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656423" w:rsidRDefault="00656423" w:rsidP="00656423">
            <w:pPr>
              <w:pStyle w:val="Lijstnr"/>
              <w:spacing w:line="240" w:lineRule="atLeast"/>
              <w:rPr>
                <w:rFonts w:ascii="Arial" w:hAnsi="Arial" w:cs="Arial"/>
                <w:color w:val="000000"/>
                <w:sz w:val="20"/>
                <w:shd w:val="clear" w:color="auto" w:fill="FFFFFF"/>
              </w:rPr>
            </w:pPr>
          </w:p>
          <w:p w:rsidR="00656423" w:rsidRDefault="00656423" w:rsidP="0065642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656423" w:rsidRDefault="00656423" w:rsidP="0065642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656423" w:rsidRDefault="00656423"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656423" w:rsidRDefault="00656423" w:rsidP="00656423">
            <w:pPr>
              <w:pStyle w:val="Lijstnr"/>
              <w:spacing w:line="240" w:lineRule="atLeast"/>
              <w:rPr>
                <w:rFonts w:ascii="Arial" w:hAnsi="Arial" w:cs="Arial"/>
                <w:sz w:val="20"/>
              </w:rPr>
            </w:pPr>
          </w:p>
          <w:p w:rsidR="00397C1C" w:rsidRDefault="00656423"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656423" w:rsidRDefault="00656423" w:rsidP="00656423">
            <w:pPr>
              <w:pStyle w:val="Lijstnr"/>
              <w:spacing w:line="240" w:lineRule="atLeast"/>
              <w:rPr>
                <w:rFonts w:ascii="Arial" w:hAnsi="Arial" w:cs="Arial"/>
                <w:sz w:val="20"/>
              </w:rPr>
            </w:pPr>
          </w:p>
          <w:p w:rsidR="00656423" w:rsidRDefault="00656423" w:rsidP="00656423">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397C1C" w:rsidRPr="007C75A0" w:rsidRDefault="00397C1C"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C434F5">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656423">
            <w:pPr>
              <w:spacing w:line="240" w:lineRule="auto"/>
              <w:rPr>
                <w:rFonts w:ascii="Arial" w:hAnsi="Arial" w:cs="Arial"/>
                <w:sz w:val="20"/>
              </w:rPr>
            </w:pPr>
            <w:r>
              <w:rPr>
                <w:rFonts w:ascii="Arial" w:hAnsi="Arial" w:cs="Arial"/>
                <w:sz w:val="20"/>
              </w:rPr>
              <w:t>Overzichtsfoto</w:t>
            </w:r>
            <w:r w:rsidR="00656423">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19_110220.jpg"/>
            <w:r>
              <w:rPr>
                <w:rFonts w:ascii="Arial" w:hAnsi="Arial" w:cs="Arial"/>
                <w:sz w:val="20"/>
              </w:rPr>
              <w:t>20161019_110220.jpg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19_110245.jpg"/>
            <w:r>
              <w:rPr>
                <w:rFonts w:ascii="Arial" w:hAnsi="Arial" w:cs="Arial"/>
                <w:sz w:val="20"/>
              </w:rPr>
              <w:t>20161019_110245.jpg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19_110334.jpg"/>
            <w:r>
              <w:rPr>
                <w:rFonts w:ascii="Arial" w:hAnsi="Arial" w:cs="Arial"/>
                <w:sz w:val="20"/>
              </w:rPr>
              <w:t>20161019_110334.jpg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19_111042.jpg"/>
            <w:r>
              <w:rPr>
                <w:rFonts w:ascii="Arial" w:hAnsi="Arial" w:cs="Arial"/>
                <w:sz w:val="20"/>
              </w:rPr>
              <w:t>20161019_111042.jpg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51.582044787181346;4.9367410548611135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C434F5">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4" w:name="20161019_111830.jpg"/>
            <w:r>
              <w:rPr>
                <w:rFonts w:ascii="Arial" w:hAnsi="Arial" w:cs="Arial"/>
                <w:sz w:val="20"/>
              </w:rPr>
              <w:t>20161019_111830.jpg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19_111902.jpg"/>
            <w:r>
              <w:rPr>
                <w:rFonts w:ascii="Arial" w:hAnsi="Arial" w:cs="Arial"/>
                <w:sz w:val="20"/>
              </w:rPr>
              <w:t>20161019_111902.jpg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19_111923.jpg"/>
            <w:r>
              <w:rPr>
                <w:rFonts w:ascii="Arial" w:hAnsi="Arial" w:cs="Arial"/>
                <w:sz w:val="20"/>
              </w:rPr>
              <w:t>20161019_111923.jpg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19_112018.jpg"/>
            <w:r>
              <w:rPr>
                <w:rFonts w:ascii="Arial" w:hAnsi="Arial" w:cs="Arial"/>
                <w:sz w:val="20"/>
              </w:rPr>
              <w:t>20161019_112018.jpg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AE7707" w:rsidRDefault="00656423">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schades waargenomen m.u.v. aanrijdschade aanrijdbalk zuidzijde, geen constructieve scheuren in dek waargenomen, enkele kleine krimpscheuren in wanden kabelgoten aan buitenzijde dekrand. Leuning is van RVS, geen coatingsysteem, geen schades waargenomen. Zijkanten spoordek zijn licht vervuild met zwarte klimatologische aanslag.</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51.58200744932826;4.936741026706933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C434F5">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Onderdoorgang en OK spoordek</w:t>
            </w:r>
          </w:p>
        </w:tc>
        <w:tc>
          <w:tcPr>
            <w:tcW w:w="3827" w:type="dxa"/>
          </w:tcPr>
          <w:p w:rsidR="00AE7707" w:rsidRPr="00145AA8" w:rsidRDefault="006B391D" w:rsidP="00656423">
            <w:pPr>
              <w:spacing w:line="240" w:lineRule="auto"/>
              <w:rPr>
                <w:rFonts w:ascii="Arial" w:hAnsi="Arial" w:cs="Arial"/>
                <w:sz w:val="20"/>
              </w:rPr>
            </w:pPr>
            <w:bookmarkStart w:id="9" w:name="20161019_110419.jpg"/>
            <w:r>
              <w:rPr>
                <w:rFonts w:ascii="Arial" w:hAnsi="Arial" w:cs="Arial"/>
                <w:sz w:val="20"/>
              </w:rPr>
              <w:t>20161019_110419.jpg</w:t>
            </w:r>
            <w:bookmarkEnd w:id="9"/>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5"/>
                          <a:stretch>
                            <a:fillRect/>
                          </a:stretch>
                        </pic:blipFill>
                        <pic:spPr>
                          <a:xfrm>
                            <a:off x="0" y="0"/>
                            <a:ext cx="2317750" cy="1738313"/>
                          </a:xfrm>
                          <a:prstGeom prst="rect">
                            <a:avLst/>
                          </a:prstGeom>
                        </pic:spPr>
                      </pic:pic>
                    </a:graphicData>
                  </a:graphic>
                </wp:inline>
              </w:drawing>
            </w:r>
            <w:bookmarkStart w:id="10" w:name="20161019_110523.jpg"/>
            <w:r>
              <w:rPr>
                <w:rFonts w:ascii="Arial" w:hAnsi="Arial" w:cs="Arial"/>
                <w:sz w:val="20"/>
              </w:rPr>
              <w:t>20161019_110523.jpg</w:t>
            </w:r>
            <w:bookmarkEnd w:id="10"/>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1" w:name="20161019_110554.jpg"/>
            <w:r>
              <w:rPr>
                <w:rFonts w:ascii="Arial" w:hAnsi="Arial" w:cs="Arial"/>
                <w:sz w:val="20"/>
              </w:rPr>
              <w:t>20161019_110554.jpg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19_110610.jpg"/>
            <w:r>
              <w:rPr>
                <w:rFonts w:ascii="Arial" w:hAnsi="Arial" w:cs="Arial"/>
                <w:sz w:val="20"/>
              </w:rPr>
              <w:t>20161019_110610.jpg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19_110632.jpg"/>
            <w:r>
              <w:rPr>
                <w:rFonts w:ascii="Arial" w:hAnsi="Arial" w:cs="Arial"/>
                <w:sz w:val="20"/>
              </w:rPr>
              <w:t>20161019_110632.jpg</w:t>
            </w:r>
            <w:bookmarkEnd w:id="13"/>
            <w:r>
              <w:rPr>
                <w:rFonts w:ascii="Arial" w:hAnsi="Arial" w:cs="Arial"/>
                <w:noProof/>
                <w:sz w:val="20"/>
                <w:lang w:val="en-US" w:eastAsia="en-US"/>
              </w:rPr>
              <w:lastRenderedPageBreak/>
              <w:drawing>
                <wp:inline distT="0" distB="0" distL="0" distR="0">
                  <wp:extent cx="2317750" cy="309033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3090333"/>
                          </a:xfrm>
                          <a:prstGeom prst="rect">
                            <a:avLst/>
                          </a:prstGeom>
                        </pic:spPr>
                      </pic:pic>
                    </a:graphicData>
                  </a:graphic>
                </wp:inline>
              </w:drawing>
            </w:r>
            <w:bookmarkStart w:id="14" w:name="20161019_110654.jpg"/>
            <w:r>
              <w:rPr>
                <w:rFonts w:ascii="Arial" w:hAnsi="Arial" w:cs="Arial"/>
                <w:sz w:val="20"/>
              </w:rPr>
              <w:t>20161019_110654.jpg</w:t>
            </w:r>
            <w:bookmarkEnd w:id="14"/>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5" w:name="20161019_110732.jpg"/>
            <w:r>
              <w:rPr>
                <w:rFonts w:ascii="Arial" w:hAnsi="Arial" w:cs="Arial"/>
                <w:sz w:val="20"/>
              </w:rPr>
              <w:t>20161019_110732.jpg</w:t>
            </w:r>
            <w:bookmarkEnd w:id="15"/>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6" w:name="20161019_110811.jpg"/>
            <w:r>
              <w:rPr>
                <w:rFonts w:ascii="Arial" w:hAnsi="Arial" w:cs="Arial"/>
                <w:sz w:val="20"/>
              </w:rPr>
              <w:t>20161019_110811.jpg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7" w:name="20161019_110825.jpg"/>
            <w:r>
              <w:rPr>
                <w:rFonts w:ascii="Arial" w:hAnsi="Arial" w:cs="Arial"/>
                <w:sz w:val="20"/>
              </w:rPr>
              <w:t>20161019_110825.jpg</w:t>
            </w:r>
            <w:bookmarkEnd w:id="17"/>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8" w:name="20161019_110902.jpg"/>
            <w:r>
              <w:rPr>
                <w:rFonts w:ascii="Arial" w:hAnsi="Arial" w:cs="Arial"/>
                <w:sz w:val="20"/>
              </w:rPr>
              <w:t>20161019_110902.jpg</w:t>
            </w:r>
            <w:bookmarkEnd w:id="18"/>
            <w:r>
              <w:rPr>
                <w:rFonts w:ascii="Arial" w:hAnsi="Arial" w:cs="Arial"/>
                <w:noProof/>
                <w:sz w:val="20"/>
                <w:lang w:val="en-US" w:eastAsia="en-US"/>
              </w:rPr>
              <w:drawing>
                <wp:inline distT="0" distB="0" distL="0" distR="0">
                  <wp:extent cx="2317750" cy="309033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4"/>
                          <a:stretch>
                            <a:fillRect/>
                          </a:stretch>
                        </pic:blipFill>
                        <pic:spPr>
                          <a:xfrm>
                            <a:off x="0" y="0"/>
                            <a:ext cx="2317750" cy="3090333"/>
                          </a:xfrm>
                          <a:prstGeom prst="rect">
                            <a:avLst/>
                          </a:prstGeom>
                        </pic:spPr>
                      </pic:pic>
                    </a:graphicData>
                  </a:graphic>
                </wp:inline>
              </w:drawing>
            </w:r>
            <w:bookmarkStart w:id="19" w:name="20161019_110936.jpg"/>
            <w:r>
              <w:rPr>
                <w:rFonts w:ascii="Arial" w:hAnsi="Arial" w:cs="Arial"/>
                <w:sz w:val="20"/>
              </w:rPr>
              <w:t>20161019_110936.jpg</w:t>
            </w:r>
            <w:bookmarkEnd w:id="19"/>
            <w:r>
              <w:rPr>
                <w:rFonts w:ascii="Arial" w:hAnsi="Arial" w:cs="Arial"/>
                <w:noProof/>
                <w:sz w:val="20"/>
                <w:lang w:val="en-US" w:eastAsia="en-US"/>
              </w:rPr>
              <w:lastRenderedPageBreak/>
              <w:drawing>
                <wp:inline distT="0" distB="0" distL="0" distR="0">
                  <wp:extent cx="2317750" cy="309033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5"/>
                          <a:stretch>
                            <a:fillRect/>
                          </a:stretch>
                        </pic:blipFill>
                        <pic:spPr>
                          <a:xfrm>
                            <a:off x="0" y="0"/>
                            <a:ext cx="2317750" cy="3090333"/>
                          </a:xfrm>
                          <a:prstGeom prst="rect">
                            <a:avLst/>
                          </a:prstGeom>
                        </pic:spPr>
                      </pic:pic>
                    </a:graphicData>
                  </a:graphic>
                </wp:inline>
              </w:drawing>
            </w:r>
          </w:p>
        </w:tc>
        <w:tc>
          <w:tcPr>
            <w:tcW w:w="2835" w:type="dxa"/>
          </w:tcPr>
          <w:p w:rsidR="00656423" w:rsidRDefault="00656423" w:rsidP="00656423">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 xml:space="preserve">Onderzijde spoordek vertoont geen schade, geen constructieve schades of scheuren waargenomen in onderzijde spoordek. Wanden onderdoorgang zijn wel gescheurd, alle wanden vertonen verticale scheuren, enkele watervoerend. Scheuren hebben vermoedelijk een uitvoeringstechnische oorzaak i.v.m. hydratatie beton tijdens uitvoering i.c.m. krimp en mootlengte (verhinderde vervorming tijdens uitharding wanden door reeds aanwezige ondervloer en uit stekende wapening uit vloer). </w:t>
            </w:r>
          </w:p>
          <w:p w:rsidR="00656423" w:rsidRDefault="00656423" w:rsidP="00656423">
            <w:pPr>
              <w:spacing w:line="240" w:lineRule="auto"/>
              <w:rPr>
                <w:rFonts w:ascii="Arial" w:hAnsi="Arial" w:cs="Arial"/>
                <w:color w:val="000000"/>
                <w:sz w:val="20"/>
                <w:shd w:val="clear" w:color="auto" w:fill="FFFFFF"/>
              </w:rPr>
            </w:pPr>
          </w:p>
          <w:p w:rsidR="00AE7707" w:rsidRDefault="00656423" w:rsidP="00656423">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Verder geen schades of risico’s geconstateerd t.a.v. de top10 risico-aspecten.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51.58220207063627;4.936464388496985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20" w:name="OLE_LINK1"/>
      <w:bookmarkStart w:id="21" w:name="OLE_LINK2"/>
      <w:r w:rsidRPr="000311D6">
        <w:rPr>
          <w:rFonts w:ascii="Algerian" w:hAnsi="Algerian" w:cs="Arial"/>
          <w:b/>
          <w:color w:val="00B050"/>
          <w:sz w:val="40"/>
          <w:szCs w:val="18"/>
          <w:lang w:val="nl-NL"/>
        </w:rPr>
        <w:t>√</w:t>
      </w:r>
      <w:bookmarkEnd w:id="20"/>
      <w:bookmarkEnd w:id="21"/>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656423"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656423">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6"/>
      <w:footerReference w:type="default" r:id="rId27"/>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6B2B" w:rsidRDefault="00CA6B2B">
      <w:r>
        <w:separator/>
      </w:r>
    </w:p>
  </w:endnote>
  <w:endnote w:type="continuationSeparator" w:id="0">
    <w:p w:rsidR="00CA6B2B" w:rsidRDefault="00CA6B2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C434F5">
      <w:fldChar w:fldCharType="begin"/>
    </w:r>
    <w:r>
      <w:instrText xml:space="preserve"> PAGE   \* MERGEFORMAT </w:instrText>
    </w:r>
    <w:r w:rsidR="00C434F5">
      <w:fldChar w:fldCharType="separate"/>
    </w:r>
    <w:r w:rsidR="00656423">
      <w:rPr>
        <w:noProof/>
      </w:rPr>
      <w:t>1</w:t>
    </w:r>
    <w:r w:rsidR="00C434F5">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6B2B" w:rsidRDefault="00CA6B2B">
      <w:r>
        <w:separator/>
      </w:r>
    </w:p>
  </w:footnote>
  <w:footnote w:type="continuationSeparator" w:id="0">
    <w:p w:rsidR="00CA6B2B" w:rsidRDefault="00CA6B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19-10-2016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Tilburg, Spoorkruising Europalaan</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1</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6A2D"/>
    <w:rsid w:val="00087B37"/>
    <w:rsid w:val="000C5E51"/>
    <w:rsid w:val="000E1D99"/>
    <w:rsid w:val="000F2DC0"/>
    <w:rsid w:val="00103785"/>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61022"/>
    <w:rsid w:val="00466886"/>
    <w:rsid w:val="004747EC"/>
    <w:rsid w:val="004A14BA"/>
    <w:rsid w:val="004B19EC"/>
    <w:rsid w:val="004E67F5"/>
    <w:rsid w:val="00542FA6"/>
    <w:rsid w:val="00577465"/>
    <w:rsid w:val="00580415"/>
    <w:rsid w:val="00594A9E"/>
    <w:rsid w:val="005A0BC9"/>
    <w:rsid w:val="005C46F1"/>
    <w:rsid w:val="005C515F"/>
    <w:rsid w:val="005E74F0"/>
    <w:rsid w:val="00603EB1"/>
    <w:rsid w:val="00615B5C"/>
    <w:rsid w:val="00656423"/>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910E8"/>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34F5"/>
    <w:rsid w:val="00C462C7"/>
    <w:rsid w:val="00C46548"/>
    <w:rsid w:val="00C508ED"/>
    <w:rsid w:val="00C61764"/>
    <w:rsid w:val="00C82B5D"/>
    <w:rsid w:val="00C85D03"/>
    <w:rsid w:val="00C9323B"/>
    <w:rsid w:val="00CA11F6"/>
    <w:rsid w:val="00CA6B2B"/>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C434F5"/>
    <w:pPr>
      <w:spacing w:line="260" w:lineRule="atLeast"/>
    </w:pPr>
    <w:rPr>
      <w:rFonts w:ascii="Swift-Regular" w:hAnsi="Swift-Regular"/>
      <w:sz w:val="19"/>
      <w:lang w:val="nl" w:eastAsia="nl-NL"/>
    </w:rPr>
  </w:style>
  <w:style w:type="paragraph" w:styleId="Kop1">
    <w:name w:val="heading 1"/>
    <w:basedOn w:val="Standaard"/>
    <w:next w:val="Standaard"/>
    <w:qFormat/>
    <w:rsid w:val="00C434F5"/>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C434F5"/>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C434F5"/>
    <w:pPr>
      <w:numPr>
        <w:ilvl w:val="2"/>
      </w:numPr>
      <w:outlineLvl w:val="2"/>
    </w:pPr>
  </w:style>
  <w:style w:type="paragraph" w:styleId="Kop4">
    <w:name w:val="heading 4"/>
    <w:basedOn w:val="Standaard"/>
    <w:next w:val="Standaard"/>
    <w:qFormat/>
    <w:rsid w:val="00C434F5"/>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C434F5"/>
    <w:pPr>
      <w:ind w:left="340" w:hanging="340"/>
    </w:pPr>
  </w:style>
  <w:style w:type="paragraph" w:customStyle="1" w:styleId="Lijstnr">
    <w:name w:val="Lijst nr"/>
    <w:basedOn w:val="Standaard"/>
    <w:rsid w:val="00C434F5"/>
  </w:style>
  <w:style w:type="paragraph" w:styleId="Koptekst">
    <w:name w:val="header"/>
    <w:basedOn w:val="Standaard"/>
    <w:rsid w:val="00C434F5"/>
    <w:pPr>
      <w:tabs>
        <w:tab w:val="center" w:pos="4153"/>
        <w:tab w:val="right" w:pos="8306"/>
      </w:tabs>
    </w:pPr>
  </w:style>
  <w:style w:type="paragraph" w:styleId="Voettekst">
    <w:name w:val="footer"/>
    <w:basedOn w:val="Standaard"/>
    <w:link w:val="VoettekstChar"/>
    <w:uiPriority w:val="99"/>
    <w:rsid w:val="00C434F5"/>
    <w:pPr>
      <w:tabs>
        <w:tab w:val="center" w:pos="4153"/>
        <w:tab w:val="right" w:pos="8306"/>
      </w:tabs>
    </w:pPr>
  </w:style>
  <w:style w:type="paragraph" w:styleId="Ballontekst">
    <w:name w:val="Balloon Text"/>
    <w:basedOn w:val="Standaard"/>
    <w:semiHidden/>
    <w:rsid w:val="00C434F5"/>
    <w:rPr>
      <w:rFonts w:ascii="Tahoma" w:hAnsi="Tahoma" w:cs="Tahoma"/>
      <w:sz w:val="16"/>
      <w:szCs w:val="16"/>
    </w:rPr>
  </w:style>
  <w:style w:type="character" w:styleId="Zwaar">
    <w:name w:val="Strong"/>
    <w:qFormat/>
    <w:rsid w:val="00C434F5"/>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2016-10-25T15:46:00Z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