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00" w:before="624" w:after="624"/>
        <w:jc w:val="center"/>
        <w:rPr>
          <w:rFonts w:ascii="宋体-简" w:hAnsi="宋体-简" w:eastAsia="宋体-简" w:cs="宋体-简"/>
          <w:b/>
          <w:color w:themeColor="text1" w:val="000000"/>
          <w:sz w:val="44"/>
          <w:szCs w:val="44"/>
        </w:rPr>
      </w:pPr>
      <w:r>
        <w:rPr>
          <w:rFonts w:ascii="宋体-简" w:hAnsi="宋体-简" w:cs="宋体-简" w:eastAsia="宋体-简"/>
          <w:b/>
          <w:color w:themeColor="text1" w:val="000000"/>
          <w:sz w:val="44"/>
          <w:szCs w:val="44"/>
        </w:rPr>
        <w:t>中华民族联邦共和国五民党党章</w:t>
      </w:r>
    </w:p>
    <w:p>
      <w:pPr>
        <w:pStyle w:val="11"/>
        <w:spacing w:lineRule="exact" w:line="300" w:before="312" w:after="0"/>
        <w:ind w:hanging="0"/>
        <w:rPr>
          <w:sz w:val="21"/>
          <w:szCs w:val="21"/>
        </w:rPr>
      </w:pPr>
      <w:r>
        <w:rPr>
          <w:rFonts w:ascii="宋体-简" w:hAnsi="宋体-简" w:cs="宋体-简" w:eastAsia="宋体-简"/>
          <w:b/>
          <w:color w:themeColor="text1" w:val="000000"/>
          <w:sz w:val="21"/>
          <w:szCs w:val="21"/>
        </w:rPr>
        <w:t>前言</w:t>
      </w:r>
    </w:p>
    <w:p>
      <w:pPr>
        <w:pStyle w:val="11"/>
        <w:spacing w:lineRule="exact" w:line="300" w:before="156" w:after="156"/>
        <w:ind w:firstLine="480"/>
        <w:rPr>
          <w:sz w:val="21"/>
          <w:szCs w:val="21"/>
        </w:rPr>
      </w:pPr>
      <w:r>
        <w:rPr>
          <w:rFonts w:ascii="宋体-简" w:hAnsi="宋体-简" w:cs="宋体-简" w:eastAsia="宋体-简"/>
          <w:b/>
          <w:color w:themeColor="text1" w:val="000000"/>
          <w:sz w:val="21"/>
          <w:szCs w:val="21"/>
        </w:rPr>
        <w:t>自辛亥革命推翻几千年的封建帝制以来，中华大地受民主宪政的光明普照，在封建帝制的黑暗中煎熬了数十个世纪的中华民族终于看到了自由的曙光。怎奈！天不佑我中华，正当中华民族新生之际，日本法西斯军国主义侵略者们悍然发动了对华侵略战争，使得这个刚从黑暗中、战火中走出来的民族再一次面临生死存亡的考验。幸然，在民国政府的率领下四万万中华儿女英勇抗敌、浴血奋战，以牺牲数百万军人、伤亡数千万同胞的惨痛代价赢得了这场正义的战争，赢得了这场事关中华民族生死存亡的战争。</w:t>
      </w:r>
    </w:p>
    <w:p>
      <w:pPr>
        <w:pStyle w:val="11"/>
        <w:spacing w:lineRule="exact" w:line="300" w:before="156" w:after="156"/>
        <w:ind w:firstLine="480"/>
        <w:rPr>
          <w:sz w:val="21"/>
          <w:szCs w:val="21"/>
        </w:rPr>
      </w:pPr>
      <w:r>
        <w:rPr>
          <w:rFonts w:ascii="宋体-简" w:hAnsi="宋体-简" w:cs="宋体-简" w:eastAsia="宋体-简"/>
          <w:b/>
          <w:color w:themeColor="text1" w:val="000000"/>
          <w:sz w:val="21"/>
          <w:szCs w:val="21"/>
        </w:rPr>
        <w:t>在为了国家独立和民族存亡的战场上英勇战斗，抛头颅、洒热血，付出青春、献出生命的中华儿女都是民族的英雄、国家的脊梁。当法西斯军国主义侵略者们被英勇的前辈们用鲜血与生命的付出逐出中华大地之时，一场更大的灾难，一片更大的乌云笼罩在了这个命运多舛的国家之上。放眼世界，各个国家和地区，不甘压迫的人民奋勇推翻了统治人类达数千年的封建帝制、极权专制。正值被压迫了数千年的广大劳苦大众翻身之时，一股邪恶的力量正在侵蚀着刚刚翻身做主的劳苦大众的思想。这股邪恶的力量蛊惑人们相信了共产主义的乌托邦，把新生的、刚经过了战火摧残的中华民族进一步的带入了黑暗的深渊。</w:t>
      </w:r>
    </w:p>
    <w:p>
      <w:pPr>
        <w:pStyle w:val="11"/>
        <w:spacing w:lineRule="exact" w:line="300" w:before="156" w:after="156"/>
        <w:ind w:firstLine="480"/>
        <w:rPr>
          <w:sz w:val="21"/>
          <w:szCs w:val="21"/>
        </w:rPr>
      </w:pPr>
      <w:r>
        <w:rPr>
          <w:rFonts w:ascii="宋体-简" w:hAnsi="宋体-简" w:cs="宋体-简" w:eastAsia="宋体-简"/>
          <w:b/>
          <w:color w:themeColor="text1" w:val="000000"/>
          <w:sz w:val="21"/>
          <w:szCs w:val="21"/>
        </w:rPr>
        <w:t>中国内战的爆发，摧毁了牺牲无数先辈而换来的民主政体，使这个站在十字路口的民族再一次走错了方向。而这一次选择的错误，所对中华民族及全人类造成的危害，是史无前例的！是人类历史上最黑暗、最无耻、最悲哀的一页！数百万同胞在内战中手足相残而死亡、数千万同胞在人祸灾难中绝望挣扎着死亡、数百万同胞在文革斗争中骨肉相残而死亡！人民当家作主的美好愿望换来的却是几十年的黑暗动荡。现在，在黑暗中沉沦了大半个世纪的中华民族不在沉默了，不再对不自由、不民主、不正义、不平等、不求实的体制坐视不管了！就在写下这段话的前一天，有东方之珠之称的香港爆发了人数超过百万人的示威游行，这是反对压迫、反对强权、反对独裁的人们的惊天怒吼！是对沉默、沉沦、沉睡的人们的悲愤呐喊！十四亿中华儿女不能再做任人宰割的羔羊了，必须站起来，必须站出来，以和平的方式终结这个腐败糜烂的政权和恐怖血腥的政党！今天，写下这段话，志创立中国五民党，努力通过和平的方式，让中华民族这个古老的民族，实现真正的自由！让中国这个古老的国家，实现真正的民主！</w:t>
      </w:r>
    </w:p>
    <w:p>
      <w:pPr>
        <w:pStyle w:val="11"/>
        <w:spacing w:lineRule="exact" w:line="300" w:before="624" w:after="156"/>
        <w:ind w:firstLine="480" w:right="945"/>
        <w:jc w:val="right"/>
        <w:rPr>
          <w:sz w:val="21"/>
          <w:szCs w:val="21"/>
        </w:rPr>
      </w:pPr>
      <w:r>
        <w:rPr>
          <w:rFonts w:eastAsia="宋体-简" w:cs="宋体-简" w:ascii="宋体-简" w:hAnsi="宋体-简"/>
          <w:b/>
          <w:color w:themeColor="text1" w:val="000000"/>
          <w:sz w:val="21"/>
          <w:szCs w:val="21"/>
        </w:rPr>
        <w:t>CR</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80" w:gutter="0" w:header="283" w:top="1440" w:footer="283" w:bottom="1440"/>
          <w:pgNumType w:fmt="decimal"/>
          <w:formProt w:val="false"/>
          <w:textDirection w:val="lrTb"/>
          <w:docGrid w:type="lines" w:linePitch="312" w:charSpace="0"/>
        </w:sectPr>
        <w:pStyle w:val="11"/>
        <w:spacing w:lineRule="exact" w:line="300" w:before="156" w:after="156"/>
        <w:ind w:firstLine="480" w:right="210"/>
        <w:jc w:val="right"/>
        <w:rPr>
          <w:sz w:val="21"/>
          <w:szCs w:val="21"/>
        </w:rPr>
      </w:pPr>
      <w:r>
        <w:rPr>
          <w:rFonts w:eastAsia="宋体-简" w:cs="宋体-简" w:ascii="宋体-简" w:hAnsi="宋体-简"/>
          <w:b/>
          <w:color w:themeColor="text1" w:val="000000"/>
          <w:sz w:val="21"/>
          <w:szCs w:val="21"/>
        </w:rPr>
        <w:t>2019</w:t>
      </w:r>
      <w:r>
        <w:rPr>
          <w:rFonts w:ascii="宋体-简" w:hAnsi="宋体-简" w:cs="宋体-简" w:eastAsia="宋体-简"/>
          <w:b/>
          <w:color w:themeColor="text1" w:val="000000"/>
          <w:sz w:val="21"/>
          <w:szCs w:val="21"/>
        </w:rPr>
        <w:t>年</w:t>
      </w:r>
      <w:r>
        <w:rPr>
          <w:rFonts w:eastAsia="宋体-简" w:cs="宋体-简" w:ascii="宋体-简" w:hAnsi="宋体-简"/>
          <w:b/>
          <w:color w:themeColor="text1" w:val="000000"/>
          <w:sz w:val="21"/>
          <w:szCs w:val="21"/>
        </w:rPr>
        <w:t>6</w:t>
      </w:r>
      <w:r>
        <w:rPr>
          <w:rFonts w:ascii="宋体-简" w:hAnsi="宋体-简" w:cs="宋体-简" w:eastAsia="宋体-简"/>
          <w:b/>
          <w:color w:themeColor="text1" w:val="000000"/>
          <w:sz w:val="21"/>
          <w:szCs w:val="21"/>
        </w:rPr>
        <w:t>月</w:t>
      </w:r>
      <w:r>
        <w:rPr>
          <w:rFonts w:eastAsia="宋体-简" w:cs="宋体-简" w:ascii="宋体-简" w:hAnsi="宋体-简"/>
          <w:b/>
          <w:color w:themeColor="text1" w:val="000000"/>
          <w:sz w:val="21"/>
          <w:szCs w:val="21"/>
        </w:rPr>
        <w:t>10</w:t>
      </w:r>
      <w:r>
        <w:rPr>
          <w:rFonts w:ascii="宋体-简" w:hAnsi="宋体-简" w:cs="宋体-简" w:eastAsia="宋体-简"/>
          <w:b/>
          <w:color w:themeColor="text1" w:val="000000"/>
          <w:sz w:val="21"/>
          <w:szCs w:val="21"/>
        </w:rPr>
        <w:t>日</w:t>
      </w:r>
    </w:p>
    <w:p>
      <w:pPr>
        <w:pStyle w:val="11"/>
        <w:numPr>
          <w:ilvl w:val="0"/>
          <w:numId w:val="1"/>
        </w:numPr>
        <w:spacing w:lineRule="exact" w:line="400" w:before="156" w:after="0"/>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总则</w:t>
      </w:r>
    </w:p>
    <w:p>
      <w:pPr>
        <w:pStyle w:val="11"/>
        <w:numPr>
          <w:ilvl w:val="0"/>
          <w:numId w:val="2"/>
        </w:numPr>
        <w:spacing w:lineRule="exact" w:line="300" w:before="0" w:after="156"/>
        <w:ind w:hanging="735" w:left="735"/>
        <w:jc w:val="left"/>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立党之理念：中华民族联邦共和国民治民主民权民生民族党，简称中国五民党、五民党或本党；中国五民党是自由的、民主的、正义的、平等的、求实的政党，本党基于自由之思想、民主之制度、正义之精神、平等之人权和求实之言行的“五之理念”立党；为保障立党之理念的推广、保障立党之目标的实现，特制定中国五民党党章，简称五民党党章、本党章或党章。</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立党之目标：推行公民治理国家（民治）、实现民主共和（民主）、保障公民权利（民权）、建设民生社会（民生）和复兴民族文化（民族）的“五民主义”；为共同组建中华民族联邦共和国而努力、为实现“五民主义”而努力、为保护公民和海外侨胞的人权与权利而努力；五民党党员应努力推进大陆、香港、澳门和台湾的体制融合进程，为实现民主和平统一而努力。</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党员标准之基础：本党党员应发展信仰本党立党之理念、执行本党立党之目标者为党员，共同反对共产主义、反对种族主义、反对民粹主义、反对法西斯主义、反对军国主义、反对压迫公民、反对独裁专制，以实现“五民主义”为己任。</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党员言行之原则：以自由之思想建立共识、以民主之制度制定政策、以正义之精神凝聚力量、以平等之人权团结同胞、以求实之言行表率施政。</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本党议事之原则：以自由之思想参与提案、以民主之制度审议讨论、以正义之精神审查监督、以平等之人权开展表决、以求实之言行执行决议。</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本党运作之机制：依立党之理念发展党员、依立党之目标制定政策，以党员标准之基础选举干部党员、以党员言行之原则推举从政党员。</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党歌为《为自由》，以此曲警示每一名党员，独裁政权的危害是不被接受的，以此曲教育每一名党员，追求人权自由的理想是不可放弃的；凡本党党员有违党章第一章总则的，拒不执行全党党员代表大会决议的，拒不执行全国委员会或全国委员会常务委员会决议的，经全国委员会或全国委员会常务委员会决议，可开除其党员资格。</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的权力产生机构为全党党员代表大会，本党所有机构及党员必须服从全党党员代表大会的决议，全党党员代表大会正式会议每五年召开一次，由全国委员会或全国委员会常务委员会组织召开；全党党员代表大会代表由各省委员会及海外委员会推选，每个委员会限推选</w:t>
      </w:r>
      <w:r>
        <w:rPr>
          <w:rFonts w:eastAsia="宋体-简" w:cs="宋体-简" w:ascii="宋体-简" w:hAnsi="宋体-简"/>
          <w:color w:themeColor="text1" w:val="000000"/>
          <w:szCs w:val="21"/>
        </w:rPr>
        <w:t>15</w:t>
      </w:r>
      <w:r>
        <w:rPr>
          <w:rFonts w:ascii="宋体-简" w:hAnsi="宋体-简" w:cs="宋体-简" w:eastAsia="宋体-简"/>
          <w:color w:themeColor="text1" w:val="000000"/>
          <w:szCs w:val="21"/>
        </w:rPr>
        <w:t>名代表。</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本党的最高权力常设机构为全国委员会，全国委员会委员不得少于</w:t>
      </w:r>
      <w:r>
        <w:rPr>
          <w:rFonts w:eastAsia="宋体-简" w:cs="宋体-简" w:ascii="宋体-简" w:hAnsi="宋体-简"/>
          <w:color w:themeColor="text1" w:val="000000"/>
          <w:szCs w:val="21"/>
        </w:rPr>
        <w:t>105</w:t>
      </w:r>
      <w:r>
        <w:rPr>
          <w:rFonts w:ascii="宋体-简" w:hAnsi="宋体-简" w:cs="宋体-简" w:eastAsia="宋体-简"/>
          <w:color w:themeColor="text1" w:val="000000"/>
          <w:szCs w:val="21"/>
        </w:rPr>
        <w:t>人，不得超过</w:t>
      </w:r>
      <w:r>
        <w:rPr>
          <w:rFonts w:eastAsia="宋体-简" w:cs="宋体-简" w:ascii="宋体-简" w:hAnsi="宋体-简"/>
          <w:color w:themeColor="text1" w:val="000000"/>
          <w:szCs w:val="21"/>
        </w:rPr>
        <w:t>155</w:t>
      </w:r>
      <w:r>
        <w:rPr>
          <w:rFonts w:ascii="宋体-简" w:hAnsi="宋体-简" w:cs="宋体-简" w:eastAsia="宋体-简"/>
          <w:color w:themeColor="text1" w:val="000000"/>
          <w:szCs w:val="21"/>
        </w:rPr>
        <w:t>人，由全党党员代表大会代表互选产生；全国委员会设常务委员会，常务委员会由</w:t>
      </w:r>
      <w:r>
        <w:rPr>
          <w:rFonts w:eastAsia="宋体-简" w:cs="宋体-简" w:ascii="宋体-简" w:hAnsi="宋体-简"/>
          <w:color w:themeColor="text1" w:val="000000"/>
          <w:szCs w:val="21"/>
        </w:rPr>
        <w:t>9</w:t>
      </w:r>
      <w:r>
        <w:rPr>
          <w:rFonts w:ascii="宋体-简" w:hAnsi="宋体-简" w:cs="宋体-简" w:eastAsia="宋体-简"/>
          <w:color w:themeColor="text1" w:val="000000"/>
          <w:szCs w:val="21"/>
        </w:rPr>
        <w:t>名委员组成，由全国委员会委员互选产生；全国委员会设不超过</w:t>
      </w:r>
      <w:r>
        <w:rPr>
          <w:rFonts w:eastAsia="宋体-简" w:cs="宋体-简" w:ascii="宋体-简" w:hAnsi="宋体-简"/>
          <w:color w:themeColor="text1" w:val="000000"/>
          <w:szCs w:val="21"/>
        </w:rPr>
        <w:t>25</w:t>
      </w:r>
      <w:r>
        <w:rPr>
          <w:rFonts w:ascii="宋体-简" w:hAnsi="宋体-简" w:cs="宋体-简" w:eastAsia="宋体-简"/>
          <w:color w:themeColor="text1" w:val="000000"/>
          <w:szCs w:val="21"/>
        </w:rPr>
        <w:t>人的候补委员，由全党党员代表大会代表互选产生，候补委员不计入全国委员会名额。</w:t>
      </w:r>
    </w:p>
    <w:p>
      <w:pPr>
        <w:pStyle w:val="11"/>
        <w:numPr>
          <w:ilvl w:val="0"/>
          <w:numId w:val="2"/>
        </w:numPr>
        <w:spacing w:lineRule="exact" w:line="300" w:before="0" w:after="156"/>
        <w:ind w:hanging="735" w:left="73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章第一章总则为本党章的核心条款，是本党成立的意义与基石，非经全党党员代表大会全票通过的，不得修改本党章第一章总则的内容；非经全党党员代表大会决议通过的，不得解散或重组本党；且非经全国委员会决议通过的，不得增加省委员会或海外委员会。</w:t>
      </w:r>
    </w:p>
    <w:p>
      <w:pPr>
        <w:pStyle w:val="11"/>
        <w:numPr>
          <w:ilvl w:val="0"/>
          <w:numId w:val="1"/>
        </w:numPr>
        <w:spacing w:lineRule="exact" w:line="400" w:before="156" w:after="0"/>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党员</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凡中国公民，信仰本党之理念、执行本党之目标者，达到党员标准之基础、遵守党员言行之原则者，愿意遵守本党党章者，年满十六周岁者，均可依照本党党章申请入党。</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不具有中国国籍，但信仰本党之理念、执行本党之目标者，达到党员标准之基础、遵守党员言行之原则者，愿意遵守本党党章者，年满十六周岁者，遵守中国之法律者，均可依照本党党章申请入党，成为外籍党员。</w:t>
      </w:r>
    </w:p>
    <w:p>
      <w:pPr>
        <w:pStyle w:val="11"/>
        <w:numPr>
          <w:ilvl w:val="0"/>
          <w:numId w:val="2"/>
        </w:numPr>
        <w:spacing w:lineRule="exact" w:line="300"/>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党员的权利：</w:t>
      </w:r>
    </w:p>
    <w:p>
      <w:pPr>
        <w:pStyle w:val="11"/>
        <w:numPr>
          <w:ilvl w:val="0"/>
          <w:numId w:val="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在党内会议中拥有发言权、提案权和表决权；</w:t>
      </w:r>
    </w:p>
    <w:p>
      <w:pPr>
        <w:pStyle w:val="11"/>
        <w:numPr>
          <w:ilvl w:val="0"/>
          <w:numId w:val="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在党内拥有选举权、被选举权和罢免权；</w:t>
      </w:r>
    </w:p>
    <w:p>
      <w:pPr>
        <w:pStyle w:val="11"/>
        <w:numPr>
          <w:ilvl w:val="0"/>
          <w:numId w:val="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有参与党内职务竞选任职的权利；</w:t>
      </w:r>
    </w:p>
    <w:p>
      <w:pPr>
        <w:pStyle w:val="11"/>
        <w:numPr>
          <w:ilvl w:val="0"/>
          <w:numId w:val="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经本党提名或许可，可参加国家公职人员竞选；</w:t>
      </w:r>
    </w:p>
    <w:p>
      <w:pPr>
        <w:pStyle w:val="11"/>
        <w:numPr>
          <w:ilvl w:val="0"/>
          <w:numId w:val="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有监督、指正和评论本党其他党员的权利；</w:t>
      </w:r>
    </w:p>
    <w:p>
      <w:pPr>
        <w:pStyle w:val="11"/>
        <w:numPr>
          <w:ilvl w:val="0"/>
          <w:numId w:val="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有要求审计党费收支情况的权力；</w:t>
      </w:r>
    </w:p>
    <w:p>
      <w:pPr>
        <w:pStyle w:val="11"/>
        <w:numPr>
          <w:ilvl w:val="0"/>
          <w:numId w:val="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有向党组织提出党组织制度改革的权利；</w:t>
      </w:r>
    </w:p>
    <w:p>
      <w:pPr>
        <w:pStyle w:val="11"/>
        <w:numPr>
          <w:ilvl w:val="0"/>
          <w:numId w:val="3"/>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其他正当权利。</w:t>
      </w:r>
    </w:p>
    <w:p>
      <w:pPr>
        <w:pStyle w:val="11"/>
        <w:numPr>
          <w:ilvl w:val="0"/>
          <w:numId w:val="2"/>
        </w:numPr>
        <w:spacing w:lineRule="exact" w:line="300"/>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党员的义务：</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信仰本党理念、执行本党目标和遵守本党章程；</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宣传本党的理念与目标，执行本党的主张及政策；</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执行党的决议、服从党的领导、出席党的活动和参与党的会议；</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按时按量缴纳党费，有义务监督党费的支出、收入及存管；</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指证违反本党立党之理念及立党之目标的党员，并帮助其改正；</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监督党组织落实本党议事之原则和运作之机制，并责令其负责人改正；</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对外涉及党的言论及行为，必须以党的理念、目标、章程及主张为基础；</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参与社会活动、积极结识党友、发掘优秀人才和介绍优秀人士入党；</w:t>
      </w:r>
    </w:p>
    <w:p>
      <w:pPr>
        <w:pStyle w:val="11"/>
        <w:numPr>
          <w:ilvl w:val="0"/>
          <w:numId w:val="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支持本党对各种选举提名的候选人及本党参政党员的各类提案；</w:t>
      </w:r>
    </w:p>
    <w:p>
      <w:pPr>
        <w:pStyle w:val="11"/>
        <w:numPr>
          <w:ilvl w:val="0"/>
          <w:numId w:val="4"/>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绝对保守党和党友的秘密。</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入党规则：凡在五民党官网填写并下载入党申请书的，自下载完成起即成为本党预备党员，预备党员在完整填写入党誓词并合格签署入党申请书后，上传至五民党官网的，自上传完成起即成为本党正式党员，预备党员暂无党员之权利，但需尽党员之义务。</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退党规则：凡中国五民党党员，有自由选择政党的权利，没有违反本党党章行为的，均可自由退党，本党党员退党的，需通过任意报社登报或在</w:t>
      </w:r>
      <w:r>
        <w:rPr>
          <w:rFonts w:eastAsia="宋体-简" w:cs="宋体-简" w:ascii="宋体-简" w:hAnsi="宋体-简"/>
          <w:color w:themeColor="text1" w:val="000000"/>
          <w:szCs w:val="21"/>
        </w:rPr>
        <w:t>WuminApp</w:t>
      </w:r>
      <w:r>
        <w:rPr>
          <w:rFonts w:ascii="宋体-简" w:hAnsi="宋体-简" w:cs="宋体-简" w:eastAsia="宋体-简"/>
          <w:color w:themeColor="text1" w:val="000000"/>
          <w:szCs w:val="21"/>
        </w:rPr>
        <w:t>上声明退出中国五民党，并在五民党官网注销入党申请书，凡正式退出本党的党员，其本人永久不得再加入本党。</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入党誓词：我志愿加入中国五民党，为同胞的自由、体制的民主和国家的统一贡献自己的力量！我完全认同立党之理念、坚决执行立党之目标，与时俱进、开拓创新，努力达到党员标准之基础、践行党员言行之原则。为建立一个自由的、民主的、正义的、平等的、求实的、统一富强的中华民族联邦共和国而奋斗！</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凡本党党员以本党的名义从事任何社会事务的，需得到本党组织的书面授权许可，未经授权许可的，其一切行为皆为个人行为，本党概不负责；且本党党员有加入其他政治团体的，需公开退出后方可拥有本党党员权利，加入多个政治团体的本党党员，不具有任何本党党员权利。</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凡本党正式之党员，应按自然年缴纳党费，党员年税后收入在</w:t>
      </w:r>
      <w:r>
        <w:rPr>
          <w:rFonts w:eastAsia="宋体-简" w:cs="宋体-简" w:ascii="宋体-简" w:hAnsi="宋体-简"/>
          <w:color w:themeColor="text1" w:val="000000"/>
          <w:szCs w:val="21"/>
        </w:rPr>
        <w:t>3</w:t>
      </w:r>
      <w:r>
        <w:rPr>
          <w:rFonts w:ascii="宋体-简" w:hAnsi="宋体-简" w:cs="宋体-简" w:eastAsia="宋体-简"/>
          <w:color w:themeColor="text1" w:val="000000"/>
          <w:szCs w:val="21"/>
        </w:rPr>
        <w:t>万元以下的，每年需缴纳党费</w:t>
      </w:r>
      <w:r>
        <w:rPr>
          <w:rFonts w:eastAsia="宋体-简" w:cs="宋体-简" w:ascii="宋体-简" w:hAnsi="宋体-简"/>
          <w:color w:themeColor="text1" w:val="000000"/>
          <w:szCs w:val="21"/>
        </w:rPr>
        <w:t>12</w:t>
      </w:r>
      <w:r>
        <w:rPr>
          <w:rFonts w:ascii="宋体-简" w:hAnsi="宋体-简" w:cs="宋体-简" w:eastAsia="宋体-简"/>
          <w:color w:themeColor="text1" w:val="000000"/>
          <w:szCs w:val="21"/>
        </w:rPr>
        <w:t>元以上；党员年税后收入在</w:t>
      </w:r>
      <w:r>
        <w:rPr>
          <w:rFonts w:eastAsia="宋体-简" w:cs="宋体-简" w:ascii="宋体-简" w:hAnsi="宋体-简"/>
          <w:color w:themeColor="text1" w:val="000000"/>
          <w:szCs w:val="21"/>
        </w:rPr>
        <w:t>3</w:t>
      </w:r>
      <w:r>
        <w:rPr>
          <w:rFonts w:ascii="宋体-简" w:hAnsi="宋体-简" w:cs="宋体-简" w:eastAsia="宋体-简"/>
          <w:color w:themeColor="text1" w:val="000000"/>
          <w:szCs w:val="21"/>
        </w:rPr>
        <w:t>万元（含）以上</w:t>
      </w:r>
      <w:r>
        <w:rPr>
          <w:rFonts w:eastAsia="宋体-简" w:cs="宋体-简" w:ascii="宋体-简" w:hAnsi="宋体-简"/>
          <w:color w:themeColor="text1" w:val="000000"/>
          <w:szCs w:val="21"/>
        </w:rPr>
        <w:t>10</w:t>
      </w:r>
      <w:r>
        <w:rPr>
          <w:rFonts w:ascii="宋体-简" w:hAnsi="宋体-简" w:cs="宋体-简" w:eastAsia="宋体-简"/>
          <w:color w:themeColor="text1" w:val="000000"/>
          <w:szCs w:val="21"/>
        </w:rPr>
        <w:t>万元以下的，每年需缴纳党费</w:t>
      </w:r>
      <w:r>
        <w:rPr>
          <w:rFonts w:eastAsia="宋体-简" w:cs="宋体-简" w:ascii="宋体-简" w:hAnsi="宋体-简"/>
          <w:color w:themeColor="text1" w:val="000000"/>
          <w:szCs w:val="21"/>
        </w:rPr>
        <w:t>120</w:t>
      </w:r>
      <w:r>
        <w:rPr>
          <w:rFonts w:ascii="宋体-简" w:hAnsi="宋体-简" w:cs="宋体-简" w:eastAsia="宋体-简"/>
          <w:color w:themeColor="text1" w:val="000000"/>
          <w:szCs w:val="21"/>
        </w:rPr>
        <w:t>元以上 ；党员年税后收入在</w:t>
      </w:r>
      <w:r>
        <w:rPr>
          <w:rFonts w:eastAsia="宋体-简" w:cs="宋体-简" w:ascii="宋体-简" w:hAnsi="宋体-简"/>
          <w:color w:themeColor="text1" w:val="000000"/>
          <w:szCs w:val="21"/>
        </w:rPr>
        <w:t>10</w:t>
      </w:r>
      <w:r>
        <w:rPr>
          <w:rFonts w:ascii="宋体-简" w:hAnsi="宋体-简" w:cs="宋体-简" w:eastAsia="宋体-简"/>
          <w:color w:themeColor="text1" w:val="000000"/>
          <w:szCs w:val="21"/>
        </w:rPr>
        <w:t>万元（含）以上的，每年需缴纳党费</w:t>
      </w:r>
      <w:r>
        <w:rPr>
          <w:rFonts w:eastAsia="宋体-简" w:cs="宋体-简" w:ascii="宋体-简" w:hAnsi="宋体-简"/>
          <w:color w:themeColor="text1" w:val="000000"/>
          <w:szCs w:val="21"/>
        </w:rPr>
        <w:t>1200</w:t>
      </w:r>
      <w:r>
        <w:rPr>
          <w:rFonts w:ascii="宋体-简" w:hAnsi="宋体-简" w:cs="宋体-简" w:eastAsia="宋体-简"/>
          <w:color w:themeColor="text1" w:val="000000"/>
          <w:szCs w:val="21"/>
        </w:rPr>
        <w:t>元以上；超过两年未缴纳党费的党员，不得被推荐为干部党员，不得被推荐为从政党员。</w:t>
      </w:r>
    </w:p>
    <w:p>
      <w:pPr>
        <w:pStyle w:val="11"/>
        <w:numPr>
          <w:ilvl w:val="0"/>
          <w:numId w:val="1"/>
        </w:numPr>
        <w:spacing w:lineRule="exact" w:line="400" w:before="156" w:after="0"/>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党组织</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全国委员会设主席职位</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个，设副主席职位</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对外代表本党，中华民族联邦共和国现任总统为本党党员时，全国委员会主席和副主席由总统提名任免，中华民族联邦共和国现任总统非本党党员时，主席和副主席由全国委员会委员互选产生；全国委员会主席和副主席每届任期</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年，任职不得超过</w:t>
      </w:r>
      <w:r>
        <w:rPr>
          <w:rFonts w:eastAsia="宋体-简" w:cs="宋体-简" w:ascii="宋体-简" w:hAnsi="宋体-简"/>
          <w:color w:themeColor="text1" w:val="000000"/>
          <w:szCs w:val="21"/>
        </w:rPr>
        <w:t>4</w:t>
      </w:r>
      <w:r>
        <w:rPr>
          <w:rFonts w:ascii="宋体-简" w:hAnsi="宋体-简" w:cs="宋体-简" w:eastAsia="宋体-简"/>
          <w:color w:themeColor="text1" w:val="000000"/>
          <w:szCs w:val="21"/>
        </w:rPr>
        <w:t>届，主席和副主席为全国委员会常务委员会当然委员。</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党党员代表大会闭会期间由全国委员会负责全党党员代表大会的权责，全国委员会对全党党员代表大会负责；全国委员会闭会期间由全国委员会常务委员会负责全国委员会的权责，全国委员会常务委员会对全国委员会负责。</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全国委员会设党务部、组织部、监察部和选举部，每部设部长职位</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个，副部长职位</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个，由全国委员会委员互选产生，部长和副部长每届任期</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年，任职不得超过</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届，部长为全国委员会常务委员会当然委员。</w:t>
      </w:r>
    </w:p>
    <w:p>
      <w:pPr>
        <w:pStyle w:val="11"/>
        <w:numPr>
          <w:ilvl w:val="0"/>
          <w:numId w:val="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全国委员会下设省委员会，每个省级行政区限设一个省委员会，省委员会对全国委员会负责，省委员会设党务厅、组织厅、监察厅和选举厅。</w:t>
      </w:r>
    </w:p>
    <w:p>
      <w:pPr>
        <w:pStyle w:val="11"/>
        <w:numPr>
          <w:ilvl w:val="0"/>
          <w:numId w:val="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省委员会下设市委员会，每个市级行政区限设一个市委员会，市委员会对省委员会负责，市委员会设党务局、组织局、监察局和选举局；下属镇委员会和中学特别委员会之和不足</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个的，不得设市委员会。</w:t>
      </w:r>
    </w:p>
    <w:p>
      <w:pPr>
        <w:pStyle w:val="11"/>
        <w:numPr>
          <w:ilvl w:val="0"/>
          <w:numId w:val="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省委员会下设大学特别委员会，每所大学限设一个大学特别委员会，大学特别委员会对校区所在地的省委员会负责，大学特别委员会由</w:t>
      </w:r>
      <w:r>
        <w:rPr>
          <w:rFonts w:eastAsia="宋体-简" w:cs="宋体-简" w:ascii="宋体-简" w:hAnsi="宋体-简"/>
          <w:color w:themeColor="text1" w:val="000000"/>
          <w:szCs w:val="21"/>
        </w:rPr>
        <w:t>9</w:t>
      </w:r>
      <w:r>
        <w:rPr>
          <w:rFonts w:ascii="宋体-简" w:hAnsi="宋体-简" w:cs="宋体-简" w:eastAsia="宋体-简"/>
          <w:color w:themeColor="text1" w:val="000000"/>
          <w:szCs w:val="21"/>
        </w:rPr>
        <w:t>名委员组成，设主席委员</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个，副主席委员</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个，设党务委员、组织委员、监察委员和选举委员各</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个，设独立委员</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w:t>
      </w:r>
    </w:p>
    <w:p>
      <w:pPr>
        <w:pStyle w:val="11"/>
        <w:numPr>
          <w:ilvl w:val="0"/>
          <w:numId w:val="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市委员会下设镇委员会，每个镇级行政区限设一个镇委员会，镇委员会对市委员会负责，镇委员会设党务处、组织处、监察处和选举处；下属党支部数量不足</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个的，不得设镇委员会。</w:t>
      </w:r>
    </w:p>
    <w:p>
      <w:pPr>
        <w:pStyle w:val="11"/>
        <w:numPr>
          <w:ilvl w:val="0"/>
          <w:numId w:val="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市委员会下设中学特别委员会，每所中学限设一个中学特别委员会，中学特别委员会对校区所在地的市委员会负责，中学特别委员会由</w:t>
      </w:r>
      <w:r>
        <w:rPr>
          <w:rFonts w:eastAsia="宋体-简" w:cs="宋体-简" w:ascii="宋体-简" w:hAnsi="宋体-简"/>
          <w:color w:themeColor="text1" w:val="000000"/>
          <w:szCs w:val="21"/>
        </w:rPr>
        <w:t>7</w:t>
      </w:r>
      <w:r>
        <w:rPr>
          <w:rFonts w:ascii="宋体-简" w:hAnsi="宋体-简" w:cs="宋体-简" w:eastAsia="宋体-简"/>
          <w:color w:themeColor="text1" w:val="000000"/>
          <w:szCs w:val="21"/>
        </w:rPr>
        <w:t>名委员组成，设主席委员</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个，副主席委员</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个，设党务委员、组织委员、监察委员和选举委员各</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w:t>
      </w:r>
    </w:p>
    <w:p>
      <w:pPr>
        <w:pStyle w:val="11"/>
        <w:numPr>
          <w:ilvl w:val="0"/>
          <w:numId w:val="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镇委员会下设党支部，党支部设秘书长职位、副秘书长职位、党务员职位、组织员职位、监察员职位和选举员职位各</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个，党支部对所属镇委员会负责。</w:t>
      </w:r>
    </w:p>
    <w:p>
      <w:pPr>
        <w:pStyle w:val="11"/>
        <w:numPr>
          <w:ilvl w:val="0"/>
          <w:numId w:val="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特别委员会下设党支部，党支部设秘书长职位、副秘书长职位、党务员职位、组织员职位、监察员职位和选举员职位各</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个，党支部对所属特别委员会负责。</w:t>
      </w:r>
    </w:p>
    <w:p>
      <w:pPr>
        <w:pStyle w:val="11"/>
        <w:numPr>
          <w:ilvl w:val="0"/>
          <w:numId w:val="5"/>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全国委员会下设</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个海外委员会，分别为亚洲委员会、欧洲委员会、北美委员会、南美委员会、非洲委员会，各海外委员会负责在所属区域内发展五民党组织及党员等事务，亚洲委员会管辖除中国以外的亚洲地区及澳洲地区。</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本党党务部门负责本党的行政事务、会议召开、档案保存和决议起草等事务；组织部门负责本党的人事管理、从政人员荐举等事务；监察部门负责本党的纪律检查、监督考核等事务；选举部门负责本党的党内选举、从政人员选举和文化宣传等事务。</w:t>
      </w:r>
    </w:p>
    <w:p>
      <w:pPr>
        <w:pStyle w:val="11"/>
        <w:numPr>
          <w:ilvl w:val="0"/>
          <w:numId w:val="2"/>
        </w:numPr>
        <w:spacing w:lineRule="exact" w:line="300"/>
        <w:ind w:hanging="1155" w:left="1155"/>
        <w:outlineLvl w:val="2"/>
        <w:rPr>
          <w:rFonts w:ascii="宋体-简" w:hAnsi="宋体-简" w:eastAsia="宋体-简" w:cs="宋体-简"/>
          <w:color w:themeColor="background2" w:themeShade="1a" w:val="171717"/>
          <w:szCs w:val="21"/>
        </w:rPr>
      </w:pPr>
      <w:r>
        <w:rPr>
          <w:rFonts w:ascii="宋体-简" w:hAnsi="宋体-简" w:cs="宋体-简" w:eastAsia="宋体-简"/>
          <w:color w:themeColor="background2" w:themeShade="1a" w:val="171717"/>
          <w:szCs w:val="21"/>
        </w:rPr>
        <w:t>关于第一届全党党员代表大会的特别条款：鉴于当前共产党的极权统治，不允许反对党的存在，为了更好的推进五民事业的进展，特将中华民族联邦共和国成立之前的时期称之为极权时期，成立之后的时期称之为自由时期。</w:t>
      </w:r>
    </w:p>
    <w:p>
      <w:pPr>
        <w:pStyle w:val="11"/>
        <w:numPr>
          <w:ilvl w:val="0"/>
          <w:numId w:val="22"/>
        </w:numPr>
        <w:spacing w:lineRule="exact" w:line="300"/>
        <w:ind w:hanging="735" w:left="945"/>
        <w:outlineLvl w:val="3"/>
        <w:rPr>
          <w:rFonts w:ascii="宋体-简" w:hAnsi="宋体-简" w:eastAsia="宋体-简" w:cs="宋体-简"/>
          <w:color w:themeColor="background2" w:themeShade="1a" w:val="171717"/>
          <w:szCs w:val="21"/>
        </w:rPr>
      </w:pPr>
      <w:r>
        <w:rPr>
          <w:rFonts w:ascii="宋体-简" w:hAnsi="宋体-简" w:cs="宋体-简" w:eastAsia="宋体-简"/>
          <w:color w:themeColor="background2" w:themeShade="1a" w:val="171717"/>
          <w:szCs w:val="21"/>
        </w:rPr>
        <w:t>在极权统治时期，本党党员应尽力保全自身安全，尽量发展党员同志，使组织能稳定的扩大影响力，逐步的瓦解共产党的极权统治，在自由时期到来之前，我们应该将自由民主之光最大限度的带给我们身边的每一位同胞。</w:t>
      </w:r>
    </w:p>
    <w:p>
      <w:pPr>
        <w:pStyle w:val="11"/>
        <w:numPr>
          <w:ilvl w:val="0"/>
          <w:numId w:val="22"/>
        </w:numPr>
        <w:spacing w:lineRule="exact" w:line="300"/>
        <w:ind w:hanging="735" w:left="945"/>
        <w:outlineLvl w:val="3"/>
        <w:rPr>
          <w:rFonts w:ascii="宋体-简" w:hAnsi="宋体-简" w:eastAsia="宋体-简" w:cs="宋体-简"/>
          <w:color w:themeColor="background2" w:themeShade="1a" w:val="171717"/>
          <w:szCs w:val="21"/>
        </w:rPr>
      </w:pPr>
      <w:r>
        <w:rPr>
          <w:rFonts w:ascii="宋体-简" w:hAnsi="宋体-简" w:cs="宋体-简" w:eastAsia="宋体-简"/>
          <w:color w:themeColor="background2" w:themeShade="1a" w:val="171717"/>
          <w:szCs w:val="21"/>
        </w:rPr>
        <w:t>迫于共产党的极权统治，本党的第一届全党党员代表大会定于中华民族联邦共和国成立之前的一年内或成立之后的三个月内召开。</w:t>
      </w:r>
    </w:p>
    <w:p>
      <w:pPr>
        <w:pStyle w:val="11"/>
        <w:numPr>
          <w:ilvl w:val="0"/>
          <w:numId w:val="22"/>
        </w:numPr>
        <w:spacing w:lineRule="exact" w:line="300"/>
        <w:ind w:hanging="735" w:left="945"/>
        <w:outlineLvl w:val="3"/>
        <w:rPr>
          <w:rFonts w:ascii="宋体-简" w:hAnsi="宋体-简" w:eastAsia="宋体-简" w:cs="宋体-简"/>
          <w:color w:themeColor="background2" w:themeShade="1a" w:val="171717"/>
          <w:szCs w:val="21"/>
        </w:rPr>
      </w:pPr>
      <w:r>
        <w:rPr>
          <w:rFonts w:ascii="宋体-简" w:hAnsi="宋体-简" w:cs="宋体-简" w:eastAsia="宋体-简"/>
          <w:color w:themeColor="background2" w:themeShade="1a" w:val="171717"/>
          <w:szCs w:val="21"/>
        </w:rPr>
        <w:t>在第一届全党党员代表大会召开前，由临时全国委员会行使本党所有权责，临时全国委员会由</w:t>
      </w:r>
      <w:r>
        <w:rPr>
          <w:rFonts w:eastAsia="宋体-简" w:cs="宋体-简" w:ascii="宋体-简" w:hAnsi="宋体-简"/>
          <w:color w:themeColor="background2" w:themeShade="1a" w:val="171717"/>
          <w:szCs w:val="21"/>
        </w:rPr>
        <w:t>7</w:t>
      </w:r>
      <w:r>
        <w:rPr>
          <w:rFonts w:ascii="宋体-简" w:hAnsi="宋体-简" w:cs="宋体-简" w:eastAsia="宋体-简"/>
          <w:color w:themeColor="background2" w:themeShade="1a" w:val="171717"/>
          <w:szCs w:val="21"/>
        </w:rPr>
        <w:t>人组成，设主席职位</w:t>
      </w:r>
      <w:r>
        <w:rPr>
          <w:rFonts w:eastAsia="宋体-简" w:cs="宋体-简" w:ascii="宋体-简" w:hAnsi="宋体-简"/>
          <w:color w:themeColor="background2" w:themeShade="1a" w:val="171717"/>
          <w:szCs w:val="21"/>
        </w:rPr>
        <w:t>1</w:t>
      </w:r>
      <w:r>
        <w:rPr>
          <w:rFonts w:ascii="宋体-简" w:hAnsi="宋体-简" w:cs="宋体-简" w:eastAsia="宋体-简"/>
          <w:color w:themeColor="background2" w:themeShade="1a" w:val="171717"/>
          <w:szCs w:val="21"/>
        </w:rPr>
        <w:t>个，设党务部长、组织部长、监察部长和选举部长职位各</w:t>
      </w:r>
      <w:r>
        <w:rPr>
          <w:rFonts w:eastAsia="宋体-简" w:cs="宋体-简" w:ascii="宋体-简" w:hAnsi="宋体-简"/>
          <w:color w:themeColor="background2" w:themeShade="1a" w:val="171717"/>
          <w:szCs w:val="21"/>
        </w:rPr>
        <w:t>1</w:t>
      </w:r>
      <w:r>
        <w:rPr>
          <w:rFonts w:ascii="宋体-简" w:hAnsi="宋体-简" w:cs="宋体-简" w:eastAsia="宋体-简"/>
          <w:color w:themeColor="background2" w:themeShade="1a" w:val="171717"/>
          <w:szCs w:val="21"/>
        </w:rPr>
        <w:t>个，独立委员</w:t>
      </w:r>
      <w:r>
        <w:rPr>
          <w:rFonts w:eastAsia="宋体-简" w:cs="宋体-简" w:ascii="宋体-简" w:hAnsi="宋体-简"/>
          <w:color w:themeColor="background2" w:themeShade="1a" w:val="171717"/>
          <w:szCs w:val="21"/>
        </w:rPr>
        <w:t>2</w:t>
      </w:r>
      <w:r>
        <w:rPr>
          <w:rFonts w:ascii="宋体-简" w:hAnsi="宋体-简" w:cs="宋体-简" w:eastAsia="宋体-简"/>
          <w:color w:themeColor="background2" w:themeShade="1a" w:val="171717"/>
          <w:szCs w:val="21"/>
        </w:rPr>
        <w:t>个，临时全国委员会</w:t>
      </w:r>
      <w:r>
        <w:rPr>
          <w:rFonts w:ascii="宋体-简" w:hAnsi="宋体-简" w:cs="宋体-简" w:eastAsia="宋体-简"/>
          <w:color w:themeColor="background2" w:themeShade="1a" w:val="171717"/>
          <w:szCs w:val="21"/>
        </w:rPr>
        <w:t>每届任期</w:t>
      </w:r>
      <w:r>
        <w:rPr>
          <w:rFonts w:eastAsia="宋体-简" w:cs="宋体-简" w:ascii="宋体-简" w:hAnsi="宋体-简"/>
          <w:color w:themeColor="background2" w:themeShade="1a" w:val="171717"/>
          <w:szCs w:val="21"/>
        </w:rPr>
        <w:t>3</w:t>
      </w:r>
      <w:r>
        <w:rPr>
          <w:rFonts w:ascii="宋体-简" w:hAnsi="宋体-简" w:cs="宋体-简" w:eastAsia="宋体-简"/>
          <w:color w:themeColor="background2" w:themeShade="1a" w:val="171717"/>
          <w:szCs w:val="21"/>
        </w:rPr>
        <w:t>年。</w:t>
      </w:r>
    </w:p>
    <w:p>
      <w:pPr>
        <w:pStyle w:val="11"/>
        <w:numPr>
          <w:ilvl w:val="0"/>
          <w:numId w:val="22"/>
        </w:numPr>
        <w:spacing w:lineRule="exact" w:line="300" w:before="0" w:after="156"/>
        <w:ind w:hanging="735" w:left="945"/>
        <w:outlineLvl w:val="3"/>
        <w:rPr>
          <w:rFonts w:ascii="宋体-简" w:hAnsi="宋体-简" w:eastAsia="宋体-简" w:cs="宋体-简"/>
          <w:color w:themeColor="background2" w:themeShade="1a" w:val="171717"/>
          <w:szCs w:val="21"/>
        </w:rPr>
      </w:pPr>
      <w:r>
        <w:rPr>
          <w:rFonts w:ascii="宋体-简" w:hAnsi="宋体-简" w:cs="宋体-简" w:eastAsia="宋体-简"/>
          <w:color w:themeColor="background2" w:themeShade="1a" w:val="171717"/>
          <w:szCs w:val="21"/>
        </w:rPr>
        <w:t>第一届全党党员代表大会成功召开的，大会需修改本党章，删除党章第二十四条条款内容。</w:t>
      </w:r>
    </w:p>
    <w:p>
      <w:pPr>
        <w:pStyle w:val="11"/>
        <w:numPr>
          <w:ilvl w:val="0"/>
          <w:numId w:val="1"/>
        </w:numPr>
        <w:spacing w:lineRule="exact" w:line="400" w:before="156" w:after="0"/>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全党党员代表大会</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全党党员代表大会代表由全党党员代表大会代表候选人互选产生，全党党员代表大会代表候选人由全党党员代表大会代表预备候选人互选产生，全党党员代表大会代表每届任期</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年，可连选连任，其选举方法如下：</w:t>
      </w:r>
    </w:p>
    <w:p>
      <w:pPr>
        <w:pStyle w:val="11"/>
        <w:numPr>
          <w:ilvl w:val="0"/>
          <w:numId w:val="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各镇委员会推举</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名镇委员会委员参与由市委员会选举局组织的全党党员代表大会代表预备候选人选举活动，选举产生</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名预备候选人；每个市委员会可选举产生</w:t>
      </w:r>
      <w:r>
        <w:rPr>
          <w:rFonts w:eastAsia="宋体-简" w:cs="宋体-简" w:ascii="宋体-简" w:hAnsi="宋体-简"/>
          <w:color w:themeColor="text1" w:val="000000"/>
          <w:szCs w:val="21"/>
        </w:rPr>
        <w:t>3</w:t>
      </w:r>
      <w:r>
        <w:rPr>
          <w:rFonts w:ascii="宋体-简" w:hAnsi="宋体-简" w:cs="宋体-简" w:eastAsia="宋体-简"/>
          <w:color w:themeColor="text1" w:val="000000"/>
          <w:szCs w:val="21"/>
        </w:rPr>
        <w:t>名全党党员代表大会代表预备候选人，其中，所辖镇委员会选举产生</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名，市委员会现任委员互选产生</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名。</w:t>
      </w:r>
    </w:p>
    <w:p>
      <w:pPr>
        <w:pStyle w:val="11"/>
        <w:numPr>
          <w:ilvl w:val="0"/>
          <w:numId w:val="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各市委员会确定全党党员代表大会代表预备候选人资格后，参与由本省委员会选举厅组织的全党党员代表大会候选人选举活动，通过全党党员代表大会候选人互选，选举产生</w:t>
      </w:r>
      <w:r>
        <w:rPr>
          <w:rFonts w:eastAsia="宋体-简" w:cs="宋体-简" w:ascii="宋体-简" w:hAnsi="宋体-简"/>
          <w:color w:themeColor="text1" w:val="000000"/>
          <w:szCs w:val="21"/>
        </w:rPr>
        <w:t>11</w:t>
      </w:r>
      <w:r>
        <w:rPr>
          <w:rFonts w:ascii="宋体-简" w:hAnsi="宋体-简" w:cs="宋体-简" w:eastAsia="宋体-简"/>
          <w:color w:themeColor="text1" w:val="000000"/>
          <w:szCs w:val="21"/>
        </w:rPr>
        <w:t>名全党党员代表大会代表；省委员会现任委员是全党党员代表大会代表的当然候选人，通过省委员会现任委员互选产生</w:t>
      </w:r>
      <w:r>
        <w:rPr>
          <w:rFonts w:eastAsia="宋体-简" w:cs="宋体-简" w:ascii="宋体-简" w:hAnsi="宋体-简"/>
          <w:color w:themeColor="text1" w:val="000000"/>
          <w:szCs w:val="21"/>
        </w:rPr>
        <w:t>4</w:t>
      </w:r>
      <w:r>
        <w:rPr>
          <w:rFonts w:ascii="宋体-简" w:hAnsi="宋体-简" w:cs="宋体-简" w:eastAsia="宋体-简"/>
          <w:color w:themeColor="text1" w:val="000000"/>
          <w:szCs w:val="21"/>
        </w:rPr>
        <w:t>名全党党员代表大会代表。</w:t>
      </w:r>
    </w:p>
    <w:p>
      <w:pPr>
        <w:pStyle w:val="11"/>
        <w:numPr>
          <w:ilvl w:val="0"/>
          <w:numId w:val="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全国委员会委员、全国委员会主席和副主席、全国委员会常务委员会委员、全国委员会特邀代表以及全国委员会常务委员会特邀代表为全党党员代表大会的当然代表。</w:t>
      </w:r>
    </w:p>
    <w:p>
      <w:pPr>
        <w:pStyle w:val="11"/>
        <w:numPr>
          <w:ilvl w:val="0"/>
          <w:numId w:val="6"/>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各海外委员会可分别选举产生</w:t>
      </w:r>
      <w:r>
        <w:rPr>
          <w:rFonts w:eastAsia="宋体-简" w:cs="宋体-简" w:ascii="宋体-简" w:hAnsi="宋体-简"/>
          <w:color w:themeColor="text1" w:val="000000"/>
          <w:szCs w:val="21"/>
        </w:rPr>
        <w:t>15</w:t>
      </w:r>
      <w:r>
        <w:rPr>
          <w:rFonts w:ascii="宋体-简" w:hAnsi="宋体-简" w:cs="宋体-简" w:eastAsia="宋体-简"/>
          <w:color w:themeColor="text1" w:val="000000"/>
          <w:szCs w:val="21"/>
        </w:rPr>
        <w:t>名代表参与全党党员代表大会，其他各党派可分别选派不超过</w:t>
      </w:r>
      <w:r>
        <w:rPr>
          <w:rFonts w:eastAsia="宋体-简" w:cs="宋体-简" w:ascii="宋体-简" w:hAnsi="宋体-简"/>
          <w:color w:themeColor="text1" w:val="000000"/>
          <w:szCs w:val="21"/>
        </w:rPr>
        <w:t>15</w:t>
      </w:r>
      <w:r>
        <w:rPr>
          <w:rFonts w:ascii="宋体-简" w:hAnsi="宋体-简" w:cs="宋体-简" w:eastAsia="宋体-简"/>
          <w:color w:themeColor="text1" w:val="000000"/>
          <w:szCs w:val="21"/>
        </w:rPr>
        <w:t>人的代表团列席本党党员代表大会。</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由各省选举厅产生的全党党员代表大会代表中，</w:t>
      </w:r>
      <w:r>
        <w:rPr>
          <w:rFonts w:eastAsia="宋体-简" w:cs="宋体-简" w:ascii="宋体-简" w:hAnsi="宋体-简"/>
          <w:color w:themeColor="text1" w:val="000000"/>
          <w:szCs w:val="21"/>
        </w:rPr>
        <w:t>35</w:t>
      </w:r>
      <w:r>
        <w:rPr>
          <w:rFonts w:ascii="宋体-简" w:hAnsi="宋体-简" w:cs="宋体-简" w:eastAsia="宋体-简"/>
          <w:color w:themeColor="text1" w:val="000000"/>
          <w:szCs w:val="21"/>
        </w:rPr>
        <w:t>岁以下的青年代表不得少于</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人，女性代表不得少于</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人；全国委员会特邀代表、全国委员会常务委员会特邀代表不得超过代表总人数的</w:t>
      </w:r>
      <w:r>
        <w:rPr>
          <w:rFonts w:eastAsia="宋体-简" w:cs="宋体-简" w:ascii="宋体-简" w:hAnsi="宋体-简"/>
          <w:color w:themeColor="text1" w:val="000000"/>
          <w:szCs w:val="21"/>
        </w:rPr>
        <w:t>10%</w:t>
      </w:r>
      <w:r>
        <w:rPr>
          <w:rFonts w:ascii="宋体-简" w:hAnsi="宋体-简" w:cs="宋体-简" w:eastAsia="宋体-简"/>
          <w:color w:themeColor="text1" w:val="000000"/>
          <w:szCs w:val="21"/>
        </w:rPr>
        <w:t>；全党党员代表大会的会议召开日期以及议题，必须于会议召开日前</w:t>
      </w:r>
      <w:r>
        <w:rPr>
          <w:rFonts w:eastAsia="宋体-简" w:cs="宋体-简" w:ascii="宋体-简" w:hAnsi="宋体-简"/>
          <w:color w:themeColor="text1" w:val="000000"/>
          <w:szCs w:val="21"/>
        </w:rPr>
        <w:t>15</w:t>
      </w:r>
      <w:r>
        <w:rPr>
          <w:rFonts w:ascii="宋体-简" w:hAnsi="宋体-简" w:cs="宋体-简" w:eastAsia="宋体-简"/>
          <w:color w:themeColor="text1" w:val="000000"/>
          <w:szCs w:val="21"/>
        </w:rPr>
        <w:t>天以上</w:t>
      </w:r>
      <w:r>
        <w:rPr>
          <w:rFonts w:eastAsia="宋体-简" w:cs="宋体-简" w:ascii="宋体-简" w:hAnsi="宋体-简"/>
          <w:color w:themeColor="text1" w:val="000000"/>
          <w:szCs w:val="21"/>
        </w:rPr>
        <w:t>30</w:t>
      </w:r>
      <w:r>
        <w:rPr>
          <w:rFonts w:ascii="宋体-简" w:hAnsi="宋体-简" w:cs="宋体-简" w:eastAsia="宋体-简"/>
          <w:color w:themeColor="text1" w:val="000000"/>
          <w:szCs w:val="21"/>
        </w:rPr>
        <w:t>天以内，以正式发文通告本党全体党员。</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全国委员会或全国委员会常务委员会认为有必要的，以及有超过</w:t>
      </w:r>
      <w:r>
        <w:rPr>
          <w:rFonts w:eastAsia="宋体-简" w:cs="宋体-简" w:ascii="宋体-简" w:hAnsi="宋体-简"/>
          <w:color w:themeColor="text1" w:val="000000"/>
          <w:szCs w:val="21"/>
        </w:rPr>
        <w:t>50%</w:t>
      </w:r>
      <w:r>
        <w:rPr>
          <w:rFonts w:ascii="宋体-简" w:hAnsi="宋体-简" w:cs="宋体-简" w:eastAsia="宋体-简"/>
          <w:color w:themeColor="text1" w:val="000000"/>
          <w:szCs w:val="21"/>
        </w:rPr>
        <w:t>以上的省委员会请求的，有超过</w:t>
      </w:r>
      <w:r>
        <w:rPr>
          <w:rFonts w:eastAsia="宋体-简" w:cs="宋体-简" w:ascii="宋体-简" w:hAnsi="宋体-简"/>
          <w:color w:themeColor="text1" w:val="000000"/>
          <w:szCs w:val="21"/>
        </w:rPr>
        <w:t>40%</w:t>
      </w:r>
      <w:r>
        <w:rPr>
          <w:rFonts w:ascii="宋体-简" w:hAnsi="宋体-简" w:cs="宋体-简" w:eastAsia="宋体-简"/>
          <w:color w:themeColor="text1" w:val="000000"/>
          <w:szCs w:val="21"/>
        </w:rPr>
        <w:t>以上的市委员会请求的，有超过</w:t>
      </w:r>
      <w:r>
        <w:rPr>
          <w:rFonts w:eastAsia="宋体-简" w:cs="宋体-简" w:ascii="宋体-简" w:hAnsi="宋体-简"/>
          <w:color w:themeColor="text1" w:val="000000"/>
          <w:szCs w:val="21"/>
        </w:rPr>
        <w:t>30%</w:t>
      </w:r>
      <w:r>
        <w:rPr>
          <w:rFonts w:ascii="宋体-简" w:hAnsi="宋体-简" w:cs="宋体-简" w:eastAsia="宋体-简"/>
          <w:color w:themeColor="text1" w:val="000000"/>
          <w:szCs w:val="21"/>
        </w:rPr>
        <w:t>以上的镇委员会请求的；有超过</w:t>
      </w:r>
      <w:r>
        <w:rPr>
          <w:rFonts w:eastAsia="宋体-简" w:cs="宋体-简" w:ascii="宋体-简" w:hAnsi="宋体-简"/>
          <w:color w:themeColor="text1" w:val="000000"/>
          <w:szCs w:val="21"/>
        </w:rPr>
        <w:t>20%</w:t>
      </w:r>
      <w:r>
        <w:rPr>
          <w:rFonts w:ascii="宋体-简" w:hAnsi="宋体-简" w:cs="宋体-简" w:eastAsia="宋体-简"/>
          <w:color w:themeColor="text1" w:val="000000"/>
          <w:szCs w:val="21"/>
        </w:rPr>
        <w:t>以上的党支部要求的，有超过</w:t>
      </w:r>
      <w:r>
        <w:rPr>
          <w:rFonts w:eastAsia="宋体-简" w:cs="宋体-简" w:ascii="宋体-简" w:hAnsi="宋体-简"/>
          <w:color w:themeColor="text1" w:val="000000"/>
          <w:szCs w:val="21"/>
        </w:rPr>
        <w:t>10%</w:t>
      </w:r>
      <w:r>
        <w:rPr>
          <w:rFonts w:ascii="宋体-简" w:hAnsi="宋体-简" w:cs="宋体-简" w:eastAsia="宋体-简"/>
          <w:color w:themeColor="text1" w:val="000000"/>
          <w:szCs w:val="21"/>
        </w:rPr>
        <w:t>以上的党员要求的，全国委员会或全国委员会常务委员会必须在</w:t>
      </w:r>
      <w:r>
        <w:rPr>
          <w:rFonts w:eastAsia="宋体-简" w:cs="宋体-简" w:ascii="宋体-简" w:hAnsi="宋体-简"/>
          <w:color w:themeColor="text1" w:val="000000"/>
          <w:szCs w:val="21"/>
        </w:rPr>
        <w:t>15</w:t>
      </w:r>
      <w:r>
        <w:rPr>
          <w:rFonts w:ascii="宋体-简" w:hAnsi="宋体-简" w:cs="宋体-简" w:eastAsia="宋体-简"/>
          <w:color w:themeColor="text1" w:val="000000"/>
          <w:szCs w:val="21"/>
        </w:rPr>
        <w:t>个工作日内召开全党党员代表大会临时会议。</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全党党员代表大会的主要职责如下：</w:t>
      </w:r>
    </w:p>
    <w:p>
      <w:pPr>
        <w:pStyle w:val="11"/>
        <w:numPr>
          <w:ilvl w:val="0"/>
          <w:numId w:val="7"/>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解释与修改本党党章；</w:t>
      </w:r>
    </w:p>
    <w:p>
      <w:pPr>
        <w:pStyle w:val="11"/>
        <w:numPr>
          <w:ilvl w:val="0"/>
          <w:numId w:val="7"/>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讨论决定本党的政策纲领；</w:t>
      </w:r>
    </w:p>
    <w:p>
      <w:pPr>
        <w:pStyle w:val="11"/>
        <w:numPr>
          <w:ilvl w:val="0"/>
          <w:numId w:val="7"/>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审议全国委员会的工作报告；</w:t>
      </w:r>
    </w:p>
    <w:p>
      <w:pPr>
        <w:pStyle w:val="11"/>
        <w:numPr>
          <w:ilvl w:val="0"/>
          <w:numId w:val="7"/>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选举产生全国委员会委员；</w:t>
      </w:r>
    </w:p>
    <w:p>
      <w:pPr>
        <w:pStyle w:val="11"/>
        <w:numPr>
          <w:ilvl w:val="0"/>
          <w:numId w:val="7"/>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审议本党重组和解散等重大决议；</w:t>
      </w:r>
    </w:p>
    <w:p>
      <w:pPr>
        <w:pStyle w:val="11"/>
        <w:numPr>
          <w:ilvl w:val="0"/>
          <w:numId w:val="7"/>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应由全党党员代表大会审议表决的其他事项。</w:t>
      </w:r>
    </w:p>
    <w:p>
      <w:pPr>
        <w:pStyle w:val="11"/>
        <w:numPr>
          <w:ilvl w:val="0"/>
          <w:numId w:val="1"/>
        </w:numPr>
        <w:spacing w:lineRule="exact" w:line="400" w:before="156" w:after="0"/>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全国委员会及全国委员会常务委员会</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全国委员会和全国委员会常务委员会每届任期</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年，委员任职不得超过</w:t>
      </w:r>
      <w:r>
        <w:rPr>
          <w:rFonts w:eastAsia="宋体-简" w:cs="宋体-简" w:ascii="宋体-简" w:hAnsi="宋体-简"/>
          <w:color w:themeColor="text1" w:val="000000"/>
          <w:szCs w:val="21"/>
        </w:rPr>
        <w:t>4</w:t>
      </w:r>
      <w:r>
        <w:rPr>
          <w:rFonts w:ascii="宋体-简" w:hAnsi="宋体-简" w:cs="宋体-简" w:eastAsia="宋体-简"/>
          <w:color w:themeColor="text1" w:val="000000"/>
          <w:szCs w:val="21"/>
        </w:rPr>
        <w:t>届，全国委员会委员空缺或不能履行职责时，由候补委员依序替补，全国委员会常务委员会委员空缺或不能履行职责时，由全国委员会选举产生替补委员。</w:t>
      </w:r>
    </w:p>
    <w:p>
      <w:pPr>
        <w:pStyle w:val="11"/>
        <w:numPr>
          <w:ilvl w:val="0"/>
          <w:numId w:val="2"/>
        </w:numPr>
        <w:spacing w:lineRule="exact" w:line="300" w:before="0" w:after="156"/>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全国委员会正式会议每年举行一次，由全国委员会常务委员会负责召集主持，全国委员会常务委员会认为有必要的，可召开全国委员会临时会议；全国委员会</w:t>
      </w:r>
      <w:r>
        <w:rPr>
          <w:rFonts w:eastAsia="宋体-简" w:cs="宋体-简" w:ascii="宋体-简" w:hAnsi="宋体-简"/>
          <w:color w:themeColor="text1" w:val="000000"/>
          <w:szCs w:val="21"/>
        </w:rPr>
        <w:t>20%</w:t>
      </w:r>
      <w:r>
        <w:rPr>
          <w:rFonts w:ascii="宋体-简" w:hAnsi="宋体-简" w:cs="宋体-简" w:eastAsia="宋体-简"/>
          <w:color w:themeColor="text1" w:val="000000"/>
          <w:szCs w:val="21"/>
        </w:rPr>
        <w:t>以上的委员要求时，全国委员会常务委员会必须在</w:t>
      </w:r>
      <w:r>
        <w:rPr>
          <w:rFonts w:eastAsia="宋体-简" w:cs="宋体-简" w:ascii="宋体-简" w:hAnsi="宋体-简"/>
          <w:color w:themeColor="text1" w:val="000000"/>
          <w:szCs w:val="21"/>
        </w:rPr>
        <w:t>15</w:t>
      </w:r>
      <w:r>
        <w:rPr>
          <w:rFonts w:ascii="宋体-简" w:hAnsi="宋体-简" w:cs="宋体-简" w:eastAsia="宋体-简"/>
          <w:color w:themeColor="text1" w:val="000000"/>
          <w:szCs w:val="21"/>
        </w:rPr>
        <w:t>个工作日内召开全国委员会临时会议。</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全国委员会的主要职责如下：</w:t>
      </w:r>
    </w:p>
    <w:p>
      <w:pPr>
        <w:pStyle w:val="11"/>
        <w:numPr>
          <w:ilvl w:val="0"/>
          <w:numId w:val="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执行全党党员代表大会的决议；</w:t>
      </w:r>
    </w:p>
    <w:p>
      <w:pPr>
        <w:pStyle w:val="11"/>
        <w:numPr>
          <w:ilvl w:val="0"/>
          <w:numId w:val="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讨论及审议党务与政治事务；</w:t>
      </w:r>
    </w:p>
    <w:p>
      <w:pPr>
        <w:pStyle w:val="11"/>
        <w:numPr>
          <w:ilvl w:val="0"/>
          <w:numId w:val="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监督管理全国委员会常务委员会的工作；</w:t>
      </w:r>
    </w:p>
    <w:p>
      <w:pPr>
        <w:pStyle w:val="11"/>
        <w:numPr>
          <w:ilvl w:val="0"/>
          <w:numId w:val="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选拔培训党的干部队伍；</w:t>
      </w:r>
    </w:p>
    <w:p>
      <w:pPr>
        <w:pStyle w:val="11"/>
        <w:numPr>
          <w:ilvl w:val="0"/>
          <w:numId w:val="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解释并执行党纪党章；</w:t>
      </w:r>
    </w:p>
    <w:p>
      <w:pPr>
        <w:pStyle w:val="11"/>
        <w:numPr>
          <w:ilvl w:val="0"/>
          <w:numId w:val="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选举产生全国委员会党务部、组织部、监察部和选举部部长及副部长；</w:t>
      </w:r>
    </w:p>
    <w:p>
      <w:pPr>
        <w:pStyle w:val="11"/>
        <w:numPr>
          <w:ilvl w:val="0"/>
          <w:numId w:val="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任免省委员会及海外委员会主席和副主席；</w:t>
      </w:r>
    </w:p>
    <w:p>
      <w:pPr>
        <w:pStyle w:val="11"/>
        <w:numPr>
          <w:ilvl w:val="0"/>
          <w:numId w:val="8"/>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由全国委员会审议表决的其他事项。</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全国委员会常务委员会的主要职责如下：</w:t>
      </w:r>
    </w:p>
    <w:p>
      <w:pPr>
        <w:pStyle w:val="11"/>
        <w:numPr>
          <w:ilvl w:val="0"/>
          <w:numId w:val="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执行全党党员代表大会的决议；</w:t>
      </w:r>
    </w:p>
    <w:p>
      <w:pPr>
        <w:pStyle w:val="11"/>
        <w:numPr>
          <w:ilvl w:val="0"/>
          <w:numId w:val="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主持全国委员会的日常工作；</w:t>
      </w:r>
    </w:p>
    <w:p>
      <w:pPr>
        <w:pStyle w:val="11"/>
        <w:numPr>
          <w:ilvl w:val="0"/>
          <w:numId w:val="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审议全国委员会闭会期间由全国委员会审议的事务；</w:t>
      </w:r>
    </w:p>
    <w:p>
      <w:pPr>
        <w:pStyle w:val="11"/>
        <w:numPr>
          <w:ilvl w:val="0"/>
          <w:numId w:val="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管理指导省委员会及海外委员会的工作；</w:t>
      </w:r>
    </w:p>
    <w:p>
      <w:pPr>
        <w:pStyle w:val="11"/>
        <w:numPr>
          <w:ilvl w:val="0"/>
          <w:numId w:val="9"/>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其他未列事项。</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全国委员会设党务部，代表全国委员会开展日常党务管理工作，对全国委员会负责，党务部部长缺位时由副部长临时担任，缺位</w:t>
      </w:r>
      <w:r>
        <w:rPr>
          <w:rFonts w:eastAsia="宋体-简" w:cs="宋体-简" w:ascii="宋体-简" w:hAnsi="宋体-简"/>
          <w:color w:themeColor="text1" w:val="000000"/>
          <w:szCs w:val="21"/>
        </w:rPr>
        <w:t>60</w:t>
      </w:r>
      <w:r>
        <w:rPr>
          <w:rFonts w:ascii="宋体-简" w:hAnsi="宋体-简" w:cs="宋体-简" w:eastAsia="宋体-简"/>
          <w:color w:themeColor="text1" w:val="000000"/>
          <w:szCs w:val="21"/>
        </w:rPr>
        <w:t>日以上或副部长同时缺位的，由全国委员会另选任职。</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全国委员会党务部的主要职责如下：</w:t>
      </w:r>
    </w:p>
    <w:p>
      <w:pPr>
        <w:pStyle w:val="11"/>
        <w:numPr>
          <w:ilvl w:val="0"/>
          <w:numId w:val="1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筹措和管理党费；</w:t>
      </w:r>
    </w:p>
    <w:p>
      <w:pPr>
        <w:pStyle w:val="11"/>
        <w:numPr>
          <w:ilvl w:val="0"/>
          <w:numId w:val="1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组织召开党内会议；</w:t>
      </w:r>
    </w:p>
    <w:p>
      <w:pPr>
        <w:pStyle w:val="11"/>
        <w:numPr>
          <w:ilvl w:val="0"/>
          <w:numId w:val="1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起草会议决议，记录保存会议资料；</w:t>
      </w:r>
    </w:p>
    <w:p>
      <w:pPr>
        <w:pStyle w:val="11"/>
        <w:numPr>
          <w:ilvl w:val="0"/>
          <w:numId w:val="1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管理党员资料和档案资料；</w:t>
      </w:r>
    </w:p>
    <w:p>
      <w:pPr>
        <w:pStyle w:val="11"/>
        <w:numPr>
          <w:ilvl w:val="0"/>
          <w:numId w:val="10"/>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其他本党日常工作。</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全国委员会设组织部，代表全国委员会开展组织发展工作，对全国委员会负责，组织部部长缺位时由副部长临时担任，缺位</w:t>
      </w:r>
      <w:r>
        <w:rPr>
          <w:rFonts w:eastAsia="宋体-简" w:cs="宋体-简" w:ascii="宋体-简" w:hAnsi="宋体-简"/>
          <w:color w:themeColor="text1" w:val="000000"/>
          <w:szCs w:val="21"/>
        </w:rPr>
        <w:t>60</w:t>
      </w:r>
      <w:r>
        <w:rPr>
          <w:rFonts w:ascii="宋体-简" w:hAnsi="宋体-简" w:cs="宋体-简" w:eastAsia="宋体-简"/>
          <w:color w:themeColor="text1" w:val="000000"/>
          <w:szCs w:val="21"/>
        </w:rPr>
        <w:t>日以上或副部长同时缺位的，由全国委员会另选任职。</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全国委员会组织部的主要职责如下：</w:t>
      </w:r>
    </w:p>
    <w:p>
      <w:pPr>
        <w:pStyle w:val="11"/>
        <w:numPr>
          <w:ilvl w:val="0"/>
          <w:numId w:val="1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发展壮大党组织和党员队伍；</w:t>
      </w:r>
    </w:p>
    <w:p>
      <w:pPr>
        <w:pStyle w:val="11"/>
        <w:numPr>
          <w:ilvl w:val="0"/>
          <w:numId w:val="1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发展青年党员、学生党员以及大中学校党支部；</w:t>
      </w:r>
    </w:p>
    <w:p>
      <w:pPr>
        <w:pStyle w:val="11"/>
        <w:numPr>
          <w:ilvl w:val="0"/>
          <w:numId w:val="1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管理党内人事任免事务；</w:t>
      </w:r>
    </w:p>
    <w:p>
      <w:pPr>
        <w:pStyle w:val="11"/>
        <w:numPr>
          <w:ilvl w:val="0"/>
          <w:numId w:val="1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培育党的预备执政党员队伍；</w:t>
      </w:r>
    </w:p>
    <w:p>
      <w:pPr>
        <w:pStyle w:val="11"/>
        <w:numPr>
          <w:ilvl w:val="0"/>
          <w:numId w:val="1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培育党的后备干部党员队伍；</w:t>
      </w:r>
    </w:p>
    <w:p>
      <w:pPr>
        <w:pStyle w:val="11"/>
        <w:numPr>
          <w:ilvl w:val="0"/>
          <w:numId w:val="1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关怀党员生活工作；</w:t>
      </w:r>
    </w:p>
    <w:p>
      <w:pPr>
        <w:pStyle w:val="11"/>
        <w:numPr>
          <w:ilvl w:val="0"/>
          <w:numId w:val="11"/>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其他党组织工作。</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全国委员会设监察部，代表全国委员会开展监督检察工作，对全国委员会负责，监察部部长缺位时由副部长临时担任，缺位</w:t>
      </w:r>
      <w:r>
        <w:rPr>
          <w:rFonts w:eastAsia="宋体-简" w:cs="宋体-简" w:ascii="宋体-简" w:hAnsi="宋体-简"/>
          <w:color w:themeColor="text1" w:val="000000"/>
          <w:szCs w:val="21"/>
        </w:rPr>
        <w:t>60</w:t>
      </w:r>
      <w:r>
        <w:rPr>
          <w:rFonts w:ascii="宋体-简" w:hAnsi="宋体-简" w:cs="宋体-简" w:eastAsia="宋体-简"/>
          <w:color w:themeColor="text1" w:val="000000"/>
          <w:szCs w:val="21"/>
        </w:rPr>
        <w:t>日以上或副部长同时缺位的，由全国委员会另选任职。</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全国委员会监察部的主要职责如下：</w:t>
      </w:r>
    </w:p>
    <w:p>
      <w:pPr>
        <w:pStyle w:val="11"/>
        <w:numPr>
          <w:ilvl w:val="0"/>
          <w:numId w:val="1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监督党员干部的履职尽责情况；</w:t>
      </w:r>
    </w:p>
    <w:p>
      <w:pPr>
        <w:pStyle w:val="11"/>
        <w:numPr>
          <w:ilvl w:val="0"/>
          <w:numId w:val="1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监督执政党员的履职尽责情况；</w:t>
      </w:r>
    </w:p>
    <w:p>
      <w:pPr>
        <w:pStyle w:val="11"/>
        <w:numPr>
          <w:ilvl w:val="0"/>
          <w:numId w:val="1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监督检查党费经费的使用情况；</w:t>
      </w:r>
    </w:p>
    <w:p>
      <w:pPr>
        <w:pStyle w:val="11"/>
        <w:numPr>
          <w:ilvl w:val="0"/>
          <w:numId w:val="1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监督检查党员遵守党纪党章的情况；</w:t>
      </w:r>
    </w:p>
    <w:p>
      <w:pPr>
        <w:pStyle w:val="11"/>
        <w:numPr>
          <w:ilvl w:val="0"/>
          <w:numId w:val="1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对违规党员发起党内调查；</w:t>
      </w:r>
    </w:p>
    <w:p>
      <w:pPr>
        <w:pStyle w:val="11"/>
        <w:numPr>
          <w:ilvl w:val="0"/>
          <w:numId w:val="12"/>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对违法党员移送国家监察和司法部门；</w:t>
      </w:r>
    </w:p>
    <w:p>
      <w:pPr>
        <w:pStyle w:val="11"/>
        <w:numPr>
          <w:ilvl w:val="0"/>
          <w:numId w:val="12"/>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其他监督检查工作。</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全国委员会设选举部，代表全国委员会开展选举宣传工作，对全国委员会负责，选举部部长缺位时由副部长临时担任，缺位</w:t>
      </w:r>
      <w:r>
        <w:rPr>
          <w:rFonts w:eastAsia="宋体-简" w:cs="宋体-简" w:ascii="宋体-简" w:hAnsi="宋体-简"/>
          <w:color w:themeColor="text1" w:val="000000"/>
          <w:szCs w:val="21"/>
        </w:rPr>
        <w:t>60</w:t>
      </w:r>
      <w:r>
        <w:rPr>
          <w:rFonts w:ascii="宋体-简" w:hAnsi="宋体-简" w:cs="宋体-简" w:eastAsia="宋体-简"/>
          <w:color w:themeColor="text1" w:val="000000"/>
          <w:szCs w:val="21"/>
        </w:rPr>
        <w:t>日以上或副部长同时缺位的，由全国委员会另选任职。</w:t>
      </w:r>
    </w:p>
    <w:p>
      <w:pPr>
        <w:pStyle w:val="11"/>
        <w:numPr>
          <w:ilvl w:val="0"/>
          <w:numId w:val="2"/>
        </w:numPr>
        <w:spacing w:lineRule="exact" w:line="300"/>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全国委员会选举部的主要职责如下：</w:t>
      </w:r>
    </w:p>
    <w:p>
      <w:pPr>
        <w:pStyle w:val="11"/>
        <w:numPr>
          <w:ilvl w:val="0"/>
          <w:numId w:val="1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宣传本党立党之理念、立党之目标及政治主张；</w:t>
      </w:r>
    </w:p>
    <w:p>
      <w:pPr>
        <w:pStyle w:val="11"/>
        <w:numPr>
          <w:ilvl w:val="0"/>
          <w:numId w:val="1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组织党员干部、党员代表、党内委员的选举工作；</w:t>
      </w:r>
    </w:p>
    <w:p>
      <w:pPr>
        <w:pStyle w:val="11"/>
        <w:numPr>
          <w:ilvl w:val="0"/>
          <w:numId w:val="1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组织总统、护宪大法官的选举工作；</w:t>
      </w:r>
    </w:p>
    <w:p>
      <w:pPr>
        <w:pStyle w:val="11"/>
        <w:numPr>
          <w:ilvl w:val="0"/>
          <w:numId w:val="1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组织参议员、众议员的选举工作；</w:t>
      </w:r>
    </w:p>
    <w:p>
      <w:pPr>
        <w:pStyle w:val="11"/>
        <w:numPr>
          <w:ilvl w:val="0"/>
          <w:numId w:val="1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组织自治委员、立法委员的选举工作；</w:t>
      </w:r>
    </w:p>
    <w:p>
      <w:pPr>
        <w:pStyle w:val="11"/>
        <w:numPr>
          <w:ilvl w:val="0"/>
          <w:numId w:val="13"/>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组织宣传本党竞选公职的候选人；</w:t>
      </w:r>
    </w:p>
    <w:p>
      <w:pPr>
        <w:pStyle w:val="11"/>
        <w:numPr>
          <w:ilvl w:val="0"/>
          <w:numId w:val="13"/>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其他选举及宣传工作的组织策划。</w:t>
      </w:r>
    </w:p>
    <w:p>
      <w:pPr>
        <w:pStyle w:val="11"/>
        <w:numPr>
          <w:ilvl w:val="0"/>
          <w:numId w:val="1"/>
        </w:numPr>
        <w:spacing w:lineRule="exact" w:line="400" w:before="156" w:after="0"/>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省委员会</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省委员会隶属于全国委员会，对全国委员会负责，省委员会由</w:t>
      </w:r>
      <w:r>
        <w:rPr>
          <w:rFonts w:eastAsia="宋体-简" w:cs="宋体-简" w:ascii="宋体-简" w:hAnsi="宋体-简"/>
          <w:color w:themeColor="text1" w:val="000000"/>
          <w:szCs w:val="21"/>
        </w:rPr>
        <w:t>15</w:t>
      </w:r>
      <w:r>
        <w:rPr>
          <w:rFonts w:ascii="宋体-简" w:hAnsi="宋体-简" w:cs="宋体-简" w:eastAsia="宋体-简"/>
          <w:color w:themeColor="text1" w:val="000000"/>
          <w:szCs w:val="21"/>
        </w:rPr>
        <w:t>名委员组成，设主席职位</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个，副主席职位</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个，省委员会每届任期</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年，委员任职不得超过</w:t>
      </w:r>
      <w:r>
        <w:rPr>
          <w:rFonts w:eastAsia="宋体-简" w:cs="宋体-简" w:ascii="宋体-简" w:hAnsi="宋体-简"/>
          <w:color w:themeColor="text1" w:val="000000"/>
          <w:szCs w:val="21"/>
        </w:rPr>
        <w:t>3</w:t>
      </w:r>
      <w:r>
        <w:rPr>
          <w:rFonts w:ascii="宋体-简" w:hAnsi="宋体-简" w:cs="宋体-简" w:eastAsia="宋体-简"/>
          <w:color w:themeColor="text1" w:val="000000"/>
          <w:szCs w:val="21"/>
        </w:rPr>
        <w:t>届；省委员会主席和副主席、党务厅、组织厅、监察厅和选举厅厅长为省委员会的当然委员，另</w:t>
      </w:r>
      <w:r>
        <w:rPr>
          <w:rFonts w:eastAsia="宋体-简" w:cs="宋体-简" w:ascii="宋体-简" w:hAnsi="宋体-简"/>
          <w:color w:themeColor="text1" w:val="000000"/>
          <w:szCs w:val="21"/>
        </w:rPr>
        <w:t>8</w:t>
      </w:r>
      <w:r>
        <w:rPr>
          <w:rFonts w:ascii="宋体-简" w:hAnsi="宋体-简" w:cs="宋体-简" w:eastAsia="宋体-简"/>
          <w:color w:themeColor="text1" w:val="000000"/>
          <w:szCs w:val="21"/>
        </w:rPr>
        <w:t>名为特别委员。</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省委员会党务厅、组织厅、监察厅和选举厅厅长由该省委员会辖区内全体市委员会委员互选产生，所有现任市委员会委员都是候选人；省委员会特别委员的任职由该省委员会辖区内全体大学特别委员会委员互选产生，所有现任大学特别委员会委员都是候选人。</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省委员会的主要职责如下：</w:t>
      </w:r>
    </w:p>
    <w:p>
      <w:pPr>
        <w:pStyle w:val="11"/>
        <w:numPr>
          <w:ilvl w:val="0"/>
          <w:numId w:val="1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根据全国委员会的指示开展工作；</w:t>
      </w:r>
    </w:p>
    <w:p>
      <w:pPr>
        <w:pStyle w:val="11"/>
        <w:numPr>
          <w:ilvl w:val="0"/>
          <w:numId w:val="1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管理本党在省委员会辖区内的所有事务；</w:t>
      </w:r>
    </w:p>
    <w:p>
      <w:pPr>
        <w:pStyle w:val="11"/>
        <w:numPr>
          <w:ilvl w:val="0"/>
          <w:numId w:val="1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任免省委员会党务厅、组织厅、监察厅和选举厅副厅长；</w:t>
      </w:r>
    </w:p>
    <w:p>
      <w:pPr>
        <w:pStyle w:val="11"/>
        <w:numPr>
          <w:ilvl w:val="0"/>
          <w:numId w:val="1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任免市委员会主席和副主席；</w:t>
      </w:r>
    </w:p>
    <w:p>
      <w:pPr>
        <w:pStyle w:val="11"/>
        <w:numPr>
          <w:ilvl w:val="0"/>
          <w:numId w:val="14"/>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管理指导下属市委员会和大学特别委员会的工作；</w:t>
      </w:r>
    </w:p>
    <w:p>
      <w:pPr>
        <w:pStyle w:val="11"/>
        <w:numPr>
          <w:ilvl w:val="0"/>
          <w:numId w:val="14"/>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其他未列事项。</w:t>
      </w:r>
    </w:p>
    <w:p>
      <w:pPr>
        <w:pStyle w:val="11"/>
        <w:numPr>
          <w:ilvl w:val="0"/>
          <w:numId w:val="1"/>
        </w:numPr>
        <w:spacing w:lineRule="exact" w:line="400" w:before="156" w:after="0"/>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市委员会</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市委员会隶属于省委员会，对省委员会负责，市委员会由</w:t>
      </w:r>
      <w:r>
        <w:rPr>
          <w:rFonts w:eastAsia="宋体-简" w:cs="宋体-简" w:ascii="宋体-简" w:hAnsi="宋体-简"/>
          <w:color w:themeColor="text1" w:val="000000"/>
          <w:szCs w:val="21"/>
        </w:rPr>
        <w:t>11</w:t>
      </w:r>
      <w:r>
        <w:rPr>
          <w:rFonts w:ascii="宋体-简" w:hAnsi="宋体-简" w:cs="宋体-简" w:eastAsia="宋体-简"/>
          <w:color w:themeColor="text1" w:val="000000"/>
          <w:szCs w:val="21"/>
        </w:rPr>
        <w:t>名委员组成，设主席职位</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个，副主席职位</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个，市委员会每届任期</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年，委员任职不得超过</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届；市委员会主席和副主席、党务局、组织局、监察局和选举局局长为市委员会的当然委员，另</w:t>
      </w:r>
      <w:r>
        <w:rPr>
          <w:rFonts w:eastAsia="宋体-简" w:cs="宋体-简" w:ascii="宋体-简" w:hAnsi="宋体-简"/>
          <w:color w:themeColor="text1" w:val="000000"/>
          <w:szCs w:val="21"/>
        </w:rPr>
        <w:t>4</w:t>
      </w:r>
      <w:r>
        <w:rPr>
          <w:rFonts w:ascii="宋体-简" w:hAnsi="宋体-简" w:cs="宋体-简" w:eastAsia="宋体-简"/>
          <w:color w:themeColor="text1" w:val="000000"/>
          <w:szCs w:val="21"/>
        </w:rPr>
        <w:t>名为特别委员。</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市委员会党务局、组织局、监察局和选举局局长由该市委员会辖区内全体镇委员会委员互选产生，所有现任镇委员会委员都是候选人；市委员会特别委员的任职由该市委员会辖区内全体中学特别委员会委员互选产生，所有现任中学特别委员会委员都是候选人。</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市委员会的主要职责如下：</w:t>
      </w:r>
    </w:p>
    <w:p>
      <w:pPr>
        <w:pStyle w:val="11"/>
        <w:numPr>
          <w:ilvl w:val="0"/>
          <w:numId w:val="1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根据省委员会的指示开展工作；</w:t>
      </w:r>
    </w:p>
    <w:p>
      <w:pPr>
        <w:pStyle w:val="11"/>
        <w:numPr>
          <w:ilvl w:val="0"/>
          <w:numId w:val="1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管理本党在市委员会辖区内的所有事务；</w:t>
      </w:r>
    </w:p>
    <w:p>
      <w:pPr>
        <w:pStyle w:val="11"/>
        <w:numPr>
          <w:ilvl w:val="0"/>
          <w:numId w:val="1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选举产生省委员会各厅长委员；</w:t>
      </w:r>
    </w:p>
    <w:p>
      <w:pPr>
        <w:pStyle w:val="11"/>
        <w:numPr>
          <w:ilvl w:val="0"/>
          <w:numId w:val="1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任免市委员会党务局、组织局、监察局和选举局副局长；</w:t>
      </w:r>
    </w:p>
    <w:p>
      <w:pPr>
        <w:pStyle w:val="11"/>
        <w:numPr>
          <w:ilvl w:val="0"/>
          <w:numId w:val="1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任免镇委员会主席和副主席；</w:t>
      </w:r>
    </w:p>
    <w:p>
      <w:pPr>
        <w:pStyle w:val="11"/>
        <w:numPr>
          <w:ilvl w:val="0"/>
          <w:numId w:val="15"/>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管理指导下属镇委员会和中学特别委员会的工作；</w:t>
      </w:r>
    </w:p>
    <w:p>
      <w:pPr>
        <w:pStyle w:val="11"/>
        <w:numPr>
          <w:ilvl w:val="0"/>
          <w:numId w:val="15"/>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其他未列事项。</w:t>
      </w:r>
    </w:p>
    <w:p>
      <w:pPr>
        <w:pStyle w:val="11"/>
        <w:numPr>
          <w:ilvl w:val="0"/>
          <w:numId w:val="1"/>
        </w:numPr>
        <w:spacing w:lineRule="exact" w:line="400" w:before="156" w:after="0"/>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镇委员会</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镇委员会隶属于市委员会，对市委员会负责，镇委员会由</w:t>
      </w:r>
      <w:r>
        <w:rPr>
          <w:rFonts w:eastAsia="宋体-简" w:cs="宋体-简" w:ascii="宋体-简" w:hAnsi="宋体-简"/>
          <w:color w:themeColor="text1" w:val="000000"/>
          <w:szCs w:val="21"/>
        </w:rPr>
        <w:t>7</w:t>
      </w:r>
      <w:r>
        <w:rPr>
          <w:rFonts w:ascii="宋体-简" w:hAnsi="宋体-简" w:cs="宋体-简" w:eastAsia="宋体-简"/>
          <w:color w:themeColor="text1" w:val="000000"/>
          <w:szCs w:val="21"/>
        </w:rPr>
        <w:t>名委员组成，设主席职位</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个，副主席职位</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个，镇委员会每届任期</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年，委员任职不得超过</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届；镇委员会主席和副主席、党务处、组织处、监察处和选举处处长为镇委员会的当然委员。</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镇委员会党务处、组织处、监察处和选举处处长由该镇委员会辖区内全体党支部秘书长和副秘书长互选产生，该镇委员会所有党支部现任秘书长和副秘书长都是候选人。</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镇委员会的主要职责如下：</w:t>
      </w:r>
    </w:p>
    <w:p>
      <w:pPr>
        <w:pStyle w:val="11"/>
        <w:numPr>
          <w:ilvl w:val="0"/>
          <w:numId w:val="1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根据市委员会的指示开展工作；</w:t>
      </w:r>
    </w:p>
    <w:p>
      <w:pPr>
        <w:pStyle w:val="11"/>
        <w:numPr>
          <w:ilvl w:val="0"/>
          <w:numId w:val="1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管理本党在镇委员会辖区内的所有事务；</w:t>
      </w:r>
    </w:p>
    <w:p>
      <w:pPr>
        <w:pStyle w:val="11"/>
        <w:numPr>
          <w:ilvl w:val="0"/>
          <w:numId w:val="1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选举产生市委员会各局长委员；</w:t>
      </w:r>
    </w:p>
    <w:p>
      <w:pPr>
        <w:pStyle w:val="11"/>
        <w:numPr>
          <w:ilvl w:val="0"/>
          <w:numId w:val="1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任免镇委员会党务处、组织处、监察处和选举处副处长；</w:t>
      </w:r>
    </w:p>
    <w:p>
      <w:pPr>
        <w:pStyle w:val="11"/>
        <w:numPr>
          <w:ilvl w:val="0"/>
          <w:numId w:val="1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任免党支部秘书长和副秘书长；</w:t>
      </w:r>
    </w:p>
    <w:p>
      <w:pPr>
        <w:pStyle w:val="11"/>
        <w:numPr>
          <w:ilvl w:val="0"/>
          <w:numId w:val="16"/>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管理指导下属党支部的工作；</w:t>
      </w:r>
    </w:p>
    <w:p>
      <w:pPr>
        <w:pStyle w:val="11"/>
        <w:numPr>
          <w:ilvl w:val="0"/>
          <w:numId w:val="16"/>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其他未列事项。</w:t>
      </w:r>
    </w:p>
    <w:p>
      <w:pPr>
        <w:pStyle w:val="11"/>
        <w:numPr>
          <w:ilvl w:val="0"/>
          <w:numId w:val="1"/>
        </w:numPr>
        <w:spacing w:lineRule="exact" w:line="400" w:before="156" w:after="0"/>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特别委员会</w:t>
      </w:r>
    </w:p>
    <w:p>
      <w:pPr>
        <w:pStyle w:val="11"/>
        <w:numPr>
          <w:ilvl w:val="0"/>
          <w:numId w:val="2"/>
        </w:numPr>
        <w:spacing w:lineRule="exact" w:line="300" w:before="0" w:after="156"/>
        <w:ind w:hanging="945" w:left="945"/>
        <w:outlineLvl w:val="2"/>
        <w:rPr>
          <w:color w:themeColor="text1" w:val="000000"/>
        </w:rPr>
      </w:pPr>
      <w:r>
        <w:rPr>
          <w:rFonts w:ascii="宋体-简" w:hAnsi="宋体-简" w:cs="宋体-简" w:eastAsia="宋体-简"/>
          <w:color w:themeColor="text1" w:val="000000"/>
          <w:szCs w:val="21"/>
        </w:rPr>
        <w:t>大学特别委员会隶属于省委员会，大学特别委员会主席委员、副主席委员，党务委员、组织委员、监察委员、选举委员和独立委员每届任期</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年，任职不得超过</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届，其中，独立委员必须是该校全日制在校大学生。</w:t>
      </w:r>
    </w:p>
    <w:p>
      <w:pPr>
        <w:pStyle w:val="11"/>
        <w:numPr>
          <w:ilvl w:val="0"/>
          <w:numId w:val="2"/>
        </w:numPr>
        <w:spacing w:lineRule="exact" w:line="300" w:before="0" w:after="156"/>
        <w:ind w:hanging="1155" w:left="1155"/>
        <w:outlineLvl w:val="2"/>
        <w:rPr>
          <w:color w:themeColor="text1" w:val="000000"/>
        </w:rPr>
      </w:pPr>
      <w:r>
        <w:rPr>
          <w:rFonts w:ascii="宋体-简" w:hAnsi="宋体-简" w:cs="宋体-简" w:eastAsia="宋体-简"/>
          <w:color w:themeColor="text1" w:val="000000"/>
          <w:szCs w:val="21"/>
        </w:rPr>
        <w:t>各大学成立大学特别委员会的，必须同时满足三个必要条件，一是该大学全日制在校学生超过</w:t>
      </w:r>
      <w:r>
        <w:rPr>
          <w:rFonts w:eastAsia="宋体-简" w:cs="宋体-简" w:ascii="宋体-简" w:hAnsi="宋体-简"/>
          <w:color w:themeColor="text1" w:val="000000"/>
          <w:szCs w:val="21"/>
        </w:rPr>
        <w:t>5000</w:t>
      </w:r>
      <w:r>
        <w:rPr>
          <w:rFonts w:ascii="宋体-简" w:hAnsi="宋体-简" w:cs="宋体-简" w:eastAsia="宋体-简"/>
          <w:color w:themeColor="text1" w:val="000000"/>
          <w:szCs w:val="21"/>
        </w:rPr>
        <w:t>人，二是该大学有超过</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个党支部，三是该大学有超过</w:t>
      </w:r>
      <w:r>
        <w:rPr>
          <w:rFonts w:eastAsia="宋体-简" w:cs="宋体-简" w:ascii="宋体-简" w:hAnsi="宋体-简"/>
          <w:color w:themeColor="text1" w:val="000000"/>
          <w:szCs w:val="21"/>
        </w:rPr>
        <w:t>50</w:t>
      </w:r>
      <w:r>
        <w:rPr>
          <w:rFonts w:ascii="宋体-简" w:hAnsi="宋体-简" w:cs="宋体-简" w:eastAsia="宋体-简"/>
          <w:color w:themeColor="text1" w:val="000000"/>
          <w:szCs w:val="21"/>
        </w:rPr>
        <w:t>名党员，其中，学生党员不得少于</w:t>
      </w:r>
      <w:r>
        <w:rPr>
          <w:rFonts w:eastAsia="宋体-简" w:cs="宋体-简" w:ascii="宋体-简" w:hAnsi="宋体-简"/>
          <w:color w:themeColor="text1" w:val="000000"/>
          <w:szCs w:val="21"/>
        </w:rPr>
        <w:t>30</w:t>
      </w:r>
      <w:r>
        <w:rPr>
          <w:rFonts w:ascii="宋体-简" w:hAnsi="宋体-简" w:cs="宋体-简" w:eastAsia="宋体-简"/>
          <w:color w:themeColor="text1" w:val="000000"/>
          <w:szCs w:val="21"/>
        </w:rPr>
        <w:t>名。</w:t>
      </w:r>
    </w:p>
    <w:p>
      <w:pPr>
        <w:pStyle w:val="11"/>
        <w:numPr>
          <w:ilvl w:val="0"/>
          <w:numId w:val="2"/>
        </w:numPr>
        <w:spacing w:lineRule="exact" w:line="300" w:before="0" w:after="156"/>
        <w:ind w:hanging="1155" w:left="1155"/>
        <w:outlineLvl w:val="2"/>
        <w:rPr>
          <w:color w:themeColor="text1" w:val="000000"/>
        </w:rPr>
      </w:pPr>
      <w:r>
        <w:rPr>
          <w:rFonts w:ascii="宋体-简" w:hAnsi="宋体-简" w:cs="宋体-简" w:eastAsia="宋体-简"/>
          <w:color w:themeColor="text1" w:val="000000"/>
          <w:szCs w:val="21"/>
        </w:rPr>
        <w:t>大学特别委员会主席委员和副主席委员由该大学特别委员会所辖全体党支部秘书长互选产生，该大学特别委员会所有党支部现任秘书长都是候选人；大学特别委员会党务委员、组织委员、监察委员、选举委员和独立委员，由该大学除党支部现任秘书长以外的全体党员互选产生，除党支部秘书长以外，该大学全部党员都是候选人。</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大学特别委员会的主要职责如下：</w:t>
      </w:r>
    </w:p>
    <w:p>
      <w:pPr>
        <w:pStyle w:val="11"/>
        <w:numPr>
          <w:ilvl w:val="0"/>
          <w:numId w:val="2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根据省委员会的指示开展工作；</w:t>
      </w:r>
    </w:p>
    <w:p>
      <w:pPr>
        <w:pStyle w:val="11"/>
        <w:numPr>
          <w:ilvl w:val="0"/>
          <w:numId w:val="2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在本校大学生群体中发展党员队伍；</w:t>
      </w:r>
    </w:p>
    <w:p>
      <w:pPr>
        <w:pStyle w:val="11"/>
        <w:numPr>
          <w:ilvl w:val="0"/>
          <w:numId w:val="2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在本校大学生群体中培养本党预备执政队伍；</w:t>
      </w:r>
    </w:p>
    <w:p>
      <w:pPr>
        <w:pStyle w:val="11"/>
        <w:numPr>
          <w:ilvl w:val="0"/>
          <w:numId w:val="2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管理本党在本大学特别委员会辖区内的所有事务；</w:t>
      </w:r>
    </w:p>
    <w:p>
      <w:pPr>
        <w:pStyle w:val="11"/>
        <w:numPr>
          <w:ilvl w:val="0"/>
          <w:numId w:val="2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选举产生省委员会特别委员；</w:t>
      </w:r>
    </w:p>
    <w:p>
      <w:pPr>
        <w:pStyle w:val="11"/>
        <w:numPr>
          <w:ilvl w:val="0"/>
          <w:numId w:val="2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任免本大学特别委员会所属党支部秘书长和副秘书长；</w:t>
      </w:r>
    </w:p>
    <w:p>
      <w:pPr>
        <w:pStyle w:val="11"/>
        <w:numPr>
          <w:ilvl w:val="0"/>
          <w:numId w:val="20"/>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管理指导下属党支部的工作；</w:t>
      </w:r>
    </w:p>
    <w:p>
      <w:pPr>
        <w:pStyle w:val="11"/>
        <w:numPr>
          <w:ilvl w:val="0"/>
          <w:numId w:val="20"/>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其他未列事项。</w:t>
      </w:r>
    </w:p>
    <w:p>
      <w:pPr>
        <w:pStyle w:val="11"/>
        <w:numPr>
          <w:ilvl w:val="0"/>
          <w:numId w:val="2"/>
        </w:numPr>
        <w:spacing w:lineRule="exact" w:line="300" w:before="0" w:after="156"/>
        <w:ind w:hanging="1155" w:left="1155"/>
        <w:outlineLvl w:val="2"/>
        <w:rPr>
          <w:color w:themeColor="text1" w:val="000000"/>
        </w:rPr>
      </w:pPr>
      <w:r>
        <w:rPr>
          <w:rFonts w:ascii="宋体-简" w:hAnsi="宋体-简" w:cs="宋体-简" w:eastAsia="宋体-简"/>
          <w:color w:themeColor="text1" w:val="000000"/>
          <w:szCs w:val="21"/>
        </w:rPr>
        <w:t>中学特别委员会隶属于市委员会，中学特别委员会主席委员、副主席委员，党务委员、组织委员、监察委员和选举委员每届任期</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年，任职不得超过</w:t>
      </w:r>
      <w:r>
        <w:rPr>
          <w:rFonts w:eastAsia="宋体-简" w:cs="宋体-简" w:ascii="宋体-简" w:hAnsi="宋体-简"/>
          <w:color w:themeColor="text1" w:val="000000"/>
          <w:szCs w:val="21"/>
        </w:rPr>
        <w:t>2</w:t>
      </w:r>
      <w:r>
        <w:rPr>
          <w:rFonts w:ascii="宋体-简" w:hAnsi="宋体-简" w:cs="宋体-简" w:eastAsia="宋体-简"/>
          <w:color w:themeColor="text1" w:val="000000"/>
          <w:szCs w:val="21"/>
        </w:rPr>
        <w:t>届。</w:t>
      </w:r>
    </w:p>
    <w:p>
      <w:pPr>
        <w:pStyle w:val="11"/>
        <w:numPr>
          <w:ilvl w:val="0"/>
          <w:numId w:val="2"/>
        </w:numPr>
        <w:spacing w:lineRule="exact" w:line="300" w:before="0" w:after="156"/>
        <w:ind w:hanging="1155" w:left="1155"/>
        <w:outlineLvl w:val="2"/>
        <w:rPr>
          <w:color w:themeColor="text1" w:val="000000"/>
        </w:rPr>
      </w:pPr>
      <w:r>
        <w:rPr>
          <w:rFonts w:ascii="宋体-简" w:hAnsi="宋体-简" w:cs="宋体-简" w:eastAsia="宋体-简"/>
          <w:color w:themeColor="text1" w:val="000000"/>
          <w:szCs w:val="21"/>
        </w:rPr>
        <w:t>各中学成立中学特别委员会的，必须同时满足两个必要条件，一是该中学有超过</w:t>
      </w:r>
      <w:r>
        <w:rPr>
          <w:rFonts w:eastAsia="宋体-简" w:cs="宋体-简" w:ascii="宋体-简" w:hAnsi="宋体-简"/>
          <w:color w:themeColor="text1" w:val="000000"/>
          <w:szCs w:val="21"/>
        </w:rPr>
        <w:t>5</w:t>
      </w:r>
      <w:r>
        <w:rPr>
          <w:rFonts w:ascii="宋体-简" w:hAnsi="宋体-简" w:cs="宋体-简" w:eastAsia="宋体-简"/>
          <w:color w:themeColor="text1" w:val="000000"/>
          <w:szCs w:val="21"/>
        </w:rPr>
        <w:t>个党支部，二是该中学有超过</w:t>
      </w:r>
      <w:r>
        <w:rPr>
          <w:rFonts w:eastAsia="宋体-简" w:cs="宋体-简" w:ascii="宋体-简" w:hAnsi="宋体-简"/>
          <w:color w:themeColor="text1" w:val="000000"/>
          <w:szCs w:val="21"/>
        </w:rPr>
        <w:t>50</w:t>
      </w:r>
      <w:r>
        <w:rPr>
          <w:rFonts w:ascii="宋体-简" w:hAnsi="宋体-简" w:cs="宋体-简" w:eastAsia="宋体-简"/>
          <w:color w:themeColor="text1" w:val="000000"/>
          <w:szCs w:val="21"/>
        </w:rPr>
        <w:t>名党员，其中，学生党员不得少于</w:t>
      </w:r>
      <w:r>
        <w:rPr>
          <w:rFonts w:eastAsia="宋体-简" w:cs="宋体-简" w:ascii="宋体-简" w:hAnsi="宋体-简"/>
          <w:color w:themeColor="text1" w:val="000000"/>
          <w:szCs w:val="21"/>
        </w:rPr>
        <w:t>30</w:t>
      </w:r>
      <w:r>
        <w:rPr>
          <w:rFonts w:ascii="宋体-简" w:hAnsi="宋体-简" w:cs="宋体-简" w:eastAsia="宋体-简"/>
          <w:color w:themeColor="text1" w:val="000000"/>
          <w:szCs w:val="21"/>
        </w:rPr>
        <w:t>名；对于未达到条件的中学，可与其他中学联合成立中学联合特别委员会，成立中学联合特别委员会的，其所属党支部数量不得少于</w:t>
      </w:r>
      <w:r>
        <w:rPr>
          <w:rFonts w:eastAsia="宋体-简" w:cs="宋体-简" w:ascii="宋体-简" w:hAnsi="宋体-简"/>
          <w:color w:themeColor="text1" w:val="000000"/>
          <w:szCs w:val="21"/>
        </w:rPr>
        <w:t>10</w:t>
      </w:r>
      <w:r>
        <w:rPr>
          <w:rFonts w:ascii="宋体-简" w:hAnsi="宋体-简" w:cs="宋体-简" w:eastAsia="宋体-简"/>
          <w:color w:themeColor="text1" w:val="000000"/>
          <w:szCs w:val="21"/>
        </w:rPr>
        <w:t>个。</w:t>
      </w:r>
    </w:p>
    <w:p>
      <w:pPr>
        <w:pStyle w:val="11"/>
        <w:numPr>
          <w:ilvl w:val="0"/>
          <w:numId w:val="2"/>
        </w:numPr>
        <w:spacing w:lineRule="exact" w:line="300" w:before="0" w:after="156"/>
        <w:ind w:hanging="1155" w:left="1155"/>
        <w:outlineLvl w:val="2"/>
        <w:rPr>
          <w:color w:themeColor="text1" w:val="000000"/>
        </w:rPr>
      </w:pPr>
      <w:r>
        <w:rPr>
          <w:rFonts w:ascii="宋体-简" w:hAnsi="宋体-简" w:cs="宋体-简" w:eastAsia="宋体-简"/>
          <w:color w:themeColor="text1" w:val="000000"/>
          <w:szCs w:val="21"/>
        </w:rPr>
        <w:t>中学特别委员会主席委员和副主席委员由该中学特别委员会所辖全体党支部秘书长和副秘书长互选产生，该中学特别委员会所有党支部现任秘书长和副秘书长都是候选人；中学特别委员会党务委员、组织委员、监察委员和选举委员，由该中学除党支部秘书长和副秘书长以外的全体党员互选产生，除党支部秘书长和副秘书长以外，该中学全部党员都是候选人；中学联合特别委员会委员的选举适用于本条款。</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中学特别委员会及中学联合特别委员会的主要职责如下：</w:t>
      </w:r>
    </w:p>
    <w:p>
      <w:pPr>
        <w:pStyle w:val="11"/>
        <w:numPr>
          <w:ilvl w:val="0"/>
          <w:numId w:val="2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根据市委员会的指示开展工作；</w:t>
      </w:r>
    </w:p>
    <w:p>
      <w:pPr>
        <w:pStyle w:val="11"/>
        <w:numPr>
          <w:ilvl w:val="0"/>
          <w:numId w:val="2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在本校中学生群体中发展党员队伍；</w:t>
      </w:r>
    </w:p>
    <w:p>
      <w:pPr>
        <w:pStyle w:val="11"/>
        <w:numPr>
          <w:ilvl w:val="0"/>
          <w:numId w:val="2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在本校中学生群体中培养本党预备执政队伍；</w:t>
      </w:r>
    </w:p>
    <w:p>
      <w:pPr>
        <w:pStyle w:val="11"/>
        <w:numPr>
          <w:ilvl w:val="0"/>
          <w:numId w:val="2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管理本党在本中学特别委员会辖区内的所有事务；</w:t>
      </w:r>
    </w:p>
    <w:p>
      <w:pPr>
        <w:pStyle w:val="11"/>
        <w:numPr>
          <w:ilvl w:val="0"/>
          <w:numId w:val="2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选举产生市委员会特别委员；</w:t>
      </w:r>
    </w:p>
    <w:p>
      <w:pPr>
        <w:pStyle w:val="11"/>
        <w:numPr>
          <w:ilvl w:val="0"/>
          <w:numId w:val="2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任免本中学特别委员会所属党支部秘书长和副秘书长；</w:t>
      </w:r>
    </w:p>
    <w:p>
      <w:pPr>
        <w:pStyle w:val="11"/>
        <w:numPr>
          <w:ilvl w:val="0"/>
          <w:numId w:val="21"/>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管理指导下属党支部的工作；</w:t>
      </w:r>
    </w:p>
    <w:p>
      <w:pPr>
        <w:pStyle w:val="11"/>
        <w:numPr>
          <w:ilvl w:val="0"/>
          <w:numId w:val="21"/>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其他未列事项。</w:t>
      </w:r>
    </w:p>
    <w:p>
      <w:pPr>
        <w:pStyle w:val="11"/>
        <w:numPr>
          <w:ilvl w:val="0"/>
          <w:numId w:val="1"/>
        </w:numPr>
        <w:spacing w:lineRule="exact" w:line="400" w:before="156" w:after="0"/>
        <w:jc w:val="center"/>
        <w:outlineLvl w:val="0"/>
        <w:rPr>
          <w:rFonts w:ascii="宋体-简" w:hAnsi="宋体-简" w:eastAsia="宋体-简" w:cs="宋体-简"/>
          <w:b/>
          <w:color w:themeColor="text1" w:val="000000"/>
          <w:sz w:val="32"/>
          <w:szCs w:val="32"/>
        </w:rPr>
      </w:pPr>
      <w:r>
        <w:rPr>
          <w:rFonts w:ascii="宋体-简" w:hAnsi="宋体-简" w:cs="宋体-简" w:eastAsia="宋体-简"/>
          <w:b/>
          <w:color w:themeColor="text1" w:val="000000"/>
          <w:sz w:val="32"/>
          <w:szCs w:val="32"/>
        </w:rPr>
        <w:t>党支部</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凡本党党员，没有参与党支部的，或退出已参与的党支部的，均可与其他本党党员共同发起成立党支部，拟成立的党支部必须经所属镇委员会或特别委员会的批准。</w:t>
      </w:r>
    </w:p>
    <w:p>
      <w:pPr>
        <w:pStyle w:val="11"/>
        <w:numPr>
          <w:ilvl w:val="0"/>
          <w:numId w:val="2"/>
        </w:numPr>
        <w:spacing w:lineRule="exact" w:line="300" w:before="0" w:after="156"/>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党支部秘书长和副秘书长由全体党支部成员选举提名，所属镇委员会或特别委员会任免产生，党支部秘书长和副秘书长每届任期三年；党支部必须设置党务员、组织员、监察员和选举员，由党支部秘书长提名，党支部会议决议任免产生。</w:t>
      </w:r>
    </w:p>
    <w:p>
      <w:pPr>
        <w:pStyle w:val="11"/>
        <w:numPr>
          <w:ilvl w:val="0"/>
          <w:numId w:val="2"/>
        </w:numPr>
        <w:spacing w:lineRule="exact" w:line="300"/>
        <w:ind w:hanging="945" w:left="94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新成立党支部必须同时满足以下要求：</w:t>
      </w:r>
    </w:p>
    <w:p>
      <w:pPr>
        <w:pStyle w:val="11"/>
        <w:numPr>
          <w:ilvl w:val="0"/>
          <w:numId w:val="17"/>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党支部成员不得少于</w:t>
      </w:r>
      <w:r>
        <w:rPr>
          <w:rFonts w:eastAsia="宋体-简" w:cs="宋体-简" w:ascii="宋体-简" w:hAnsi="宋体-简"/>
          <w:color w:themeColor="text1" w:val="000000"/>
          <w:szCs w:val="21"/>
        </w:rPr>
        <w:t>10</w:t>
      </w:r>
      <w:r>
        <w:rPr>
          <w:rFonts w:ascii="宋体-简" w:hAnsi="宋体-简" w:cs="宋体-简" w:eastAsia="宋体-简"/>
          <w:color w:themeColor="text1" w:val="000000"/>
          <w:szCs w:val="21"/>
        </w:rPr>
        <w:t>人，且正式党员不得少于</w:t>
      </w:r>
      <w:r>
        <w:rPr>
          <w:rFonts w:eastAsia="宋体-简" w:cs="宋体-简" w:ascii="宋体-简" w:hAnsi="宋体-简"/>
          <w:color w:themeColor="text1" w:val="000000"/>
          <w:szCs w:val="21"/>
        </w:rPr>
        <w:t>7</w:t>
      </w:r>
      <w:r>
        <w:rPr>
          <w:rFonts w:ascii="宋体-简" w:hAnsi="宋体-简" w:cs="宋体-简" w:eastAsia="宋体-简"/>
          <w:color w:themeColor="text1" w:val="000000"/>
          <w:szCs w:val="21"/>
        </w:rPr>
        <w:t>人；</w:t>
      </w:r>
    </w:p>
    <w:p>
      <w:pPr>
        <w:pStyle w:val="11"/>
        <w:numPr>
          <w:ilvl w:val="0"/>
          <w:numId w:val="17"/>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必须选举提名党支部秘书长、副秘书长各</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人；</w:t>
      </w:r>
    </w:p>
    <w:p>
      <w:pPr>
        <w:pStyle w:val="11"/>
        <w:numPr>
          <w:ilvl w:val="0"/>
          <w:numId w:val="17"/>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党支部每年至少召开一次党支部会议。</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党支部的主要职责如下：</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对身边的同胞宣传本党立党之理念和立党之目标；</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发展新党员，党支部成员少于</w:t>
      </w:r>
      <w:r>
        <w:rPr>
          <w:rFonts w:eastAsia="宋体-简" w:cs="宋体-简" w:ascii="宋体-简" w:hAnsi="宋体-简"/>
          <w:color w:themeColor="text1" w:val="000000"/>
          <w:szCs w:val="21"/>
        </w:rPr>
        <w:t>20</w:t>
      </w:r>
      <w:r>
        <w:rPr>
          <w:rFonts w:ascii="宋体-简" w:hAnsi="宋体-简" w:cs="宋体-简" w:eastAsia="宋体-简"/>
          <w:color w:themeColor="text1" w:val="000000"/>
          <w:szCs w:val="21"/>
        </w:rPr>
        <w:t>人的，</w:t>
      </w:r>
      <w:r>
        <w:rPr>
          <w:rFonts w:ascii="宋体-简" w:hAnsi="宋体-简" w:cs="宋体-简" w:eastAsia="宋体-简"/>
          <w:color w:themeColor="text1" w:val="000000"/>
          <w:szCs w:val="21"/>
        </w:rPr>
        <w:t>每年至少发展</w:t>
      </w:r>
      <w:r>
        <w:rPr>
          <w:rFonts w:eastAsia="宋体-简" w:cs="宋体-简" w:ascii="宋体-简" w:hAnsi="宋体-简"/>
          <w:color w:themeColor="text1" w:val="000000"/>
          <w:szCs w:val="21"/>
        </w:rPr>
        <w:t>1</w:t>
      </w:r>
      <w:r>
        <w:rPr>
          <w:rFonts w:ascii="宋体-简" w:hAnsi="宋体-简" w:cs="宋体-简" w:eastAsia="宋体-简"/>
          <w:color w:themeColor="text1" w:val="000000"/>
          <w:szCs w:val="21"/>
        </w:rPr>
        <w:t>名新党员；</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严格保护本党的组织、党员和财产的安全；</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对需要帮助的党员及同胞提供必要的帮助与保护；</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积极参与所在地的政治活动，提高本党的政治影响力；</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积极组织结社活动，提高党支部的公职人员比例；</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全力帮助、支持和宣传参与竞选公职人员的党员；</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对所属党员开展党员标准之基础和党员言行之原则的党课教育；</w:t>
      </w:r>
    </w:p>
    <w:p>
      <w:pPr>
        <w:pStyle w:val="11"/>
        <w:numPr>
          <w:ilvl w:val="0"/>
          <w:numId w:val="18"/>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组织对抗一切非法破坏本党组织及迫害本党党员的行为；</w:t>
      </w:r>
    </w:p>
    <w:p>
      <w:pPr>
        <w:pStyle w:val="11"/>
        <w:numPr>
          <w:ilvl w:val="0"/>
          <w:numId w:val="18"/>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其他未列事项。</w:t>
      </w:r>
    </w:p>
    <w:p>
      <w:pPr>
        <w:pStyle w:val="11"/>
        <w:numPr>
          <w:ilvl w:val="0"/>
          <w:numId w:val="2"/>
        </w:numPr>
        <w:spacing w:lineRule="exact" w:line="300"/>
        <w:ind w:hanging="1155" w:left="1155"/>
        <w:outlineLvl w:val="2"/>
        <w:rPr>
          <w:rFonts w:ascii="宋体-简" w:hAnsi="宋体-简" w:eastAsia="宋体-简" w:cs="宋体-简"/>
          <w:color w:themeColor="text1" w:val="000000"/>
          <w:szCs w:val="21"/>
        </w:rPr>
      </w:pPr>
      <w:r>
        <w:rPr>
          <w:rFonts w:ascii="宋体-简" w:hAnsi="宋体-简" w:cs="宋体-简" w:eastAsia="宋体-简"/>
          <w:color w:themeColor="text1" w:val="000000"/>
          <w:szCs w:val="21"/>
        </w:rPr>
        <w:t>党支部秘书长主要职责如下：</w:t>
      </w:r>
    </w:p>
    <w:p>
      <w:pPr>
        <w:pStyle w:val="11"/>
        <w:numPr>
          <w:ilvl w:val="0"/>
          <w:numId w:val="1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选举产生镇委员会各处长委员；</w:t>
      </w:r>
    </w:p>
    <w:p>
      <w:pPr>
        <w:pStyle w:val="11"/>
        <w:numPr>
          <w:ilvl w:val="0"/>
          <w:numId w:val="1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选举产生大学特别委员会主席和副主席；</w:t>
      </w:r>
    </w:p>
    <w:p>
      <w:pPr>
        <w:pStyle w:val="11"/>
        <w:numPr>
          <w:ilvl w:val="0"/>
          <w:numId w:val="1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选举产生中学特别委员会主席和副主席；</w:t>
      </w:r>
    </w:p>
    <w:p>
      <w:pPr>
        <w:pStyle w:val="11"/>
        <w:numPr>
          <w:ilvl w:val="0"/>
          <w:numId w:val="19"/>
        </w:numPr>
        <w:spacing w:lineRule="exact" w:line="300"/>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发展党员和领导党支部工作；</w:t>
      </w:r>
    </w:p>
    <w:p>
      <w:pPr>
        <w:pStyle w:val="11"/>
        <w:numPr>
          <w:ilvl w:val="0"/>
          <w:numId w:val="19"/>
        </w:numPr>
        <w:spacing w:lineRule="exact" w:line="300" w:before="0" w:after="156"/>
        <w:ind w:hanging="735" w:left="945"/>
        <w:outlineLvl w:val="3"/>
        <w:rPr>
          <w:rFonts w:ascii="宋体-简" w:hAnsi="宋体-简" w:eastAsia="宋体-简" w:cs="宋体-简"/>
          <w:color w:themeColor="text1" w:val="000000"/>
          <w:szCs w:val="21"/>
        </w:rPr>
      </w:pPr>
      <w:r>
        <w:rPr>
          <w:rFonts w:ascii="宋体-简" w:hAnsi="宋体-简" w:cs="宋体-简" w:eastAsia="宋体-简"/>
          <w:color w:themeColor="text1" w:val="000000"/>
          <w:szCs w:val="21"/>
        </w:rPr>
        <w:t>其他党支部的日常工作。</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080" w:right="1080" w:gutter="0" w:header="283" w:top="1440" w:footer="283"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DejaVu Sans">
    <w:charset w:val="01"/>
    <w:family w:val="roman"/>
    <w:pitch w:val="variable"/>
  </w:font>
  <w:font w:name="宋体-简">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70E97A00">
              <wp:simplePos x="0" y="0"/>
              <wp:positionH relativeFrom="margin">
                <wp:posOffset>2372360</wp:posOffset>
              </wp:positionH>
              <wp:positionV relativeFrom="paragraph">
                <wp:posOffset>-544830</wp:posOffset>
              </wp:positionV>
              <wp:extent cx="1129030" cy="158750"/>
              <wp:effectExtent l="0" t="0" r="0" b="0"/>
              <wp:wrapNone/>
              <wp:docPr id="1" name="文本框 1"/>
              <a:graphic xmlns:a="http://schemas.openxmlformats.org/drawingml/2006/main">
                <a:graphicData uri="http://schemas.microsoft.com/office/word/2010/wordprocessingShape">
                  <wps:wsp>
                    <wps:cNvSpPr/>
                    <wps:spPr>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wps:txbx>
                    <wps:bodyPr lIns="0" rIns="0" tIns="0" bIns="0" anchor="t">
                      <a:spAutoFit/>
                    </wps:bodyPr>
                  </wps:wsp>
                </a:graphicData>
              </a:graphic>
            </wp:anchor>
          </w:drawing>
        </mc:Choice>
        <mc:Fallback>
          <w:pict>
            <v:rect id="shape_0" ID="文本框 1" path="m0,0l-2147483645,0l-2147483645,-2147483646l0,-2147483646xe" stroked="f" o:allowincell="f" style="position:absolute;margin-left:186.8pt;margin-top:-42.9pt;width:88.85pt;height:12.45pt;mso-wrap-style:square;v-text-anchor:top;mso-position-horizontal-relative:margin" wp14:anchorId="70E97A00">
              <v:fill o:detectmouseclick="t" on="false"/>
              <v:stroke color="#3465a4" weight="6480" joinstyle="round" endcap="flat"/>
              <v:textbo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70E97A00">
              <wp:simplePos x="0" y="0"/>
              <wp:positionH relativeFrom="margin">
                <wp:posOffset>2372360</wp:posOffset>
              </wp:positionH>
              <wp:positionV relativeFrom="paragraph">
                <wp:posOffset>-544830</wp:posOffset>
              </wp:positionV>
              <wp:extent cx="1129030" cy="158750"/>
              <wp:effectExtent l="0" t="0" r="0" b="0"/>
              <wp:wrapNone/>
              <wp:docPr id="2" name="文本框 1"/>
              <a:graphic xmlns:a="http://schemas.openxmlformats.org/drawingml/2006/main">
                <a:graphicData uri="http://schemas.microsoft.com/office/word/2010/wordprocessingShape">
                  <wps:wsp>
                    <wps:cNvSpPr/>
                    <wps:spPr>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wps:txbx>
                    <wps:bodyPr lIns="0" rIns="0" tIns="0" bIns="0" anchor="t">
                      <a:spAutoFit/>
                    </wps:bodyPr>
                  </wps:wsp>
                </a:graphicData>
              </a:graphic>
            </wp:anchor>
          </w:drawing>
        </mc:Choice>
        <mc:Fallback>
          <w:pict>
            <v:rect id="shape_0" ID="文本框 1" path="m0,0l-2147483645,0l-2147483645,-2147483646l0,-2147483646xe" stroked="f" o:allowincell="f" style="position:absolute;margin-left:186.8pt;margin-top:-42.9pt;width:88.85pt;height:12.45pt;mso-wrap-style:square;v-text-anchor:top;mso-position-horizontal-relative:margin" wp14:anchorId="70E97A00">
              <v:fill o:detectmouseclick="t" on="false"/>
              <v:stroke color="#3465a4" weight="6480" joinstyle="round" endcap="flat"/>
              <v:textbo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1" wp14:anchorId="70E97A00">
              <wp:simplePos x="0" y="0"/>
              <wp:positionH relativeFrom="margin">
                <wp:posOffset>2372360</wp:posOffset>
              </wp:positionH>
              <wp:positionV relativeFrom="paragraph">
                <wp:posOffset>-544830</wp:posOffset>
              </wp:positionV>
              <wp:extent cx="1129030" cy="158750"/>
              <wp:effectExtent l="0" t="0" r="0" b="0"/>
              <wp:wrapNone/>
              <wp:docPr id="3" name="文本框 2"/>
              <a:graphic xmlns:a="http://schemas.openxmlformats.org/drawingml/2006/main">
                <a:graphicData uri="http://schemas.microsoft.com/office/word/2010/wordprocessingShape">
                  <wps:wsp>
                    <wps:cNvSpPr/>
                    <wps:spPr>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wps:txbx>
                    <wps:bodyPr lIns="0" rIns="0" tIns="0" bIns="0" anchor="t">
                      <a:spAutoFit/>
                    </wps:bodyPr>
                  </wps:wsp>
                </a:graphicData>
              </a:graphic>
            </wp:anchor>
          </w:drawing>
        </mc:Choice>
        <mc:Fallback>
          <w:pict>
            <v:rect id="shape_0" ID="文本框 2" path="m0,0l-2147483645,0l-2147483645,-2147483646l0,-2147483646xe" stroked="f" o:allowincell="f" style="position:absolute;margin-left:186.8pt;margin-top:-42.9pt;width:88.85pt;height:12.45pt;mso-wrap-style:square;v-text-anchor:top;mso-position-horizontal-relative:margin" wp14:anchorId="70E97A00">
              <v:fill o:detectmouseclick="t" on="false"/>
              <v:stroke color="#3465a4" weight="6480" joinstyle="round" endcap="flat"/>
              <v:textbo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1" wp14:anchorId="70E97A00">
              <wp:simplePos x="0" y="0"/>
              <wp:positionH relativeFrom="margin">
                <wp:posOffset>2372360</wp:posOffset>
              </wp:positionH>
              <wp:positionV relativeFrom="paragraph">
                <wp:posOffset>-544830</wp:posOffset>
              </wp:positionV>
              <wp:extent cx="1129030" cy="158750"/>
              <wp:effectExtent l="0" t="0" r="0" b="0"/>
              <wp:wrapNone/>
              <wp:docPr id="4" name="文本框 2"/>
              <a:graphic xmlns:a="http://schemas.openxmlformats.org/drawingml/2006/main">
                <a:graphicData uri="http://schemas.microsoft.com/office/word/2010/wordprocessingShape">
                  <wps:wsp>
                    <wps:cNvSpPr/>
                    <wps:spPr>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wps:txbx>
                    <wps:bodyPr lIns="0" rIns="0" tIns="0" bIns="0" anchor="t">
                      <a:spAutoFit/>
                    </wps:bodyPr>
                  </wps:wsp>
                </a:graphicData>
              </a:graphic>
            </wp:anchor>
          </w:drawing>
        </mc:Choice>
        <mc:Fallback>
          <w:pict>
            <v:rect id="shape_0" ID="文本框 2" path="m0,0l-2147483645,0l-2147483645,-2147483646l0,-2147483646xe" stroked="f" o:allowincell="f" style="position:absolute;margin-left:186.8pt;margin-top:-42.9pt;width:88.85pt;height:12.45pt;mso-wrap-style:square;v-text-anchor:top;mso-position-horizontal-relative:margin" wp14:anchorId="70E97A00">
              <v:fill o:detectmouseclick="t" on="false"/>
              <v:stroke color="#3465a4" weight="6480" joinstyle="round" endcap="flat"/>
              <v:textbo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宋体-简"/>
      </w:rPr>
    </w:pPr>
    <w:r>
      <w:rPr>
        <w:rFonts w:eastAsia="宋体-简"/>
      </w:rPr>
    </w:r>
  </w:p>
  <w:p>
    <w:pPr>
      <w:pStyle w:val="Header"/>
      <w:rPr>
        <w:rFonts w:eastAsia="宋体-简"/>
      </w:rPr>
    </w:pPr>
    <w:r>
      <w:rPr>
        <w:rFonts w:eastAsia="宋体-简"/>
      </w:rPr>
    </w:r>
  </w:p>
  <w:p>
    <w:pPr>
      <w:pStyle w:val="Header"/>
      <w:rPr>
        <w:rFonts w:eastAsia="宋体-简"/>
      </w:rPr>
    </w:pPr>
    <w:r>
      <w:rPr>
        <w:rFonts w:eastAsia="宋体-简"/>
      </w:rPr>
      <w:t>中华民族联邦共和国五民党党章</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宋体-简"/>
      </w:rPr>
    </w:pPr>
    <w:r>
      <w:rPr>
        <w:rFonts w:eastAsia="宋体-简"/>
      </w:rPr>
    </w:r>
  </w:p>
  <w:p>
    <w:pPr>
      <w:pStyle w:val="Header"/>
      <w:rPr>
        <w:rFonts w:eastAsia="宋体-简"/>
      </w:rPr>
    </w:pPr>
    <w:r>
      <w:rPr>
        <w:rFonts w:eastAsia="宋体-简"/>
      </w:rPr>
    </w:r>
  </w:p>
  <w:p>
    <w:pPr>
      <w:pStyle w:val="Header"/>
      <w:rPr>
        <w:rFonts w:eastAsia="宋体-简"/>
      </w:rPr>
    </w:pPr>
    <w:r>
      <w:rPr>
        <w:rFonts w:eastAsia="宋体-简"/>
      </w:rPr>
      <w:t>中华民族联邦共和国五民党党章</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宋体-简"/>
      </w:rPr>
    </w:pPr>
    <w:r>
      <w:rPr>
        <w:rFonts w:eastAsia="宋体-简"/>
      </w:rPr>
    </w:r>
  </w:p>
  <w:p>
    <w:pPr>
      <w:pStyle w:val="Header"/>
      <w:rPr>
        <w:rFonts w:eastAsia="宋体-简"/>
      </w:rPr>
    </w:pPr>
    <w:r>
      <w:rPr>
        <w:rFonts w:eastAsia="宋体-简"/>
      </w:rPr>
    </w:r>
  </w:p>
  <w:p>
    <w:pPr>
      <w:pStyle w:val="Header"/>
      <w:rPr>
        <w:rFonts w:eastAsia="宋体-简"/>
      </w:rPr>
    </w:pPr>
    <w:r>
      <w:rPr>
        <w:rFonts w:eastAsia="宋体-简"/>
      </w:rPr>
      <w:t>中华民族联邦共和国五民党党章</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宋体-简"/>
      </w:rPr>
    </w:pPr>
    <w:r>
      <w:rPr>
        <w:rFonts w:eastAsia="宋体-简"/>
      </w:rPr>
    </w:r>
  </w:p>
  <w:p>
    <w:pPr>
      <w:pStyle w:val="Header"/>
      <w:rPr>
        <w:rFonts w:eastAsia="宋体-简"/>
      </w:rPr>
    </w:pPr>
    <w:r>
      <w:rPr>
        <w:rFonts w:eastAsia="宋体-简"/>
      </w:rPr>
    </w:r>
  </w:p>
  <w:p>
    <w:pPr>
      <w:pStyle w:val="Header"/>
      <w:rPr>
        <w:rFonts w:eastAsia="宋体-简"/>
      </w:rPr>
    </w:pPr>
    <w:r>
      <w:rPr>
        <w:rFonts w:eastAsia="宋体-简"/>
      </w:rPr>
      <w:t>中华民族联邦共和国五民党党章</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章"/>
      <w:lvlJc w:val="center"/>
      <w:pPr>
        <w:tabs>
          <w:tab w:val="num" w:pos="0"/>
        </w:tabs>
        <w:ind w:left="0" w:hanging="0"/>
      </w:pPr>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2">
    <w:lvl w:ilvl="0">
      <w:start w:val="1"/>
      <w:numFmt w:val="chineseCountingThousand"/>
      <w:lvlText w:val="第%1条"/>
      <w:lvlJc w:val="left"/>
      <w:pPr>
        <w:tabs>
          <w:tab w:val="num" w:pos="0"/>
        </w:tabs>
        <w:ind w:left="0" w:hanging="0"/>
      </w:pPr>
      <w:rPr>
        <w:rFonts w:eastAsia="宋体-简"/>
        <w:lang w:val="en-US"/>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5">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6">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7">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8">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9">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0">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1">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2">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3">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5">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6">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7">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8">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9">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0">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1">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2">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2"/>
  <w:defaultTabStop w:val="4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 w:asciiTheme="minorHAnsi" w:cstheme="minorBidi" w:eastAsiaTheme="minorEastAsia" w:hAnsiTheme="minorHAnsi"/>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 w:cs="" w:asciiTheme="minorHAnsi" w:cstheme="minorBidi" w:eastAsiaTheme="minorEastAsia" w:hAnsiTheme="minorHAnsi"/>
      <w:color w:val="auto"/>
      <w:kern w:val="2"/>
      <w:sz w:val="21"/>
      <w:szCs w:val="24"/>
      <w:lang w:val="en-US" w:eastAsia="zh-CN" w:bidi="ar-SA"/>
    </w:rPr>
  </w:style>
  <w:style w:type="paragraph" w:styleId="Heading1">
    <w:name w:val="heading 1"/>
    <w:basedOn w:val="Normal"/>
    <w:next w:val="Normal"/>
    <w:link w:val="1"/>
    <w:uiPriority w:val="9"/>
    <w:qFormat/>
    <w:pPr>
      <w:keepNext w:val="true"/>
      <w:keepLines/>
      <w:spacing w:lineRule="auto" w:line="578" w:before="340" w:after="330"/>
      <w:outlineLvl w:val="0"/>
    </w:pPr>
    <w:rPr>
      <w:b/>
      <w:bCs/>
      <w:kern w:val="2"/>
      <w:sz w:val="48"/>
      <w:szCs w:val="4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uiPriority w:val="9"/>
    <w:qFormat/>
    <w:rPr>
      <w:b/>
      <w:bCs/>
      <w:kern w:val="2"/>
      <w:sz w:val="48"/>
      <w:szCs w:val="44"/>
    </w:rPr>
  </w:style>
  <w:style w:type="paragraph" w:styleId="Style13">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4">
    <w:name w:val="索引"/>
    <w:basedOn w:val="Normal"/>
    <w:qFormat/>
    <w:pPr>
      <w:suppressLineNumbers/>
    </w:pPr>
    <w:rPr>
      <w:rFonts w:cs="Noto Sans CJK SC"/>
    </w:rPr>
  </w:style>
  <w:style w:type="paragraph" w:styleId="Style15">
    <w:name w:val="页眉与页脚"/>
    <w:basedOn w:val="Normal"/>
    <w:qFormat/>
    <w:pPr/>
    <w:rPr/>
  </w:style>
  <w:style w:type="paragraph" w:styleId="Footer">
    <w:name w:val="footer"/>
    <w:basedOn w:val="Normal"/>
    <w:uiPriority w:val="99"/>
    <w:unhideWhenUsed/>
    <w:qFormat/>
    <w:pPr>
      <w:tabs>
        <w:tab w:val="clear" w:pos="420"/>
        <w:tab w:val="center" w:pos="4153" w:leader="none"/>
        <w:tab w:val="right" w:pos="8306" w:leader="none"/>
      </w:tabs>
      <w:snapToGrid w:val="false"/>
      <w:jc w:val="left"/>
    </w:pPr>
    <w:rPr>
      <w:sz w:val="18"/>
    </w:rPr>
  </w:style>
  <w:style w:type="paragraph" w:styleId="Header">
    <w:name w:val="header"/>
    <w:basedOn w:val="Normal"/>
    <w:uiPriority w:val="99"/>
    <w:unhideWhenUsed/>
    <w:qFormat/>
    <w:pPr>
      <w:tabs>
        <w:tab w:val="clear" w:pos="420"/>
        <w:tab w:val="center" w:pos="4153" w:leader="none"/>
        <w:tab w:val="right" w:pos="8306" w:leader="none"/>
      </w:tabs>
      <w:snapToGrid w:val="false"/>
    </w:pPr>
    <w:rPr>
      <w:rFonts w:ascii="DejaVu Sans" w:hAnsi="DejaVu Sans"/>
      <w:sz w:val="18"/>
    </w:rPr>
  </w:style>
  <w:style w:type="paragraph" w:styleId="11" w:customStyle="1">
    <w:name w:val="列表段落1"/>
    <w:basedOn w:val="Normal"/>
    <w:uiPriority w:val="34"/>
    <w:qFormat/>
    <w:pPr>
      <w:ind w:firstLine="420"/>
    </w:pPr>
    <w:rPr/>
  </w:style>
  <w:style w:type="paragraph" w:styleId="Style16">
    <w:name w:val="框架内容"/>
    <w:basedOn w:val="Normal"/>
    <w:qFormat/>
    <w:pPr/>
    <w:rPr/>
  </w:style>
  <w:style w:type="paragraph" w:styleId="FrameContents">
    <w:name w:val="Frame Contents"/>
    <w:basedOn w:val="Normal"/>
    <w:qFormat/>
    <w:pPr/>
    <w:rPr/>
  </w:style>
  <w:style w:type="numbering" w:styleId="Style17" w:default="1">
    <w:name w:val="无列表"/>
    <w:uiPriority w:val="99"/>
    <w:semiHidden/>
    <w:unhideWhenUsed/>
    <w:qFormat/>
  </w:style>
  <w:style w:type="numbering" w:styleId="12" w:customStyle="1">
    <w:name w:val="当前列表1"/>
    <w:uiPriority w:val="99"/>
    <w:qFormat/>
    <w:rsid w:val="004d7aa2"/>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itchFamily="0" charset="1"/>
        <a:ea typeface=""/>
        <a:cs typeface=""/>
      </a:majorFont>
      <a:minorFont>
        <a:latin typeface="等线"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Application>LibreOffice/24.8.2.1$MacOSX_AARCH64 LibreOffice_project/0f794b6e29741098670a3b95d60478a65d05ef13</Application>
  <AppVersion>15.0000</AppVersion>
  <Pages>10</Pages>
  <Words>10310</Words>
  <Characters>10379</Characters>
  <CharactersWithSpaces>10400</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2019-05-30T01:22:00Z</dcterms:created>
  <dc:creator>Microsoft Office User</dc:creator>
  <dc:description/>
  <dc:language>zh-CN</dc:language>
  <cp:lastModifiedBy/>
  <cp:lastPrinted>2023-10-13T06:08:00Z</cp:lastPrinted>
  <dcterms:modified xsi:type="dcterms:W3CDTF">2024-11-09T16:23:04Z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