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spacing w:line="400" w:lineRule="exact"/>
        <w:ind w:left="105" w:leftChars="50" w:right="105" w:rightChars="50" w:firstLine="480" w:firstLineChars="200"/>
        <w:rPr>
          <w:sz w:val="24"/>
        </w:rPr>
      </w:pPr>
      <w:r>
        <w:rPr>
          <w:rFonts w:hint="eastAsia"/>
          <w:sz w:val="24"/>
        </w:rPr>
        <w:t>目前社会上一部分人有很多闲置的资源，而另一部分人却缺少某种资源，如何将这些闲置资源很好的利用起来，既为资源提供者提供了生财之道，也解决了没有资源的人的燃眉之急，达到资源共享，真正做到双赢，为此本毕业设计拟开发一个这样的平台，期望能在大众之间架起一座桥梁，方便大家的生活。要实现的基本功能包括：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用户注册管理：能够对发布信息者和提供服务者提供注册功能。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信息发布管理：能够将已注册为信息发布者的信息发布上来，并有地图位置标识。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任务抢单管理：能够对已注册为服务提供者的提供抢单。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抢单确认管理：信息发布者能够针对该任务抢单列表中的人员进行选择，确认后，作为双方承诺，对信息发布者和抢单成功者账户分别扣款。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任务注销管理：抢单成功者能够对已经完成的任务进行状态填写。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其它。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输入新的手机号码，获取短信验证码，提交绑定请求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验证手机号，填写支付宝账号，提交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申请成为服务承接者（实名验证）：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三、金币和账户金额管理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用户发布服务需要扣除10的账户金额作为保障金，服务承接者需要扣除服务发布者预定的资源服务费金额，在服务完成后将在服务承接者那扣除的服务费用发放给服务发布者，服务发布者的保障金会退还回去。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通过扫管理员提供的支付宝收款码付款（备注好用户信息），提交支付截图，后台管理员在24小时内审核并为用户充值相应的余额。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能够查看用户充值账户余额的历史情况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查看全部的余额的收入和支出情况，分别查看收入和支出情况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余额提现：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可以将账户余额提现到支付宝账号，提现时填写支付宝账号和支付宝真实姓名，以备后台管理员审核提现到支付宝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查看账户余额提现的历史详情等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用户能够查看利用账户余额充值金币的历史情况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1、支付宝账号充值：通过扫管理员提供的支付宝收款码付款（备注好用户信息），提交支付截图，后台管理员在24小时内审核并发放金币。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账户余额充值：填写需要充值的余额数值，提交，后台直接扣除所充值的金币数相对应的余额并发放金币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用户拥有的</w:t>
      </w:r>
      <w:r>
        <w:rPr>
          <w:rFonts w:hint="eastAsia"/>
          <w:sz w:val="24"/>
          <w:szCs w:val="24"/>
          <w:lang w:val="en-US" w:eastAsia="zh-CN"/>
        </w:rPr>
        <w:t>金币数到达一定程度可以提现为账户金额，平台规定拥有100金币及以上可以实现提现，即拥有100个金币可以提现为10金额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信息发布：</w:t>
      </w:r>
      <w:r>
        <w:rPr>
          <w:rFonts w:hint="eastAsia" w:ascii="宋体" w:hAnsi="宋体"/>
          <w:sz w:val="24"/>
        </w:rPr>
        <w:t>能够将已注册为信息发布者</w:t>
      </w:r>
      <w:r>
        <w:rPr>
          <w:rFonts w:hint="eastAsia" w:ascii="宋体" w:hAnsi="宋体"/>
          <w:sz w:val="24"/>
          <w:lang w:eastAsia="zh-CN"/>
        </w:rPr>
        <w:t>（资源用户者）</w:t>
      </w:r>
      <w:r>
        <w:rPr>
          <w:rFonts w:hint="eastAsia" w:ascii="宋体" w:hAnsi="宋体"/>
          <w:sz w:val="24"/>
        </w:rPr>
        <w:t>的信息发布上来，并有地图位置标识。</w:t>
      </w:r>
      <w:r>
        <w:rPr>
          <w:rFonts w:hint="eastAsia" w:ascii="宋体" w:hAnsi="宋体"/>
          <w:sz w:val="24"/>
          <w:lang w:eastAsia="zh-CN"/>
        </w:rPr>
        <w:t>发布的信息有资源类型、资源名字、服务费用、可使用时间范围、可使用地点范围、资源所在地点、坐标、标题、其他要求（备注、详情）、发布时间、联系方式、联系人（抢单成功后可查看）、订单状态、订单实际开始时间、订单完成时间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任务抢单：</w:t>
      </w:r>
      <w:r>
        <w:rPr>
          <w:rFonts w:hint="eastAsia" w:ascii="宋体" w:hAnsi="宋体"/>
          <w:b w:val="0"/>
          <w:bCs w:val="0"/>
          <w:sz w:val="24"/>
          <w:lang w:eastAsia="zh-CN"/>
        </w:rPr>
        <w:t>查看所有发布的服务，</w:t>
      </w:r>
      <w:r>
        <w:rPr>
          <w:rFonts w:hint="eastAsia" w:ascii="宋体" w:hAnsi="宋体"/>
          <w:sz w:val="24"/>
        </w:rPr>
        <w:t>能够对已</w:t>
      </w:r>
      <w:r>
        <w:rPr>
          <w:rFonts w:hint="eastAsia" w:ascii="宋体" w:hAnsi="宋体"/>
          <w:sz w:val="24"/>
          <w:lang w:eastAsia="zh-CN"/>
        </w:rPr>
        <w:t>认证</w:t>
      </w:r>
      <w:r>
        <w:rPr>
          <w:rFonts w:hint="eastAsia" w:ascii="宋体" w:hAnsi="宋体"/>
          <w:sz w:val="24"/>
        </w:rPr>
        <w:t>为服务</w:t>
      </w:r>
      <w:r>
        <w:rPr>
          <w:rFonts w:hint="eastAsia" w:ascii="宋体" w:hAnsi="宋体"/>
          <w:sz w:val="24"/>
          <w:lang w:eastAsia="zh-CN"/>
        </w:rPr>
        <w:t>承接</w:t>
      </w:r>
      <w:r>
        <w:rPr>
          <w:rFonts w:hint="eastAsia" w:ascii="宋体" w:hAnsi="宋体"/>
          <w:sz w:val="24"/>
        </w:rPr>
        <w:t>者的提供抢单</w:t>
      </w:r>
      <w:r>
        <w:rPr>
          <w:rFonts w:hint="eastAsia" w:ascii="宋体" w:hAnsi="宋体"/>
          <w:sz w:val="24"/>
          <w:lang w:eastAsia="zh-CN"/>
        </w:rPr>
        <w:t>，服务承接者所拥有的余额需要大于等于资源所需的服务费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</w:rPr>
        <w:t>抢单确认管理：</w:t>
      </w:r>
      <w:r>
        <w:rPr>
          <w:rFonts w:hint="eastAsia" w:ascii="宋体" w:hAnsi="宋体"/>
          <w:sz w:val="24"/>
        </w:rPr>
        <w:t>信息发布者能够针对该任务抢单列表中的人员进行选择</w:t>
      </w:r>
      <w:r>
        <w:rPr>
          <w:rFonts w:hint="eastAsia" w:ascii="宋体" w:hAnsi="宋体"/>
          <w:sz w:val="24"/>
          <w:lang w:eastAsia="zh-CN"/>
        </w:rPr>
        <w:t>和查看信誉分等用户信息</w:t>
      </w:r>
      <w:r>
        <w:rPr>
          <w:rFonts w:hint="eastAsia" w:ascii="宋体" w:hAnsi="宋体"/>
          <w:sz w:val="24"/>
        </w:rPr>
        <w:t>，确认后，作为双方承诺，对信息发布者和抢单成功者账户分别扣款</w:t>
      </w:r>
      <w:r>
        <w:rPr>
          <w:rFonts w:hint="eastAsia" w:ascii="宋体" w:hAnsi="宋体"/>
          <w:sz w:val="24"/>
          <w:lang w:eastAsia="zh-CN"/>
        </w:rPr>
        <w:t>，抢单成功者会扣除服务要求的有偿服务费用，通过扣除账户余额实现，用户需要有足够的余额才能抢到单。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任务</w:t>
      </w:r>
      <w:r>
        <w:rPr>
          <w:rFonts w:hint="eastAsia" w:ascii="宋体" w:hAnsi="宋体"/>
          <w:b/>
          <w:bCs/>
          <w:sz w:val="24"/>
          <w:lang w:eastAsia="zh-CN"/>
        </w:rPr>
        <w:t>状态</w:t>
      </w:r>
      <w:r>
        <w:rPr>
          <w:rFonts w:hint="eastAsia" w:ascii="宋体" w:hAnsi="宋体"/>
          <w:b/>
          <w:bCs/>
          <w:sz w:val="24"/>
        </w:rPr>
        <w:t>管理：</w:t>
      </w:r>
      <w:r>
        <w:rPr>
          <w:rFonts w:hint="eastAsia" w:ascii="宋体" w:hAnsi="宋体"/>
          <w:sz w:val="24"/>
        </w:rPr>
        <w:t>抢单成功者能够对已经完成的任务进行状态填写</w:t>
      </w:r>
      <w:r>
        <w:rPr>
          <w:rFonts w:hint="eastAsia" w:ascii="宋体" w:hAnsi="宋体"/>
          <w:sz w:val="24"/>
          <w:lang w:eastAsia="zh-CN"/>
        </w:rPr>
        <w:t>。抢单成功者根据地图标识去获取资源，获取到资源后修改状态为资源已获取，使用资源中，资源使用完后，将状态修改为已归还资源状态，订单任务完成，双方互相评价打分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查看抢单进度，是否成功，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抢单中但未被确认时可以无限制取消订单，但是已被确认时</w:t>
      </w:r>
      <w:r>
        <w:rPr>
          <w:rFonts w:hint="eastAsia"/>
          <w:sz w:val="24"/>
          <w:szCs w:val="24"/>
          <w:lang w:val="en-US" w:eastAsia="zh-CN"/>
        </w:rPr>
        <w:t>取消订单需要填写取消理由，并按一定规则扣除金币，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订单完成后，双方互相评价，打星（1-5星）；订单完成后平台收取一定的费用，会扣除服务费的百分之一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查看服务订单情况：关键字搜索订单、显示订单列表（发布中，进行中、已完成）、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撤销发布中、进行中的订单，查看抢单者表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服务类型管理：添加修改删除服务大类型、查看服务大类型列表，添加修改删除服务小类型、查看服务小类型，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706547">
    <w:nsid w:val="5AD1EAB3"/>
    <w:multiLevelType w:val="singleLevel"/>
    <w:tmpl w:val="5AD1EAB3"/>
    <w:lvl w:ilvl="0" w:tentative="1">
      <w:start w:val="2"/>
      <w:numFmt w:val="decimal"/>
      <w:suff w:val="nothing"/>
      <w:lvlText w:val="%1、"/>
      <w:lvlJc w:val="left"/>
    </w:lvl>
  </w:abstractNum>
  <w:abstractNum w:abstractNumId="1487815725">
    <w:nsid w:val="58AE442D"/>
    <w:multiLevelType w:val="singleLevel"/>
    <w:tmpl w:val="58AE442D"/>
    <w:lvl w:ilvl="0" w:tentative="1">
      <w:start w:val="1"/>
      <w:numFmt w:val="decimal"/>
      <w:suff w:val="nothing"/>
      <w:lvlText w:val="%1、"/>
      <w:lvlJc w:val="left"/>
    </w:lvl>
  </w:abstractNum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7815725"/>
  </w:num>
  <w:num w:numId="2">
    <w:abstractNumId w:val="1523706547"/>
  </w:num>
  <w:num w:numId="3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9ED"/>
    <w:rsid w:val="02B7551C"/>
    <w:rsid w:val="038908D8"/>
    <w:rsid w:val="03CE32C4"/>
    <w:rsid w:val="045268B0"/>
    <w:rsid w:val="046A1FF4"/>
    <w:rsid w:val="05177249"/>
    <w:rsid w:val="066A6E84"/>
    <w:rsid w:val="0AE4028E"/>
    <w:rsid w:val="0BF6772E"/>
    <w:rsid w:val="0D0230E3"/>
    <w:rsid w:val="11B86499"/>
    <w:rsid w:val="13A7201B"/>
    <w:rsid w:val="15E23F93"/>
    <w:rsid w:val="1A0B5B4A"/>
    <w:rsid w:val="1C6418A7"/>
    <w:rsid w:val="1D8B4319"/>
    <w:rsid w:val="20BF65BE"/>
    <w:rsid w:val="22140B15"/>
    <w:rsid w:val="2396026F"/>
    <w:rsid w:val="23A32E08"/>
    <w:rsid w:val="24E54DD6"/>
    <w:rsid w:val="264E0C36"/>
    <w:rsid w:val="272936C5"/>
    <w:rsid w:val="27AB0C3A"/>
    <w:rsid w:val="2E486C07"/>
    <w:rsid w:val="2F660650"/>
    <w:rsid w:val="303B031E"/>
    <w:rsid w:val="308E71B9"/>
    <w:rsid w:val="32144A36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46C759D"/>
    <w:rsid w:val="79EC6806"/>
    <w:rsid w:val="7F0074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2018-04-19T13:49:24Z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