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300"/>
        <w:jc w:val="center"/>
      </w:pPr>
      <w:r>
        <w:rPr>
          <w:rFonts w:ascii="Arial" w:hAnsi="Arial" w:eastAsia="黑体"/>
          <w:color w:val="1664FF"/>
          <w:sz w:val="36"/>
          <w:szCs w:val="36"/>
        </w:rPr>
        <w:t xml:space="preserve">小信助手智能体</w:t>
      </w:r>
    </w:p>
    <w:p>
      <w:pPr>
        <w:spacing w:after="1200"/>
        <w:jc w:val="center"/>
      </w:pPr>
      <w:r>
        <w:rPr>
          <w:rFonts w:ascii="Arial" w:hAnsi="Arial" w:eastAsia="黑体"/>
          <w:b/>
          <w:bCs/>
          <w:sz w:val="52"/>
          <w:szCs w:val="52"/>
        </w:rPr>
        <w:t xml:space="preserve">数据库设计说明书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5"/>
        <w:gridCol w:w="6431"/>
      </w:tblGrid>
      <w:tr>
        <w:trPr>
          <w:cantSplit/>
          <w:tblHeader/>
        </w:trPr>
        <w:tc>
          <w:tcPr>
            <w:tcW w:type="dxa" w:w="25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5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系统名称</w:t>
            </w:r>
          </w:p>
        </w:tc>
        <w:tc>
          <w:tcPr>
            <w:tcW w:type="dxa" w:w="6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小信助手智能体</w:t>
            </w:r>
          </w:p>
        </w:tc>
      </w:tr>
      <w:tr>
        <w:trPr>
          <w:cantSplit/>
          <w:tblHeader w:val="false"/>
        </w:trPr>
        <w:tc>
          <w:tcPr>
            <w:tcW w:type="dxa" w:w="25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V1.0</w:t>
            </w:r>
          </w:p>
        </w:tc>
      </w:tr>
      <w:tr>
        <w:trPr>
          <w:cantSplit/>
          <w:tblHeader w:val="false"/>
        </w:trPr>
        <w:tc>
          <w:tcPr>
            <w:tcW w:type="dxa" w:w="25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对应程序版本</w:t>
            </w:r>
          </w:p>
        </w:tc>
        <w:tc>
          <w:tcPr>
            <w:tcW w:type="dxa" w:w="6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服务端 1.0.0</w:t>
            </w:r>
          </w:p>
        </w:tc>
      </w:tr>
      <w:tr>
        <w:trPr>
          <w:cantSplit/>
          <w:tblHeader w:val="false"/>
        </w:trPr>
        <w:tc>
          <w:tcPr>
            <w:tcW w:type="dxa" w:w="25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数据库</w:t>
            </w:r>
          </w:p>
        </w:tc>
        <w:tc>
          <w:tcPr>
            <w:tcW w:type="dxa" w:w="6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PostgreSQL 10 及以上，或人大金仓 KingbaseES V8R6（开发体验可用 SQLite）</w:t>
            </w:r>
          </w:p>
        </w:tc>
      </w:tr>
      <w:tr>
        <w:trPr>
          <w:cantSplit/>
          <w:tblHeader w:val="false"/>
        </w:trPr>
        <w:tc>
          <w:tcPr>
            <w:tcW w:type="dxa" w:w="25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表结构来源</w:t>
            </w:r>
          </w:p>
        </w:tc>
        <w:tc>
          <w:tcPr>
            <w:tcW w:type="dxa" w:w="64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server/app/db.py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（SQLAlchemy 模型），本文第 5 章由模型自动导出，与代码一致</w:t>
            </w:r>
          </w:p>
        </w:tc>
      </w:tr>
    </w:tbl>
    <w:p>
      <w:pPr>
        <w:spacing w:before="1400"/>
        <w:jc w:val="center"/>
      </w:pPr>
      <w:r>
        <w:rPr>
          <w:rFonts w:ascii="Times New Roman" w:hAnsi="Times New Roman" w:eastAsia="宋体"/>
          <w:sz w:val="28"/>
          <w:szCs w:val="28"/>
        </w:rPr>
        <w:t xml:space="preserve">2026 年 10 月</w:t>
      </w:r>
    </w:p>
    <w:p>
      <w:r>
        <w:br w:type="page"/>
      </w:r>
    </w:p>
    <w:p>
      <w:pPr>
        <w:spacing w:after="240"/>
        <w:jc w:val="center"/>
      </w:pPr>
      <w:r>
        <w:rPr>
          <w:rFonts w:ascii="Arial" w:hAnsi="Arial" w:eastAsia="黑体"/>
          <w:b/>
          <w:bCs/>
          <w:sz w:val="32"/>
          <w:szCs w:val="32"/>
        </w:rPr>
        <w:t xml:space="preserve">目  录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1. 引言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1.1 编写目的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1.2 参考文档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2. 数据库环境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3. 设计原则与命名规范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3.1 设计原则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3.2 命名规范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3.3 类型约定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4. 数据库总体设计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4.1 表清单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4.2 逻辑关系（E-R 图）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4.3 主要业务数据流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9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5. 表结构设计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5.1 系统管理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5.2 终端资源与监测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11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5.3 客户端管理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5.4 消息管理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5.5 智能运维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18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5.6 大模型与智能问答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5.7 信创知识库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23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5.8 模型微调与评估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5.9 合同智审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27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5.10 工具与插件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29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6. JSON 字段结构说明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30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7. 索引设计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32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8. 初始化数据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33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9. 数据量估算与归档建议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34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10. 数据安全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10.1 敏感字段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10.2 备份与恢复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10.3 表结构变更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35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</w:rPr>
        <w:t xml:space="preserve">1. 引言</w:t>
      </w:r>
    </w:p>
    <w:p>
      <w:pPr>
        <w:pStyle w:val="Heading2"/>
      </w:pPr>
      <w:r>
        <w:rPr>
          <w:rFonts w:ascii="Arial" w:hAnsi="Arial" w:eastAsia="黑体"/>
        </w:rPr>
        <w:t xml:space="preserve">1.1 编写目的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本文说明小信助手智能体服务端的数据库设计，包括数据库环境、命名规范、表间逻辑关系、各表字段定义、JSON 字段结构、索引、初始化数据、容量估算和数据安全要求，供开发、测试、运维和数据库管理人员使用。</w:t>
      </w:r>
    </w:p>
    <w:p>
      <w:pPr>
        <w:pStyle w:val="Heading2"/>
      </w:pPr>
      <w:r>
        <w:rPr>
          <w:rFonts w:ascii="Arial" w:hAnsi="Arial" w:eastAsia="黑体"/>
        </w:rPr>
        <w:t xml:space="preserve">1.2 参考文档</w:t>
      </w:r>
    </w:p>
    <w:p>
      <w:pPr>
        <w:pStyle w:val="ListParagraph"/>
        <w:numPr>
          <w:ilvl w:val="0"/>
          <w:numId w:val="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《小信助手智能体 需求规格说明书》</w:t>
      </w:r>
    </w:p>
    <w:p>
      <w:pPr>
        <w:pStyle w:val="ListParagraph"/>
        <w:numPr>
          <w:ilvl w:val="0"/>
          <w:numId w:val="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《小信助手智能体 系统设计说明书》</w:t>
      </w:r>
    </w:p>
    <w:p>
      <w:pPr>
        <w:pStyle w:val="ListParagraph"/>
        <w:numPr>
          <w:ilvl w:val="0"/>
          <w:numId w:val="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《技术架构说明》《系统安装部署手册》</w:t>
      </w:r>
    </w:p>
    <w:p>
      <w:pPr>
        <w:pStyle w:val="Heading1"/>
      </w:pPr>
      <w:r>
        <w:rPr>
          <w:rFonts w:ascii="Arial" w:hAnsi="Arial" w:eastAsia="黑体"/>
        </w:rPr>
        <w:t xml:space="preserve">2. 数据库环境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6"/>
        <w:gridCol w:w="6370"/>
      </w:tblGrid>
      <w:tr>
        <w:trPr>
          <w:cantSplit/>
          <w:tblHeader/>
        </w:trPr>
        <w:tc>
          <w:tcPr>
            <w:tcW w:type="dxa" w:w="26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3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6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数据库产品</w:t>
            </w:r>
          </w:p>
        </w:tc>
        <w:tc>
          <w:tcPr>
            <w:tcW w:type="dxa" w:w="63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PostgreSQL 或人大金仓 KingbaseES V8R6（生产）；SQLite（仅开发体验）</w:t>
            </w:r>
          </w:p>
        </w:tc>
      </w:tr>
      <w:tr>
        <w:trPr>
          <w:cantSplit/>
          <w:tblHeader w:val="false"/>
        </w:trPr>
        <w:tc>
          <w:tcPr>
            <w:tcW w:type="dxa" w:w="26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字符集</w:t>
            </w:r>
          </w:p>
        </w:tc>
        <w:tc>
          <w:tcPr>
            <w:tcW w:type="dxa" w:w="63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UTF8</w:t>
            </w:r>
          </w:p>
        </w:tc>
      </w:tr>
      <w:tr>
        <w:trPr>
          <w:cantSplit/>
          <w:tblHeader w:val="false"/>
        </w:trPr>
        <w:tc>
          <w:tcPr>
            <w:tcW w:type="dxa" w:w="26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访问方式</w:t>
            </w:r>
          </w:p>
        </w:tc>
        <w:tc>
          <w:tcPr>
            <w:tcW w:type="dxa" w:w="63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SQLAlchemy 2.x ORM，驱动 psycopg2；连接池默认 10</w:t>
            </w:r>
          </w:p>
        </w:tc>
      </w:tr>
      <w:tr>
        <w:trPr>
          <w:cantSplit/>
          <w:tblHeader w:val="false"/>
        </w:trPr>
        <w:tc>
          <w:tcPr>
            <w:tcW w:type="dxa" w:w="26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库名 / 用户</w:t>
            </w:r>
          </w:p>
        </w:tc>
        <w:tc>
          <w:tcPr>
            <w:tcW w:type="dxa" w:w="63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xiaoxin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xiaoxin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（可在部署时修改）</w:t>
            </w:r>
          </w:p>
        </w:tc>
      </w:tr>
      <w:tr>
        <w:trPr>
          <w:cantSplit/>
          <w:tblHeader w:val="false"/>
        </w:trPr>
        <w:tc>
          <w:tcPr>
            <w:tcW w:type="dxa" w:w="26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模式（schema）</w:t>
            </w:r>
          </w:p>
        </w:tc>
        <w:tc>
          <w:tcPr>
            <w:tcW w:type="dxa" w:w="63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由配置项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database.schema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指定。PostgreSQL 留空，表建在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public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；人大金仓必须指定独立 schema（如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xiaoxin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），初始化时自动创建，所有表名带 schema 前缀</w:t>
            </w:r>
          </w:p>
        </w:tc>
      </w:tr>
      <w:tr>
        <w:trPr>
          <w:cantSplit/>
          <w:tblHeader w:val="false"/>
        </w:trPr>
        <w:tc>
          <w:tcPr>
            <w:tcW w:type="dxa" w:w="26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人大金仓兼容</w:t>
            </w:r>
          </w:p>
        </w:tc>
        <w:tc>
          <w:tcPr>
            <w:tcW w:type="dxa" w:w="63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通过 PostgreSQL 协议接入，表结构与 PostgreSQL 相同。由于金仓系统视图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sys_catalog.sys_user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与用户表同名，表不能放在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public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；Oracle 兼容模式下空串默认存为 NULL、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level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为保留字，服务端在连接时按会话关闭空串转换并自动给保留字字段加双引号，表结构和字段名无需调整</w:t>
            </w:r>
          </w:p>
        </w:tc>
      </w:tr>
      <w:tr>
        <w:trPr>
          <w:cantSplit/>
          <w:tblHeader w:val="false"/>
        </w:trPr>
        <w:tc>
          <w:tcPr>
            <w:tcW w:type="dxa" w:w="26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建表方式</w:t>
            </w:r>
          </w:p>
        </w:tc>
        <w:tc>
          <w:tcPr>
            <w:tcW w:type="dxa" w:w="63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服务启动时执行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Base.metadata.create_all()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，只创建不存在的表，不修改已有表结构</w:t>
            </w:r>
          </w:p>
        </w:tc>
      </w:tr>
      <w:tr>
        <w:trPr>
          <w:cantSplit/>
          <w:tblHeader w:val="false"/>
        </w:trPr>
        <w:tc>
          <w:tcPr>
            <w:tcW w:type="dxa" w:w="26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时间</w:t>
            </w:r>
          </w:p>
        </w:tc>
        <w:tc>
          <w:tcPr>
            <w:tcW w:type="dxa" w:w="63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统一使用服务器本地时间，类型为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TIMESTAMP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（不带时区）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3. 设计原则与命名规范</w:t>
      </w:r>
    </w:p>
    <w:p>
      <w:pPr>
        <w:pStyle w:val="Heading2"/>
      </w:pPr>
      <w:r>
        <w:rPr>
          <w:rFonts w:ascii="Arial" w:hAnsi="Arial" w:eastAsia="黑体"/>
        </w:rPr>
        <w:t xml:space="preserve">3.1 设计原则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按业务域划分</w:t>
      </w:r>
      <w:r>
        <w:rPr>
          <w:rFonts w:ascii="Times New Roman" w:hAnsi="Times New Roman" w:eastAsia="宋体"/>
          <w:sz w:val="24"/>
          <w:szCs w:val="24"/>
        </w:rPr>
        <w:t xml:space="preserve">：39 张表分属 10 个业务域，表名前缀体现所属业务（如 </w:t>
      </w:r>
      <w:r>
        <w:rPr>
          <w:rFonts w:ascii="Consolas" w:hAnsi="Consolas" w:eastAsia="宋体"/>
          <w:color w:val="8B1A1A"/>
          <w:sz w:val="22"/>
          <w:szCs w:val="22"/>
        </w:rPr>
        <w:t xml:space="preserve">terminal_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ops_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kb_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chat_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ft_</w:t>
      </w:r>
      <w:r>
        <w:rPr>
          <w:rFonts w:ascii="Times New Roman" w:hAnsi="Times New Roman" w:eastAsia="宋体"/>
          <w:sz w:val="24"/>
          <w:szCs w:val="24"/>
        </w:rPr>
        <w:t xml:space="preserve">）。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逻辑外键</w:t>
      </w:r>
      <w:r>
        <w:rPr>
          <w:rFonts w:ascii="Times New Roman" w:hAnsi="Times New Roman" w:eastAsia="宋体"/>
          <w:sz w:val="24"/>
          <w:szCs w:val="24"/>
        </w:rPr>
        <w:t xml:space="preserve">：表间关联通过 ID 或业务键（如 </w:t>
      </w:r>
      <w:r>
        <w:rPr>
          <w:rFonts w:ascii="Consolas" w:hAnsi="Consolas" w:eastAsia="宋体"/>
          <w:color w:val="8B1A1A"/>
          <w:sz w:val="22"/>
          <w:szCs w:val="22"/>
        </w:rPr>
        <w:t xml:space="preserve">device_id</w:t>
      </w:r>
      <w:r>
        <w:rPr>
          <w:rFonts w:ascii="Times New Roman" w:hAnsi="Times New Roman" w:eastAsia="宋体"/>
          <w:sz w:val="24"/>
          <w:szCs w:val="24"/>
        </w:rPr>
        <w:t xml:space="preserve">）维护，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数据库层不建立外键约束</w:t>
      </w:r>
      <w:r>
        <w:rPr>
          <w:rFonts w:ascii="Times New Roman" w:hAnsi="Times New Roman" w:eastAsia="宋体"/>
          <w:sz w:val="24"/>
          <w:szCs w:val="24"/>
        </w:rPr>
        <w:t xml:space="preserve">，由应用层保证一致性。这样各模块可以独立清理和归档数据，删除主记录时不会被级联约束阻塞。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灵活结构用 JSON</w:t>
      </w:r>
      <w:r>
        <w:rPr>
          <w:rFonts w:ascii="Times New Roman" w:hAnsi="Times New Roman" w:eastAsia="宋体"/>
          <w:sz w:val="24"/>
          <w:szCs w:val="24"/>
        </w:rPr>
        <w:t xml:space="preserve">：配件快照、槽位、模板条款、规则参数、训练指标、知识向量等结构多变的数据使用 </w:t>
      </w:r>
      <w:r>
        <w:rPr>
          <w:rFonts w:ascii="Consolas" w:hAnsi="Consolas" w:eastAsia="宋体"/>
          <w:color w:val="8B1A1A"/>
          <w:sz w:val="22"/>
          <w:szCs w:val="22"/>
        </w:rPr>
        <w:t xml:space="preserve">JSON</w:t>
      </w:r>
      <w:r>
        <w:rPr>
          <w:rFonts w:ascii="Times New Roman" w:hAnsi="Times New Roman" w:eastAsia="宋体"/>
          <w:sz w:val="24"/>
          <w:szCs w:val="24"/>
        </w:rPr>
        <w:t xml:space="preserve"> 类型存储，避免频繁改表。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适度冗余</w:t>
      </w:r>
      <w:r>
        <w:rPr>
          <w:rFonts w:ascii="Times New Roman" w:hAnsi="Times New Roman" w:eastAsia="宋体"/>
          <w:sz w:val="24"/>
          <w:szCs w:val="24"/>
        </w:rPr>
        <w:t xml:space="preserve">：日志、工单等表冗余保存名称字段（如 </w:t>
      </w:r>
      <w:r>
        <w:rPr>
          <w:rFonts w:ascii="Consolas" w:hAnsi="Consolas" w:eastAsia="宋体"/>
          <w:color w:val="8B1A1A"/>
          <w:sz w:val="22"/>
          <w:szCs w:val="22"/>
        </w:rPr>
        <w:t xml:space="preserve">model_name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assignee_name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rule_name</w:t>
      </w:r>
      <w:r>
        <w:rPr>
          <w:rFonts w:ascii="Times New Roman" w:hAnsi="Times New Roman" w:eastAsia="宋体"/>
          <w:sz w:val="24"/>
          <w:szCs w:val="24"/>
        </w:rPr>
        <w:t xml:space="preserve">），便于查询展示，也能在源记录被修改或删除后保留历史信息。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配置入库</w:t>
      </w:r>
      <w:r>
        <w:rPr>
          <w:rFonts w:ascii="Times New Roman" w:hAnsi="Times New Roman" w:eastAsia="宋体"/>
          <w:sz w:val="24"/>
          <w:szCs w:val="24"/>
        </w:rPr>
        <w:t xml:space="preserve">：大模型、路由策略、客户端采集周期、预警规则、审查规则等运行参数都保存在数据库中，在管理端修改后立即生效。</w:t>
      </w:r>
    </w:p>
    <w:p>
      <w:pPr>
        <w:pStyle w:val="Heading2"/>
      </w:pPr>
      <w:r>
        <w:rPr>
          <w:rFonts w:ascii="Arial" w:hAnsi="Arial" w:eastAsia="黑体"/>
        </w:rPr>
        <w:t xml:space="preserve">3.2 命名规范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3"/>
        <w:gridCol w:w="4657"/>
        <w:gridCol w:w="2846"/>
      </w:tblGrid>
      <w:tr>
        <w:trPr>
          <w:cantSplit/>
          <w:tblHeader/>
        </w:trPr>
        <w:tc>
          <w:tcPr>
            <w:tcW w:type="dxa" w:w="152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对象</w:t>
            </w:r>
          </w:p>
        </w:tc>
        <w:tc>
          <w:tcPr>
            <w:tcW w:type="dxa" w:w="4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规范</w:t>
            </w:r>
          </w:p>
        </w:tc>
        <w:tc>
          <w:tcPr>
            <w:tcW w:type="dxa" w:w="28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示例</w:t>
            </w:r>
          </w:p>
        </w:tc>
      </w:tr>
      <w:tr>
        <w:trPr>
          <w:cantSplit/>
          <w:tblHeader w:val="false"/>
        </w:trPr>
        <w:tc>
          <w:tcPr>
            <w:tcW w:type="dxa" w:w="152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表名</w:t>
            </w:r>
          </w:p>
        </w:tc>
        <w:tc>
          <w:tcPr>
            <w:tcW w:type="dxa" w:w="4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小写英文 + 下划线，业务前缀 + 实体名</w:t>
            </w:r>
          </w:p>
        </w:tc>
        <w:tc>
          <w:tcPr>
            <w:tcW w:type="dxa" w:w="28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ops_ticket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kb_chunk</w:t>
            </w:r>
          </w:p>
        </w:tc>
      </w:tr>
      <w:tr>
        <w:trPr>
          <w:cantSplit/>
          <w:tblHeader w:val="false"/>
        </w:trPr>
        <w:tc>
          <w:tcPr>
            <w:tcW w:type="dxa" w:w="152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主键</w:t>
            </w:r>
          </w:p>
        </w:tc>
        <w:tc>
          <w:tcPr>
            <w:tcW w:type="dxa" w:w="4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统一为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id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，整型自增（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chat_session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为 32 位十六进制字符串，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sys_setting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client_config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以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key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为主键）</w:t>
            </w:r>
          </w:p>
        </w:tc>
        <w:tc>
          <w:tcPr>
            <w:tcW w:type="dxa" w:w="28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id</w:t>
            </w:r>
          </w:p>
        </w:tc>
      </w:tr>
      <w:tr>
        <w:trPr>
          <w:cantSplit/>
          <w:tblHeader w:val="false"/>
        </w:trPr>
        <w:tc>
          <w:tcPr>
            <w:tcW w:type="dxa" w:w="152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关联字段</w:t>
            </w:r>
          </w:p>
        </w:tc>
        <w:tc>
          <w:tcPr>
            <w:tcW w:type="dxa" w:w="4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被关联实体_id</w:t>
            </w:r>
          </w:p>
        </w:tc>
        <w:tc>
          <w:tcPr>
            <w:tcW w:type="dxa" w:w="28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ticket_id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kb_id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model_id</w:t>
            </w:r>
          </w:p>
        </w:tc>
      </w:tr>
      <w:tr>
        <w:trPr>
          <w:cantSplit/>
          <w:tblHeader w:val="false"/>
        </w:trPr>
        <w:tc>
          <w:tcPr>
            <w:tcW w:type="dxa" w:w="152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4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*_at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表示时间点，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*_time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表示业务时间</w:t>
            </w:r>
          </w:p>
        </w:tc>
        <w:tc>
          <w:tcPr>
            <w:tcW w:type="dxa" w:w="28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created_at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send_time</w:t>
            </w:r>
          </w:p>
        </w:tc>
      </w:tr>
      <w:tr>
        <w:trPr>
          <w:cantSplit/>
          <w:tblHeader w:val="false"/>
        </w:trPr>
        <w:tc>
          <w:tcPr>
            <w:tcW w:type="dxa" w:w="152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布尔字段</w:t>
            </w:r>
          </w:p>
        </w:tc>
        <w:tc>
          <w:tcPr>
            <w:tcW w:type="dxa" w:w="4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is_*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或形容词</w:t>
            </w:r>
          </w:p>
        </w:tc>
        <w:tc>
          <w:tcPr>
            <w:tcW w:type="dxa" w:w="28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is_xinchuang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enabled</w:t>
            </w:r>
          </w:p>
        </w:tc>
      </w:tr>
      <w:tr>
        <w:trPr>
          <w:cantSplit/>
          <w:tblHeader w:val="false"/>
        </w:trPr>
        <w:tc>
          <w:tcPr>
            <w:tcW w:type="dxa" w:w="152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计数字段</w:t>
            </w:r>
          </w:p>
        </w:tc>
        <w:tc>
          <w:tcPr>
            <w:tcW w:type="dxa" w:w="46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*_count</w:t>
            </w:r>
          </w:p>
        </w:tc>
        <w:tc>
          <w:tcPr>
            <w:tcW w:type="dxa" w:w="28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read_count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chunk_count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3.3 类型约定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7"/>
        <w:gridCol w:w="4269"/>
      </w:tblGrid>
      <w:tr>
        <w:trPr>
          <w:cantSplit/>
          <w:tblHeader/>
        </w:trPr>
        <w:tc>
          <w:tcPr>
            <w:tcW w:type="dxa" w:w="4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业务含义</w:t>
            </w:r>
          </w:p>
        </w:tc>
        <w:tc>
          <w:tcPr>
            <w:tcW w:type="dxa" w:w="4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类型</w:t>
            </w:r>
          </w:p>
        </w:tc>
      </w:tr>
      <w:tr>
        <w:trPr>
          <w:cantSplit/>
          <w:tblHeader w:val="false"/>
        </w:trPr>
        <w:tc>
          <w:tcPr>
            <w:tcW w:type="dxa" w:w="4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主键</w:t>
            </w:r>
          </w:p>
        </w:tc>
        <w:tc>
          <w:tcPr>
            <w:tcW w:type="dxa" w:w="4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SERIAL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（INTEGER 自增）</w:t>
            </w:r>
          </w:p>
        </w:tc>
      </w:tr>
      <w:tr>
        <w:trPr>
          <w:cantSplit/>
          <w:tblHeader w:val="false"/>
        </w:trPr>
        <w:tc>
          <w:tcPr>
            <w:tcW w:type="dxa" w:w="4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短文本（名称、编码、状态）</w:t>
            </w:r>
          </w:p>
        </w:tc>
        <w:tc>
          <w:tcPr>
            <w:tcW w:type="dxa" w:w="4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VARCHAR(n)</w:t>
            </w:r>
          </w:p>
        </w:tc>
      </w:tr>
      <w:tr>
        <w:trPr>
          <w:cantSplit/>
          <w:tblHeader w:val="false"/>
        </w:trPr>
        <w:tc>
          <w:tcPr>
            <w:tcW w:type="dxa" w:w="4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长文本（描述、正文、日志）</w:t>
            </w:r>
          </w:p>
        </w:tc>
        <w:tc>
          <w:tcPr>
            <w:tcW w:type="dxa" w:w="4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TEXT</w:t>
            </w:r>
          </w:p>
        </w:tc>
      </w:tr>
      <w:tr>
        <w:trPr>
          <w:cantSplit/>
          <w:tblHeader w:val="false"/>
        </w:trPr>
        <w:tc>
          <w:tcPr>
            <w:tcW w:type="dxa" w:w="4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金额、比例、容量</w:t>
            </w:r>
          </w:p>
        </w:tc>
        <w:tc>
          <w:tcPr>
            <w:tcW w:type="dxa" w:w="4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FLOAT</w:t>
            </w:r>
          </w:p>
        </w:tc>
      </w:tr>
      <w:tr>
        <w:trPr>
          <w:cantSplit/>
          <w:tblHeader w:val="false"/>
        </w:trPr>
        <w:tc>
          <w:tcPr>
            <w:tcW w:type="dxa" w:w="4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是否</w:t>
            </w:r>
          </w:p>
        </w:tc>
        <w:tc>
          <w:tcPr>
            <w:tcW w:type="dxa" w:w="4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BOOLEAN</w:t>
            </w:r>
          </w:p>
        </w:tc>
      </w:tr>
      <w:tr>
        <w:trPr>
          <w:cantSplit/>
          <w:tblHeader w:val="false"/>
        </w:trPr>
        <w:tc>
          <w:tcPr>
            <w:tcW w:type="dxa" w:w="4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时间 / 日期</w:t>
            </w:r>
          </w:p>
        </w:tc>
        <w:tc>
          <w:tcPr>
            <w:tcW w:type="dxa" w:w="4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TIMESTAMP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dxa" w:w="4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结构化数据</w:t>
            </w:r>
          </w:p>
        </w:tc>
        <w:tc>
          <w:tcPr>
            <w:tcW w:type="dxa" w:w="4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JSON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4. 数据库总体设计</w:t>
      </w:r>
    </w:p>
    <w:p>
      <w:pPr>
        <w:pStyle w:val="Heading2"/>
      </w:pPr>
      <w:r>
        <w:rPr>
          <w:rFonts w:ascii="Arial" w:hAnsi="Arial" w:eastAsia="黑体"/>
        </w:rPr>
        <w:t xml:space="preserve">4.1 表清单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共 39 张表，383 个字段。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5"/>
        <w:gridCol w:w="2719"/>
        <w:gridCol w:w="2015"/>
        <w:gridCol w:w="1920"/>
        <w:gridCol w:w="1317"/>
      </w:tblGrid>
      <w:tr>
        <w:trPr>
          <w:cantSplit/>
          <w:tblHeader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序号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表名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中文名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业务域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字段数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sys_user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系统用户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系统管理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sys_setting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系统设置（键值对）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系统管理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终端资源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终端资源与监测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32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4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terminal_hw_change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配件变更记录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终端资源与监测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5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terminal_run_record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终端运行数据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终端资源与监测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6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terminal_load_record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终端负载记录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终端资源与监测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7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terminal_active_day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终端日活跃记录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终端资源与监测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8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cloud_server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云桌面服务器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终端资源与监测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9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alert_rule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预警规则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终端资源与监测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10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alert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预警记录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终端资源与监测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11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client_version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客户端版本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客户端管理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12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software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装机软件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客户端管理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13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dict_item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型号数据字典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客户端管理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14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client_config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客户端软件配置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客户端管理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15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message_template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消息模板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消息管理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16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message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消息任务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消息管理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17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message_receipt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消息回执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消息管理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18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ops_ticket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运维工单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智能运维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19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ops_ticket_log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工单流转日志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智能运维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20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ops_case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运维案例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智能运维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21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llm_model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大模型配置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大模型与智能问答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22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llm_call_log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大模型调用日志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大模型与智能问答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23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chat_session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问答会话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大模型与智能问答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24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chat_message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问答消息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大模型与智能问答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25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chat_intent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意图与槽位配置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大模型与智能问答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26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知识库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信创知识库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27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kb_doc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知识库文档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信创知识库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28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kb_import_log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知识导入日志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信创知识库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29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kb_chunk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知识分片与向量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信创知识库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30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kb_rag_log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检索日志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信创知识库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31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ft_dataset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微调数据集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模型微调与评估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32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ft_job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微调任务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模型微调与评估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33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eval_set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评估测试集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模型微调与评估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34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eval_run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模型评估记录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模型微调与评估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35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contract_template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合同模板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合同智审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36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review_rule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合同审查规则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合同智审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37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contract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合同审查记录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合同智审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38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tool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工具与插件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工具与插件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39</w:t>
            </w:r>
          </w:p>
        </w:tc>
        <w:tc>
          <w:tcPr>
            <w:tcW w:type="dxa" w:w="2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tool_call_log</w:t>
            </w:r>
          </w:p>
        </w:tc>
        <w:tc>
          <w:tcPr>
            <w:tcW w:type="dxa" w:w="20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工具调用日志</w:t>
            </w:r>
          </w:p>
        </w:tc>
        <w:tc>
          <w:tcPr>
            <w:tcW w:type="dxa" w:w="19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工具与插件</w:t>
            </w:r>
          </w:p>
        </w:tc>
        <w:tc>
          <w:tcPr>
            <w:tcW w:type="dxa" w:w="13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6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4.2 逻辑关系（E-R 图）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图中的关联都是逻辑关联（应用层维护），不是数据库外键。按业务分三张图展示；箭头由“一”方指向“多”方，标注为“对应关系 关联字段”，虚线表示弱关联（引用或标准化）。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（1）终端、客户端与消息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4210050"/>
            <wp:effectExtent t="0" r="0" b="0" l="0"/>
            <wp:docPr id="1" name="img0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（2）运维、大模型与问答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4600575"/>
            <wp:effectExtent t="0" r="0" b="0" l="0"/>
            <wp:docPr id="1" name="img0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（3）知识库、合同与工具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img0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 w:eastAsia="黑体"/>
        </w:rPr>
        <w:t xml:space="preserve">4.3 主要业务数据流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2"/>
        <w:gridCol w:w="6504"/>
      </w:tblGrid>
      <w:tr>
        <w:trPr>
          <w:cantSplit/>
          <w:tblHeader/>
        </w:trPr>
        <w:tc>
          <w:tcPr>
            <w:tcW w:type="dxa" w:w="25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业务</w:t>
            </w:r>
          </w:p>
        </w:tc>
        <w:tc>
          <w:tcPr>
            <w:tcW w:type="dxa" w:w="65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写入的表（按先后顺序）</w:t>
            </w:r>
          </w:p>
        </w:tc>
      </w:tr>
      <w:tr>
        <w:trPr>
          <w:cantSplit/>
          <w:tblHeader w:val="false"/>
        </w:trPr>
        <w:tc>
          <w:tcPr>
            <w:tcW w:type="dxa" w:w="25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终端上报</w:t>
            </w:r>
          </w:p>
        </w:tc>
        <w:tc>
          <w:tcPr>
            <w:tcW w:type="dxa" w:w="65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（新增或更新，含当前负载）→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terminal_hw_change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（配件变化时）→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alert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（命中预警规则时）</w:t>
            </w:r>
          </w:p>
        </w:tc>
      </w:tr>
      <w:tr>
        <w:trPr>
          <w:cantSplit/>
          <w:tblHeader w:val="false"/>
        </w:trPr>
        <w:tc>
          <w:tcPr>
            <w:tcW w:type="dxa" w:w="25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终端心跳</w:t>
            </w:r>
          </w:p>
        </w:tc>
        <w:tc>
          <w:tcPr>
            <w:tcW w:type="dxa" w:w="65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（负载、在线状态、最近上报时间）→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terminal_load_record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terminal_active_day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（累计在线分钟）→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alert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（命中预警规则时）</w:t>
            </w:r>
          </w:p>
        </w:tc>
      </w:tr>
      <w:tr>
        <w:trPr>
          <w:cantSplit/>
          <w:tblHeader w:val="false"/>
        </w:trPr>
        <w:tc>
          <w:tcPr>
            <w:tcW w:type="dxa" w:w="25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运行数据采集</w:t>
            </w:r>
          </w:p>
        </w:tc>
        <w:tc>
          <w:tcPr>
            <w:tcW w:type="dxa" w:w="65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terminal_run_record</w:t>
            </w:r>
          </w:p>
        </w:tc>
      </w:tr>
      <w:tr>
        <w:trPr>
          <w:cantSplit/>
          <w:tblHeader w:val="false"/>
        </w:trPr>
        <w:tc>
          <w:tcPr>
            <w:tcW w:type="dxa" w:w="25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消息推送</w:t>
            </w:r>
          </w:p>
        </w:tc>
        <w:tc>
          <w:tcPr>
            <w:tcW w:type="dxa" w:w="65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message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message_receipt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（终端拉取时送达，阅读时更新）</w:t>
            </w:r>
          </w:p>
        </w:tc>
      </w:tr>
      <w:tr>
        <w:trPr>
          <w:cantSplit/>
          <w:tblHeader w:val="false"/>
        </w:trPr>
        <w:tc>
          <w:tcPr>
            <w:tcW w:type="dxa" w:w="25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工单流转</w:t>
            </w:r>
          </w:p>
        </w:tc>
        <w:tc>
          <w:tcPr>
            <w:tcW w:type="dxa" w:w="65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ops_ticket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ops_ticket_log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（每次操作一条）→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ops_case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（上报案例）</w:t>
            </w:r>
          </w:p>
        </w:tc>
      </w:tr>
      <w:tr>
        <w:trPr>
          <w:cantSplit/>
          <w:tblHeader w:val="false"/>
        </w:trPr>
        <w:tc>
          <w:tcPr>
            <w:tcW w:type="dxa" w:w="25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智能问答</w:t>
            </w:r>
          </w:p>
        </w:tc>
        <w:tc>
          <w:tcPr>
            <w:tcW w:type="dxa" w:w="65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chat_session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chat_message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（问、答各一条）→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llm_call_log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；知识问答还写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kb_rag_log</w:t>
            </w:r>
          </w:p>
        </w:tc>
      </w:tr>
      <w:tr>
        <w:trPr>
          <w:cantSplit/>
          <w:tblHeader w:val="false"/>
        </w:trPr>
        <w:tc>
          <w:tcPr>
            <w:tcW w:type="dxa" w:w="25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知识导入</w:t>
            </w:r>
          </w:p>
        </w:tc>
        <w:tc>
          <w:tcPr>
            <w:tcW w:type="dxa" w:w="65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kb_doc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kb_import_log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kb_chunk</w:t>
            </w:r>
          </w:p>
        </w:tc>
      </w:tr>
      <w:tr>
        <w:trPr>
          <w:cantSplit/>
          <w:tblHeader w:val="false"/>
        </w:trPr>
        <w:tc>
          <w:tcPr>
            <w:tcW w:type="dxa" w:w="25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合同审查</w:t>
            </w:r>
          </w:p>
        </w:tc>
        <w:tc>
          <w:tcPr>
            <w:tcW w:type="dxa" w:w="65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contract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（解析、要素、差异、审查结果）→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review_rule.hit_count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累加</w:t>
            </w:r>
          </w:p>
        </w:tc>
      </w:tr>
      <w:tr>
        <w:trPr>
          <w:cantSplit/>
          <w:tblHeader w:val="false"/>
        </w:trPr>
        <w:tc>
          <w:tcPr>
            <w:tcW w:type="dxa" w:w="25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微调与评估</w:t>
            </w:r>
          </w:p>
        </w:tc>
        <w:tc>
          <w:tcPr>
            <w:tcW w:type="dxa" w:w="65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ft_dataset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ft_job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eval_set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eval_run</w:t>
            </w:r>
          </w:p>
        </w:tc>
      </w:tr>
      <w:tr>
        <w:trPr>
          <w:cantSplit/>
          <w:tblHeader w:val="false"/>
        </w:trPr>
        <w:tc>
          <w:tcPr>
            <w:tcW w:type="dxa" w:w="25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工具调用</w:t>
            </w:r>
          </w:p>
        </w:tc>
        <w:tc>
          <w:tcPr>
            <w:tcW w:type="dxa" w:w="65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tool_call_log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5. 表结构设计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说明：“非空”列只标出数据库层面的 NOT NULL 约束（主键）；其余字段在数据库层允许为空，必填校验由应用层完成。“默认值”为应用层（ORM）默认值，“当前时间”表示插入时取服务器时间。</w:t>
      </w:r>
    </w:p>
    <w:p>
      <w:pPr>
        <w:pStyle w:val="Heading2"/>
      </w:pPr>
      <w:r>
        <w:rPr>
          <w:rFonts w:ascii="Arial" w:hAnsi="Arial" w:eastAsia="黑体"/>
        </w:rPr>
        <w:t xml:space="preserve">5.1 系统管理</w:t>
      </w:r>
    </w:p>
    <w:p>
      <w:pPr>
        <w:pStyle w:val="Heading3"/>
      </w:pPr>
      <w:r>
        <w:rPr>
          <w:rFonts w:ascii="Arial" w:hAnsi="Arial" w:eastAsia="黑体"/>
        </w:rPr>
        <w:t xml:space="preserve">sys_user 系统用户（10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9"/>
        <w:gridCol w:w="1507"/>
        <w:gridCol w:w="1420"/>
        <w:gridCol w:w="689"/>
        <w:gridCol w:w="689"/>
        <w:gridCol w:w="1155"/>
        <w:gridCol w:w="958"/>
        <w:gridCol w:w="1919"/>
      </w:tblGrid>
      <w:tr>
        <w:trPr>
          <w:cantSplit/>
          <w:tblHeader/>
        </w:trPr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5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9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5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5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username</w:t>
            </w:r>
          </w:p>
        </w:tc>
        <w:tc>
          <w:tcPr>
            <w:tcW w:type="dxa" w:w="14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唯一</w:t>
            </w:r>
          </w:p>
        </w:tc>
        <w:tc>
          <w:tcPr>
            <w:tcW w:type="dxa" w:w="9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登录账号，唯一</w:t>
            </w:r>
          </w:p>
        </w:tc>
      </w:tr>
      <w:tr>
        <w:trPr>
          <w:cantSplit/>
          <w:tblHeader w:val="false"/>
        </w:trPr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5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password_hash</w:t>
            </w:r>
          </w:p>
        </w:tc>
        <w:tc>
          <w:tcPr>
            <w:tcW w:type="dxa" w:w="14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密码哈希（PBKDF2-SHA256，盐$哈希）</w:t>
            </w:r>
          </w:p>
        </w:tc>
      </w:tr>
      <w:tr>
        <w:trPr>
          <w:cantSplit/>
          <w:tblHeader w:val="false"/>
        </w:trPr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5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real_name</w:t>
            </w:r>
          </w:p>
        </w:tc>
        <w:tc>
          <w:tcPr>
            <w:tcW w:type="dxa" w:w="14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姓名</w:t>
            </w:r>
          </w:p>
        </w:tc>
      </w:tr>
      <w:tr>
        <w:trPr>
          <w:cantSplit/>
          <w:tblHeader w:val="false"/>
        </w:trPr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5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role</w:t>
            </w:r>
          </w:p>
        </w:tc>
        <w:tc>
          <w:tcPr>
            <w:tcW w:type="dxa" w:w="14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user</w:t>
            </w:r>
          </w:p>
        </w:tc>
        <w:tc>
          <w:tcPr>
            <w:tcW w:type="dxa" w:w="19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角色：admin 管理员 / cs 客服 / ops 运维 / user 普通用户</w:t>
            </w:r>
          </w:p>
        </w:tc>
      </w:tr>
      <w:tr>
        <w:trPr>
          <w:cantSplit/>
          <w:tblHeader w:val="false"/>
        </w:trPr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5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station</w:t>
            </w:r>
          </w:p>
        </w:tc>
        <w:tc>
          <w:tcPr>
            <w:tcW w:type="dxa" w:w="14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市保障中心</w:t>
            </w:r>
          </w:p>
        </w:tc>
        <w:tc>
          <w:tcPr>
            <w:tcW w:type="dxa" w:w="19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所属保障站，如市保障中心、西湖区保障站</w:t>
            </w:r>
          </w:p>
        </w:tc>
      </w:tr>
      <w:tr>
        <w:trPr>
          <w:cantSplit/>
          <w:tblHeader w:val="false"/>
        </w:trPr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5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company</w:t>
            </w:r>
          </w:p>
        </w:tc>
        <w:tc>
          <w:tcPr>
            <w:tcW w:type="dxa" w:w="14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9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所属供应商/厂商（纳管厂商运维人员填写）</w:t>
            </w:r>
          </w:p>
        </w:tc>
      </w:tr>
      <w:tr>
        <w:trPr>
          <w:cantSplit/>
          <w:tblHeader w:val="false"/>
        </w:trPr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5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phone</w:t>
            </w:r>
          </w:p>
        </w:tc>
        <w:tc>
          <w:tcPr>
            <w:tcW w:type="dxa" w:w="14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9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联系电话</w:t>
            </w:r>
          </w:p>
        </w:tc>
      </w:tr>
      <w:tr>
        <w:trPr>
          <w:cantSplit/>
          <w:tblHeader w:val="false"/>
        </w:trPr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5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enabled</w:t>
            </w:r>
          </w:p>
        </w:tc>
        <w:tc>
          <w:tcPr>
            <w:tcW w:type="dxa" w:w="14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true</w:t>
            </w:r>
          </w:p>
        </w:tc>
        <w:tc>
          <w:tcPr>
            <w:tcW w:type="dxa" w:w="19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是否启用，禁用后不能登录</w:t>
            </w:r>
          </w:p>
        </w:tc>
      </w:tr>
      <w:tr>
        <w:trPr>
          <w:cantSplit/>
          <w:tblHeader w:val="false"/>
        </w:trPr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5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9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sys_setting 系统设置（键值对）（3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"/>
        <w:gridCol w:w="1271"/>
        <w:gridCol w:w="1358"/>
        <w:gridCol w:w="644"/>
        <w:gridCol w:w="644"/>
        <w:gridCol w:w="1097"/>
        <w:gridCol w:w="856"/>
        <w:gridCol w:w="2512"/>
      </w:tblGrid>
      <w:tr>
        <w:trPr>
          <w:cantSplit/>
          <w:tblHeader/>
        </w:trPr>
        <w:tc>
          <w:tcPr>
            <w:tcW w:type="dxa" w:w="6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2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3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0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8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2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key</w:t>
            </w:r>
          </w:p>
        </w:tc>
        <w:tc>
          <w:tcPr>
            <w:tcW w:type="dxa" w:w="13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0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设置键，如 client_key、route_strategy、session_timeout_minutes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2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value</w:t>
            </w:r>
          </w:p>
        </w:tc>
        <w:tc>
          <w:tcPr>
            <w:tcW w:type="dxa" w:w="13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6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设置值（JSON）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2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3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描述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5.2 终端资源与监测</w:t>
      </w:r>
    </w:p>
    <w:p>
      <w:pPr>
        <w:pStyle w:val="Heading3"/>
      </w:pPr>
      <w:r>
        <w:rPr>
          <w:rFonts w:ascii="Arial" w:hAnsi="Arial" w:eastAsia="黑体"/>
        </w:rPr>
        <w:t xml:space="preserve">terminal 终端资源（32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"/>
        <w:gridCol w:w="1711"/>
        <w:gridCol w:w="1368"/>
        <w:gridCol w:w="652"/>
        <w:gridCol w:w="652"/>
        <w:gridCol w:w="1106"/>
        <w:gridCol w:w="867"/>
        <w:gridCol w:w="2018"/>
      </w:tblGrid>
      <w:tr>
        <w:trPr>
          <w:cantSplit/>
          <w:tblHeader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device_id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唯一</w:t>
            </w: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终端设备唯一标识，唯一（客户端生成：Linux 取 /etc/machine-id，Windows 取 MachineGuid）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hostname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主机名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user_name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使用人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dept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所属部门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ip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IP 地址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mac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网卡 MAC 地址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os_name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操作系统名称（经数据字典标准化）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os_version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操作系统版本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arch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CPU 架构，如 aarch64、x86_64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cpu_model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CPU 型号（经数据字典标准化）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cpu_vendor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CPU 厂商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13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cpu_cores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CPU 核数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14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mem_total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内存容量（GB）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15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disk_total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硬盘容量（GB）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16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disk_model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硬盘型号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17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brand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整机品牌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18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model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整机型号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19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serial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整机序列号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20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is_xinchuang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false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是否信创终端（国产 CPU + 国产操作系统）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21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dual_system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false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是否存在违规双系统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22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is_cloud_desktop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false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是否云桌面终端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23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cloud_server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所属云桌面服务器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24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client_version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客户端版本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25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cpu_usage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最近一次 CPU 利用率（%）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26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mem_usage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最近一次内存利用率（%）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27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disk_usage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最近一次磁盘使用率（%）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28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status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online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在线状态：online / offline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29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boot_time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最近开机时间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30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hw_snapshot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最近一次配件信息快照（JSON），用于配件变更比对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31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first_seen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首次接入时间</w:t>
            </w:r>
          </w:p>
        </w:tc>
      </w:tr>
      <w:tr>
        <w:trPr>
          <w:cantSplit/>
          <w:tblHeader w:val="false"/>
        </w:trPr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32</w:t>
            </w:r>
          </w:p>
        </w:tc>
        <w:tc>
          <w:tcPr>
            <w:tcW w:type="dxa" w:w="171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last_seen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20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最近上报时间（超过 10 分钟未上报判为离线）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terminal_hw_change 配件变更记录（7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7"/>
        <w:gridCol w:w="1256"/>
        <w:gridCol w:w="1344"/>
        <w:gridCol w:w="697"/>
        <w:gridCol w:w="697"/>
        <w:gridCol w:w="1166"/>
        <w:gridCol w:w="935"/>
        <w:gridCol w:w="2234"/>
      </w:tblGrid>
      <w:tr>
        <w:trPr>
          <w:cantSplit/>
          <w:tblHeader/>
        </w:trPr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2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2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2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2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2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device_id</w:t>
            </w:r>
          </w:p>
        </w:tc>
        <w:tc>
          <w:tcPr>
            <w:tcW w:type="dxa" w:w="1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2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终端设备唯一标识（关联 terminal.device_id）</w:t>
            </w:r>
          </w:p>
        </w:tc>
      </w:tr>
      <w:tr>
        <w:trPr>
          <w:cantSplit/>
          <w:tblHeader w:val="false"/>
        </w:trPr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2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component</w:t>
            </w:r>
          </w:p>
        </w:tc>
        <w:tc>
          <w:tcPr>
            <w:tcW w:type="dxa" w:w="1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2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变更配件，如 CPU、内存(GB)、硬盘型号、网卡MAC</w:t>
            </w:r>
          </w:p>
        </w:tc>
      </w:tr>
      <w:tr>
        <w:trPr>
          <w:cantSplit/>
          <w:tblHeader w:val="false"/>
        </w:trPr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2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old_value</w:t>
            </w:r>
          </w:p>
        </w:tc>
        <w:tc>
          <w:tcPr>
            <w:tcW w:type="dxa" w:w="1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2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变更前取值</w:t>
            </w:r>
          </w:p>
        </w:tc>
      </w:tr>
      <w:tr>
        <w:trPr>
          <w:cantSplit/>
          <w:tblHeader w:val="false"/>
        </w:trPr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2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new_value</w:t>
            </w:r>
          </w:p>
        </w:tc>
        <w:tc>
          <w:tcPr>
            <w:tcW w:type="dxa" w:w="1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2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变更后取值</w:t>
            </w:r>
          </w:p>
        </w:tc>
      </w:tr>
      <w:tr>
        <w:trPr>
          <w:cantSplit/>
          <w:tblHeader w:val="false"/>
        </w:trPr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2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confirmed</w:t>
            </w:r>
          </w:p>
        </w:tc>
        <w:tc>
          <w:tcPr>
            <w:tcW w:type="dxa" w:w="1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false</w:t>
            </w:r>
          </w:p>
        </w:tc>
        <w:tc>
          <w:tcPr>
            <w:tcW w:type="dxa" w:w="22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管理员是否已确认</w:t>
            </w:r>
          </w:p>
        </w:tc>
      </w:tr>
      <w:tr>
        <w:trPr>
          <w:cantSplit/>
          <w:tblHeader w:val="false"/>
        </w:trPr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2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22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terminal_run_record 终端运行数据（5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9"/>
        <w:gridCol w:w="1231"/>
        <w:gridCol w:w="1319"/>
        <w:gridCol w:w="679"/>
        <w:gridCol w:w="679"/>
        <w:gridCol w:w="1142"/>
        <w:gridCol w:w="907"/>
        <w:gridCol w:w="2390"/>
      </w:tblGrid>
      <w:tr>
        <w:trPr>
          <w:cantSplit/>
          <w:tblHeader/>
        </w:trPr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3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3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3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3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device_id</w:t>
            </w:r>
          </w:p>
        </w:tc>
        <w:tc>
          <w:tcPr>
            <w:tcW w:type="dxa" w:w="13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3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终端设备唯一标识（关联 terminal.device_id）</w:t>
            </w:r>
          </w:p>
        </w:tc>
      </w:tr>
      <w:tr>
        <w:trPr>
          <w:cantSplit/>
          <w:tblHeader w:val="false"/>
        </w:trPr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kind</w:t>
            </w:r>
          </w:p>
        </w:tc>
        <w:tc>
          <w:tcPr>
            <w:tcW w:type="dxa" w:w="13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3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数据类型：boot 开机 / shutdown 关机 / app_installed 已装应用 / app_usage 应用使用 / usb U 盘 / printer 打印机</w:t>
            </w:r>
          </w:p>
        </w:tc>
      </w:tr>
      <w:tr>
        <w:trPr>
          <w:cantSplit/>
          <w:tblHeader w:val="false"/>
        </w:trPr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content</w:t>
            </w:r>
          </w:p>
        </w:tc>
        <w:tc>
          <w:tcPr>
            <w:tcW w:type="dxa" w:w="13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3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数据内容（JSON）</w:t>
            </w:r>
          </w:p>
        </w:tc>
      </w:tr>
      <w:tr>
        <w:trPr>
          <w:cantSplit/>
          <w:tblHeader w:val="false"/>
        </w:trPr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3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23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采集时间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terminal_load_record 终端负载记录（6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9"/>
        <w:gridCol w:w="1258"/>
        <w:gridCol w:w="1346"/>
        <w:gridCol w:w="699"/>
        <w:gridCol w:w="699"/>
        <w:gridCol w:w="1168"/>
        <w:gridCol w:w="937"/>
        <w:gridCol w:w="2220"/>
      </w:tblGrid>
      <w:tr>
        <w:trPr>
          <w:cantSplit/>
          <w:tblHeader/>
        </w:trPr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2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3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3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2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3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2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device_id</w:t>
            </w:r>
          </w:p>
        </w:tc>
        <w:tc>
          <w:tcPr>
            <w:tcW w:type="dxa" w:w="13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3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终端设备唯一标识（关联 terminal.device_id）</w:t>
            </w:r>
          </w:p>
        </w:tc>
      </w:tr>
      <w:tr>
        <w:trPr>
          <w:cantSplit/>
          <w:tblHeader w:val="false"/>
        </w:trPr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2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cpu</w:t>
            </w:r>
          </w:p>
        </w:tc>
        <w:tc>
          <w:tcPr>
            <w:tcW w:type="dxa" w:w="13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CPU 利用率（%）</w:t>
            </w:r>
          </w:p>
        </w:tc>
      </w:tr>
      <w:tr>
        <w:trPr>
          <w:cantSplit/>
          <w:tblHeader w:val="false"/>
        </w:trPr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2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mem</w:t>
            </w:r>
          </w:p>
        </w:tc>
        <w:tc>
          <w:tcPr>
            <w:tcW w:type="dxa" w:w="13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内存利用率（%）</w:t>
            </w:r>
          </w:p>
        </w:tc>
      </w:tr>
      <w:tr>
        <w:trPr>
          <w:cantSplit/>
          <w:tblHeader w:val="false"/>
        </w:trPr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2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disk</w:t>
            </w:r>
          </w:p>
        </w:tc>
        <w:tc>
          <w:tcPr>
            <w:tcW w:type="dxa" w:w="13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磁盘使用率（%）</w:t>
            </w:r>
          </w:p>
        </w:tc>
      </w:tr>
      <w:tr>
        <w:trPr>
          <w:cantSplit/>
          <w:tblHeader w:val="false"/>
        </w:trPr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2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3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3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2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采集时间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terminal_active_day 终端日活跃记录（4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3"/>
        <w:gridCol w:w="1570"/>
        <w:gridCol w:w="1310"/>
        <w:gridCol w:w="673"/>
        <w:gridCol w:w="673"/>
        <w:gridCol w:w="1134"/>
        <w:gridCol w:w="862"/>
        <w:gridCol w:w="2131"/>
      </w:tblGrid>
      <w:tr>
        <w:trPr>
          <w:cantSplit/>
          <w:tblHeader/>
        </w:trPr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5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31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8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1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5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31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5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device_id</w:t>
            </w:r>
          </w:p>
        </w:tc>
        <w:tc>
          <w:tcPr>
            <w:tcW w:type="dxa" w:w="131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8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终端设备唯一标识（关联 terminal.device_id）</w:t>
            </w:r>
          </w:p>
        </w:tc>
      </w:tr>
      <w:tr>
        <w:trPr>
          <w:cantSplit/>
          <w:tblHeader w:val="false"/>
        </w:trPr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5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day</w:t>
            </w:r>
          </w:p>
        </w:tc>
        <w:tc>
          <w:tcPr>
            <w:tcW w:type="dxa" w:w="131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DATE</w:t>
            </w:r>
          </w:p>
        </w:tc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8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日期</w:t>
            </w:r>
          </w:p>
        </w:tc>
      </w:tr>
      <w:tr>
        <w:trPr>
          <w:cantSplit/>
          <w:tblHeader w:val="false"/>
        </w:trPr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5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online_minutes</w:t>
            </w:r>
          </w:p>
        </w:tc>
        <w:tc>
          <w:tcPr>
            <w:tcW w:type="dxa" w:w="131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3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21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当日在线分钟数，用于按日/周计算活跃度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cloud_server 云桌面服务器（6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1246"/>
        <w:gridCol w:w="1618"/>
        <w:gridCol w:w="830"/>
        <w:gridCol w:w="830"/>
        <w:gridCol w:w="1342"/>
        <w:gridCol w:w="1133"/>
        <w:gridCol w:w="1197"/>
      </w:tblGrid>
      <w:tr>
        <w:trPr>
          <w:cantSplit/>
          <w:tblHeader/>
        </w:trPr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2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3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1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1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2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3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2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3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服务器名称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2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ip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3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服务器 IP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2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spec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3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1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配置规格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2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location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3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1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所在位置/机房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2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remark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3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1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备注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alert_rule 预警规则（8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2"/>
        <w:gridCol w:w="1336"/>
        <w:gridCol w:w="1424"/>
        <w:gridCol w:w="692"/>
        <w:gridCol w:w="692"/>
        <w:gridCol w:w="1159"/>
        <w:gridCol w:w="926"/>
        <w:gridCol w:w="2105"/>
      </w:tblGrid>
      <w:tr>
        <w:trPr>
          <w:cantSplit/>
          <w:tblHeader/>
        </w:trPr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3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3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3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规则名称</w:t>
            </w:r>
          </w:p>
        </w:tc>
      </w:tr>
      <w:tr>
        <w:trPr>
          <w:cantSplit/>
          <w:tblHeader w:val="false"/>
        </w:trPr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3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metric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监测指标：cpu_usage / mem_usage / disk_usage / offline_days / dual_system / usb / hw_change / blacklist_app / non_xinchuang</w:t>
            </w:r>
          </w:p>
        </w:tc>
      </w:tr>
      <w:tr>
        <w:trPr>
          <w:cantSplit/>
          <w:tblHeader w:val="false"/>
        </w:trPr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3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operator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VARCHAR(8)</w:t>
            </w: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&gt;</w:t>
            </w:r>
          </w:p>
        </w:tc>
        <w:tc>
          <w:tcPr>
            <w:tcW w:type="dxa" w:w="2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比较运算符：&gt; / &lt; / = / in</w:t>
            </w:r>
          </w:p>
        </w:tc>
      </w:tr>
      <w:tr>
        <w:trPr>
          <w:cantSplit/>
          <w:tblHeader w:val="false"/>
        </w:trPr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3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threshold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阈值（违规软件为逗号分隔的进程名列表）</w:t>
            </w:r>
          </w:p>
        </w:tc>
      </w:tr>
      <w:tr>
        <w:trPr>
          <w:cantSplit/>
          <w:tblHeader w:val="false"/>
        </w:trPr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3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level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VARCHAR(8)</w:t>
            </w: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中</w:t>
            </w:r>
          </w:p>
        </w:tc>
        <w:tc>
          <w:tcPr>
            <w:tcW w:type="dxa" w:w="2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预警级别：高 / 中 / 低</w:t>
            </w:r>
          </w:p>
        </w:tc>
      </w:tr>
      <w:tr>
        <w:trPr>
          <w:cantSplit/>
          <w:tblHeader w:val="false"/>
        </w:trPr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3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enabled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true</w:t>
            </w:r>
          </w:p>
        </w:tc>
        <w:tc>
          <w:tcPr>
            <w:tcW w:type="dxa" w:w="2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是否启用</w:t>
            </w:r>
          </w:p>
        </w:tc>
      </w:tr>
      <w:tr>
        <w:trPr>
          <w:cantSplit/>
          <w:tblHeader w:val="false"/>
        </w:trPr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3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描述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alert 预警记录（8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1"/>
        <w:gridCol w:w="1248"/>
        <w:gridCol w:w="1424"/>
        <w:gridCol w:w="691"/>
        <w:gridCol w:w="691"/>
        <w:gridCol w:w="1159"/>
        <w:gridCol w:w="926"/>
        <w:gridCol w:w="2196"/>
      </w:tblGrid>
      <w:tr>
        <w:trPr>
          <w:cantSplit/>
          <w:tblHeader/>
        </w:trPr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2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2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2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device_id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终端设备唯一标识（关联 terminal.device_id）</w:t>
            </w:r>
          </w:p>
        </w:tc>
      </w:tr>
      <w:tr>
        <w:trPr>
          <w:cantSplit/>
          <w:tblHeader w:val="false"/>
        </w:trPr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2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rule_id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触发的规则 ID（关联 alert_rule.id）</w:t>
            </w:r>
          </w:p>
        </w:tc>
      </w:tr>
      <w:tr>
        <w:trPr>
          <w:cantSplit/>
          <w:tblHeader w:val="false"/>
        </w:trPr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2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rule_name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规则名称（冗余）</w:t>
            </w:r>
          </w:p>
        </w:tc>
      </w:tr>
      <w:tr>
        <w:trPr>
          <w:cantSplit/>
          <w:tblHeader w:val="false"/>
        </w:trPr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2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level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VARCHAR(8)</w:t>
            </w: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级别（高/中/低）</w:t>
            </w:r>
          </w:p>
        </w:tc>
      </w:tr>
      <w:tr>
        <w:trPr>
          <w:cantSplit/>
          <w:tblHeader w:val="false"/>
        </w:trPr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2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content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预警内容</w:t>
            </w:r>
          </w:p>
        </w:tc>
      </w:tr>
      <w:tr>
        <w:trPr>
          <w:cantSplit/>
          <w:tblHeader w:val="false"/>
        </w:trPr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2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status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未处理</w:t>
            </w:r>
          </w:p>
        </w:tc>
        <w:tc>
          <w:tcPr>
            <w:tcW w:type="dxa" w:w="2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处理状态：未处理 / 已处理</w:t>
            </w:r>
          </w:p>
        </w:tc>
      </w:tr>
      <w:tr>
        <w:trPr>
          <w:cantSplit/>
          <w:tblHeader w:val="false"/>
        </w:trPr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2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2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预警时间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5.3 客户端管理</w:t>
      </w:r>
    </w:p>
    <w:p>
      <w:pPr>
        <w:pStyle w:val="Heading3"/>
      </w:pPr>
      <w:r>
        <w:rPr>
          <w:rFonts w:ascii="Arial" w:hAnsi="Arial" w:eastAsia="黑体"/>
        </w:rPr>
        <w:t xml:space="preserve">client_version 客户端版本（9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5"/>
        <w:gridCol w:w="1499"/>
        <w:gridCol w:w="1499"/>
        <w:gridCol w:w="745"/>
        <w:gridCol w:w="745"/>
        <w:gridCol w:w="1230"/>
        <w:gridCol w:w="1006"/>
        <w:gridCol w:w="1557"/>
      </w:tblGrid>
      <w:tr>
        <w:trPr>
          <w:cantSplit/>
          <w:tblHeader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5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5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version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5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版本号，如 1.2.0</w:t>
            </w:r>
          </w:p>
        </w:tc>
      </w:tr>
      <w:tr>
        <w:trPr>
          <w:cantSplit/>
          <w:tblHeader w:val="false"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platform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5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平台：windows / linux</w:t>
            </w:r>
          </w:p>
        </w:tc>
      </w:tr>
      <w:tr>
        <w:trPr>
          <w:cantSplit/>
          <w:tblHeader w:val="false"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arch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all</w:t>
            </w:r>
          </w:p>
        </w:tc>
        <w:tc>
          <w:tcPr>
            <w:tcW w:type="dxa" w:w="15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架构：all / amd64 / arm64</w:t>
            </w:r>
          </w:p>
        </w:tc>
      </w:tr>
      <w:tr>
        <w:trPr>
          <w:cantSplit/>
          <w:tblHeader w:val="false"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file_path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5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安装包存储路径</w:t>
            </w:r>
          </w:p>
        </w:tc>
      </w:tr>
      <w:tr>
        <w:trPr>
          <w:cantSplit/>
          <w:tblHeader w:val="false"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changelog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5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更新说明</w:t>
            </w:r>
          </w:p>
        </w:tc>
      </w:tr>
      <w:tr>
        <w:trPr>
          <w:cantSplit/>
          <w:tblHeader w:val="false"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force_update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false</w:t>
            </w:r>
          </w:p>
        </w:tc>
        <w:tc>
          <w:tcPr>
            <w:tcW w:type="dxa" w:w="15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是否强制更新</w:t>
            </w:r>
          </w:p>
        </w:tc>
      </w:tr>
      <w:tr>
        <w:trPr>
          <w:cantSplit/>
          <w:tblHeader w:val="false"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status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已发布</w:t>
            </w:r>
          </w:p>
        </w:tc>
        <w:tc>
          <w:tcPr>
            <w:tcW w:type="dxa" w:w="15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状态：草稿 / 灰度 / 已发布 / 已下线</w:t>
            </w:r>
          </w:p>
        </w:tc>
      </w:tr>
      <w:tr>
        <w:trPr>
          <w:cantSplit/>
          <w:tblHeader w:val="false"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5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software 装机软件（9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1"/>
        <w:gridCol w:w="1432"/>
        <w:gridCol w:w="1520"/>
        <w:gridCol w:w="761"/>
        <w:gridCol w:w="761"/>
        <w:gridCol w:w="1250"/>
        <w:gridCol w:w="1029"/>
        <w:gridCol w:w="1512"/>
      </w:tblGrid>
      <w:tr>
        <w:trPr>
          <w:cantSplit/>
          <w:tblHeader/>
        </w:trPr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5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5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5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软件名称</w:t>
            </w:r>
          </w:p>
        </w:tc>
      </w:tr>
      <w:tr>
        <w:trPr>
          <w:cantSplit/>
          <w:tblHeader w:val="false"/>
        </w:trPr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version</w:t>
            </w:r>
          </w:p>
        </w:tc>
        <w:tc>
          <w:tcPr>
            <w:tcW w:type="dxa" w:w="15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软件版本</w:t>
            </w:r>
          </w:p>
        </w:tc>
      </w:tr>
      <w:tr>
        <w:trPr>
          <w:cantSplit/>
          <w:tblHeader w:val="false"/>
        </w:trPr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category</w:t>
            </w:r>
          </w:p>
        </w:tc>
        <w:tc>
          <w:tcPr>
            <w:tcW w:type="dxa" w:w="15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办公</w:t>
            </w:r>
          </w:p>
        </w:tc>
        <w:tc>
          <w:tcPr>
            <w:tcW w:type="dxa" w:w="1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软件分类，如办公、安全、工具</w:t>
            </w:r>
          </w:p>
        </w:tc>
      </w:tr>
      <w:tr>
        <w:trPr>
          <w:cantSplit/>
          <w:tblHeader w:val="false"/>
        </w:trPr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platform</w:t>
            </w:r>
          </w:p>
        </w:tc>
        <w:tc>
          <w:tcPr>
            <w:tcW w:type="dxa" w:w="15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linux</w:t>
            </w:r>
          </w:p>
        </w:tc>
        <w:tc>
          <w:tcPr>
            <w:tcW w:type="dxa" w:w="1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适用平台：linux / windows</w:t>
            </w:r>
          </w:p>
        </w:tc>
      </w:tr>
      <w:tr>
        <w:trPr>
          <w:cantSplit/>
          <w:tblHeader w:val="false"/>
        </w:trPr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5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软件说明</w:t>
            </w:r>
          </w:p>
        </w:tc>
      </w:tr>
      <w:tr>
        <w:trPr>
          <w:cantSplit/>
          <w:tblHeader w:val="false"/>
        </w:trPr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file_path</w:t>
            </w:r>
          </w:p>
        </w:tc>
        <w:tc>
          <w:tcPr>
            <w:tcW w:type="dxa" w:w="15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安装包存储路径</w:t>
            </w:r>
          </w:p>
        </w:tc>
      </w:tr>
      <w:tr>
        <w:trPr>
          <w:cantSplit/>
          <w:tblHeader w:val="false"/>
        </w:trPr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size</w:t>
            </w:r>
          </w:p>
        </w:tc>
        <w:tc>
          <w:tcPr>
            <w:tcW w:type="dxa" w:w="15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安装包大小（字节）</w:t>
            </w:r>
          </w:p>
        </w:tc>
      </w:tr>
      <w:tr>
        <w:trPr>
          <w:cantSplit/>
          <w:tblHeader w:val="false"/>
        </w:trPr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5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5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dict_item 型号数据字典（6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1262"/>
        <w:gridCol w:w="1533"/>
        <w:gridCol w:w="770"/>
        <w:gridCol w:w="770"/>
        <w:gridCol w:w="1262"/>
        <w:gridCol w:w="1043"/>
        <w:gridCol w:w="1616"/>
      </w:tblGrid>
      <w:tr>
        <w:trPr>
          <w:cantSplit/>
          <w:tblHeader/>
        </w:trPr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5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0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6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5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dict_type</w:t>
            </w:r>
          </w:p>
        </w:tc>
        <w:tc>
          <w:tcPr>
            <w:tcW w:type="dxa" w:w="15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字典类型：cpu / brand / model / os / disk</w:t>
            </w:r>
          </w:p>
        </w:tc>
      </w:tr>
      <w:tr>
        <w:trPr>
          <w:cantSplit/>
          <w:tblHeader w:val="false"/>
        </w:trPr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raw_value</w:t>
            </w:r>
          </w:p>
        </w:tc>
        <w:tc>
          <w:tcPr>
            <w:tcW w:type="dxa" w:w="15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采集到的原始值（匹配关键字）</w:t>
            </w:r>
          </w:p>
        </w:tc>
      </w:tr>
      <w:tr>
        <w:trPr>
          <w:cantSplit/>
          <w:tblHeader w:val="false"/>
        </w:trPr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std_value</w:t>
            </w:r>
          </w:p>
        </w:tc>
        <w:tc>
          <w:tcPr>
            <w:tcW w:type="dxa" w:w="15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规范名称</w:t>
            </w:r>
          </w:p>
        </w:tc>
      </w:tr>
      <w:tr>
        <w:trPr>
          <w:cantSplit/>
          <w:tblHeader w:val="false"/>
        </w:trPr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extra</w:t>
            </w:r>
          </w:p>
        </w:tc>
        <w:tc>
          <w:tcPr>
            <w:tcW w:type="dxa" w:w="15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附加属性，如“信创”表示信创型号</w:t>
            </w:r>
          </w:p>
        </w:tc>
      </w:tr>
      <w:tr>
        <w:trPr>
          <w:cantSplit/>
          <w:tblHeader w:val="false"/>
        </w:trPr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remark</w:t>
            </w:r>
          </w:p>
        </w:tc>
        <w:tc>
          <w:tcPr>
            <w:tcW w:type="dxa" w:w="15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备注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client_config 客户端软件配置（5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314"/>
        <w:gridCol w:w="1401"/>
        <w:gridCol w:w="675"/>
        <w:gridCol w:w="675"/>
        <w:gridCol w:w="1137"/>
        <w:gridCol w:w="1048"/>
        <w:gridCol w:w="2101"/>
      </w:tblGrid>
      <w:tr>
        <w:trPr>
          <w:cantSplit/>
          <w:tblHeader/>
        </w:trPr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3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3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0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3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key</w:t>
            </w:r>
          </w:p>
        </w:tc>
        <w:tc>
          <w:tcPr>
            <w:tcW w:type="dxa" w:w="14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3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配置键，如 hardware_collect、load_collect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3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4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3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配置名称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3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value</w:t>
            </w:r>
          </w:p>
        </w:tc>
        <w:tc>
          <w:tcPr>
            <w:tcW w:type="dxa" w:w="14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3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配置值（周期秒数或阈值）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3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trigger</w:t>
            </w:r>
          </w:p>
        </w:tc>
        <w:tc>
          <w:tcPr>
            <w:tcW w:type="dxa" w:w="14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3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interval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执行方式：startup 启动时 / interval 固定间隔 / manual 手动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3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4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3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说明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5.4 消息管理</w:t>
      </w:r>
    </w:p>
    <w:p>
      <w:pPr>
        <w:pStyle w:val="Heading3"/>
      </w:pPr>
      <w:r>
        <w:rPr>
          <w:rFonts w:ascii="Arial" w:hAnsi="Arial" w:eastAsia="黑体"/>
        </w:rPr>
        <w:t xml:space="preserve">message_template 消息模板（5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"/>
        <w:gridCol w:w="1424"/>
        <w:gridCol w:w="1606"/>
        <w:gridCol w:w="822"/>
        <w:gridCol w:w="822"/>
        <w:gridCol w:w="1331"/>
        <w:gridCol w:w="1120"/>
        <w:gridCol w:w="1079"/>
      </w:tblGrid>
      <w:tr>
        <w:trPr>
          <w:cantSplit/>
          <w:tblHeader/>
        </w:trPr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3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1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0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3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3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模板名称</w:t>
            </w:r>
          </w:p>
        </w:tc>
      </w:tr>
      <w:tr>
        <w:trPr>
          <w:cantSplit/>
          <w:tblHeader w:val="false"/>
        </w:trPr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title</w:t>
            </w:r>
          </w:p>
        </w:tc>
        <w:tc>
          <w:tcPr>
            <w:tcW w:type="dxa" w:w="1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3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0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消息标题</w:t>
            </w:r>
          </w:p>
        </w:tc>
      </w:tr>
      <w:tr>
        <w:trPr>
          <w:cantSplit/>
          <w:tblHeader w:val="false"/>
        </w:trPr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content</w:t>
            </w:r>
          </w:p>
        </w:tc>
        <w:tc>
          <w:tcPr>
            <w:tcW w:type="dxa" w:w="1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3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消息正文</w:t>
            </w:r>
          </w:p>
        </w:tc>
      </w:tr>
      <w:tr>
        <w:trPr>
          <w:cantSplit/>
          <w:tblHeader w:val="false"/>
        </w:trPr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4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3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0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message 消息任务（13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"/>
        <w:gridCol w:w="1485"/>
        <w:gridCol w:w="1485"/>
        <w:gridCol w:w="735"/>
        <w:gridCol w:w="735"/>
        <w:gridCol w:w="1217"/>
        <w:gridCol w:w="991"/>
        <w:gridCol w:w="1643"/>
      </w:tblGrid>
      <w:tr>
        <w:trPr>
          <w:cantSplit/>
          <w:tblHeader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title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消息名称/标题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content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消息正文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scope_type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all</w:t>
            </w: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推送范围类型：all 全部 / dept 部门 / device 指定终端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scope_value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推送范围取值（部门名或设备 ID，逗号分隔）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send_type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now</w:t>
            </w: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发送方式：now 即时 / timed 定时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send_time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定时发送时间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status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待发送</w:t>
            </w: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状态：草稿 / 待发送 / 已发送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target_count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发送对象数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read_count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阅读对象数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creator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创建人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13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sent_at</w:t>
            </w:r>
          </w:p>
        </w:tc>
        <w:tc>
          <w:tcPr>
            <w:tcW w:type="dxa" w:w="14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实际发送时间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message_receipt 消息回执（5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1418"/>
        <w:gridCol w:w="1331"/>
        <w:gridCol w:w="688"/>
        <w:gridCol w:w="688"/>
        <w:gridCol w:w="1153"/>
        <w:gridCol w:w="879"/>
        <w:gridCol w:w="2181"/>
      </w:tblGrid>
      <w:tr>
        <w:trPr>
          <w:cantSplit/>
          <w:tblHeader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4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3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8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1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4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3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4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message_id</w:t>
            </w:r>
          </w:p>
        </w:tc>
        <w:tc>
          <w:tcPr>
            <w:tcW w:type="dxa" w:w="13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8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消息 ID（关联 message.id）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4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device_id</w:t>
            </w:r>
          </w:p>
        </w:tc>
        <w:tc>
          <w:tcPr>
            <w:tcW w:type="dxa" w:w="13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8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终端设备唯一标识（关联 terminal.device_id）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4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delivered_at</w:t>
            </w:r>
          </w:p>
        </w:tc>
        <w:tc>
          <w:tcPr>
            <w:tcW w:type="dxa" w:w="13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送达时间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4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read_at</w:t>
            </w:r>
          </w:p>
        </w:tc>
        <w:tc>
          <w:tcPr>
            <w:tcW w:type="dxa" w:w="13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阅读时间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5.5 智能运维</w:t>
      </w:r>
    </w:p>
    <w:p>
      <w:pPr>
        <w:pStyle w:val="Heading3"/>
      </w:pPr>
      <w:r>
        <w:rPr>
          <w:rFonts w:ascii="Arial" w:hAnsi="Arial" w:eastAsia="黑体"/>
        </w:rPr>
        <w:t xml:space="preserve">ops_ticket 运维工单（26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"/>
        <w:gridCol w:w="1594"/>
        <w:gridCol w:w="1421"/>
        <w:gridCol w:w="690"/>
        <w:gridCol w:w="690"/>
        <w:gridCol w:w="1156"/>
        <w:gridCol w:w="960"/>
        <w:gridCol w:w="1825"/>
      </w:tblGrid>
      <w:tr>
        <w:trPr>
          <w:cantSplit/>
          <w:tblHeader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ticket_no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唯一</w:t>
            </w: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工单号，唯一，格式 GD + 年月日时分秒 + 2 位随机数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title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问题标题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问题描述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category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其他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问题分类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reporter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报修人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reporter_phone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报修人电话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dept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报修部门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address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报修地点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device_info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报修设备信息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source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来电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来源：来电 / 补录 / 移动补录 / 智能问答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status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待指派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状态：待指派 / 待签收 / 处理中 / 挂起审核中 / 待评价 / 已办结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13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station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市保障中心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所属保障站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14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cs_id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登记客服用户 ID（关联 sys_user.id）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15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assignee_id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处理人用户 ID（关联 sys_user.id）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16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assignee_name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处理人姓名（冗余）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17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deadline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反馈期限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18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suspend_reason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挂起原因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19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suspend_days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申请延期天数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20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solution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解决方案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21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feedback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反馈内容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22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rating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用户评价（1~5 星）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23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rating_comment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评价意见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24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25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最后更新时间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26</w:t>
            </w:r>
          </w:p>
        </w:tc>
        <w:tc>
          <w:tcPr>
            <w:tcW w:type="dxa" w:w="15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finished_at</w:t>
            </w:r>
          </w:p>
        </w:tc>
        <w:tc>
          <w:tcPr>
            <w:tcW w:type="dxa" w:w="14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8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办结时间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ops_ticket_log 工单流转日志（6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86"/>
        <w:gridCol w:w="1375"/>
        <w:gridCol w:w="720"/>
        <w:gridCol w:w="720"/>
        <w:gridCol w:w="1196"/>
        <w:gridCol w:w="969"/>
        <w:gridCol w:w="2040"/>
      </w:tblGrid>
      <w:tr>
        <w:trPr>
          <w:cantSplit/>
          <w:tblHeader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ticket_id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工单 ID（关联 ops_ticket.id）</w:t>
            </w:r>
          </w:p>
        </w:tc>
      </w:tr>
      <w:tr>
        <w:trPr>
          <w:cantSplit/>
          <w:tblHeader w:val="false"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action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操作，如登记、指派、签收、转派、申请挂起、反馈、评价</w:t>
            </w:r>
          </w:p>
        </w:tc>
      </w:tr>
      <w:tr>
        <w:trPr>
          <w:cantSplit/>
          <w:tblHeader w:val="false"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operator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操作人</w:t>
            </w:r>
          </w:p>
        </w:tc>
      </w:tr>
      <w:tr>
        <w:trPr>
          <w:cantSplit/>
          <w:tblHeader w:val="false"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content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操作说明</w:t>
            </w:r>
          </w:p>
        </w:tc>
      </w:tr>
      <w:tr>
        <w:trPr>
          <w:cantSplit/>
          <w:tblHeader w:val="false"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2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操作时间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ops_case 运维案例（13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"/>
        <w:gridCol w:w="1760"/>
        <w:gridCol w:w="1414"/>
        <w:gridCol w:w="684"/>
        <w:gridCol w:w="684"/>
        <w:gridCol w:w="1149"/>
        <w:gridCol w:w="916"/>
        <w:gridCol w:w="1735"/>
      </w:tblGrid>
      <w:tr>
        <w:trPr>
          <w:cantSplit/>
          <w:tblHeader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title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案例标题</w:t>
            </w:r>
          </w:p>
        </w:tc>
      </w:tr>
      <w:tr>
        <w:trPr>
          <w:cantSplit/>
          <w:tblHeader w:val="false"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category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其他</w:t>
            </w: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问题分类</w:t>
            </w:r>
          </w:p>
        </w:tc>
      </w:tr>
      <w:tr>
        <w:trPr>
          <w:cantSplit/>
          <w:tblHeader w:val="false"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question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问题描述</w:t>
            </w:r>
          </w:p>
        </w:tc>
      </w:tr>
      <w:tr>
        <w:trPr>
          <w:cantSplit/>
          <w:tblHeader w:val="false"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answer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解决方案</w:t>
            </w:r>
          </w:p>
        </w:tc>
      </w:tr>
      <w:tr>
        <w:trPr>
          <w:cantSplit/>
          <w:tblHeader w:val="false"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status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待审核</w:t>
            </w: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审核状态：待审核 / 已通过 / 已驳回</w:t>
            </w:r>
          </w:p>
        </w:tc>
      </w:tr>
      <w:tr>
        <w:trPr>
          <w:cantSplit/>
          <w:tblHeader w:val="false"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quality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false</w:t>
            </w: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是否高质量案例（检索时优先）</w:t>
            </w:r>
          </w:p>
        </w:tc>
      </w:tr>
      <w:tr>
        <w:trPr>
          <w:cantSplit/>
          <w:tblHeader w:val="false"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source_ticket_id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来源工单 ID（关联 ops_ticket.id）</w:t>
            </w:r>
          </w:p>
        </w:tc>
      </w:tr>
      <w:tr>
        <w:trPr>
          <w:cantSplit/>
          <w:tblHeader w:val="false"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reporter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上报人</w:t>
            </w:r>
          </w:p>
        </w:tc>
      </w:tr>
      <w:tr>
        <w:trPr>
          <w:cantSplit/>
          <w:tblHeader w:val="false"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station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上报保障站</w:t>
            </w:r>
          </w:p>
        </w:tc>
      </w:tr>
      <w:tr>
        <w:trPr>
          <w:cantSplit/>
          <w:tblHeader w:val="false"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audit_comment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审核意见</w:t>
            </w:r>
          </w:p>
        </w:tc>
      </w:tr>
      <w:tr>
        <w:trPr>
          <w:cantSplit/>
          <w:tblHeader w:val="false"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view_count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查看次数</w:t>
            </w:r>
          </w:p>
        </w:tc>
      </w:tr>
      <w:tr>
        <w:trPr>
          <w:cantSplit/>
          <w:tblHeader w:val="false"/>
        </w:trPr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13</w:t>
            </w:r>
          </w:p>
        </w:tc>
        <w:tc>
          <w:tcPr>
            <w:tcW w:type="dxa" w:w="1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5.6 大模型与智能问答</w:t>
      </w:r>
    </w:p>
    <w:p>
      <w:pPr>
        <w:pStyle w:val="Heading3"/>
      </w:pPr>
      <w:r>
        <w:rPr>
          <w:rFonts w:ascii="Arial" w:hAnsi="Arial" w:eastAsia="黑体"/>
        </w:rPr>
        <w:t xml:space="preserve">llm_model 大模型配置（21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5"/>
        <w:gridCol w:w="1415"/>
        <w:gridCol w:w="1415"/>
        <w:gridCol w:w="685"/>
        <w:gridCol w:w="685"/>
        <w:gridCol w:w="1151"/>
        <w:gridCol w:w="1061"/>
        <w:gridCol w:w="1929"/>
      </w:tblGrid>
      <w:tr>
        <w:trPr>
          <w:cantSplit/>
          <w:tblHeader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模型显示名称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provider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deepseek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适配器：deepseek / qwen / telechat / openai / mock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base_url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接口地址（OpenAI 兼容）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api_key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API Key（列表接口中脱敏显示）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model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模型标识，如 deepseek-chat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temperature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0.7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温度参数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top_p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0.95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top_p 参数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max_tokens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2048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最大输出 Token 数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timeout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60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调用超时（秒）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priority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优先级，数字越小越优先（priority 路由及降级顺序）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weight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权重（weighted 路由）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13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scene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适用业务场景，逗号分隔：chat,kb,contract,ops（scene 路由）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14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version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v1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版本号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15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gray_percent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100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灰度比例 0~100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16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enabled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true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是否启用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17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is_default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false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是否默认模型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18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extra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透传给接口的扩展参数（JSON）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19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health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未知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健康状态：未知 / 健康 / 异常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20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last_check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最近健康检查时间</w:t>
            </w:r>
          </w:p>
        </w:tc>
      </w:tr>
      <w:tr>
        <w:trPr>
          <w:cantSplit/>
          <w:tblHeader w:val="false"/>
        </w:trPr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21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9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llm_call_log 大模型调用日志（11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1850"/>
        <w:gridCol w:w="1419"/>
        <w:gridCol w:w="688"/>
        <w:gridCol w:w="688"/>
        <w:gridCol w:w="1154"/>
        <w:gridCol w:w="921"/>
        <w:gridCol w:w="1618"/>
      </w:tblGrid>
      <w:tr>
        <w:trPr>
          <w:cantSplit/>
          <w:tblHeader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model_id</w:t>
            </w:r>
          </w:p>
        </w:tc>
        <w:tc>
          <w:tcPr>
            <w:tcW w:type="dxa" w:w="14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模型 ID（关联 llm_model.id）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model_name</w:t>
            </w:r>
          </w:p>
        </w:tc>
        <w:tc>
          <w:tcPr>
            <w:tcW w:type="dxa" w:w="14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模型名称（冗余）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scene</w:t>
            </w:r>
          </w:p>
        </w:tc>
        <w:tc>
          <w:tcPr>
            <w:tcW w:type="dxa" w:w="14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chat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业务场景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latency_ms</w:t>
            </w:r>
          </w:p>
        </w:tc>
        <w:tc>
          <w:tcPr>
            <w:tcW w:type="dxa" w:w="14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耗时（毫秒）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success</w:t>
            </w:r>
          </w:p>
        </w:tc>
        <w:tc>
          <w:tcPr>
            <w:tcW w:type="dxa" w:w="14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是否成功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error</w:t>
            </w:r>
          </w:p>
        </w:tc>
        <w:tc>
          <w:tcPr>
            <w:tcW w:type="dxa" w:w="14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错误信息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prompt_tokens</w:t>
            </w:r>
          </w:p>
        </w:tc>
        <w:tc>
          <w:tcPr>
            <w:tcW w:type="dxa" w:w="14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输入 Token 数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completion_tokens</w:t>
            </w:r>
          </w:p>
        </w:tc>
        <w:tc>
          <w:tcPr>
            <w:tcW w:type="dxa" w:w="14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输出 Token 数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fallback</w:t>
            </w:r>
          </w:p>
        </w:tc>
        <w:tc>
          <w:tcPr>
            <w:tcW w:type="dxa" w:w="14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false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是否为降级调用</w:t>
            </w:r>
          </w:p>
        </w:tc>
      </w:tr>
      <w:tr>
        <w:trPr>
          <w:cantSplit/>
          <w:tblHeader w:val="false"/>
        </w:trPr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type="dxa" w:w="1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6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调用时间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chat_session 问答会话（13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417"/>
        <w:gridCol w:w="1506"/>
        <w:gridCol w:w="750"/>
        <w:gridCol w:w="750"/>
        <w:gridCol w:w="1236"/>
        <w:gridCol w:w="1014"/>
        <w:gridCol w:w="1603"/>
      </w:tblGrid>
      <w:tr>
        <w:trPr>
          <w:cantSplit/>
          <w:tblHeader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会话 ID（Session ID，UUID）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user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用户标识（登录用户名）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device_id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终端设备 ID（客户端发起时）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title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新会话</w:t>
            </w: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会话标题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mode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chat</w:t>
            </w: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模式：chat 智能问答 / kb 本地知识问答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model_id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指定模型 ID（为空按路由策略）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kb_id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知识问答使用的知识库 ID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intent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当前命中的意图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slots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已收集的槽位值（JSON）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summary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超出窗口部分的历史摘要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expired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false</w:t>
            </w: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是否已超时销毁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  <w:tr>
        <w:trPr>
          <w:cantSplit/>
          <w:tblHeader w:val="false"/>
        </w:trPr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13</w:t>
            </w:r>
          </w:p>
        </w:tc>
        <w:tc>
          <w:tcPr>
            <w:tcW w:type="dxa" w:w="14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last_active</w:t>
            </w:r>
          </w:p>
        </w:tc>
        <w:tc>
          <w:tcPr>
            <w:tcW w:type="dxa" w:w="15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1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60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最近活跃时间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chat_message 问答消息（7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86"/>
        <w:gridCol w:w="1463"/>
        <w:gridCol w:w="720"/>
        <w:gridCol w:w="720"/>
        <w:gridCol w:w="1196"/>
        <w:gridCol w:w="968"/>
        <w:gridCol w:w="1953"/>
      </w:tblGrid>
      <w:tr>
        <w:trPr>
          <w:cantSplit/>
          <w:tblHeader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6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9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6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session_id</w:t>
            </w:r>
          </w:p>
        </w:tc>
        <w:tc>
          <w:tcPr>
            <w:tcW w:type="dxa" w:w="146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会话 ID（关联 chat_session.id）</w:t>
            </w:r>
          </w:p>
        </w:tc>
      </w:tr>
      <w:tr>
        <w:trPr>
          <w:cantSplit/>
          <w:tblHeader w:val="false"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role</w:t>
            </w:r>
          </w:p>
        </w:tc>
        <w:tc>
          <w:tcPr>
            <w:tcW w:type="dxa" w:w="146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角色：user / assistant</w:t>
            </w:r>
          </w:p>
        </w:tc>
      </w:tr>
      <w:tr>
        <w:trPr>
          <w:cantSplit/>
          <w:tblHeader w:val="false"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content</w:t>
            </w:r>
          </w:p>
        </w:tc>
        <w:tc>
          <w:tcPr>
            <w:tcW w:type="dxa" w:w="146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消息内容</w:t>
            </w:r>
          </w:p>
        </w:tc>
      </w:tr>
      <w:tr>
        <w:trPr>
          <w:cantSplit/>
          <w:tblHeader w:val="false"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model_name</w:t>
            </w:r>
          </w:p>
        </w:tc>
        <w:tc>
          <w:tcPr>
            <w:tcW w:type="dxa" w:w="146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9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回答所用模型</w:t>
            </w:r>
          </w:p>
        </w:tc>
      </w:tr>
      <w:tr>
        <w:trPr>
          <w:cantSplit/>
          <w:tblHeader w:val="false"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refs</w:t>
            </w:r>
          </w:p>
        </w:tc>
        <w:tc>
          <w:tcPr>
            <w:tcW w:type="dxa" w:w="146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知识问答的引用来源（JSON）</w:t>
            </w:r>
          </w:p>
        </w:tc>
      </w:tr>
      <w:tr>
        <w:trPr>
          <w:cantSplit/>
          <w:tblHeader w:val="false"/>
        </w:trPr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2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6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9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chat_intent 意图与槽位配置（7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48"/>
        <w:gridCol w:w="1436"/>
        <w:gridCol w:w="700"/>
        <w:gridCol w:w="700"/>
        <w:gridCol w:w="1170"/>
        <w:gridCol w:w="939"/>
        <w:gridCol w:w="2033"/>
      </w:tblGrid>
      <w:tr>
        <w:trPr>
          <w:cantSplit/>
          <w:tblHeader/>
        </w:trPr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3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3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0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3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0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3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0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意图名称，如故障报修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3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keywords</w:t>
            </w:r>
          </w:p>
        </w:tc>
        <w:tc>
          <w:tcPr>
            <w:tcW w:type="dxa" w:w="1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触发关键词，逗号分隔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3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0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描述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3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slots</w:t>
            </w:r>
          </w:p>
        </w:tc>
        <w:tc>
          <w:tcPr>
            <w:tcW w:type="dxa" w:w="1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0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槽位定义（JSON）：[{name,label,required,pattern}]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3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action</w:t>
            </w:r>
          </w:p>
        </w:tc>
        <w:tc>
          <w:tcPr>
            <w:tcW w:type="dxa" w:w="1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none</w:t>
            </w:r>
          </w:p>
        </w:tc>
        <w:tc>
          <w:tcPr>
            <w:tcW w:type="dxa" w:w="20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槽位收集完成后的动作：none 仅汇总 / create_ticket 自动创建工单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34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enabled</w:t>
            </w:r>
          </w:p>
        </w:tc>
        <w:tc>
          <w:tcPr>
            <w:tcW w:type="dxa" w:w="14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3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true</w:t>
            </w:r>
          </w:p>
        </w:tc>
        <w:tc>
          <w:tcPr>
            <w:tcW w:type="dxa" w:w="20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是否启用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5.7 信创知识库</w:t>
      </w:r>
    </w:p>
    <w:p>
      <w:pPr>
        <w:pStyle w:val="Heading3"/>
      </w:pPr>
      <w:r>
        <w:rPr>
          <w:rFonts w:ascii="Arial" w:hAnsi="Arial" w:eastAsia="黑体"/>
        </w:rPr>
        <w:t xml:space="preserve">kb 知识库（5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"/>
        <w:gridCol w:w="1389"/>
        <w:gridCol w:w="1478"/>
        <w:gridCol w:w="730"/>
        <w:gridCol w:w="730"/>
        <w:gridCol w:w="1210"/>
        <w:gridCol w:w="984"/>
        <w:gridCol w:w="1775"/>
      </w:tblGrid>
      <w:tr>
        <w:trPr>
          <w:cantSplit/>
          <w:tblHeader/>
        </w:trPr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3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1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7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3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1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3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4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知识库名称</w:t>
            </w:r>
          </w:p>
        </w:tc>
      </w:tr>
      <w:tr>
        <w:trPr>
          <w:cantSplit/>
          <w:tblHeader w:val="false"/>
        </w:trPr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3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4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7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描述</w:t>
            </w:r>
          </w:p>
        </w:tc>
      </w:tr>
      <w:tr>
        <w:trPr>
          <w:cantSplit/>
          <w:tblHeader w:val="false"/>
        </w:trPr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3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owner</w:t>
            </w:r>
          </w:p>
        </w:tc>
        <w:tc>
          <w:tcPr>
            <w:tcW w:type="dxa" w:w="14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public</w:t>
            </w:r>
          </w:p>
        </w:tc>
        <w:tc>
          <w:tcPr>
            <w:tcW w:type="dxa" w:w="17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归属：public 公共 或 device_id（个人私有知识库）</w:t>
            </w:r>
          </w:p>
        </w:tc>
      </w:tr>
      <w:tr>
        <w:trPr>
          <w:cantSplit/>
          <w:tblHeader w:val="false"/>
        </w:trPr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3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1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8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7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kb_doc 知识库文档（19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8"/>
        <w:gridCol w:w="1664"/>
        <w:gridCol w:w="1489"/>
        <w:gridCol w:w="738"/>
        <w:gridCol w:w="738"/>
        <w:gridCol w:w="1220"/>
        <w:gridCol w:w="995"/>
        <w:gridCol w:w="1444"/>
      </w:tblGrid>
      <w:tr>
        <w:trPr>
          <w:cantSplit/>
          <w:tblHeader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kb_id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知识库 ID（关联 kb.id）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filename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原始文件名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file_path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文件存储路径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file_type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文件类型（扩展名）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size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文件大小（字节）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md5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文件 MD5，用于重复检测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version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文档版本号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parent_id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历史版本指向的最新文档 ID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is_latest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true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是否最新版本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tags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分类标签，逗号分隔（自动打标）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tag_checked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false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标签是否已人工校验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13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status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待处理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处理状态：待处理 / 处理中 / 完成 / 失败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14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progress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处理进度（%）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15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chunk_count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有效分片数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16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filtered_count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被过滤的低质量分片数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17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retry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重试次数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18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error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错误信息</w:t>
            </w:r>
          </w:p>
        </w:tc>
      </w:tr>
      <w:tr>
        <w:trPr>
          <w:cantSplit/>
          <w:tblHeader w:val="false"/>
        </w:trPr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19</w:t>
            </w:r>
          </w:p>
        </w:tc>
        <w:tc>
          <w:tcPr>
            <w:tcW w:type="dxa" w:w="1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kb_import_log 知识导入日志（5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"/>
        <w:gridCol w:w="1364"/>
        <w:gridCol w:w="1364"/>
        <w:gridCol w:w="777"/>
        <w:gridCol w:w="777"/>
        <w:gridCol w:w="1272"/>
        <w:gridCol w:w="1054"/>
        <w:gridCol w:w="1641"/>
      </w:tblGrid>
      <w:tr>
        <w:trPr>
          <w:cantSplit/>
          <w:tblHeader/>
        </w:trPr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0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64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4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doc_id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10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4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文档 ID（关联 kb_doc.id）</w:t>
            </w:r>
          </w:p>
        </w:tc>
      </w:tr>
      <w:tr>
        <w:trPr>
          <w:cantSplit/>
          <w:tblHeader w:val="false"/>
        </w:trPr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level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VARCHAR(8)</w:t>
            </w:r>
          </w:p>
        </w:tc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INFO</w:t>
            </w:r>
          </w:p>
        </w:tc>
        <w:tc>
          <w:tcPr>
            <w:tcW w:type="dxa" w:w="164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日志级别：INFO / ERROR</w:t>
            </w:r>
          </w:p>
        </w:tc>
      </w:tr>
      <w:tr>
        <w:trPr>
          <w:cantSplit/>
          <w:tblHeader w:val="false"/>
        </w:trPr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message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4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日志内容</w:t>
            </w:r>
          </w:p>
        </w:tc>
      </w:tr>
      <w:tr>
        <w:trPr>
          <w:cantSplit/>
          <w:tblHeader w:val="false"/>
        </w:trPr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5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64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kb_chunk 知识分片与向量（7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8"/>
        <w:gridCol w:w="1364"/>
        <w:gridCol w:w="1272"/>
        <w:gridCol w:w="778"/>
        <w:gridCol w:w="778"/>
        <w:gridCol w:w="1272"/>
        <w:gridCol w:w="1055"/>
        <w:gridCol w:w="1729"/>
      </w:tblGrid>
      <w:tr>
        <w:trPr>
          <w:cantSplit/>
          <w:tblHeader/>
        </w:trPr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7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kb_id</w:t>
            </w: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知识库 ID（关联 kb.id）</w:t>
            </w:r>
          </w:p>
        </w:tc>
      </w:tr>
      <w:tr>
        <w:trPr>
          <w:cantSplit/>
          <w:tblHeader w:val="false"/>
        </w:trPr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doc_id</w:t>
            </w: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文档 ID（关联 kb_doc.id）</w:t>
            </w:r>
          </w:p>
        </w:tc>
      </w:tr>
      <w:tr>
        <w:trPr>
          <w:cantSplit/>
          <w:tblHeader w:val="false"/>
        </w:trPr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seq</w:t>
            </w: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分片序号</w:t>
            </w:r>
          </w:p>
        </w:tc>
      </w:tr>
      <w:tr>
        <w:trPr>
          <w:cantSplit/>
          <w:tblHeader w:val="false"/>
        </w:trPr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content</w:t>
            </w: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分片文本</w:t>
            </w:r>
          </w:p>
        </w:tc>
      </w:tr>
      <w:tr>
        <w:trPr>
          <w:cantSplit/>
          <w:tblHeader w:val="false"/>
        </w:trPr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vector</w:t>
            </w: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向量（JSON 数组，默认 512 维）</w:t>
            </w:r>
          </w:p>
        </w:tc>
      </w:tr>
      <w:tr>
        <w:trPr>
          <w:cantSplit/>
          <w:tblHeader w:val="false"/>
        </w:trPr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3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7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kb_rag_log 检索日志（10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7"/>
        <w:gridCol w:w="1427"/>
        <w:gridCol w:w="1427"/>
        <w:gridCol w:w="757"/>
        <w:gridCol w:w="757"/>
        <w:gridCol w:w="1245"/>
        <w:gridCol w:w="1024"/>
        <w:gridCol w:w="1632"/>
      </w:tblGrid>
      <w:tr>
        <w:trPr>
          <w:cantSplit/>
          <w:tblHeader/>
        </w:trPr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0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6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query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检索问题</w:t>
            </w:r>
          </w:p>
        </w:tc>
      </w:tr>
      <w:tr>
        <w:trPr>
          <w:cantSplit/>
          <w:tblHeader w:val="false"/>
        </w:trPr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kb_id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知识库 ID</w:t>
            </w:r>
          </w:p>
        </w:tc>
      </w:tr>
      <w:tr>
        <w:trPr>
          <w:cantSplit/>
          <w:tblHeader w:val="false"/>
        </w:trPr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mode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检索模式：vector / keyword / hybrid</w:t>
            </w:r>
          </w:p>
        </w:tc>
      </w:tr>
      <w:tr>
        <w:trPr>
          <w:cantSplit/>
          <w:tblHeader w:val="false"/>
        </w:trPr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hit_count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命中片段数</w:t>
            </w:r>
          </w:p>
        </w:tc>
      </w:tr>
      <w:tr>
        <w:trPr>
          <w:cantSplit/>
          <w:tblHeader w:val="false"/>
        </w:trPr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top_score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最高相关度得分</w:t>
            </w:r>
          </w:p>
        </w:tc>
      </w:tr>
      <w:tr>
        <w:trPr>
          <w:cantSplit/>
          <w:tblHeader w:val="false"/>
        </w:trPr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retrieve_ms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检索耗时（毫秒）</w:t>
            </w:r>
          </w:p>
        </w:tc>
      </w:tr>
      <w:tr>
        <w:trPr>
          <w:cantSplit/>
          <w:tblHeader w:val="false"/>
        </w:trPr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generate_ms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6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生成耗时（毫秒）</w:t>
            </w:r>
          </w:p>
        </w:tc>
      </w:tr>
      <w:tr>
        <w:trPr>
          <w:cantSplit/>
          <w:tblHeader w:val="false"/>
        </w:trPr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feedback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6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用户反馈：1 有用 / -1 无用 / 0 未反馈</w:t>
            </w:r>
          </w:p>
        </w:tc>
      </w:tr>
      <w:tr>
        <w:trPr>
          <w:cantSplit/>
          <w:tblHeader w:val="false"/>
        </w:trPr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2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10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6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检索时间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5.8 模型微调与评估</w:t>
      </w:r>
    </w:p>
    <w:p>
      <w:pPr>
        <w:pStyle w:val="Heading3"/>
      </w:pPr>
      <w:r>
        <w:rPr>
          <w:rFonts w:ascii="Arial" w:hAnsi="Arial" w:eastAsia="黑体"/>
        </w:rPr>
        <w:t xml:space="preserve">ft_dataset 微调数据集（10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1672"/>
        <w:gridCol w:w="1497"/>
        <w:gridCol w:w="744"/>
        <w:gridCol w:w="744"/>
        <w:gridCol w:w="1228"/>
        <w:gridCol w:w="1004"/>
        <w:gridCol w:w="1393"/>
      </w:tblGrid>
      <w:tr>
        <w:trPr>
          <w:cantSplit/>
          <w:tblHeader/>
        </w:trPr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3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3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4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3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数据集名称</w:t>
            </w:r>
          </w:p>
        </w:tc>
      </w:tr>
      <w:tr>
        <w:trPr>
          <w:cantSplit/>
          <w:tblHeader w:val="false"/>
        </w:trPr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kind</w:t>
            </w:r>
          </w:p>
        </w:tc>
        <w:tc>
          <w:tcPr>
            <w:tcW w:type="dxa" w:w="14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运维知识</w:t>
            </w:r>
          </w:p>
        </w:tc>
        <w:tc>
          <w:tcPr>
            <w:tcW w:type="dxa" w:w="13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知识类型：运维知识 / 政策知识</w:t>
            </w:r>
          </w:p>
        </w:tc>
      </w:tr>
      <w:tr>
        <w:trPr>
          <w:cantSplit/>
          <w:tblHeader w:val="false"/>
        </w:trPr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file_path</w:t>
            </w:r>
          </w:p>
        </w:tc>
        <w:tc>
          <w:tcPr>
            <w:tcW w:type="dxa" w:w="14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3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原始文件路径</w:t>
            </w:r>
          </w:p>
        </w:tc>
      </w:tr>
      <w:tr>
        <w:trPr>
          <w:cantSplit/>
          <w:tblHeader w:val="false"/>
        </w:trPr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total</w:t>
            </w:r>
          </w:p>
        </w:tc>
        <w:tc>
          <w:tcPr>
            <w:tcW w:type="dxa" w:w="14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3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原始条数</w:t>
            </w:r>
          </w:p>
        </w:tc>
      </w:tr>
      <w:tr>
        <w:trPr>
          <w:cantSplit/>
          <w:tblHeader w:val="false"/>
        </w:trPr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valid</w:t>
            </w:r>
          </w:p>
        </w:tc>
        <w:tc>
          <w:tcPr>
            <w:tcW w:type="dxa" w:w="14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3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清洗后有效条数</w:t>
            </w:r>
          </w:p>
        </w:tc>
      </w:tr>
      <w:tr>
        <w:trPr>
          <w:cantSplit/>
          <w:tblHeader w:val="false"/>
        </w:trPr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categories</w:t>
            </w:r>
          </w:p>
        </w:tc>
        <w:tc>
          <w:tcPr>
            <w:tcW w:type="dxa" w:w="14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3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分类统计（JSON）</w:t>
            </w:r>
          </w:p>
        </w:tc>
      </w:tr>
      <w:tr>
        <w:trPr>
          <w:cantSplit/>
          <w:tblHeader w:val="false"/>
        </w:trPr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processed_path</w:t>
            </w:r>
          </w:p>
        </w:tc>
        <w:tc>
          <w:tcPr>
            <w:tcW w:type="dxa" w:w="14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3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清洗后数据文件路径</w:t>
            </w:r>
          </w:p>
        </w:tc>
      </w:tr>
      <w:tr>
        <w:trPr>
          <w:cantSplit/>
          <w:tblHeader w:val="false"/>
        </w:trPr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status</w:t>
            </w:r>
          </w:p>
        </w:tc>
        <w:tc>
          <w:tcPr>
            <w:tcW w:type="dxa" w:w="14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未处理</w:t>
            </w:r>
          </w:p>
        </w:tc>
        <w:tc>
          <w:tcPr>
            <w:tcW w:type="dxa" w:w="13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状态：未处理 / 已处理 / 处理失败: 原因</w:t>
            </w:r>
          </w:p>
        </w:tc>
      </w:tr>
      <w:tr>
        <w:trPr>
          <w:cantSplit/>
          <w:tblHeader w:val="false"/>
        </w:trPr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6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3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ft_job 微调任务（12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1355"/>
        <w:gridCol w:w="1443"/>
        <w:gridCol w:w="705"/>
        <w:gridCol w:w="705"/>
        <w:gridCol w:w="1177"/>
        <w:gridCol w:w="946"/>
        <w:gridCol w:w="1990"/>
      </w:tblGrid>
      <w:tr>
        <w:trPr>
          <w:cantSplit/>
          <w:tblHeader/>
        </w:trPr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3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9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3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3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4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任务名称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3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dataset_id</w:t>
            </w:r>
          </w:p>
        </w:tc>
        <w:tc>
          <w:tcPr>
            <w:tcW w:type="dxa" w:w="14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数据集 ID（关联 ft_dataset.id）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3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base_model</w:t>
            </w:r>
          </w:p>
        </w:tc>
        <w:tc>
          <w:tcPr>
            <w:tcW w:type="dxa" w:w="14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基座模型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3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method</w:t>
            </w:r>
          </w:p>
        </w:tc>
        <w:tc>
          <w:tcPr>
            <w:tcW w:type="dxa" w:w="14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lora</w:t>
            </w:r>
          </w:p>
        </w:tc>
        <w:tc>
          <w:tcPr>
            <w:tcW w:type="dxa" w:w="19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微调方法：lora / qlora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3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params</w:t>
            </w:r>
          </w:p>
        </w:tc>
        <w:tc>
          <w:tcPr>
            <w:tcW w:type="dxa" w:w="14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训练超参数（JSON）：学习率、轮数、批大小、LoRA rank 等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3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status</w:t>
            </w:r>
          </w:p>
        </w:tc>
        <w:tc>
          <w:tcPr>
            <w:tcW w:type="dxa" w:w="14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待运行</w:t>
            </w:r>
          </w:p>
        </w:tc>
        <w:tc>
          <w:tcPr>
            <w:tcW w:type="dxa" w:w="19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状态：待运行 / 训练中 / 已完成 / 失败 / 已停止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3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progress</w:t>
            </w:r>
          </w:p>
        </w:tc>
        <w:tc>
          <w:tcPr>
            <w:tcW w:type="dxa" w:w="14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9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进度（%）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3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metrics</w:t>
            </w:r>
          </w:p>
        </w:tc>
        <w:tc>
          <w:tcPr>
            <w:tcW w:type="dxa" w:w="14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训练指标（JSON）：loss、eval_loss 曲线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3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log</w:t>
            </w:r>
          </w:p>
        </w:tc>
        <w:tc>
          <w:tcPr>
            <w:tcW w:type="dxa" w:w="14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9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训练日志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type="dxa" w:w="13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9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  <w:tr>
        <w:trPr>
          <w:cantSplit/>
          <w:tblHeader w:val="false"/>
        </w:trPr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type="dxa" w:w="135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finished_at</w:t>
            </w:r>
          </w:p>
        </w:tc>
        <w:tc>
          <w:tcPr>
            <w:tcW w:type="dxa" w:w="144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99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结束时间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eval_set 评估测试集（4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5"/>
        <w:gridCol w:w="1321"/>
        <w:gridCol w:w="1499"/>
        <w:gridCol w:w="745"/>
        <w:gridCol w:w="745"/>
        <w:gridCol w:w="1230"/>
        <w:gridCol w:w="1006"/>
        <w:gridCol w:w="1735"/>
      </w:tblGrid>
      <w:tr>
        <w:trPr>
          <w:cantSplit/>
          <w:tblHeader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3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3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3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测试集名称</w:t>
            </w:r>
          </w:p>
        </w:tc>
      </w:tr>
      <w:tr>
        <w:trPr>
          <w:cantSplit/>
          <w:tblHeader w:val="false"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3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items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测试题（JSON）：[{question,answer,keywords}]</w:t>
            </w:r>
          </w:p>
        </w:tc>
      </w:tr>
      <w:tr>
        <w:trPr>
          <w:cantSplit/>
          <w:tblHeader w:val="false"/>
        </w:trPr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3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73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eval_run 模型评估记录（11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9"/>
        <w:gridCol w:w="1462"/>
        <w:gridCol w:w="1462"/>
        <w:gridCol w:w="719"/>
        <w:gridCol w:w="719"/>
        <w:gridCol w:w="1195"/>
        <w:gridCol w:w="967"/>
        <w:gridCol w:w="1783"/>
      </w:tblGrid>
      <w:tr>
        <w:trPr>
          <w:cantSplit/>
          <w:tblHeader/>
        </w:trPr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7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eval_set_id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测试集 ID（关联 eval_set.id）</w:t>
            </w:r>
          </w:p>
        </w:tc>
      </w:tr>
      <w:tr>
        <w:trPr>
          <w:cantSplit/>
          <w:tblHeader w:val="false"/>
        </w:trPr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model_id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被评估模型 ID（关联 llm_model.id）</w:t>
            </w:r>
          </w:p>
        </w:tc>
      </w:tr>
      <w:tr>
        <w:trPr>
          <w:cantSplit/>
          <w:tblHeader w:val="false"/>
        </w:trPr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model_name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模型名称（冗余）</w:t>
            </w:r>
          </w:p>
        </w:tc>
      </w:tr>
      <w:tr>
        <w:trPr>
          <w:cantSplit/>
          <w:tblHeader w:val="false"/>
        </w:trPr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params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评估时的模型参数</w:t>
            </w:r>
          </w:p>
        </w:tc>
      </w:tr>
      <w:tr>
        <w:trPr>
          <w:cantSplit/>
          <w:tblHeader w:val="false"/>
        </w:trPr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accuracy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7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准确率（%）</w:t>
            </w:r>
          </w:p>
        </w:tc>
      </w:tr>
      <w:tr>
        <w:trPr>
          <w:cantSplit/>
          <w:tblHeader w:val="false"/>
        </w:trPr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professional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7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专业度（%）</w:t>
            </w:r>
          </w:p>
        </w:tc>
      </w:tr>
      <w:tr>
        <w:trPr>
          <w:cantSplit/>
          <w:tblHeader w:val="false"/>
        </w:trPr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avg_latency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FLOAT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17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平均耗时（毫秒）</w:t>
            </w:r>
          </w:p>
        </w:tc>
      </w:tr>
      <w:tr>
        <w:trPr>
          <w:cantSplit/>
          <w:tblHeader w:val="false"/>
        </w:trPr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results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逐题结果（JSON）</w:t>
            </w:r>
          </w:p>
        </w:tc>
      </w:tr>
      <w:tr>
        <w:trPr>
          <w:cantSplit/>
          <w:tblHeader w:val="false"/>
        </w:trPr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status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运行中</w:t>
            </w:r>
          </w:p>
        </w:tc>
        <w:tc>
          <w:tcPr>
            <w:tcW w:type="dxa" w:w="17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状态：运行中 / 已完成</w:t>
            </w:r>
          </w:p>
        </w:tc>
      </w:tr>
      <w:tr>
        <w:trPr>
          <w:cantSplit/>
          <w:tblHeader w:val="false"/>
        </w:trPr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1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78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5.9 合同智审</w:t>
      </w:r>
    </w:p>
    <w:p>
      <w:pPr>
        <w:pStyle w:val="Heading3"/>
      </w:pPr>
      <w:r>
        <w:rPr>
          <w:rFonts w:ascii="Arial" w:hAnsi="Arial" w:eastAsia="黑体"/>
        </w:rPr>
        <w:t xml:space="preserve">contract_template 合同模板（7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2"/>
        <w:gridCol w:w="1316"/>
        <w:gridCol w:w="1494"/>
        <w:gridCol w:w="742"/>
        <w:gridCol w:w="742"/>
        <w:gridCol w:w="1225"/>
        <w:gridCol w:w="1001"/>
        <w:gridCol w:w="1764"/>
      </w:tblGrid>
      <w:tr>
        <w:trPr>
          <w:cantSplit/>
          <w:tblHeader/>
        </w:trPr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3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0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7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3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3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4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模板名称</w:t>
            </w:r>
          </w:p>
        </w:tc>
      </w:tr>
      <w:tr>
        <w:trPr>
          <w:cantSplit/>
          <w:tblHeader w:val="false"/>
        </w:trPr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3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category</w:t>
            </w:r>
          </w:p>
        </w:tc>
        <w:tc>
          <w:tcPr>
            <w:tcW w:type="dxa" w:w="14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采购合同</w:t>
            </w:r>
          </w:p>
        </w:tc>
        <w:tc>
          <w:tcPr>
            <w:tcW w:type="dxa" w:w="17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合同类别，如采购合同</w:t>
            </w:r>
          </w:p>
        </w:tc>
      </w:tr>
      <w:tr>
        <w:trPr>
          <w:cantSplit/>
          <w:tblHeader w:val="false"/>
        </w:trPr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3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industry</w:t>
            </w:r>
          </w:p>
        </w:tc>
        <w:tc>
          <w:tcPr>
            <w:tcW w:type="dxa" w:w="14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通用</w:t>
            </w:r>
          </w:p>
        </w:tc>
        <w:tc>
          <w:tcPr>
            <w:tcW w:type="dxa" w:w="17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适用行业</w:t>
            </w:r>
          </w:p>
        </w:tc>
      </w:tr>
      <w:tr>
        <w:trPr>
          <w:cantSplit/>
          <w:tblHeader w:val="false"/>
        </w:trPr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3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clauses</w:t>
            </w:r>
          </w:p>
        </w:tc>
        <w:tc>
          <w:tcPr>
            <w:tcW w:type="dxa" w:w="14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7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条款要素定义（JSON）：[{name,required,keywords}]</w:t>
            </w:r>
          </w:p>
        </w:tc>
      </w:tr>
      <w:tr>
        <w:trPr>
          <w:cantSplit/>
          <w:tblHeader w:val="false"/>
        </w:trPr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3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content</w:t>
            </w:r>
          </w:p>
        </w:tc>
        <w:tc>
          <w:tcPr>
            <w:tcW w:type="dxa" w:w="14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7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模板全文</w:t>
            </w:r>
          </w:p>
        </w:tc>
      </w:tr>
      <w:tr>
        <w:trPr>
          <w:cantSplit/>
          <w:tblHeader w:val="false"/>
        </w:trPr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3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7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review_rule 合同审查规则（12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1"/>
        <w:gridCol w:w="1540"/>
        <w:gridCol w:w="1368"/>
        <w:gridCol w:w="651"/>
        <w:gridCol w:w="651"/>
        <w:gridCol w:w="1105"/>
        <w:gridCol w:w="892"/>
        <w:gridCol w:w="2168"/>
      </w:tblGrid>
      <w:tr>
        <w:trPr>
          <w:cantSplit/>
          <w:tblHeader/>
        </w:trPr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5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8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code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规则编号</w:t>
            </w:r>
          </w:p>
        </w:tc>
      </w:tr>
      <w:tr>
        <w:trPr>
          <w:cantSplit/>
          <w:tblHeader w:val="false"/>
        </w:trPr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5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规则名称</w:t>
            </w:r>
          </w:p>
        </w:tc>
      </w:tr>
      <w:tr>
        <w:trPr>
          <w:cantSplit/>
          <w:tblHeader w:val="false"/>
        </w:trPr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5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category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要素完整性</w:t>
            </w:r>
          </w:p>
        </w:tc>
        <w:tc>
          <w:tcPr>
            <w:tcW w:type="dxa" w:w="2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规则类别：要素完整性 / 条款完整性 / 金额审查 / 签章审查 / 信创合规 / 风险条款 / 付款审查 / 文本规范</w:t>
            </w:r>
          </w:p>
        </w:tc>
      </w:tr>
      <w:tr>
        <w:trPr>
          <w:cantSplit/>
          <w:tblHeader w:val="false"/>
        </w:trPr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5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rule_type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规则类型：element_required / keyword_required / keyword_forbidden / regex_required / regex_forbidden / amount_max / amount_consistent / llm</w:t>
            </w:r>
          </w:p>
        </w:tc>
      </w:tr>
      <w:tr>
        <w:trPr>
          <w:cantSplit/>
          <w:tblHeader w:val="false"/>
        </w:trPr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5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params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规则参数（JSON）</w:t>
            </w:r>
          </w:p>
        </w:tc>
      </w:tr>
      <w:tr>
        <w:trPr>
          <w:cantSplit/>
          <w:tblHeader w:val="false"/>
        </w:trPr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5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level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VARCHAR(8)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中</w:t>
            </w:r>
          </w:p>
        </w:tc>
        <w:tc>
          <w:tcPr>
            <w:tcW w:type="dxa" w:w="2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风险级别：高 / 中 / 低</w:t>
            </w:r>
          </w:p>
        </w:tc>
      </w:tr>
      <w:tr>
        <w:trPr>
          <w:cantSplit/>
          <w:tblHeader w:val="false"/>
        </w:trPr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5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enabled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true</w:t>
            </w:r>
          </w:p>
        </w:tc>
        <w:tc>
          <w:tcPr>
            <w:tcW w:type="dxa" w:w="2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是否启用</w:t>
            </w:r>
          </w:p>
        </w:tc>
      </w:tr>
      <w:tr>
        <w:trPr>
          <w:cantSplit/>
          <w:tblHeader w:val="false"/>
        </w:trPr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5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version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2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规则版本</w:t>
            </w:r>
          </w:p>
        </w:tc>
      </w:tr>
      <w:tr>
        <w:trPr>
          <w:cantSplit/>
          <w:tblHeader w:val="false"/>
        </w:trPr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5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hit_count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2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累计命中次数</w:t>
            </w:r>
          </w:p>
        </w:tc>
      </w:tr>
      <w:tr>
        <w:trPr>
          <w:cantSplit/>
          <w:tblHeader w:val="false"/>
        </w:trPr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type="dxa" w:w="15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false_positive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2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累计误报次数</w:t>
            </w:r>
          </w:p>
        </w:tc>
      </w:tr>
      <w:tr>
        <w:trPr>
          <w:cantSplit/>
          <w:tblHeader w:val="false"/>
        </w:trPr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type="dxa" w:w="15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3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9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描述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contract 合同审查记录（15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"/>
        <w:gridCol w:w="1298"/>
        <w:gridCol w:w="1385"/>
        <w:gridCol w:w="664"/>
        <w:gridCol w:w="664"/>
        <w:gridCol w:w="1122"/>
        <w:gridCol w:w="885"/>
        <w:gridCol w:w="2344"/>
      </w:tblGrid>
      <w:tr>
        <w:trPr>
          <w:cantSplit/>
          <w:tblHeader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filename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原始文件名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file_path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文件存储路径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file_type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文件类型（扩展名）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uploader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上传人（用户名或设备 ID）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text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解析出的合同全文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structure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条款结构（JSON）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elements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要素抽取结果（JSON）：甲乙方、金额、期限、违约责任、管辖等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diff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与模板的差异（JSON）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review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规则审查结果（JSON）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risk_level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VARCHAR(8)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综合风险等级：高 / 中 / 低 / 无（取未通过规则的最高级别）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status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待审查</w:t>
            </w: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状态：待审查 / 解析中 / 已完成 / 失败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13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template_id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比对的模板 ID（关联 contract_template.id）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14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duration_ms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</w:t>
            </w: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审查耗时（毫秒）</w:t>
            </w:r>
          </w:p>
        </w:tc>
      </w:tr>
      <w:tr>
        <w:trPr>
          <w:cantSplit/>
          <w:tblHeader w:val="false"/>
        </w:trPr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15</w:t>
            </w:r>
          </w:p>
        </w:tc>
        <w:tc>
          <w:tcPr>
            <w:tcW w:type="dxa" w:w="12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3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6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88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23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5.10 工具与插件</w:t>
      </w:r>
    </w:p>
    <w:p>
      <w:pPr>
        <w:pStyle w:val="Heading3"/>
      </w:pPr>
      <w:r>
        <w:rPr>
          <w:rFonts w:ascii="Arial" w:hAnsi="Arial" w:eastAsia="黑体"/>
        </w:rPr>
        <w:t xml:space="preserve">tool 工具与插件（15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1"/>
        <w:gridCol w:w="1553"/>
        <w:gridCol w:w="1466"/>
        <w:gridCol w:w="721"/>
        <w:gridCol w:w="721"/>
        <w:gridCol w:w="1198"/>
        <w:gridCol w:w="971"/>
        <w:gridCol w:w="1675"/>
      </w:tblGrid>
      <w:tr>
        <w:trPr>
          <w:cantSplit/>
          <w:tblHeader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code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唯一</w:t>
            </w: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工具编码，唯一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name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工具名称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kind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plugin</w:t>
            </w: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类型：builtin 内置 / plugin 第三方插件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描述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protocol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rest</w:t>
            </w: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协议：builtin / rest / graphql / websocket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endpoint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插件接口地址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method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VARCHAR(8)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POST</w:t>
            </w: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HTTP 方法（REST）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auth_type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none</w:t>
            </w: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认证方式：none / api_key / bearer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auth_value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VARCHAR(512)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认证密钥（列表接口中脱敏显示）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params_schema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JSON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参数定义（JSON）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timeout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30</w:t>
            </w: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调用超时（秒）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13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enabled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true</w:t>
            </w: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是否启用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14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provider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提供方</w:t>
            </w:r>
          </w:p>
        </w:tc>
      </w:tr>
      <w:tr>
        <w:trPr>
          <w:cantSplit/>
          <w:tblHeader w:val="false"/>
        </w:trPr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15</w:t>
            </w:r>
          </w:p>
        </w:tc>
        <w:tc>
          <w:tcPr>
            <w:tcW w:type="dxa" w:w="15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6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1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9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6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创建时间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tool_call_log 工具调用日志（6 个字段）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"/>
        <w:gridCol w:w="1351"/>
        <w:gridCol w:w="1442"/>
        <w:gridCol w:w="768"/>
        <w:gridCol w:w="768"/>
        <w:gridCol w:w="1260"/>
        <w:gridCol w:w="1040"/>
        <w:gridCol w:w="1629"/>
      </w:tblGrid>
      <w:tr>
        <w:trPr>
          <w:cantSplit/>
          <w:tblHeader/>
        </w:trPr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3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字段名</w:t>
            </w:r>
          </w:p>
        </w:tc>
        <w:tc>
          <w:tcPr>
            <w:tcW w:type="dxa" w:w="14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主键</w:t>
            </w: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非空</w:t>
            </w:r>
          </w:p>
        </w:tc>
        <w:tc>
          <w:tcPr>
            <w:tcW w:type="dxa" w:w="1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唯一/索引</w:t>
            </w:r>
          </w:p>
        </w:tc>
        <w:tc>
          <w:tcPr>
            <w:tcW w:type="dxa" w:w="1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默认值</w:t>
            </w:r>
          </w:p>
        </w:tc>
        <w:tc>
          <w:tcPr>
            <w:tcW w:type="dxa" w:w="16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type="dxa" w:w="13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id</w:t>
            </w:r>
          </w:p>
        </w:tc>
        <w:tc>
          <w:tcPr>
            <w:tcW w:type="dxa" w:w="14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SERIAL</w:t>
            </w: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type="dxa" w:w="1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主键，自增</w:t>
            </w:r>
          </w:p>
        </w:tc>
      </w:tr>
      <w:tr>
        <w:trPr>
          <w:cantSplit/>
          <w:tblHeader w:val="false"/>
        </w:trPr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type="dxa" w:w="13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tool_code</w:t>
            </w:r>
          </w:p>
        </w:tc>
        <w:tc>
          <w:tcPr>
            <w:tcW w:type="dxa" w:w="14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1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工具编码（关联 tool.code）</w:t>
            </w:r>
          </w:p>
        </w:tc>
      </w:tr>
      <w:tr>
        <w:trPr>
          <w:cantSplit/>
          <w:tblHeader w:val="false"/>
        </w:trPr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type="dxa" w:w="13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success</w:t>
            </w:r>
          </w:p>
        </w:tc>
        <w:tc>
          <w:tcPr>
            <w:tcW w:type="dxa" w:w="14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BOOLEAN</w:t>
            </w: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是否成功</w:t>
            </w:r>
          </w:p>
        </w:tc>
      </w:tr>
      <w:tr>
        <w:trPr>
          <w:cantSplit/>
          <w:tblHeader w:val="false"/>
        </w:trPr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type="dxa" w:w="13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latency_ms</w:t>
            </w:r>
          </w:p>
        </w:tc>
        <w:tc>
          <w:tcPr>
            <w:tcW w:type="dxa" w:w="14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INTEGER</w:t>
            </w: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6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耗时（毫秒）</w:t>
            </w:r>
          </w:p>
        </w:tc>
      </w:tr>
      <w:tr>
        <w:trPr>
          <w:cantSplit/>
          <w:tblHeader w:val="false"/>
        </w:trPr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type="dxa" w:w="13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error</w:t>
            </w:r>
          </w:p>
        </w:tc>
        <w:tc>
          <w:tcPr>
            <w:tcW w:type="dxa" w:w="14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空字符串</w:t>
            </w:r>
          </w:p>
        </w:tc>
        <w:tc>
          <w:tcPr>
            <w:tcW w:type="dxa" w:w="16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错误信息</w:t>
            </w:r>
          </w:p>
        </w:tc>
      </w:tr>
      <w:tr>
        <w:trPr>
          <w:cantSplit/>
          <w:tblHeader w:val="false"/>
        </w:trPr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type="dxa" w:w="135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44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TIMESTAMP</w:t>
            </w: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7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</w:p>
        </w:tc>
        <w:tc>
          <w:tcPr>
            <w:tcW w:type="dxa" w:w="1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索引</w:t>
            </w:r>
          </w:p>
        </w:tc>
        <w:tc>
          <w:tcPr>
            <w:tcW w:type="dxa" w:w="1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当前时间</w:t>
            </w:r>
          </w:p>
        </w:tc>
        <w:tc>
          <w:tcPr>
            <w:tcW w:type="dxa" w:w="16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调用时间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6. JSON 字段结构说明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6"/>
        <w:gridCol w:w="2432"/>
        <w:gridCol w:w="3538"/>
      </w:tblGrid>
      <w:tr>
        <w:trPr>
          <w:cantSplit/>
          <w:tblHeader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表.字段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结构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示例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terminal.hw_snapshot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客户端上报的配件信息对象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{"cpu_model":"Phytium FT-2000/4","cpu_cores":4,"mem_total":8,"disk_total":256,"disk_model":"...","os_name":"Kylin V10","arch":"aarch64","brand":"GreatWall","model":"...","serial":"SN1","mac":"..."}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terminal_run_record.content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随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kind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变化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开机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{"time":"2025-01-01 08:00"}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；U 盘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{"device":"Kingston"}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；应用使用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{"apps":["wps","thunder"]}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sys_setting.value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任意 JSON 值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route_strategy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"priority"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{"session_timeout_minutes":60,"context_window_rounds":6,"context_strategy":"window"}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indicator_thresholds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{"接入率":90,"替代完成率":80,"活跃率":70,"双轨率":20,"违规双系统数":0}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llm_model.extra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透传给模型接口的参数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{"frequency_penalty":0,"presence_penalty":0}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chat_session.slots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意图槽位的已收集值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{"device":"电脑","problem":"开机蓝屏","address":"3楼301","phone":"13812345678"}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chat_message.refs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知识问答引用来源列表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[{"file":"信创终端常见问题.md","content":"...","score":0.82}]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chat_intent.slots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槽位定义列表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[{"name":"phone","label":"联系电话","required":true,"pattern":"(1[3-9]\d{9})"}]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kb_chunk.vector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浮点数组，维度由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embedding.dim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决定（默认 512）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[0.012,-0.034, ...]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ft_dataset.categories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分类 → 条数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{"操作系统":80,"网络":74,"其他":33}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ft_job.params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训练超参数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{"epochs":3,"learning_rate":0.0001,"batch_size":4,"lora_rank":8,"lora_alpha":16,"template":"deepseek"}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ft_job.metrics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训练曲线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{"loss":[{"step":1,"loss":2.61}],"eval_loss":[{"step":10,"loss":1.20}]}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eval_set.items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测试题列表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[{"question":"飞腾CPU属于什么架构？","answer":"ARM架构","keywords":["ARM"]}]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eval_run.results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逐题评估结果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[{"question":"...","answer":"...","reference":"...","similarity":0.71,"keyword_hit":1.0,"correct":true,"latency_ms":820}]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contract_template.clauses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条款要素定义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[{"name":"合同金额","required":true,"keywords":["合同金额","合同价款","总价"]}]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review_rule.params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随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rule_type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变化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element_required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{"element":"甲方"}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keyword_required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{"keywords":["违约"],"any":true}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regex_forbidden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{"pattern":"违约金..."}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amount_max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{"pattern":"单价...","max":12000}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；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llm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：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{"prompt":"..."}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contract.elements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抽取出的要素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{"合同名称":"...","合同编号":"...","甲方":"...","乙方":"...","合同金额(小写)":"...","合同金额(大写)":"...","履行期限":"...","付款方式":"...","签订日期":"..."}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contract.review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每条规则的审查结果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[{"rule_id":9,"code":"R009","name":"违约责任条款","category":"条款完整性","level":"高","passed":false,"message":"缺少关键内容：违约"}]</w:t>
            </w:r>
          </w:p>
        </w:tc>
      </w:tr>
      <w:tr>
        <w:trPr>
          <w:cantSplit/>
          <w:tblHeader w:val="false"/>
        </w:trPr>
        <w:tc>
          <w:tcPr>
            <w:tcW w:type="dxa" w:w="30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tool.params_schema</w:t>
            </w:r>
          </w:p>
        </w:tc>
        <w:tc>
          <w:tcPr>
            <w:tcW w:type="dxa" w:w="243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参数名 → 说明</w:t>
            </w:r>
          </w:p>
        </w:tc>
        <w:tc>
          <w:tcPr>
            <w:tcW w:type="dxa" w:w="353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{"expression":"算式"}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7. 索引设计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6"/>
        <w:gridCol w:w="2101"/>
        <w:gridCol w:w="975"/>
        <w:gridCol w:w="1904"/>
      </w:tblGrid>
      <w:tr>
        <w:trPr>
          <w:cantSplit/>
          <w:tblHeader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表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索引字段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sys_user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username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唯一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登录查询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device_id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唯一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上报时按设备定位终端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terminal_hw_change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terminal_run_record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terminal_load_record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terminal_active_day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alert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message_receipt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device_id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普通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按终端查询明细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terminal_run_record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kind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普通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按类型、时间统计运行数据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terminal_load_record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alert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llm_call_log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kb_rag_log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tool_call_log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普通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按时间段统计与监控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terminal_active_day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day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普通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按日、周计算活跃度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message_receipt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message_id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普通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统计发送数、阅读数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ops_ticket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ticket_no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唯一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工单号查询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ops_ticket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status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assignee_id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普通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工单池筛选、“我的工单”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ops_ticket_log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ticket_id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普通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工单流转记录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llm_call_log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model_id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普通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模型性能监控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chat_message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session_id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普通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加载会话历史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kb_doc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kb_id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md5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普通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文档列表、重复上传检测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kb_chunk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kb_id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doc_id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普通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加载检索索引、查看分片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kb_import_log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doc_id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普通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导入日志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tool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code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唯一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按编码调用工具</w:t>
            </w:r>
          </w:p>
        </w:tc>
      </w:tr>
      <w:tr>
        <w:trPr>
          <w:cantSplit/>
          <w:tblHeader w:val="false"/>
        </w:trPr>
        <w:tc>
          <w:tcPr>
            <w:tcW w:type="dxa" w:w="40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tool_call_log</w:t>
            </w:r>
          </w:p>
        </w:tc>
        <w:tc>
          <w:tcPr>
            <w:tcW w:type="dxa" w:w="21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tool_code</w:t>
            </w:r>
          </w:p>
        </w:tc>
        <w:tc>
          <w:tcPr>
            <w:tcW w:type="dxa" w:w="9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普通</w:t>
            </w:r>
          </w:p>
        </w:tc>
        <w:tc>
          <w:tcPr>
            <w:tcW w:type="dxa" w:w="19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工具性能统计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8. 初始化数据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服务首次启动时由 </w:t>
      </w:r>
      <w:r>
        <w:rPr>
          <w:rFonts w:ascii="Consolas" w:hAnsi="Consolas" w:eastAsia="宋体"/>
          <w:color w:val="8B1A1A"/>
          <w:sz w:val="22"/>
          <w:szCs w:val="22"/>
        </w:rPr>
        <w:t xml:space="preserve">server/app/seed.py</w:t>
      </w:r>
      <w:r>
        <w:rPr>
          <w:rFonts w:ascii="Times New Roman" w:hAnsi="Times New Roman" w:eastAsia="宋体"/>
          <w:sz w:val="24"/>
          <w:szCs w:val="24"/>
        </w:rPr>
        <w:t xml:space="preserve"> 写入，每类数据只在对应表为空时写入：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5"/>
        <w:gridCol w:w="5231"/>
      </w:tblGrid>
      <w:tr>
        <w:trPr>
          <w:cantSplit/>
          <w:tblHeader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表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初始数据</w:t>
            </w:r>
          </w:p>
        </w:tc>
      </w:tr>
      <w:tr>
        <w:trPr>
          <w:cantSplit/>
          <w:tblHeader w:val="false"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sys_user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6 个账号：admin（管理员）、kefu（客服）、yunwei1 / yunwei2（运维）、changshang（厂商运维）、xqyunwei（区县保障站运维）</w:t>
            </w:r>
          </w:p>
        </w:tc>
      </w:tr>
      <w:tr>
        <w:trPr>
          <w:cantSplit/>
          <w:tblHeader w:val="false"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llm_model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5 个模型：DeepSeek-Chat、DeepSeek-Reasoner、Qwen-Plus、星辰 TeleChat、本地兜底（Mock），取自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config.yaml</w:t>
            </w:r>
          </w:p>
        </w:tc>
      </w:tr>
      <w:tr>
        <w:trPr>
          <w:cantSplit/>
          <w:tblHeader w:val="false"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sys_setting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route_strategy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路由策略、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会话参数、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planned_terminals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应接入终端数、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indicator_thresholds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监测指标预警阈值、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client_key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客户端接入密钥（空）、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open_api_keys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开放平台密钥</w:t>
            </w:r>
          </w:p>
        </w:tc>
      </w:tr>
      <w:tr>
        <w:trPr>
          <w:cantSplit/>
          <w:tblHeader w:val="false"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client_config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8 项：双系统监测（启动时）、版本检查（启动时）、配件采集 3600 秒、负载采集 300 秒、运行数据采集 1800 秒、消息拉取 120 秒、闲置进程 CPU 阈值 0.5%、大文件阈值 100MB</w:t>
            </w:r>
          </w:p>
        </w:tc>
      </w:tr>
      <w:tr>
        <w:trPr>
          <w:cantSplit/>
          <w:tblHeader w:val="false"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alert_rule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9 条：CPU / 内存 / 磁盘过高、违规双系统、长期离线、配件更换、U 盘使用、违规软件、非信创终端（其中“U 盘使用”“非信创终端”默认停用）</w:t>
            </w:r>
          </w:p>
        </w:tc>
      </w:tr>
      <w:tr>
        <w:trPr>
          <w:cantSplit/>
          <w:tblHeader w:val="false"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dict_item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飞腾、鲲鹏、海光、兆芯、龙芯、麒麟、统信等 CPU、操作系统的标准化映射</w:t>
            </w:r>
          </w:p>
        </w:tc>
      </w:tr>
      <w:tr>
        <w:trPr>
          <w:cantSplit/>
          <w:tblHeader w:val="false"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chat_intent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“故障报修”（槽位收集完成后自动建单）、“会议室预订”（示例，默认停用）</w:t>
            </w:r>
          </w:p>
        </w:tc>
      </w:tr>
      <w:tr>
        <w:trPr>
          <w:cantSplit/>
          <w:tblHeader w:val="false"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review_rule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33 条默认审查规则（R001~R033），覆盖要素完整性、条款完整性、金额、签章、信创合规、风险条款、付款、文本规范</w:t>
            </w:r>
          </w:p>
        </w:tc>
      </w:tr>
      <w:tr>
        <w:trPr>
          <w:cantSplit/>
          <w:tblHeader w:val="false"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contract_template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信创终端采购合同标准模板</w:t>
            </w:r>
          </w:p>
        </w:tc>
      </w:tr>
      <w:tr>
        <w:trPr>
          <w:cantSplit/>
          <w:tblHeader w:val="false"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tool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7 个内置工具</w:t>
            </w:r>
          </w:p>
        </w:tc>
      </w:tr>
      <w:tr>
        <w:trPr>
          <w:cantSplit/>
          <w:tblHeader w:val="false"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message_template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cloud_server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eval_set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 个消息模板、2 台云桌面服务器、1 个评估测试集</w:t>
            </w:r>
          </w:p>
        </w:tc>
      </w:tr>
      <w:tr>
        <w:trPr>
          <w:cantSplit/>
          <w:tblHeader w:val="false"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kb_doc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kb_chunk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“信创运维知识库”（导入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data/sample_kb.md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）、“信创政策知识库”</w:t>
            </w:r>
          </w:p>
        </w:tc>
      </w:tr>
      <w:tr>
        <w:trPr>
          <w:cantSplit/>
          <w:tblHeader w:val="false"/>
        </w:trPr>
        <w:tc>
          <w:tcPr>
            <w:tcW w:type="dxa" w:w="379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演示数据</w:t>
            </w:r>
          </w:p>
        </w:tc>
        <w:tc>
          <w:tcPr>
            <w:tcW w:type="dxa" w:w="52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server.seed_demo: true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时写入演示终端、活跃记录、工单和案例；生产环境应关闭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9. 数据量估算与归档建议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按 1 万台终端、默认采集周期估算：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7"/>
        <w:gridCol w:w="1822"/>
        <w:gridCol w:w="1876"/>
        <w:gridCol w:w="2531"/>
      </w:tblGrid>
      <w:tr>
        <w:trPr>
          <w:cantSplit/>
          <w:tblHeader/>
        </w:trPr>
        <w:tc>
          <w:tcPr>
            <w:tcW w:type="dxa" w:w="27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表</w:t>
            </w:r>
          </w:p>
        </w:tc>
        <w:tc>
          <w:tcPr>
            <w:tcW w:type="dxa" w:w="1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写入频率</w:t>
            </w:r>
          </w:p>
        </w:tc>
        <w:tc>
          <w:tcPr>
            <w:tcW w:type="dxa" w:w="18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日增量（估算）</w:t>
            </w:r>
          </w:p>
        </w:tc>
        <w:tc>
          <w:tcPr>
            <w:tcW w:type="dxa" w:w="25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建议</w:t>
            </w:r>
          </w:p>
        </w:tc>
      </w:tr>
      <w:tr>
        <w:trPr>
          <w:cantSplit/>
          <w:tblHeader w:val="false"/>
        </w:trPr>
        <w:tc>
          <w:tcPr>
            <w:tcW w:type="dxa" w:w="27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terminal_load_record</w:t>
            </w:r>
          </w:p>
        </w:tc>
        <w:tc>
          <w:tcPr>
            <w:tcW w:type="dxa" w:w="1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每台终端每 5 分钟 1 条（心跳）</w:t>
            </w:r>
          </w:p>
        </w:tc>
        <w:tc>
          <w:tcPr>
            <w:tcW w:type="dxa" w:w="18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约 288 万行</w:t>
            </w:r>
          </w:p>
        </w:tc>
        <w:tc>
          <w:tcPr>
            <w:tcW w:type="dxa" w:w="25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增长最快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。建议只保留 30~90 天明细，按月分区或定期删除；长期趋势可先汇总再保存</w:t>
            </w:r>
          </w:p>
        </w:tc>
      </w:tr>
      <w:tr>
        <w:trPr>
          <w:cantSplit/>
          <w:tblHeader w:val="false"/>
        </w:trPr>
        <w:tc>
          <w:tcPr>
            <w:tcW w:type="dxa" w:w="27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terminal_run_record</w:t>
            </w:r>
          </w:p>
        </w:tc>
        <w:tc>
          <w:tcPr>
            <w:tcW w:type="dxa" w:w="1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每台终端每 30 分钟一批</w:t>
            </w:r>
          </w:p>
        </w:tc>
        <w:tc>
          <w:tcPr>
            <w:tcW w:type="dxa" w:w="18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数十万行</w:t>
            </w:r>
          </w:p>
        </w:tc>
        <w:tc>
          <w:tcPr>
            <w:tcW w:type="dxa" w:w="25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保留 180 天，按时间分区</w:t>
            </w:r>
          </w:p>
        </w:tc>
      </w:tr>
      <w:tr>
        <w:trPr>
          <w:cantSplit/>
          <w:tblHeader w:val="false"/>
        </w:trPr>
        <w:tc>
          <w:tcPr>
            <w:tcW w:type="dxa" w:w="27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terminal_active_day</w:t>
            </w:r>
          </w:p>
        </w:tc>
        <w:tc>
          <w:tcPr>
            <w:tcW w:type="dxa" w:w="1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每台终端每天 1 条</w:t>
            </w:r>
          </w:p>
        </w:tc>
        <w:tc>
          <w:tcPr>
            <w:tcW w:type="dxa" w:w="18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 万行</w:t>
            </w:r>
          </w:p>
        </w:tc>
        <w:tc>
          <w:tcPr>
            <w:tcW w:type="dxa" w:w="25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长期保留</w:t>
            </w:r>
          </w:p>
        </w:tc>
      </w:tr>
      <w:tr>
        <w:trPr>
          <w:cantSplit/>
          <w:tblHeader w:val="false"/>
        </w:trPr>
        <w:tc>
          <w:tcPr>
            <w:tcW w:type="dxa" w:w="27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llm_call_log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kb_rag_log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tool_call_log</w:t>
            </w:r>
          </w:p>
        </w:tc>
        <w:tc>
          <w:tcPr>
            <w:tcW w:type="dxa" w:w="1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每次调用 1 条</w:t>
            </w:r>
          </w:p>
        </w:tc>
        <w:tc>
          <w:tcPr>
            <w:tcW w:type="dxa" w:w="18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与使用量相关</w:t>
            </w:r>
          </w:p>
        </w:tc>
        <w:tc>
          <w:tcPr>
            <w:tcW w:type="dxa" w:w="25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保留 180 天</w:t>
            </w:r>
          </w:p>
        </w:tc>
      </w:tr>
      <w:tr>
        <w:trPr>
          <w:cantSplit/>
          <w:tblHeader w:val="false"/>
        </w:trPr>
        <w:tc>
          <w:tcPr>
            <w:tcW w:type="dxa" w:w="27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chat_message</w:t>
            </w:r>
          </w:p>
        </w:tc>
        <w:tc>
          <w:tcPr>
            <w:tcW w:type="dxa" w:w="1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每次问答 2 条</w:t>
            </w:r>
          </w:p>
        </w:tc>
        <w:tc>
          <w:tcPr>
            <w:tcW w:type="dxa" w:w="18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与使用量相关</w:t>
            </w:r>
          </w:p>
        </w:tc>
        <w:tc>
          <w:tcPr>
            <w:tcW w:type="dxa" w:w="25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按单位规定保留期限清理</w:t>
            </w:r>
          </w:p>
        </w:tc>
      </w:tr>
      <w:tr>
        <w:trPr>
          <w:cantSplit/>
          <w:tblHeader w:val="false"/>
        </w:trPr>
        <w:tc>
          <w:tcPr>
            <w:tcW w:type="dxa" w:w="27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kb_chunk</w:t>
            </w:r>
          </w:p>
        </w:tc>
        <w:tc>
          <w:tcPr>
            <w:tcW w:type="dxa" w:w="1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文档导入时</w:t>
            </w:r>
          </w:p>
        </w:tc>
        <w:tc>
          <w:tcPr>
            <w:tcW w:type="dxa" w:w="18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—</w:t>
            </w:r>
          </w:p>
        </w:tc>
        <w:tc>
          <w:tcPr>
            <w:tcW w:type="dxa" w:w="25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每个分片约含 500 字文本 + 512 维向量（JSON 约 5KB）；10 万分片约 0.5GB。数据量很大时建议迁移到 pgvector</w:t>
            </w:r>
          </w:p>
        </w:tc>
      </w:tr>
      <w:tr>
        <w:trPr>
          <w:cantSplit/>
          <w:tblHeader w:val="false"/>
        </w:trPr>
        <w:tc>
          <w:tcPr>
            <w:tcW w:type="dxa" w:w="27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alert</w:t>
            </w:r>
          </w:p>
        </w:tc>
        <w:tc>
          <w:tcPr>
            <w:tcW w:type="dxa" w:w="182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命中规则时</w:t>
            </w:r>
          </w:p>
        </w:tc>
        <w:tc>
          <w:tcPr>
            <w:tcW w:type="dxa" w:w="18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视规则阈值</w:t>
            </w:r>
          </w:p>
        </w:tc>
        <w:tc>
          <w:tcPr>
            <w:tcW w:type="dxa" w:w="25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已处理预警保留 1 年</w:t>
            </w:r>
          </w:p>
        </w:tc>
      </w:tr>
    </w:tbl>
    <w:p>
      <w:pPr>
        <w:spacing w:after="60"/>
      </w:pP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当前版本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没有自动清理任务</w:t>
      </w:r>
      <w:r>
        <w:rPr>
          <w:rFonts w:ascii="Times New Roman" w:hAnsi="Times New Roman" w:eastAsia="宋体"/>
          <w:sz w:val="24"/>
          <w:szCs w:val="24"/>
        </w:rPr>
        <w:t xml:space="preserve">，以上清理和归档需要由运维人员通过定时 SQL 执行，例如：</w:t>
      </w:r>
    </w:p>
    <w:p>
      <w:pPr>
        <w:shd w:fill="F2F4F7" w:color="auto" w:val="clear"/>
        <w:spacing w:before="8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-- 删除 90 天前的负载明细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DELETE FROM terminal_load_record WHERE created_at &lt; now() - interval '90 days';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-- 删除 180 天前的调用日志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DELETE FROM llm_call_log  WHERE created_at &lt; now() - interval '180 days';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DELETE FROM tool_call_log WHERE created_at &lt; now() - interval '180 days';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DELETE FROM kb_rag_log    WHERE created_at &lt; now() - interval '180 days';</w:t>
      </w:r>
    </w:p>
    <w:p>
      <w:pPr>
        <w:shd w:fill="F2F4F7" w:color="auto" w:val="clear"/>
        <w:spacing w:before="0" w:after="12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VACUUM ANALYZE;</w:t>
      </w:r>
    </w:p>
    <w:p>
      <w:pPr>
        <w:pStyle w:val="Heading1"/>
      </w:pPr>
      <w:r>
        <w:rPr>
          <w:rFonts w:ascii="Arial" w:hAnsi="Arial" w:eastAsia="黑体"/>
        </w:rPr>
        <w:t xml:space="preserve">10. 数据安全</w:t>
      </w:r>
    </w:p>
    <w:p>
      <w:pPr>
        <w:pStyle w:val="Heading2"/>
      </w:pPr>
      <w:r>
        <w:rPr>
          <w:rFonts w:ascii="Arial" w:hAnsi="Arial" w:eastAsia="黑体"/>
        </w:rPr>
        <w:t xml:space="preserve">10.1 敏感字段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2378"/>
        <w:gridCol w:w="3098"/>
      </w:tblGrid>
      <w:tr>
        <w:trPr>
          <w:cantSplit/>
          <w:tblHeader/>
        </w:trPr>
        <w:tc>
          <w:tcPr>
            <w:tcW w:type="dxa" w:w="35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3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敏感内容</w:t>
            </w:r>
          </w:p>
        </w:tc>
        <w:tc>
          <w:tcPr>
            <w:tcW w:type="dxa" w:w="30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当前保护措施</w:t>
            </w:r>
          </w:p>
        </w:tc>
      </w:tr>
      <w:tr>
        <w:trPr>
          <w:cantSplit/>
          <w:tblHeader w:val="false"/>
        </w:trPr>
        <w:tc>
          <w:tcPr>
            <w:tcW w:type="dxa" w:w="35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sys_user.password_hash</w:t>
            </w:r>
          </w:p>
        </w:tc>
        <w:tc>
          <w:tcPr>
            <w:tcW w:type="dxa" w:w="23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用户密码</w:t>
            </w:r>
          </w:p>
        </w:tc>
        <w:tc>
          <w:tcPr>
            <w:tcW w:type="dxa" w:w="30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PBKDF2-SHA256 加盐哈希（10 万次迭代），不存明文</w:t>
            </w:r>
          </w:p>
        </w:tc>
      </w:tr>
      <w:tr>
        <w:trPr>
          <w:cantSplit/>
          <w:tblHeader w:val="false"/>
        </w:trPr>
        <w:tc>
          <w:tcPr>
            <w:tcW w:type="dxa" w:w="35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llm_model.api_key</w:t>
            </w:r>
          </w:p>
        </w:tc>
        <w:tc>
          <w:tcPr>
            <w:tcW w:type="dxa" w:w="23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 API Key</w:t>
            </w:r>
          </w:p>
        </w:tc>
        <w:tc>
          <w:tcPr>
            <w:tcW w:type="dxa" w:w="30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明文存储，列表接口脱敏为 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******</w:t>
            </w:r>
          </w:p>
        </w:tc>
      </w:tr>
      <w:tr>
        <w:trPr>
          <w:cantSplit/>
          <w:tblHeader w:val="false"/>
        </w:trPr>
        <w:tc>
          <w:tcPr>
            <w:tcW w:type="dxa" w:w="35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tool.auth_value</w:t>
            </w:r>
          </w:p>
        </w:tc>
        <w:tc>
          <w:tcPr>
            <w:tcW w:type="dxa" w:w="23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第三方插件密钥</w:t>
            </w:r>
          </w:p>
        </w:tc>
        <w:tc>
          <w:tcPr>
            <w:tcW w:type="dxa" w:w="30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明文存储，列表接口脱敏</w:t>
            </w:r>
          </w:p>
        </w:tc>
      </w:tr>
      <w:tr>
        <w:trPr>
          <w:cantSplit/>
          <w:tblHeader w:val="false"/>
        </w:trPr>
        <w:tc>
          <w:tcPr>
            <w:tcW w:type="dxa" w:w="35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sys_setting(client_key)</w:t>
            </w:r>
          </w:p>
        </w:tc>
        <w:tc>
          <w:tcPr>
            <w:tcW w:type="dxa" w:w="23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客户端接入密钥</w:t>
            </w:r>
          </w:p>
        </w:tc>
        <w:tc>
          <w:tcPr>
            <w:tcW w:type="dxa" w:w="30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明文存储</w:t>
            </w:r>
          </w:p>
        </w:tc>
      </w:tr>
      <w:tr>
        <w:trPr>
          <w:cantSplit/>
          <w:tblHeader w:val="false"/>
        </w:trPr>
        <w:tc>
          <w:tcPr>
            <w:tcW w:type="dxa" w:w="35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contract.text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contract.elements</w:t>
            </w:r>
          </w:p>
        </w:tc>
        <w:tc>
          <w:tcPr>
            <w:tcW w:type="dxa" w:w="23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合同全文及金额、主体等商业信息</w:t>
            </w:r>
          </w:p>
        </w:tc>
        <w:tc>
          <w:tcPr>
            <w:tcW w:type="dxa" w:w="30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明文存储</w:t>
            </w:r>
          </w:p>
        </w:tc>
      </w:tr>
      <w:tr>
        <w:trPr>
          <w:cantSplit/>
          <w:tblHeader w:val="false"/>
        </w:trPr>
        <w:tc>
          <w:tcPr>
            <w:tcW w:type="dxa" w:w="35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kb_chunk.content</w:t>
            </w:r>
          </w:p>
        </w:tc>
        <w:tc>
          <w:tcPr>
            <w:tcW w:type="dxa" w:w="23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知识库原文（含个人私有知识库）</w:t>
            </w:r>
          </w:p>
        </w:tc>
        <w:tc>
          <w:tcPr>
            <w:tcW w:type="dxa" w:w="30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明文存储</w:t>
            </w:r>
          </w:p>
        </w:tc>
      </w:tr>
      <w:tr>
        <w:trPr>
          <w:cantSplit/>
          <w:tblHeader w:val="false"/>
        </w:trPr>
        <w:tc>
          <w:tcPr>
            <w:tcW w:type="dxa" w:w="35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ops_ticket.reporter_phone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sys_user.phone</w:t>
            </w:r>
          </w:p>
        </w:tc>
        <w:tc>
          <w:tcPr>
            <w:tcW w:type="dxa" w:w="23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个人联系方式</w:t>
            </w:r>
          </w:p>
        </w:tc>
        <w:tc>
          <w:tcPr>
            <w:tcW w:type="dxa" w:w="30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明文存储</w:t>
            </w:r>
          </w:p>
        </w:tc>
      </w:tr>
    </w:tbl>
    <w:p>
      <w:pPr>
        <w:spacing w:after="60"/>
      </w:pP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建议：数据库只允许服务端所在主机访问；数据库账号只授予 </w:t>
      </w:r>
      <w:r>
        <w:rPr>
          <w:rFonts w:ascii="Consolas" w:hAnsi="Consolas" w:eastAsia="宋体"/>
          <w:color w:val="8B1A1A"/>
          <w:sz w:val="22"/>
          <w:szCs w:val="22"/>
        </w:rPr>
        <w:t xml:space="preserve">xiaoxin</w:t>
      </w:r>
      <w:r>
        <w:rPr>
          <w:rFonts w:ascii="Times New Roman" w:hAnsi="Times New Roman" w:eastAsia="宋体"/>
          <w:sz w:val="24"/>
          <w:szCs w:val="24"/>
        </w:rPr>
        <w:t xml:space="preserve"> 库的权限；备份文件加密保存；需要更高安全等级时，可对 </w:t>
      </w:r>
      <w:r>
        <w:rPr>
          <w:rFonts w:ascii="Consolas" w:hAnsi="Consolas" w:eastAsia="宋体"/>
          <w:color w:val="8B1A1A"/>
          <w:sz w:val="22"/>
          <w:szCs w:val="22"/>
        </w:rPr>
        <w:t xml:space="preserve">api_key</w:t>
      </w:r>
      <w:r>
        <w:rPr>
          <w:rFonts w:ascii="Times New Roman" w:hAnsi="Times New Roman" w:eastAsia="宋体"/>
          <w:sz w:val="24"/>
          <w:szCs w:val="24"/>
        </w:rPr>
        <w:t xml:space="preserve">、</w:t>
      </w:r>
      <w:r>
        <w:rPr>
          <w:rFonts w:ascii="Consolas" w:hAnsi="Consolas" w:eastAsia="宋体"/>
          <w:color w:val="8B1A1A"/>
          <w:sz w:val="22"/>
          <w:szCs w:val="22"/>
        </w:rPr>
        <w:t xml:space="preserve">auth_value</w:t>
      </w:r>
      <w:r>
        <w:rPr>
          <w:rFonts w:ascii="Times New Roman" w:hAnsi="Times New Roman" w:eastAsia="宋体"/>
          <w:sz w:val="24"/>
          <w:szCs w:val="24"/>
        </w:rPr>
        <w:t xml:space="preserve"> 等字段做应用层加密。</w:t>
      </w:r>
    </w:p>
    <w:p>
      <w:pPr>
        <w:pStyle w:val="Heading2"/>
      </w:pPr>
      <w:r>
        <w:rPr>
          <w:rFonts w:ascii="Arial" w:hAnsi="Arial" w:eastAsia="黑体"/>
        </w:rPr>
        <w:t xml:space="preserve">10.2 备份与恢复</w:t>
      </w:r>
    </w:p>
    <w:p>
      <w:pPr>
        <w:pStyle w:val="ListParagraph"/>
        <w:numPr>
          <w:ilvl w:val="0"/>
          <w:numId w:val="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每日使用 </w:t>
      </w:r>
      <w:r>
        <w:rPr>
          <w:rFonts w:ascii="Consolas" w:hAnsi="Consolas" w:eastAsia="宋体"/>
          <w:color w:val="8B1A1A"/>
          <w:sz w:val="22"/>
          <w:szCs w:val="22"/>
        </w:rPr>
        <w:t xml:space="preserve">pg_dump -Fc</w:t>
      </w:r>
      <w:r>
        <w:rPr>
          <w:rFonts w:ascii="Times New Roman" w:hAnsi="Times New Roman" w:eastAsia="宋体"/>
          <w:sz w:val="24"/>
          <w:szCs w:val="24"/>
        </w:rPr>
        <w:t xml:space="preserve"> 做全量逻辑备份，同时备份 </w:t>
      </w:r>
      <w:r>
        <w:rPr>
          <w:rFonts w:ascii="Consolas" w:hAnsi="Consolas" w:eastAsia="宋体"/>
          <w:color w:val="8B1A1A"/>
          <w:sz w:val="22"/>
          <w:szCs w:val="22"/>
        </w:rPr>
        <w:t xml:space="preserve">data/</w:t>
      </w:r>
      <w:r>
        <w:rPr>
          <w:rFonts w:ascii="Times New Roman" w:hAnsi="Times New Roman" w:eastAsia="宋体"/>
          <w:sz w:val="24"/>
          <w:szCs w:val="24"/>
        </w:rPr>
        <w:t xml:space="preserve"> 上传目录（数据库只保存文件路径，文件本身在磁盘上）。</w:t>
      </w:r>
    </w:p>
    <w:p>
      <w:pPr>
        <w:pStyle w:val="ListParagraph"/>
        <w:numPr>
          <w:ilvl w:val="0"/>
          <w:numId w:val="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至少保留 30 天，异地保存一份。</w:t>
      </w:r>
    </w:p>
    <w:p>
      <w:pPr>
        <w:pStyle w:val="ListParagraph"/>
        <w:numPr>
          <w:ilvl w:val="0"/>
          <w:numId w:val="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具体命令见《系统安装部署手册》第 8.3 节。</w:t>
      </w:r>
    </w:p>
    <w:p>
      <w:pPr>
        <w:pStyle w:val="Heading2"/>
      </w:pPr>
      <w:r>
        <w:rPr>
          <w:rFonts w:ascii="Arial" w:hAnsi="Arial" w:eastAsia="黑体"/>
        </w:rPr>
        <w:t xml:space="preserve">10.3 表结构变更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服务启动时的自动建表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不会修改已有表</w:t>
      </w:r>
      <w:r>
        <w:rPr>
          <w:rFonts w:ascii="Times New Roman" w:hAnsi="Times New Roman" w:eastAsia="宋体"/>
          <w:sz w:val="24"/>
          <w:szCs w:val="24"/>
        </w:rPr>
        <w:t xml:space="preserve">。新版本增加字段或修改类型时，必须随版本提供 SQL 变更脚本（如 </w:t>
      </w:r>
      <w:r>
        <w:rPr>
          <w:rFonts w:ascii="Consolas" w:hAnsi="Consolas" w:eastAsia="宋体"/>
          <w:color w:val="8B1A1A"/>
          <w:sz w:val="22"/>
          <w:szCs w:val="22"/>
        </w:rPr>
        <w:t xml:space="preserve">ALTER TABLE ... ADD COLUMN ...</w:t>
      </w:r>
      <w:r>
        <w:rPr>
          <w:rFonts w:ascii="Times New Roman" w:hAnsi="Times New Roman" w:eastAsia="宋体"/>
          <w:sz w:val="24"/>
          <w:szCs w:val="24"/>
        </w:rPr>
        <w:t xml:space="preserve">），先在测试环境验证，再在生产环境升级前执行。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 w:eastAsia="宋体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B4C8" w:sz="4" w:space="4"/>
      </w:pBdr>
      <w:jc w:val="right"/>
    </w:pPr>
    <w:r>
      <w:rPr>
        <w:rFonts w:ascii="Times New Roman" w:hAnsi="Times New Roman" w:eastAsia="宋体"/>
        <w:color w:val="666666"/>
        <w:sz w:val="18"/>
        <w:szCs w:val="18"/>
      </w:rPr>
      <w:t xml:space="preserve">小信助手智能体 · 数据库设计说明书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80"/>
      </w:pPr>
      <w:rPr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960" w:hanging="280"/>
      </w:pPr>
      <w:rPr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○"/>
      <w:lvlJc w:val="left"/>
      <w:pPr>
        <w:ind w:left="960" w:hanging="28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60" w:after="200"/>
      <w:outlineLvl w:val="0"/>
    </w:pPr>
    <w:rPr>
      <w:rFonts w:ascii="Arial" w:hAnsi="Arial" w:eastAsia="黑体"/>
      <w:b/>
      <w:bCs/>
      <w:color w:val="1F2D3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40"/>
      <w:outlineLvl w:val="1"/>
    </w:pPr>
    <w:rPr>
      <w:rFonts w:ascii="Arial" w:hAnsi="Arial" w:eastAsia="黑体"/>
      <w:b/>
      <w:bCs/>
      <w:color w:val="1F2D3D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Arial" w:hAnsi="Arial" w:eastAsia="黑体"/>
      <w:b/>
      <w:bCs/>
      <w:color w:val="1F2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0315e61834f6e634e12a303efc62c587f3c2a99.png"/><Relationship Id="rId9" Type="http://schemas.openxmlformats.org/officeDocument/2006/relationships/image" Target="media/7cee5c2ef642f1b7cebcced1ed8a135aae420b5a.png"/><Relationship Id="rId10" Type="http://schemas.openxmlformats.org/officeDocument/2006/relationships/image" Target="media/5ee17fd04e7b2ccf6b1de3bae1f9bfb71fab7e2b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小信助手智能体 · 数据库设计说明书</dc:title>
  <dc:creator>小信助手项目组</dc:creator>
  <cp:lastModifiedBy>Un-named</cp:lastModifiedBy>
  <cp:revision>1</cp:revision>
  <dcterms:created xsi:type="dcterms:W3CDTF">2026-10-10T05:37:06.355Z</dcterms:created>
  <dcterms:modified xsi:type="dcterms:W3CDTF">2026-10-10T05:37:06.356Z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