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0" w:line="48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Project Proposal</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Tech stack - React, Node, Javascript, Postgres, Express</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 am going to make a full-stack application. </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This will be a website.</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Goal: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The goal of the music app is to provide users with a comprehensive and enjoyable experience in exploring artists and their album histories. This includes helping users discover new music, learn about their favorite artists, explore different genres,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make their collection of songs, artists, and albums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The app aims to be a go-to platform for music enthusiasts, artists, and anyone interested in the rich history of albums and musicians.</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The app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will likely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attract music enthusiasts of various ages, artists and industry professionals, collectors, casual listeners, and potentially students and educators interested in music.</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I am going to use the audio database.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https://www.theaudiodb.com/?ref=apilist.fun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In the database schema, there will be related tables like users,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and collections.</w:t>
      </w: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Running an API can sometimes face issues like the server going down, slowing down when many people use it, or not having enough security. If it's too slow, users get frustrated; if it's too fast, it can break. Keeping it secure is also important so that people's information is safe. Making sure it works well with different versions and has clear instructions helps too. Sometimes, mistakes or bad data can mess things up.</w:t>
      </w: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I want to secure the main functions of my site such as searching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viewing collections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The functions will be searching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songs and artists, making collections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deleting,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editing, user logging in, logging out, and creating users.</w:t>
      </w: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The user flow will be simple. Users can log in, search, 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listen 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songs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they want,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make music or artist collections,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and log out.</w:t>
      </w:r>
    </w:p>
    <w:p>
      <w:pPr>
        <w:keepNext w:val="0"/>
        <w:keepLines w:val="0"/>
        <w:pageBreakBefore w:val="0"/>
        <w:widowControl w:val="1"/>
        <w:numPr>
          <w:ilvl w:val="1"/>
          <w:numId w:val="4"/>
        </w:numPr>
        <w:shd w:val="clear" w:color="auto" w:fill="auto"/>
        <w:suppressAutoHyphens w:val="0"/>
        <w:bidi w:val="0"/>
        <w:spacing w:before="0" w:after="0" w:line="48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The straightforward search bar remains at the core, allowing users to effortlessly find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song and artist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details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Additionally, the site provides related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artist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s songs and history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keeping our database continually updated with fresh content. Users can even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collect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favorite songs and artists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and our site remains accessible on all devices.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lang w:val="en-US"/>
          <w14:textOutline w14:w="12700" w14:cap="flat">
            <w14:noFill/>
            <w14:miter w14:lim="400000"/>
          </w14:textOutline>
          <w14:textFill>
            <w14:solidFill>
              <w14:srgbClr w14:val="000000"/>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