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color w:val="B45309"/>
          <w:sz w:val="40"/>
        </w:rPr>
        <w:t>郵件智慧派工與動態輪值追蹤系統</w:t>
        <w:br/>
        <w:t>系統設計與開發規格書 (Zero-DB Edition)</w:t>
      </w:r>
    </w:p>
    <w:p>
      <w:r>
        <w:rPr>
          <w:rFonts w:ascii="微軟正黑體" w:hAnsi="微軟正黑體" w:eastAsia="微軟正黑體"/>
          <w:b w:val="0"/>
          <w:color w:val="64748B"/>
          <w:sz w:val="20"/>
        </w:rPr>
        <w:t>文件版本：v2.0 (Cloudflare KV / R2 單一 JSON 儲存架構)</w:t>
        <w:br/>
        <w:t>更新日期：2026-10-17</w:t>
        <w:br/>
        <w:t>目標開發環境：Google Antigravity / Next.js 14+ (Vercel) + Cloudflare Workers</w:t>
      </w:r>
    </w:p>
    <w:p>
      <w:pPr>
        <w:pStyle w:val="Heading2"/>
      </w:pPr>
      <w:r>
        <w:rPr>
          <w:rFonts w:ascii="微軟正黑體" w:hAnsi="微軟正黑體" w:eastAsia="微軟正黑體"/>
          <w:b/>
          <w:color w:val="1E3A8A"/>
          <w:sz w:val="28"/>
        </w:rPr>
        <w:t>1. 專案概述與免資料庫架構 (Zero-DB Architecture)</w:t>
      </w:r>
    </w:p>
    <w:p>
      <w:r>
        <w:rPr>
          <w:rFonts w:ascii="微軟正黑體" w:hAnsi="微軟正黑體" w:eastAsia="微軟正黑體"/>
          <w:b w:val="0"/>
          <w:sz w:val="21"/>
        </w:rPr>
        <w:t>本系統採用無傳統資料庫（Zero-DB）設計，所有狀態（輪值人員名冊、寄件者白名單、工單紀錄與歷程、郵件攔截日誌）統一封裝為單一結構化 JSON 檔案（system_state.json），儲存於 Cloudflare R2 或 Cloudflare KV 中，並在本地開發時自動 Fallback 至本地檔案（.data/system_state.json）。</w:t>
      </w:r>
    </w:p>
    <w:p>
      <w:pPr>
        <w:pStyle w:val="Heading2"/>
      </w:pPr>
      <w:r>
        <w:rPr>
          <w:rFonts w:ascii="微軟正黑體" w:hAnsi="微軟正黑體" w:eastAsia="微軟正黑體"/>
          <w:b/>
          <w:color w:val="1E3A8A"/>
          <w:sz w:val="28"/>
        </w:rPr>
        <w:t>2. 核心業務與郵件解析規格 (Core Business Rules)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寄件者白名單機制：</w:t>
      </w:r>
      <w:r>
        <w:rPr>
          <w:rFonts w:ascii="微軟正黑體" w:hAnsi="微軟正黑體" w:eastAsia="微軟正黑體"/>
          <w:b w:val="0"/>
          <w:sz w:val="21"/>
        </w:rPr>
        <w:t>僅允許列於 allowed_senders 白名單（支援完整 Email 或 *@domain.com 萬用字元）之寄件者觸發新工單派發；團隊成員回信則允許更新工單狀態。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僅解析最新一封回覆：</w:t>
      </w:r>
      <w:r>
        <w:rPr>
          <w:rFonts w:ascii="微軟正黑體" w:hAnsi="微軟正黑體" w:eastAsia="微軟正黑體"/>
          <w:b w:val="0"/>
          <w:sz w:val="21"/>
        </w:rPr>
        <w:t>自動偵測並截斷 Re:/Fwd: 郵件中的歷史引文（如 On ... wrote:、在 ... 寫道：、-----Original Message-----、From:/寄件者: 及 &gt; 引用行），僅解析最上方最新回覆內容。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解析 @執行人員（支援多人）：</w:t>
      </w:r>
      <w:r>
        <w:rPr>
          <w:rFonts w:ascii="微軟正黑體" w:hAnsi="微軟正黑體" w:eastAsia="微軟正黑體"/>
          <w:b w:val="0"/>
          <w:sz w:val="21"/>
        </w:rPr>
        <w:t>掃描主旨與最新內文中的 @人員（支援半形 @ 與全形 ＠，比對姓名與 aliases 別名陣列）。單封信可同時 @多人，系統為每位被點名者建立對應工單並累計工作量。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解析 P1~P5 優先順序（預設 P3）：</w:t>
      </w:r>
      <w:r>
        <w:rPr>
          <w:rFonts w:ascii="微軟正黑體" w:hAnsi="微軟正黑體" w:eastAsia="微軟正黑體"/>
          <w:b w:val="0"/>
          <w:sz w:val="21"/>
        </w:rPr>
        <w:t>緊隨 @人員 後方解析 P1~P5（如 @建宏 P1 @Alex P2）。P1=今天回覆、P2=明天回覆、P3=3天內回覆（未標註P時之預設值）、P4=一星期內、P5=視需求。網頁端亦支援直接下拉調整優先順序。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解析 MAIL 基本欄位：</w:t>
      </w:r>
      <w:r>
        <w:rPr>
          <w:rFonts w:ascii="微軟正黑體" w:hAnsi="微軟正黑體" w:eastAsia="微軟正黑體"/>
          <w:b w:val="0"/>
          <w:sz w:val="21"/>
        </w:rPr>
        <w:t>自動擷取 MAIL 主旨（含去除 Re:/Fwd: 之乾淨主旨）、MAIL 寄送時間、MAIL 寄送人員名稱與信箱。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工單狀態與 Email 回報更新：</w:t>
      </w:r>
      <w:r>
        <w:rPr>
          <w:rFonts w:ascii="微軟正黑體" w:hAnsi="微軟正黑體" w:eastAsia="微軟正黑體"/>
          <w:b w:val="0"/>
          <w:sz w:val="21"/>
        </w:rPr>
        <w:t>狀態包含待處理 (PENDING)、處理中 (IN_PROGRESS)、已處理 (RESOLVED)、已結案 (CLOSED)。支援於網頁切換，或由負責人員直接回信內文包含 #處理中、#已處理、#結案 自動更新狀態。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雙模式派工與休假動態平衡：</w:t>
      </w:r>
      <w:r>
        <w:rPr>
          <w:rFonts w:ascii="微軟正黑體" w:hAnsi="微軟正黑體" w:eastAsia="微軟正黑體"/>
          <w:b w:val="0"/>
          <w:sz w:val="21"/>
        </w:rPr>
        <w:t>信件有 @人員 走『指定派單』；未指定人員走『系統平衡輪值』，自動指派給在線且有效負載權重 (effectiveLoad) 最低者，並將皇冠 👑 移交給最新受派者。當人員休假銷假恢復上班時，系統自動將其 effectiveLoad 對齊為 (在線最低值 - 1)，確保銷假後優先第一順位出動輪值補單，同時防止被連續爆單。</w:t>
      </w:r>
    </w:p>
    <w:p>
      <w:pPr>
        <w:pStyle w:val="ListBullet"/>
      </w:pPr>
      <w:r>
        <w:rPr>
          <w:rFonts w:ascii="微軟正黑體" w:hAnsi="微軟正黑體" w:eastAsia="微軟正黑體"/>
          <w:b/>
          <w:color w:val="0F172A"/>
          <w:sz w:val="21"/>
        </w:rPr>
        <w:t>任務轉派機制：</w:t>
      </w:r>
      <w:r>
        <w:rPr>
          <w:rFonts w:ascii="微軟正黑體" w:hAnsi="微軟正黑體" w:eastAsia="微軟正黑體"/>
          <w:b w:val="0"/>
          <w:sz w:val="21"/>
        </w:rPr>
        <w:t>網頁提供轉派按鈕與原因輸入，轉派後原處理人計數 -1，新受派人計數 +1 並接手皇冠。</w:t>
      </w:r>
    </w:p>
    <w:p>
      <w:pPr>
        <w:pStyle w:val="Heading2"/>
      </w:pPr>
      <w:r>
        <w:rPr>
          <w:rFonts w:ascii="微軟正黑體" w:hAnsi="微軟正黑體" w:eastAsia="微軟正黑體"/>
          <w:b/>
          <w:color w:val="1E3A8A"/>
          <w:sz w:val="28"/>
        </w:rPr>
        <w:t>3. 優先級 (P1~P5) 與 SLA 到期日計算標準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優先級代碼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時效定義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自動到期時間 (dueAt) 計算規則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今天要回覆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MAIL 收信當日 23:59:59 (紅色高優警示)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明天回覆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MAIL 收信日 +1 天 23:59:59 (橘色標記)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P3 (預設)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3天內回覆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MAIL 收信日 +3 天 23:59:59 (未標註 P 時自動套用)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一星期內回覆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MAIL 收信日 +7 天 23:59:59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0"/>
              </w:rPr>
              <w:t>P5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視需求回覆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null (無強制期限)</w:t>
            </w:r>
          </w:p>
        </w:tc>
      </w:tr>
    </w:tbl>
    <w:p>
      <w:pPr>
        <w:pStyle w:val="Heading2"/>
      </w:pPr>
      <w:r>
        <w:rPr>
          <w:rFonts w:ascii="微軟正黑體" w:hAnsi="微軟正黑體" w:eastAsia="微軟正黑體"/>
          <w:b/>
          <w:color w:val="1E3A8A"/>
          <w:sz w:val="28"/>
        </w:rPr>
        <w:t>4. 交付給 Antigravity 的啟動開發指令</w:t>
      </w:r>
    </w:p>
    <w:p>
      <w:r>
        <w:rPr>
          <w:rFonts w:ascii="Consolas" w:hAnsi="Consolas" w:eastAsia="Consolas"/>
          <w:b w:val="0"/>
          <w:color w:val="1E293B"/>
          <w:sz w:val="19"/>
        </w:rPr>
        <w:t>請依據本規格書使用 Next.js (App Router) + TypeScript + Tailwind CSS + Lucide Icons 建立完整專案：</w:t>
        <w:br/>
        <w:t>1. 實作 src/types/store.ts 與 src/lib/storage.ts（支援 Cloudflare R2/KV 與本地 .data/system_state.json 自動 Fallback）。</w:t>
        <w:br/>
        <w:t>2. 實作 src/lib/email-parser.ts（剝離舊引文只讀最新回覆、解析 @多人 + P1~P5 預設P3、解析主旨/時間/寄件人、解析回信狀態指令）。</w:t>
        <w:br/>
        <w:t>3. 實作 /api/webhook/email、/api/tasks/[id]、/api/roster、/api/whitelist。</w:t>
        <w:br/>
        <w:t>4. 實作前端儀表板 src/app/page.tsx（含頂部皇冠舞台、輪值隊列、行內切換 P1~P5 與狀態、轉派 Modal、統計圖表、人員休假維護、白名單與郵件解析測試模擬器）。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