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9E0F" w14:textId="77777777" w:rsidR="00225DB1" w:rsidRPr="00447FB7" w:rsidRDefault="00000000">
      <w:pPr>
        <w:spacing w:after="80"/>
        <w:jc w:val="center"/>
        <w:rPr>
          <w:rFonts w:asciiTheme="majorHAnsi" w:hAnsiTheme="majorHAnsi" w:cstheme="majorHAnsi"/>
          <w:sz w:val="24"/>
          <w:szCs w:val="24"/>
        </w:rPr>
      </w:pPr>
      <w:r w:rsidRPr="00447FB7">
        <w:rPr>
          <w:rFonts w:asciiTheme="majorHAnsi" w:hAnsiTheme="majorHAnsi" w:cstheme="majorHAnsi"/>
          <w:b/>
          <w:color w:val="003366"/>
          <w:sz w:val="24"/>
          <w:szCs w:val="24"/>
        </w:rPr>
        <w:t>BỘ CÂU HỎI PHỎNG VẤN CEO AN BÌNH FINANCE (ABF)</w:t>
      </w:r>
    </w:p>
    <w:p w14:paraId="2B9C7147" w14:textId="59828DE7" w:rsidR="00225DB1" w:rsidRPr="00447FB7" w:rsidRDefault="00225DB1">
      <w:pPr>
        <w:spacing w:after="360"/>
        <w:jc w:val="center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25DB1" w:rsidRPr="00447FB7" w14:paraId="7A74C66B" w14:textId="77777777">
        <w:trPr>
          <w:jc w:val="center"/>
        </w:trPr>
        <w:tc>
          <w:tcPr>
            <w:tcW w:w="9936" w:type="dxa"/>
            <w:shd w:val="clear" w:color="auto" w:fill="F0F4F8"/>
          </w:tcPr>
          <w:p w14:paraId="2BB283BD" w14:textId="2AB59ADA" w:rsidR="00225DB1" w:rsidRPr="00447FB7" w:rsidRDefault="00000000">
            <w:pPr>
              <w:spacing w:after="40"/>
              <w:rPr>
                <w:rFonts w:asciiTheme="majorHAnsi" w:hAnsiTheme="majorHAnsi" w:cstheme="majorHAnsi"/>
                <w:sz w:val="24"/>
                <w:szCs w:val="24"/>
              </w:rPr>
            </w:pPr>
            <w:r w:rsidRPr="00447FB7">
              <w:rPr>
                <w:rFonts w:asciiTheme="majorHAnsi" w:hAnsiTheme="majorHAnsi" w:cstheme="majorHAnsi"/>
                <w:b/>
                <w:color w:val="003366"/>
                <w:sz w:val="24"/>
                <w:szCs w:val="24"/>
              </w:rPr>
              <w:t xml:space="preserve">BỐI CẢNH </w:t>
            </w:r>
            <w:r w:rsidRPr="00447FB7">
              <w:rPr>
                <w:rFonts w:asciiTheme="majorHAnsi" w:hAnsiTheme="majorHAnsi" w:cstheme="majorHAnsi"/>
                <w:b/>
                <w:color w:val="003366"/>
                <w:sz w:val="24"/>
                <w:szCs w:val="24"/>
              </w:rPr>
              <w:br/>
            </w:r>
            <w:r w:rsidRPr="00447FB7">
              <w:rPr>
                <w:rFonts w:asciiTheme="majorHAnsi" w:hAnsiTheme="majorHAnsi" w:cstheme="majorHAnsi"/>
                <w:color w:val="333333"/>
                <w:sz w:val="24"/>
                <w:szCs w:val="24"/>
              </w:rPr>
              <w:t>• Đơn vị: An Bình Finance &amp; Law (ABF) — Hub Điều phối Tài chính, tư vấn cơ cấu nợ, chuyển đổi khoản vay &amp; xử lý hồ sơ khó dựa trên Bản đồ Khẩu vị Rủi ro của 30+ Ngân hàng đối tác.</w:t>
            </w:r>
            <w:r w:rsidRPr="00447FB7">
              <w:rPr>
                <w:rFonts w:asciiTheme="majorHAnsi" w:hAnsiTheme="majorHAnsi" w:cstheme="majorHAnsi"/>
                <w:color w:val="333333"/>
                <w:sz w:val="24"/>
                <w:szCs w:val="24"/>
              </w:rPr>
              <w:br/>
              <w:t>• Vấn đề hiện tại: Lead về nhiều từ TikTok/MKT -&gt; Sales chăm sóc phụ thuộc Zalo cá nhân -&gt; Bỏ sót Lead -&gt; CEO thiếu dữ liệu Real-time trên Dashboard.</w:t>
            </w:r>
          </w:p>
        </w:tc>
      </w:tr>
    </w:tbl>
    <w:p w14:paraId="6CECF220" w14:textId="77777777" w:rsidR="00225DB1" w:rsidRPr="00447FB7" w:rsidRDefault="00225DB1">
      <w:pPr>
        <w:spacing w:after="120"/>
        <w:rPr>
          <w:rFonts w:asciiTheme="majorHAnsi" w:hAnsiTheme="majorHAnsi" w:cstheme="majorHAnsi"/>
          <w:sz w:val="24"/>
          <w:szCs w:val="24"/>
        </w:rPr>
      </w:pPr>
    </w:p>
    <w:p w14:paraId="44A185AF" w14:textId="3B76FB56" w:rsidR="00225DB1" w:rsidRPr="00447FB7" w:rsidRDefault="00225DB1" w:rsidP="00CF120D">
      <w:pPr>
        <w:spacing w:before="240" w:after="80"/>
        <w:rPr>
          <w:rFonts w:asciiTheme="majorHAnsi" w:hAnsiTheme="majorHAnsi" w:cstheme="majorHAnsi"/>
          <w:sz w:val="24"/>
          <w:szCs w:val="24"/>
        </w:rPr>
      </w:pPr>
    </w:p>
    <w:p w14:paraId="6147231A" w14:textId="0F43750F" w:rsidR="00225DB1" w:rsidRPr="00447FB7" w:rsidRDefault="00CF120D" w:rsidP="00CF120D">
      <w:pPr>
        <w:spacing w:after="60"/>
        <w:ind w:left="28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color w:val="333333"/>
          <w:sz w:val="24"/>
          <w:szCs w:val="24"/>
        </w:rPr>
        <w:t xml:space="preserve">- 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Những công việc nào ở </w:t>
      </w:r>
      <w:r w:rsidR="00E971A5">
        <w:rPr>
          <w:rFonts w:asciiTheme="majorHAnsi" w:hAnsiTheme="majorHAnsi" w:cstheme="majorHAnsi"/>
          <w:color w:val="333333"/>
          <w:sz w:val="24"/>
          <w:szCs w:val="24"/>
        </w:rPr>
        <w:t>nhân viên Sale và nhân viên Marketing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đang </w:t>
      </w:r>
      <w:r w:rsidR="00E971A5">
        <w:rPr>
          <w:rFonts w:asciiTheme="majorHAnsi" w:hAnsiTheme="majorHAnsi" w:cstheme="majorHAnsi"/>
          <w:color w:val="333333"/>
          <w:sz w:val="24"/>
          <w:szCs w:val="24"/>
        </w:rPr>
        <w:t>tốn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nhiều thao tác thủ công, lặp đi lặp lại nhất khiến nhân sự</w:t>
      </w:r>
      <w:r>
        <w:rPr>
          <w:rFonts w:asciiTheme="majorHAnsi" w:hAnsiTheme="majorHAnsi" w:cstheme="majorHAnsi"/>
          <w:color w:val="333333"/>
          <w:sz w:val="24"/>
          <w:szCs w:val="24"/>
        </w:rPr>
        <w:t xml:space="preserve"> quá tải 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>?</w:t>
      </w:r>
    </w:p>
    <w:p w14:paraId="5A939F25" w14:textId="0D4BC9DF" w:rsidR="00225DB1" w:rsidRPr="00447FB7" w:rsidRDefault="00E971A5" w:rsidP="00E971A5">
      <w:pPr>
        <w:spacing w:after="60"/>
        <w:ind w:left="28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color w:val="333333"/>
          <w:sz w:val="24"/>
          <w:szCs w:val="24"/>
        </w:rPr>
        <w:t>- Anh hãy chỉ ra những điều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đang trực tiếp làm rò rỉ doanh thu của ABF ngay trong </w:t>
      </w:r>
      <w:r>
        <w:rPr>
          <w:rFonts w:asciiTheme="majorHAnsi" w:hAnsiTheme="majorHAnsi" w:cstheme="majorHAnsi"/>
          <w:color w:val="333333"/>
          <w:sz w:val="24"/>
          <w:szCs w:val="24"/>
        </w:rPr>
        <w:t>những năm qua?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br/>
      </w:r>
      <w:r>
        <w:rPr>
          <w:rFonts w:asciiTheme="majorHAnsi" w:hAnsiTheme="majorHAnsi" w:cstheme="majorHAnsi"/>
          <w:color w:val="333333"/>
          <w:sz w:val="24"/>
          <w:szCs w:val="24"/>
        </w:rPr>
        <w:t xml:space="preserve">- 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Đâu là điểm nghẽn mà nếu </w:t>
      </w:r>
      <w:r>
        <w:rPr>
          <w:rFonts w:asciiTheme="majorHAnsi" w:hAnsiTheme="majorHAnsi" w:cstheme="majorHAnsi"/>
          <w:color w:val="333333"/>
          <w:sz w:val="24"/>
          <w:szCs w:val="24"/>
        </w:rPr>
        <w:t>em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giải quyết xong sẽ tạo ra hiệu ứng tích cực giúp thông suốt toàn bộ hệ thống?</w:t>
      </w:r>
    </w:p>
    <w:p w14:paraId="78230AB0" w14:textId="7186B932" w:rsidR="00E971A5" w:rsidRDefault="00E971A5" w:rsidP="00E971A5">
      <w:pPr>
        <w:spacing w:after="60"/>
        <w:ind w:left="28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color w:val="003366"/>
          <w:sz w:val="24"/>
          <w:szCs w:val="24"/>
        </w:rPr>
        <w:t xml:space="preserve">- 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Nếu có một </w:t>
      </w:r>
      <w:r>
        <w:rPr>
          <w:rFonts w:asciiTheme="majorHAnsi" w:hAnsiTheme="majorHAnsi" w:cstheme="majorHAnsi"/>
          <w:color w:val="333333"/>
          <w:sz w:val="24"/>
          <w:szCs w:val="24"/>
        </w:rPr>
        <w:t>giải pháp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để thay đổi ngay lập tức 3 điều tại ABF trong 30 ngày tới mà không lo về chi phí hay kỹ thuật, </w:t>
      </w:r>
      <w:r w:rsidR="00CF120D">
        <w:rPr>
          <w:rFonts w:asciiTheme="majorHAnsi" w:hAnsiTheme="majorHAnsi" w:cstheme="majorHAnsi"/>
          <w:color w:val="333333"/>
          <w:sz w:val="24"/>
          <w:szCs w:val="24"/>
        </w:rPr>
        <w:t>anh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sẽ chọn thay đổi 3 điều gì?</w:t>
      </w:r>
    </w:p>
    <w:p w14:paraId="258D3E01" w14:textId="40312310" w:rsidR="00E971A5" w:rsidRDefault="00E971A5" w:rsidP="00E971A5">
      <w:pPr>
        <w:spacing w:after="60"/>
        <w:ind w:left="288"/>
        <w:rPr>
          <w:rFonts w:asciiTheme="majorHAnsi" w:hAnsiTheme="majorHAnsi" w:cstheme="majorHAnsi"/>
          <w:color w:val="333333"/>
          <w:sz w:val="24"/>
          <w:szCs w:val="24"/>
        </w:rPr>
      </w:pPr>
      <w:r>
        <w:rPr>
          <w:rFonts w:asciiTheme="majorHAnsi" w:hAnsiTheme="majorHAnsi" w:cstheme="majorHAnsi"/>
          <w:color w:val="333333"/>
          <w:sz w:val="24"/>
          <w:szCs w:val="24"/>
        </w:rPr>
        <w:t xml:space="preserve">- 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>Sự thay đổi này xuất phát từ mong muốn giải quyết hậu quả cấp bách hay là bước chuẩn bị nền tảng cho chiến lược quy mô lớn hơn?</w:t>
      </w:r>
    </w:p>
    <w:p w14:paraId="0367D6DB" w14:textId="27996B78" w:rsidR="00225DB1" w:rsidRPr="00447FB7" w:rsidRDefault="00E971A5" w:rsidP="00E971A5">
      <w:pPr>
        <w:spacing w:after="60"/>
        <w:ind w:left="288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color w:val="333333"/>
          <w:sz w:val="24"/>
          <w:szCs w:val="24"/>
        </w:rPr>
        <w:t xml:space="preserve">- 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"Tăng trưởng bao nhiêu % tỷ lệ chuyển đổi" hay "Tiết kiệm bao nhiêu giờ làm việc" sẽ là tiêu chuẩn hoàn thành mà </w:t>
      </w:r>
      <w:r w:rsidR="00CF120D">
        <w:rPr>
          <w:rFonts w:asciiTheme="majorHAnsi" w:hAnsiTheme="majorHAnsi" w:cstheme="majorHAnsi"/>
          <w:color w:val="333333"/>
          <w:sz w:val="24"/>
          <w:szCs w:val="24"/>
        </w:rPr>
        <w:t>anh</w:t>
      </w:r>
      <w:r w:rsidR="00000000"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kỳ vọng BA bàn giao trong 3–6 tháng tới?</w:t>
      </w:r>
    </w:p>
    <w:p w14:paraId="41AA426F" w14:textId="77777777" w:rsidR="00225DB1" w:rsidRPr="00447FB7" w:rsidRDefault="00000000">
      <w:pPr>
        <w:rPr>
          <w:rFonts w:asciiTheme="majorHAnsi" w:hAnsiTheme="majorHAnsi" w:cstheme="majorHAnsi"/>
          <w:sz w:val="24"/>
          <w:szCs w:val="24"/>
        </w:rPr>
      </w:pPr>
      <w:r w:rsidRPr="00447FB7">
        <w:rPr>
          <w:rFonts w:asciiTheme="majorHAnsi" w:hAnsiTheme="majorHAnsi" w:cstheme="majorHAnsi"/>
          <w:sz w:val="24"/>
          <w:szCs w:val="24"/>
        </w:rPr>
        <w:br w:type="page"/>
      </w:r>
    </w:p>
    <w:p w14:paraId="3BC382FA" w14:textId="77777777" w:rsidR="00225DB1" w:rsidRPr="00447FB7" w:rsidRDefault="00000000">
      <w:pPr>
        <w:spacing w:before="320" w:after="120"/>
        <w:rPr>
          <w:rFonts w:asciiTheme="majorHAnsi" w:hAnsiTheme="majorHAnsi" w:cstheme="majorHAnsi"/>
          <w:sz w:val="24"/>
          <w:szCs w:val="24"/>
        </w:rPr>
      </w:pPr>
      <w:r w:rsidRPr="00447FB7">
        <w:rPr>
          <w:rFonts w:asciiTheme="majorHAnsi" w:hAnsiTheme="majorHAnsi" w:cstheme="majorHAnsi"/>
          <w:b/>
          <w:color w:val="003366"/>
          <w:sz w:val="24"/>
          <w:szCs w:val="24"/>
        </w:rPr>
        <w:lastRenderedPageBreak/>
        <w:t>PHẦN II: KHUNG PHÂN TÍCH CHO BA (XÁC ĐỊNH BÀI TOÁN &amp; LỘ TRÌNH ƯU TIÊN)</w:t>
      </w:r>
    </w:p>
    <w:p w14:paraId="568484D0" w14:textId="77777777" w:rsidR="00225DB1" w:rsidRPr="00447FB7" w:rsidRDefault="00000000">
      <w:pPr>
        <w:rPr>
          <w:rFonts w:asciiTheme="majorHAnsi" w:hAnsiTheme="majorHAnsi" w:cstheme="majorHAnsi"/>
          <w:sz w:val="24"/>
          <w:szCs w:val="24"/>
        </w:rPr>
      </w:pPr>
      <w:r w:rsidRPr="00447FB7">
        <w:rPr>
          <w:rFonts w:asciiTheme="majorHAnsi" w:hAnsiTheme="majorHAnsi" w:cstheme="majorHAnsi"/>
          <w:sz w:val="24"/>
          <w:szCs w:val="24"/>
        </w:rPr>
        <w:t>Sau khi thu thập câu trả lời từ CEO, BA sử dụng Ma trận Phân tích Root Cause &amp; Prioritization Framework dưới đây để bóc tách bài toán và lên kế hoạch triển khai:</w:t>
      </w:r>
    </w:p>
    <w:p w14:paraId="45E6ED18" w14:textId="77777777" w:rsidR="00225DB1" w:rsidRPr="00447FB7" w:rsidRDefault="00000000">
      <w:pPr>
        <w:ind w:left="288"/>
        <w:rPr>
          <w:rFonts w:asciiTheme="majorHAnsi" w:hAnsiTheme="majorHAnsi" w:cstheme="majorHAnsi"/>
          <w:sz w:val="24"/>
          <w:szCs w:val="24"/>
        </w:rPr>
      </w:pPr>
      <w:r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Bài toán cốt lõi của ABF không nằm ở khâu thiếu Lead (vì TikTok đã mang lại lượng lớn Lead), cũng không hoàn toàn do Sales kém, mà nằm ở: </w:t>
      </w:r>
      <w:r w:rsidRPr="00447FB7">
        <w:rPr>
          <w:rFonts w:asciiTheme="majorHAnsi" w:hAnsiTheme="majorHAnsi" w:cstheme="majorHAnsi"/>
          <w:b/>
          <w:bCs/>
          <w:color w:val="333333"/>
          <w:sz w:val="24"/>
          <w:szCs w:val="24"/>
        </w:rPr>
        <w:t>"RÒ RỈ CHUYỂN ĐỔI VÀ THẤT THOÁT DỮ LIỆU Ở GIAI ĐOẠN LEAD INTAKE &amp; SALES FOLLOW-UP"</w:t>
      </w:r>
      <w:r w:rsidRPr="00447FB7">
        <w:rPr>
          <w:rFonts w:asciiTheme="majorHAnsi" w:hAnsiTheme="majorHAnsi" w:cstheme="majorHAnsi"/>
          <w:color w:val="333333"/>
          <w:sz w:val="24"/>
          <w:szCs w:val="24"/>
        </w:rPr>
        <w:t xml:space="preserve"> (Pipeline Leakage &amp; Data Blackbox).</w:t>
      </w:r>
      <w:r w:rsidRPr="00447FB7">
        <w:rPr>
          <w:rFonts w:asciiTheme="majorHAnsi" w:hAnsiTheme="majorHAnsi" w:cstheme="majorHAnsi"/>
          <w:color w:val="333333"/>
          <w:sz w:val="24"/>
          <w:szCs w:val="24"/>
        </w:rPr>
        <w:br/>
      </w:r>
      <w:r w:rsidRPr="00447FB7">
        <w:rPr>
          <w:rFonts w:asciiTheme="majorHAnsi" w:hAnsiTheme="majorHAnsi" w:cstheme="majorHAnsi"/>
          <w:color w:val="333333"/>
          <w:sz w:val="24"/>
          <w:szCs w:val="24"/>
        </w:rPr>
        <w:br/>
        <w:t>• Chuỗi hệ quả: Lead TikTok về ồ ạt chưa qua Sàng lọc -&gt; Sales quá tải Lead rác -&gt; Sales tự dùng Zalo cá nhân để lọc -&gt; Dữ liệu trôi khỏi ZCRM+ -&gt; CEO không có báo cáo Real-time -&gt; Không đánh giá được ROI Marketing.</w:t>
      </w:r>
    </w:p>
    <w:sectPr w:rsidR="00225DB1" w:rsidRPr="00447FB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798277">
    <w:abstractNumId w:val="8"/>
  </w:num>
  <w:num w:numId="2" w16cid:durableId="85656231">
    <w:abstractNumId w:val="6"/>
  </w:num>
  <w:num w:numId="3" w16cid:durableId="1902447470">
    <w:abstractNumId w:val="5"/>
  </w:num>
  <w:num w:numId="4" w16cid:durableId="2019579885">
    <w:abstractNumId w:val="4"/>
  </w:num>
  <w:num w:numId="5" w16cid:durableId="1020622915">
    <w:abstractNumId w:val="7"/>
  </w:num>
  <w:num w:numId="6" w16cid:durableId="1499467815">
    <w:abstractNumId w:val="3"/>
  </w:num>
  <w:num w:numId="7" w16cid:durableId="349986727">
    <w:abstractNumId w:val="2"/>
  </w:num>
  <w:num w:numId="8" w16cid:durableId="1933397529">
    <w:abstractNumId w:val="1"/>
  </w:num>
  <w:num w:numId="9" w16cid:durableId="113934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ADC"/>
    <w:rsid w:val="00225DB1"/>
    <w:rsid w:val="0029639D"/>
    <w:rsid w:val="00326F90"/>
    <w:rsid w:val="00437B79"/>
    <w:rsid w:val="00447FB7"/>
    <w:rsid w:val="00851C77"/>
    <w:rsid w:val="009B6081"/>
    <w:rsid w:val="00AA1D8D"/>
    <w:rsid w:val="00B47730"/>
    <w:rsid w:val="00CB0664"/>
    <w:rsid w:val="00CF120D"/>
    <w:rsid w:val="00E971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21409"/>
  <w14:defaultImageDpi w14:val="300"/>
  <w15:docId w15:val="{E73D2866-8CDF-4581-ABFE-896A1098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Minhh Tuệ</cp:lastModifiedBy>
  <cp:revision>3</cp:revision>
  <dcterms:created xsi:type="dcterms:W3CDTF">2013-12-23T23:15:00Z</dcterms:created>
  <dcterms:modified xsi:type="dcterms:W3CDTF">2026-08-18T19:20:00Z</dcterms:modified>
  <cp:category/>
</cp:coreProperties>
</file>