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C2F" w:rsidRDefault="00D97C2F" w:rsidP="00D97C2F">
      <w:r>
        <w:rPr>
          <w:rFonts w:hint="eastAsia"/>
        </w:rPr>
        <w:t>一个中等水平的数据科学家每天都要处理大量的数据。一些人说超过</w:t>
      </w:r>
      <w:r>
        <w:t>60%到70%的时间都用于数据清理、数据处理及格式转化，以便于在之后应用机器学习模型。这篇文章的重点便在后者—— 应用机器学习模型（包括预处理的阶段）。此文讨论到的内容来源于我参加的过的数百次的机器学习竞赛。请大家注意这里讨论的方法是大体上适用的，当然还有很多被专业人士使用的非常复杂的方法。</w:t>
      </w:r>
    </w:p>
    <w:p w:rsidR="007A444E" w:rsidRDefault="00D97C2F" w:rsidP="00D97C2F">
      <w:r>
        <w:t xml:space="preserve"> </w:t>
      </w:r>
      <w:r w:rsidR="008557D3">
        <w:rPr>
          <w:noProof/>
        </w:rPr>
        <w:drawing>
          <wp:inline distT="0" distB="0" distL="0" distR="0" wp14:anchorId="76A4354F" wp14:editId="45A426C6">
            <wp:extent cx="5274310" cy="38487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526A7" w:rsidRDefault="00E526A7" w:rsidP="00D97C2F"/>
    <w:p w:rsidR="00E526A7" w:rsidRDefault="00E526A7" w:rsidP="00D97C2F"/>
    <w:p w:rsidR="00E526A7" w:rsidRDefault="00E526A7" w:rsidP="00D97C2F"/>
    <w:p w:rsidR="00E526A7" w:rsidRDefault="00E526A7" w:rsidP="00D97C2F"/>
    <w:p w:rsidR="00E526A7" w:rsidRDefault="00E526A7" w:rsidP="00D97C2F"/>
    <w:p w:rsidR="00E526A7" w:rsidRDefault="00E526A7" w:rsidP="00D97C2F"/>
    <w:p w:rsidR="00E526A7" w:rsidRDefault="00E526A7" w:rsidP="00D97C2F"/>
    <w:p w:rsidR="00E526A7" w:rsidRDefault="00E526A7" w:rsidP="00D97C2F"/>
    <w:p w:rsidR="00E526A7" w:rsidRDefault="00E526A7" w:rsidP="00D97C2F"/>
    <w:p w:rsidR="00E526A7" w:rsidRDefault="00E526A7" w:rsidP="00D97C2F"/>
    <w:p w:rsidR="00E526A7" w:rsidRDefault="00E526A7" w:rsidP="00D97C2F"/>
    <w:p w:rsidR="00E526A7" w:rsidRDefault="00E526A7" w:rsidP="00D97C2F"/>
    <w:p w:rsidR="00E526A7" w:rsidRDefault="00E526A7" w:rsidP="00D97C2F"/>
    <w:p w:rsidR="00E526A7" w:rsidRDefault="00E526A7" w:rsidP="00D97C2F"/>
    <w:p w:rsidR="00E526A7" w:rsidRDefault="00E526A7" w:rsidP="00D97C2F"/>
    <w:p w:rsidR="00E526A7" w:rsidRDefault="00E526A7" w:rsidP="00D97C2F"/>
    <w:p w:rsidR="00E526A7" w:rsidRDefault="00E526A7" w:rsidP="00D97C2F"/>
    <w:p w:rsidR="00E526A7" w:rsidRDefault="00E526A7" w:rsidP="00D97C2F"/>
    <w:p w:rsidR="00E526A7" w:rsidRDefault="00E526A7" w:rsidP="00D97C2F"/>
    <w:p w:rsidR="00E526A7" w:rsidRDefault="00E526A7" w:rsidP="00D97C2F"/>
    <w:p w:rsidR="00E526A7" w:rsidRDefault="00E526A7" w:rsidP="00D97C2F"/>
    <w:p w:rsidR="00E526A7" w:rsidRDefault="00E526A7" w:rsidP="00D97C2F"/>
    <w:p w:rsidR="00E526A7" w:rsidRDefault="00E526A7" w:rsidP="00D97C2F"/>
    <w:p w:rsidR="00E526A7" w:rsidRDefault="00E526A7" w:rsidP="00D97C2F"/>
    <w:p w:rsidR="00E526A7" w:rsidRDefault="00E526A7" w:rsidP="00E526A7">
      <w:pPr>
        <w:pStyle w:val="a7"/>
        <w:shd w:val="clear" w:color="auto" w:fill="FFFFFF"/>
        <w:spacing w:before="0" w:beforeAutospacing="0" w:after="315" w:afterAutospacing="0"/>
        <w:rPr>
          <w:rFonts w:ascii="Open Sans" w:hAnsi="Open Sans" w:cs="Open Sans"/>
          <w:color w:val="5E5E5E"/>
          <w:sz w:val="21"/>
          <w:szCs w:val="21"/>
        </w:rPr>
      </w:pPr>
      <w:r>
        <w:rPr>
          <w:rFonts w:ascii="Open Sans" w:hAnsi="Open Sans" w:cs="Open Sans"/>
          <w:color w:val="5E5E5E"/>
          <w:sz w:val="21"/>
          <w:szCs w:val="21"/>
        </w:rPr>
        <w:t>The TfidfVectorizer performs better than the counts most of the time and I have seen that the following parameters for TfidfVectorizer work almost all the time.</w:t>
      </w:r>
    </w:p>
    <w:p w:rsidR="008557D3" w:rsidRDefault="008557D3" w:rsidP="00E526A7">
      <w:pPr>
        <w:pStyle w:val="a7"/>
        <w:shd w:val="clear" w:color="auto" w:fill="FFFFFF"/>
        <w:spacing w:before="0" w:beforeAutospacing="0" w:after="315" w:afterAutospacing="0"/>
        <w:rPr>
          <w:rFonts w:ascii="Open Sans" w:hAnsi="Open Sans" w:cs="Open Sans"/>
          <w:color w:val="5E5E5E"/>
          <w:sz w:val="21"/>
          <w:szCs w:val="21"/>
        </w:rPr>
      </w:pPr>
      <w:r>
        <w:rPr>
          <w:noProof/>
        </w:rPr>
        <w:drawing>
          <wp:inline distT="0" distB="0" distL="0" distR="0" wp14:anchorId="0947D2C3" wp14:editId="61B1D9B9">
            <wp:extent cx="5274310" cy="13188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6A7" w:rsidRDefault="00E526A7" w:rsidP="00E526A7">
      <w:pPr>
        <w:pStyle w:val="a7"/>
        <w:shd w:val="clear" w:color="auto" w:fill="FFFFFF"/>
        <w:spacing w:before="0" w:beforeAutospacing="0" w:after="315" w:afterAutospacing="0"/>
        <w:rPr>
          <w:rFonts w:ascii="Open Sans" w:hAnsi="Open Sans" w:cs="Open Sans"/>
          <w:color w:val="5E5E5E"/>
          <w:sz w:val="21"/>
          <w:szCs w:val="21"/>
        </w:rPr>
      </w:pPr>
    </w:p>
    <w:p w:rsidR="00E526A7" w:rsidRDefault="00A158FC" w:rsidP="00D97C2F">
      <w:pPr>
        <w:rPr>
          <w:rFonts w:ascii="Open Sans" w:hAnsi="Open Sans" w:cs="Open Sans"/>
          <w:color w:val="5E5E5E"/>
          <w:szCs w:val="21"/>
          <w:shd w:val="clear" w:color="auto" w:fill="FFFFFF"/>
        </w:rPr>
      </w:pPr>
      <w:r>
        <w:rPr>
          <w:rFonts w:ascii="Open Sans" w:hAnsi="Open Sans" w:cs="Open Sans"/>
          <w:color w:val="5E5E5E"/>
          <w:szCs w:val="21"/>
          <w:shd w:val="clear" w:color="auto" w:fill="FFFFFF"/>
        </w:rPr>
        <w:t>If you are applying these vectorizers only on the training set, make sure to dump it to hard drive so that you can use it later on the validation set.</w:t>
      </w:r>
    </w:p>
    <w:p w:rsidR="00D604D5" w:rsidRDefault="00D604D5" w:rsidP="00D97C2F">
      <w:pPr>
        <w:rPr>
          <w:rFonts w:ascii="Open Sans" w:hAnsi="Open Sans" w:cs="Open Sans"/>
          <w:color w:val="5E5E5E"/>
          <w:szCs w:val="21"/>
          <w:shd w:val="clear" w:color="auto" w:fill="FFFFFF"/>
        </w:rPr>
      </w:pPr>
    </w:p>
    <w:p w:rsidR="00D604D5" w:rsidRDefault="00D604D5" w:rsidP="00D97C2F">
      <w:pPr>
        <w:rPr>
          <w:rFonts w:ascii="Open Sans" w:hAnsi="Open Sans" w:cs="Open Sans"/>
          <w:color w:val="5E5E5E"/>
          <w:szCs w:val="21"/>
          <w:shd w:val="clear" w:color="auto" w:fill="FFFFFF"/>
        </w:rPr>
      </w:pPr>
    </w:p>
    <w:p w:rsidR="00D604D5" w:rsidRDefault="00D604D5" w:rsidP="00D97C2F">
      <w:pPr>
        <w:rPr>
          <w:rFonts w:ascii="Open Sans" w:hAnsi="Open Sans" w:cs="Open Sans"/>
          <w:color w:val="5E5E5E"/>
          <w:szCs w:val="21"/>
          <w:shd w:val="clear" w:color="auto" w:fill="FFFFFF"/>
        </w:rPr>
      </w:pPr>
    </w:p>
    <w:p w:rsidR="00D604D5" w:rsidRDefault="00D604D5" w:rsidP="00D97C2F">
      <w:pPr>
        <w:rPr>
          <w:rFonts w:ascii="Open Sans" w:hAnsi="Open Sans" w:cs="Open Sans"/>
          <w:color w:val="5E5E5E"/>
          <w:szCs w:val="21"/>
          <w:shd w:val="clear" w:color="auto" w:fill="FFFFFF"/>
        </w:rPr>
      </w:pPr>
    </w:p>
    <w:p w:rsidR="00D604D5" w:rsidRDefault="00D604D5" w:rsidP="00D97C2F">
      <w:pPr>
        <w:rPr>
          <w:rFonts w:ascii="Open Sans" w:hAnsi="Open Sans" w:cs="Open Sans"/>
          <w:color w:val="5E5E5E"/>
          <w:szCs w:val="21"/>
          <w:shd w:val="clear" w:color="auto" w:fill="FFFFFF"/>
        </w:rPr>
      </w:pPr>
    </w:p>
    <w:p w:rsidR="00D604D5" w:rsidRDefault="00D604D5" w:rsidP="00D97C2F">
      <w:pPr>
        <w:rPr>
          <w:rFonts w:ascii="Open Sans" w:hAnsi="Open Sans" w:cs="Open Sans"/>
          <w:color w:val="5E5E5E"/>
          <w:szCs w:val="21"/>
          <w:shd w:val="clear" w:color="auto" w:fill="FFFFFF"/>
        </w:rPr>
      </w:pPr>
    </w:p>
    <w:p w:rsidR="00690C1A" w:rsidRDefault="00690C1A" w:rsidP="00D97C2F">
      <w:pPr>
        <w:rPr>
          <w:rFonts w:ascii="Open Sans" w:hAnsi="Open Sans" w:cs="Open Sans"/>
          <w:color w:val="5E5E5E"/>
          <w:szCs w:val="21"/>
          <w:shd w:val="clear" w:color="auto" w:fill="FFFFFF"/>
        </w:rPr>
      </w:pPr>
    </w:p>
    <w:p w:rsidR="00690C1A" w:rsidRDefault="00690C1A" w:rsidP="00D97C2F">
      <w:pPr>
        <w:rPr>
          <w:rFonts w:ascii="Open Sans" w:hAnsi="Open Sans" w:cs="Open Sans"/>
          <w:color w:val="5E5E5E"/>
          <w:szCs w:val="21"/>
          <w:shd w:val="clear" w:color="auto" w:fill="FFFFFF"/>
        </w:rPr>
      </w:pPr>
    </w:p>
    <w:p w:rsidR="00690C1A" w:rsidRDefault="00690C1A" w:rsidP="00D97C2F">
      <w:pPr>
        <w:rPr>
          <w:rFonts w:ascii="Open Sans" w:hAnsi="Open Sans" w:cs="Open Sans"/>
          <w:color w:val="5E5E5E"/>
          <w:szCs w:val="21"/>
          <w:shd w:val="clear" w:color="auto" w:fill="FFFFFF"/>
        </w:rPr>
      </w:pPr>
    </w:p>
    <w:p w:rsidR="00D604D5" w:rsidRDefault="00D604D5" w:rsidP="00D97C2F">
      <w:pPr>
        <w:rPr>
          <w:rFonts w:ascii="Open Sans" w:hAnsi="Open Sans" w:cs="Open Sans"/>
          <w:color w:val="5E5E5E"/>
          <w:szCs w:val="21"/>
          <w:shd w:val="clear" w:color="auto" w:fill="FFFFFF"/>
        </w:rPr>
      </w:pPr>
    </w:p>
    <w:p w:rsidR="00D604D5" w:rsidRDefault="00D604D5" w:rsidP="00D97C2F">
      <w:pPr>
        <w:rPr>
          <w:rFonts w:ascii="Open Sans" w:hAnsi="Open Sans" w:cs="Open Sans"/>
          <w:color w:val="5E5E5E"/>
          <w:szCs w:val="21"/>
          <w:shd w:val="clear" w:color="auto" w:fill="FFFFFF"/>
        </w:rPr>
      </w:pPr>
    </w:p>
    <w:p w:rsidR="00A846E0" w:rsidRPr="00A846E0" w:rsidRDefault="00A846E0" w:rsidP="00A846E0">
      <w:pPr>
        <w:widowControl/>
        <w:shd w:val="clear" w:color="auto" w:fill="FFFFFF"/>
        <w:spacing w:after="315"/>
        <w:jc w:val="left"/>
        <w:rPr>
          <w:rFonts w:ascii="Open Sans" w:eastAsia="宋体" w:hAnsi="Open Sans" w:cs="Open Sans"/>
          <w:color w:val="5E5E5E"/>
          <w:kern w:val="0"/>
          <w:szCs w:val="21"/>
        </w:rPr>
      </w:pPr>
      <w:r w:rsidRPr="00A846E0">
        <w:rPr>
          <w:rFonts w:ascii="Open Sans" w:eastAsia="宋体" w:hAnsi="Open Sans" w:cs="Open Sans"/>
          <w:color w:val="5E5E5E"/>
          <w:kern w:val="0"/>
          <w:szCs w:val="21"/>
        </w:rPr>
        <w:t>Next, we come to the stacker module. Stacker module is not a model stacker but a feature stacker. The different features after the processing steps described above can be combined using the stacker module.</w:t>
      </w:r>
    </w:p>
    <w:p w:rsidR="00A846E0" w:rsidRPr="00A846E0" w:rsidRDefault="003174BB" w:rsidP="00A846E0">
      <w:pPr>
        <w:widowControl/>
        <w:shd w:val="clear" w:color="auto" w:fill="FFFFFF"/>
        <w:spacing w:after="315"/>
        <w:jc w:val="left"/>
        <w:rPr>
          <w:rFonts w:ascii="Open Sans" w:eastAsia="宋体" w:hAnsi="Open Sans" w:cs="Open Sans"/>
          <w:color w:val="5E5E5E"/>
          <w:kern w:val="0"/>
          <w:szCs w:val="21"/>
        </w:rPr>
      </w:pPr>
      <w:r>
        <w:rPr>
          <w:noProof/>
        </w:rPr>
        <w:drawing>
          <wp:inline distT="0" distB="0" distL="0" distR="0" wp14:anchorId="63933C9C" wp14:editId="0C664AE9">
            <wp:extent cx="5274310" cy="12611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199" w:rsidRPr="00777199" w:rsidRDefault="00777199" w:rsidP="0077719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77199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FeatureUnion: composite(组合)feature spaces</w:t>
      </w:r>
    </w:p>
    <w:p w:rsidR="00777199" w:rsidRPr="00777199" w:rsidRDefault="00777199" w:rsidP="007771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7199">
        <w:rPr>
          <w:rFonts w:ascii="宋体" w:eastAsia="宋体" w:hAnsi="宋体" w:cs="宋体"/>
          <w:kern w:val="0"/>
          <w:sz w:val="24"/>
          <w:szCs w:val="24"/>
        </w:rPr>
        <w:t>FeatureUnion把若干个transformer object组合成一个新的estimators。这个新的transformer组合了他们的输出，一个FeatureUnion对象接受一个transformer对象列表。</w:t>
      </w:r>
    </w:p>
    <w:p w:rsidR="00777199" w:rsidRPr="00777199" w:rsidRDefault="00D1448F" w:rsidP="0077719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D604D5" w:rsidRPr="00777199" w:rsidRDefault="006B4E7D" w:rsidP="00D97C2F">
      <w:pPr>
        <w:rPr>
          <w:rFonts w:ascii="Open Sans" w:hAnsi="Open Sans" w:cs="Open Sans"/>
          <w:color w:val="5E5E5E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913F973" wp14:editId="2BCA5AE9">
            <wp:extent cx="5274310" cy="54425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4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4D5" w:rsidRDefault="00D604D5" w:rsidP="00D97C2F">
      <w:pPr>
        <w:rPr>
          <w:rFonts w:ascii="Open Sans" w:hAnsi="Open Sans" w:cs="Open Sans"/>
          <w:color w:val="5E5E5E"/>
          <w:szCs w:val="21"/>
          <w:shd w:val="clear" w:color="auto" w:fill="FFFFFF"/>
        </w:rPr>
      </w:pPr>
    </w:p>
    <w:p w:rsidR="00D604D5" w:rsidRDefault="00D604D5" w:rsidP="00D97C2F">
      <w:pPr>
        <w:rPr>
          <w:rFonts w:ascii="Open Sans" w:hAnsi="Open Sans" w:cs="Open Sans"/>
          <w:color w:val="5E5E5E"/>
          <w:szCs w:val="21"/>
          <w:shd w:val="clear" w:color="auto" w:fill="FFFFFF"/>
        </w:rPr>
      </w:pPr>
    </w:p>
    <w:p w:rsidR="00D604D5" w:rsidRDefault="00D604D5" w:rsidP="00D97C2F">
      <w:pPr>
        <w:rPr>
          <w:rFonts w:ascii="Open Sans" w:hAnsi="Open Sans" w:cs="Open Sans"/>
          <w:color w:val="5E5E5E"/>
          <w:szCs w:val="21"/>
          <w:shd w:val="clear" w:color="auto" w:fill="FFFFFF"/>
        </w:rPr>
      </w:pPr>
    </w:p>
    <w:p w:rsidR="00D604D5" w:rsidRDefault="00D604D5" w:rsidP="00D97C2F">
      <w:pPr>
        <w:rPr>
          <w:rFonts w:ascii="Open Sans" w:hAnsi="Open Sans" w:cs="Open Sans"/>
          <w:color w:val="5E5E5E"/>
          <w:szCs w:val="21"/>
          <w:shd w:val="clear" w:color="auto" w:fill="FFFFFF"/>
        </w:rPr>
      </w:pPr>
    </w:p>
    <w:p w:rsidR="00D604D5" w:rsidRDefault="00D604D5" w:rsidP="00D97C2F">
      <w:pPr>
        <w:rPr>
          <w:rFonts w:ascii="Open Sans" w:hAnsi="Open Sans" w:cs="Open Sans"/>
          <w:color w:val="5E5E5E"/>
          <w:szCs w:val="21"/>
          <w:shd w:val="clear" w:color="auto" w:fill="FFFFFF"/>
        </w:rPr>
      </w:pPr>
    </w:p>
    <w:p w:rsidR="00D604D5" w:rsidRDefault="00D604D5" w:rsidP="00D97C2F">
      <w:pPr>
        <w:rPr>
          <w:rFonts w:ascii="Open Sans" w:hAnsi="Open Sans" w:cs="Open Sans"/>
          <w:color w:val="5E5E5E"/>
          <w:szCs w:val="21"/>
          <w:shd w:val="clear" w:color="auto" w:fill="FFFFFF"/>
        </w:rPr>
      </w:pPr>
    </w:p>
    <w:p w:rsidR="00D604D5" w:rsidRDefault="00D604D5" w:rsidP="00D97C2F">
      <w:pPr>
        <w:rPr>
          <w:rFonts w:ascii="Open Sans" w:hAnsi="Open Sans" w:cs="Open Sans"/>
          <w:color w:val="5E5E5E"/>
          <w:szCs w:val="21"/>
          <w:shd w:val="clear" w:color="auto" w:fill="FFFFFF"/>
        </w:rPr>
      </w:pPr>
    </w:p>
    <w:p w:rsidR="00D604D5" w:rsidRDefault="00D604D5" w:rsidP="00D97C2F">
      <w:pPr>
        <w:rPr>
          <w:rFonts w:ascii="Open Sans" w:hAnsi="Open Sans" w:cs="Open Sans"/>
          <w:color w:val="5E5E5E"/>
          <w:szCs w:val="21"/>
          <w:shd w:val="clear" w:color="auto" w:fill="FFFFFF"/>
        </w:rPr>
      </w:pPr>
    </w:p>
    <w:p w:rsidR="00D604D5" w:rsidRDefault="00D604D5" w:rsidP="00D97C2F">
      <w:pPr>
        <w:rPr>
          <w:rFonts w:ascii="Open Sans" w:hAnsi="Open Sans" w:cs="Open Sans"/>
          <w:color w:val="5E5E5E"/>
          <w:szCs w:val="21"/>
          <w:shd w:val="clear" w:color="auto" w:fill="FFFFFF"/>
        </w:rPr>
      </w:pPr>
    </w:p>
    <w:p w:rsidR="00D604D5" w:rsidRDefault="00D604D5" w:rsidP="00D97C2F">
      <w:pPr>
        <w:rPr>
          <w:rFonts w:ascii="Open Sans" w:hAnsi="Open Sans" w:cs="Open Sans"/>
          <w:color w:val="5E5E5E"/>
          <w:szCs w:val="21"/>
          <w:shd w:val="clear" w:color="auto" w:fill="FFFFFF"/>
        </w:rPr>
      </w:pPr>
    </w:p>
    <w:p w:rsidR="00D604D5" w:rsidRDefault="00D604D5" w:rsidP="00D97C2F">
      <w:pPr>
        <w:rPr>
          <w:rFonts w:ascii="Open Sans" w:hAnsi="Open Sans" w:cs="Open Sans"/>
          <w:color w:val="5E5E5E"/>
          <w:szCs w:val="21"/>
          <w:shd w:val="clear" w:color="auto" w:fill="FFFFFF"/>
        </w:rPr>
      </w:pPr>
    </w:p>
    <w:p w:rsidR="00D604D5" w:rsidRDefault="00D604D5" w:rsidP="00D97C2F">
      <w:pPr>
        <w:rPr>
          <w:rFonts w:ascii="Open Sans" w:hAnsi="Open Sans" w:cs="Open Sans"/>
          <w:color w:val="5E5E5E"/>
          <w:szCs w:val="21"/>
          <w:shd w:val="clear" w:color="auto" w:fill="FFFFFF"/>
        </w:rPr>
      </w:pPr>
    </w:p>
    <w:p w:rsidR="00D604D5" w:rsidRDefault="00D604D5" w:rsidP="00D97C2F">
      <w:pPr>
        <w:rPr>
          <w:rFonts w:ascii="Open Sans" w:hAnsi="Open Sans" w:cs="Open Sans"/>
          <w:color w:val="5E5E5E"/>
          <w:szCs w:val="21"/>
          <w:shd w:val="clear" w:color="auto" w:fill="FFFFFF"/>
        </w:rPr>
      </w:pPr>
    </w:p>
    <w:p w:rsidR="00D604D5" w:rsidRDefault="00D604D5" w:rsidP="00D97C2F">
      <w:pPr>
        <w:rPr>
          <w:rFonts w:ascii="Open Sans" w:hAnsi="Open Sans" w:cs="Open Sans"/>
          <w:color w:val="5E5E5E"/>
          <w:szCs w:val="21"/>
          <w:shd w:val="clear" w:color="auto" w:fill="FFFFFF"/>
        </w:rPr>
      </w:pPr>
    </w:p>
    <w:p w:rsidR="00D604D5" w:rsidRDefault="00D604D5" w:rsidP="00D97C2F">
      <w:pPr>
        <w:rPr>
          <w:rFonts w:ascii="Open Sans" w:hAnsi="Open Sans" w:cs="Open Sans"/>
          <w:color w:val="5E5E5E"/>
          <w:szCs w:val="21"/>
          <w:shd w:val="clear" w:color="auto" w:fill="FFFFFF"/>
        </w:rPr>
      </w:pPr>
    </w:p>
    <w:p w:rsidR="00D604D5" w:rsidRDefault="00D604D5" w:rsidP="00D97C2F">
      <w:pPr>
        <w:rPr>
          <w:rFonts w:ascii="Open Sans" w:hAnsi="Open Sans" w:cs="Open Sans"/>
          <w:color w:val="5E5E5E"/>
          <w:szCs w:val="21"/>
          <w:shd w:val="clear" w:color="auto" w:fill="FFFFFF"/>
        </w:rPr>
      </w:pPr>
    </w:p>
    <w:p w:rsidR="00D604D5" w:rsidRDefault="00D604D5" w:rsidP="00D97C2F">
      <w:pPr>
        <w:rPr>
          <w:rFonts w:ascii="Open Sans" w:hAnsi="Open Sans" w:cs="Open Sans"/>
          <w:color w:val="5E5E5E"/>
          <w:szCs w:val="21"/>
          <w:shd w:val="clear" w:color="auto" w:fill="FFFFFF"/>
        </w:rPr>
      </w:pPr>
    </w:p>
    <w:p w:rsidR="00D604D5" w:rsidRDefault="00D604D5" w:rsidP="00D97C2F">
      <w:pPr>
        <w:rPr>
          <w:rFonts w:ascii="Open Sans" w:hAnsi="Open Sans" w:cs="Open Sans"/>
          <w:color w:val="5E5E5E"/>
          <w:szCs w:val="21"/>
          <w:shd w:val="clear" w:color="auto" w:fill="FFFFFF"/>
        </w:rPr>
      </w:pPr>
    </w:p>
    <w:p w:rsidR="00D604D5" w:rsidRDefault="00D604D5" w:rsidP="00D97C2F">
      <w:pPr>
        <w:rPr>
          <w:rFonts w:ascii="Open Sans" w:hAnsi="Open Sans" w:cs="Open Sans"/>
          <w:color w:val="5E5E5E"/>
          <w:szCs w:val="21"/>
          <w:shd w:val="clear" w:color="auto" w:fill="FFFFFF"/>
        </w:rPr>
      </w:pPr>
    </w:p>
    <w:p w:rsidR="00D604D5" w:rsidRDefault="00D604D5" w:rsidP="00D97C2F">
      <w:pPr>
        <w:rPr>
          <w:rFonts w:ascii="Open Sans" w:hAnsi="Open Sans" w:cs="Open Sans"/>
          <w:color w:val="5E5E5E"/>
          <w:szCs w:val="21"/>
          <w:shd w:val="clear" w:color="auto" w:fill="FFFFFF"/>
        </w:rPr>
      </w:pPr>
    </w:p>
    <w:p w:rsidR="00D604D5" w:rsidRDefault="00D604D5" w:rsidP="00D97C2F">
      <w:pPr>
        <w:rPr>
          <w:rFonts w:ascii="Open Sans" w:hAnsi="Open Sans" w:cs="Open Sans"/>
          <w:color w:val="5E5E5E"/>
          <w:szCs w:val="21"/>
          <w:shd w:val="clear" w:color="auto" w:fill="FFFFFF"/>
        </w:rPr>
      </w:pPr>
    </w:p>
    <w:p w:rsidR="00D604D5" w:rsidRDefault="00D604D5" w:rsidP="00D97C2F"/>
    <w:sectPr w:rsidR="00D604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7ED3" w:rsidRDefault="006F7ED3" w:rsidP="00D97C2F">
      <w:r>
        <w:separator/>
      </w:r>
    </w:p>
  </w:endnote>
  <w:endnote w:type="continuationSeparator" w:id="0">
    <w:p w:rsidR="006F7ED3" w:rsidRDefault="006F7ED3" w:rsidP="00D97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7ED3" w:rsidRDefault="006F7ED3" w:rsidP="00D97C2F">
      <w:r>
        <w:separator/>
      </w:r>
    </w:p>
  </w:footnote>
  <w:footnote w:type="continuationSeparator" w:id="0">
    <w:p w:rsidR="006F7ED3" w:rsidRDefault="006F7ED3" w:rsidP="00D97C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914"/>
    <w:rsid w:val="003174BB"/>
    <w:rsid w:val="00670EB2"/>
    <w:rsid w:val="00690C1A"/>
    <w:rsid w:val="00695932"/>
    <w:rsid w:val="006A5875"/>
    <w:rsid w:val="006B4E7D"/>
    <w:rsid w:val="006F7ED3"/>
    <w:rsid w:val="00777199"/>
    <w:rsid w:val="007A444E"/>
    <w:rsid w:val="008557D3"/>
    <w:rsid w:val="00A158FC"/>
    <w:rsid w:val="00A846E0"/>
    <w:rsid w:val="00B75390"/>
    <w:rsid w:val="00BD1483"/>
    <w:rsid w:val="00CD6914"/>
    <w:rsid w:val="00D1448F"/>
    <w:rsid w:val="00D433A2"/>
    <w:rsid w:val="00D604D5"/>
    <w:rsid w:val="00D97C2F"/>
    <w:rsid w:val="00E23170"/>
    <w:rsid w:val="00E5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C79AF"/>
  <w15:chartTrackingRefBased/>
  <w15:docId w15:val="{30A6A421-B0A2-4E50-AAA8-75259A7FF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77719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7C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7C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7C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7C2F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E526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777199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0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137</Words>
  <Characters>782</Characters>
  <Application>Microsoft Office Word</Application>
  <DocSecurity>0</DocSecurity>
  <Lines>6</Lines>
  <Paragraphs>1</Paragraphs>
  <ScaleCrop>false</ScaleCrop>
  <Company>微软中国</Company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14</cp:revision>
  <dcterms:created xsi:type="dcterms:W3CDTF">2019-03-04T01:35:00Z</dcterms:created>
  <dcterms:modified xsi:type="dcterms:W3CDTF">2019-03-04T10:21:00Z</dcterms:modified>
</cp:coreProperties>
</file>