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630461703"/>
        <w:docPartObj>
          <w:docPartGallery w:val="Cover Pages"/>
          <w:docPartUnique/>
        </w:docPartObj>
      </w:sdtPr>
      <w:sdtEndPr>
        <w:rPr>
          <w:rFonts w:asciiTheme="minorHAnsi" w:eastAsiaTheme="minorHAnsi" w:hAnsiTheme="minorHAnsi" w:cstheme="minorBidi"/>
          <w:caps w:val="0"/>
          <w:color w:val="0070C0"/>
        </w:rPr>
      </w:sdtEndPr>
      <w:sdtContent>
        <w:tbl>
          <w:tblPr>
            <w:tblW w:w="5000" w:type="pct"/>
            <w:jc w:val="center"/>
            <w:tblLook w:val="04A0" w:firstRow="1" w:lastRow="0" w:firstColumn="1" w:lastColumn="0" w:noHBand="0" w:noVBand="1"/>
          </w:tblPr>
          <w:tblGrid>
            <w:gridCol w:w="9576"/>
          </w:tblGrid>
          <w:tr w:rsidR="00952866">
            <w:trPr>
              <w:trHeight w:val="2880"/>
              <w:jc w:val="center"/>
            </w:trPr>
            <w:sdt>
              <w:sdtPr>
                <w:rPr>
                  <w:rFonts w:asciiTheme="majorHAnsi" w:eastAsiaTheme="majorEastAsia" w:hAnsiTheme="majorHAnsi" w:cstheme="majorBidi"/>
                  <w:caps/>
                  <w:lang w:eastAsia="en-US"/>
                </w:rPr>
                <w:alias w:val="Company"/>
                <w:id w:val="15524243"/>
                <w:placeholder>
                  <w:docPart w:val="1C55E4405855471C85AAB3E883BCD5F2"/>
                </w:placeholder>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rsidR="00952866" w:rsidRDefault="00952866" w:rsidP="00952866">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Yodlee Inc.</w:t>
                    </w:r>
                  </w:p>
                </w:tc>
              </w:sdtContent>
            </w:sdt>
          </w:tr>
          <w:tr w:rsidR="00952866">
            <w:trPr>
              <w:trHeight w:val="1440"/>
              <w:jc w:val="center"/>
            </w:trPr>
            <w:sdt>
              <w:sdtPr>
                <w:rPr>
                  <w:rFonts w:asciiTheme="majorHAnsi" w:eastAsiaTheme="majorEastAsia" w:hAnsiTheme="majorHAnsi" w:cstheme="majorBidi"/>
                  <w:sz w:val="80"/>
                  <w:szCs w:val="80"/>
                </w:rPr>
                <w:alias w:val="Title"/>
                <w:id w:val="15524250"/>
                <w:placeholder>
                  <w:docPart w:val="555D879DD9584ADDAEAA418E473026BE"/>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952866" w:rsidRDefault="00952866" w:rsidP="00952866">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Yodlee SDM Guidelines</w:t>
                    </w:r>
                  </w:p>
                </w:tc>
              </w:sdtContent>
            </w:sdt>
          </w:tr>
          <w:tr w:rsidR="00952866">
            <w:trPr>
              <w:trHeight w:val="720"/>
              <w:jc w:val="center"/>
            </w:trPr>
            <w:sdt>
              <w:sdtPr>
                <w:rPr>
                  <w:rFonts w:asciiTheme="majorHAnsi" w:eastAsiaTheme="majorEastAsia" w:hAnsiTheme="majorHAnsi" w:cstheme="majorBidi"/>
                  <w:sz w:val="44"/>
                  <w:szCs w:val="44"/>
                </w:rPr>
                <w:alias w:val="Subtitle"/>
                <w:id w:val="15524255"/>
                <w:placeholder>
                  <w:docPart w:val="12B4F7ADFD1F4061821ECAB304DB2B6B"/>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952866" w:rsidRDefault="00952866" w:rsidP="00952866">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How to create Yodlee SDM for YSL</w:t>
                    </w:r>
                  </w:p>
                </w:tc>
              </w:sdtContent>
            </w:sdt>
          </w:tr>
          <w:tr w:rsidR="00952866">
            <w:trPr>
              <w:trHeight w:val="360"/>
              <w:jc w:val="center"/>
            </w:trPr>
            <w:tc>
              <w:tcPr>
                <w:tcW w:w="5000" w:type="pct"/>
                <w:vAlign w:val="center"/>
              </w:tcPr>
              <w:p w:rsidR="00952866" w:rsidRDefault="00952866">
                <w:pPr>
                  <w:pStyle w:val="NoSpacing"/>
                  <w:jc w:val="center"/>
                </w:pPr>
              </w:p>
            </w:tc>
          </w:tr>
          <w:tr w:rsidR="00952866">
            <w:trPr>
              <w:trHeight w:val="360"/>
              <w:jc w:val="center"/>
            </w:trPr>
            <w:sdt>
              <w:sdtPr>
                <w:rPr>
                  <w:b/>
                  <w:bCs/>
                </w:rPr>
                <w:alias w:val="Author"/>
                <w:id w:val="15524260"/>
                <w:placeholder>
                  <w:docPart w:val="9251D161AEA345989D81891B10A91039"/>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952866" w:rsidRDefault="00952866">
                    <w:pPr>
                      <w:pStyle w:val="NoSpacing"/>
                      <w:jc w:val="center"/>
                      <w:rPr>
                        <w:b/>
                        <w:bCs/>
                      </w:rPr>
                    </w:pPr>
                    <w:r>
                      <w:rPr>
                        <w:b/>
                        <w:bCs/>
                      </w:rPr>
                      <w:t>Hema Ramakrishnappa</w:t>
                    </w:r>
                  </w:p>
                </w:tc>
              </w:sdtContent>
            </w:sdt>
          </w:tr>
          <w:tr w:rsidR="00952866">
            <w:trPr>
              <w:trHeight w:val="360"/>
              <w:jc w:val="center"/>
            </w:trPr>
            <w:sdt>
              <w:sdtPr>
                <w:rPr>
                  <w:b/>
                  <w:bCs/>
                </w:rPr>
                <w:alias w:val="Date"/>
                <w:id w:val="516659546"/>
                <w:placeholder>
                  <w:docPart w:val="9356836E0B084E27930911548013981F"/>
                </w:placeholder>
                <w:dataBinding w:prefixMappings="xmlns:ns0='http://schemas.microsoft.com/office/2006/coverPageProps'" w:xpath="/ns0:CoverPageProperties[1]/ns0:PublishDate[1]" w:storeItemID="{55AF091B-3C7A-41E3-B477-F2FDAA23CFDA}"/>
                <w:date w:fullDate="2014-03-31T00:00:00Z">
                  <w:dateFormat w:val="M/d/yyyy"/>
                  <w:lid w:val="en-US"/>
                  <w:storeMappedDataAs w:val="dateTime"/>
                  <w:calendar w:val="gregorian"/>
                </w:date>
              </w:sdtPr>
              <w:sdtContent>
                <w:tc>
                  <w:tcPr>
                    <w:tcW w:w="5000" w:type="pct"/>
                    <w:vAlign w:val="center"/>
                  </w:tcPr>
                  <w:p w:rsidR="00952866" w:rsidRDefault="00952866">
                    <w:pPr>
                      <w:pStyle w:val="NoSpacing"/>
                      <w:jc w:val="center"/>
                      <w:rPr>
                        <w:b/>
                        <w:bCs/>
                      </w:rPr>
                    </w:pPr>
                    <w:r>
                      <w:rPr>
                        <w:b/>
                        <w:bCs/>
                      </w:rPr>
                      <w:t>3/31/2014</w:t>
                    </w:r>
                  </w:p>
                </w:tc>
              </w:sdtContent>
            </w:sdt>
          </w:tr>
        </w:tbl>
        <w:p w:rsidR="00952866" w:rsidRDefault="00952866"/>
        <w:p w:rsidR="00952866" w:rsidRDefault="00952866"/>
        <w:tbl>
          <w:tblPr>
            <w:tblpPr w:leftFromText="187" w:rightFromText="187" w:horzAnchor="margin" w:tblpXSpec="center" w:tblpYSpec="bottom"/>
            <w:tblW w:w="5000" w:type="pct"/>
            <w:tblLook w:val="04A0" w:firstRow="1" w:lastRow="0" w:firstColumn="1" w:lastColumn="0" w:noHBand="0" w:noVBand="1"/>
          </w:tblPr>
          <w:tblGrid>
            <w:gridCol w:w="9576"/>
          </w:tblGrid>
          <w:tr w:rsidR="00952866">
            <w:sdt>
              <w:sdtPr>
                <w:alias w:val="Abstract"/>
                <w:id w:val="8276291"/>
                <w:dataBinding w:prefixMappings="xmlns:ns0='http://schemas.microsoft.com/office/2006/coverPageProps'" w:xpath="/ns0:CoverPageProperties[1]/ns0:Abstract[1]" w:storeItemID="{55AF091B-3C7A-41E3-B477-F2FDAA23CFDA}"/>
                <w:text/>
              </w:sdtPr>
              <w:sdtContent>
                <w:tc>
                  <w:tcPr>
                    <w:tcW w:w="5000" w:type="pct"/>
                  </w:tcPr>
                  <w:p w:rsidR="00952866" w:rsidRDefault="00CA2F6A" w:rsidP="00CA2F6A">
                    <w:pPr>
                      <w:pStyle w:val="NoSpacing"/>
                    </w:pPr>
                    <w:r>
                      <w:t xml:space="preserve">This document explains the structure of the Yodlee Service Data Model used by the Yodlee Service Language (also known as the Dynamic API or DAPI). It also outlines the rules and guidelines to be followed while enhancing or creating </w:t>
                    </w:r>
                    <w:r w:rsidR="00E417D7">
                      <w:t xml:space="preserve">new elements in </w:t>
                    </w:r>
                    <w:r>
                      <w:t>the SDM.</w:t>
                    </w:r>
                  </w:p>
                </w:tc>
              </w:sdtContent>
            </w:sdt>
          </w:tr>
        </w:tbl>
        <w:p w:rsidR="00952866" w:rsidRDefault="00952866"/>
        <w:p w:rsidR="009C1BC6" w:rsidRDefault="00952866">
          <w:r>
            <w:br w:type="page"/>
          </w:r>
          <w:r w:rsidR="00CA2F6A">
            <w:lastRenderedPageBreak/>
            <w:t xml:space="preserve"> </w:t>
          </w:r>
        </w:p>
        <w:sdt>
          <w:sdtPr>
            <w:rPr>
              <w:rFonts w:asciiTheme="minorHAnsi" w:eastAsiaTheme="minorHAnsi" w:hAnsiTheme="minorHAnsi" w:cstheme="minorBidi"/>
              <w:b w:val="0"/>
              <w:bCs w:val="0"/>
              <w:color w:val="auto"/>
              <w:sz w:val="22"/>
              <w:szCs w:val="22"/>
              <w:lang w:eastAsia="en-US"/>
            </w:rPr>
            <w:id w:val="1642068205"/>
            <w:docPartObj>
              <w:docPartGallery w:val="Table of Contents"/>
              <w:docPartUnique/>
            </w:docPartObj>
          </w:sdtPr>
          <w:sdtEndPr>
            <w:rPr>
              <w:noProof/>
            </w:rPr>
          </w:sdtEndPr>
          <w:sdtContent>
            <w:p w:rsidR="009C1BC6" w:rsidRDefault="009C1BC6">
              <w:pPr>
                <w:pStyle w:val="TOCHeading"/>
              </w:pPr>
              <w:r>
                <w:t>Contents</w:t>
              </w:r>
            </w:p>
            <w:p w:rsidR="0058752C" w:rsidRDefault="009C1BC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84912738" w:history="1">
                <w:r w:rsidR="0058752C" w:rsidRPr="00B50E4F">
                  <w:rPr>
                    <w:rStyle w:val="Hyperlink"/>
                    <w:noProof/>
                  </w:rPr>
                  <w:t>Components of the YSDM</w:t>
                </w:r>
                <w:r w:rsidR="0058752C">
                  <w:rPr>
                    <w:noProof/>
                    <w:webHidden/>
                  </w:rPr>
                  <w:tab/>
                </w:r>
                <w:r w:rsidR="0058752C">
                  <w:rPr>
                    <w:noProof/>
                    <w:webHidden/>
                  </w:rPr>
                  <w:fldChar w:fldCharType="begin"/>
                </w:r>
                <w:r w:rsidR="0058752C">
                  <w:rPr>
                    <w:noProof/>
                    <w:webHidden/>
                  </w:rPr>
                  <w:instrText xml:space="preserve"> PAGEREF _Toc384912738 \h </w:instrText>
                </w:r>
                <w:r w:rsidR="0058752C">
                  <w:rPr>
                    <w:noProof/>
                    <w:webHidden/>
                  </w:rPr>
                </w:r>
                <w:r w:rsidR="0058752C">
                  <w:rPr>
                    <w:noProof/>
                    <w:webHidden/>
                  </w:rPr>
                  <w:fldChar w:fldCharType="separate"/>
                </w:r>
                <w:r w:rsidR="0058752C">
                  <w:rPr>
                    <w:noProof/>
                    <w:webHidden/>
                  </w:rPr>
                  <w:t>2</w:t>
                </w:r>
                <w:r w:rsidR="0058752C">
                  <w:rPr>
                    <w:noProof/>
                    <w:webHidden/>
                  </w:rPr>
                  <w:fldChar w:fldCharType="end"/>
                </w:r>
              </w:hyperlink>
            </w:p>
            <w:p w:rsidR="0058752C" w:rsidRDefault="0058752C">
              <w:pPr>
                <w:pStyle w:val="TOC2"/>
                <w:tabs>
                  <w:tab w:val="right" w:leader="dot" w:pos="9350"/>
                </w:tabs>
                <w:rPr>
                  <w:rFonts w:eastAsiaTheme="minorEastAsia"/>
                  <w:noProof/>
                </w:rPr>
              </w:pPr>
              <w:hyperlink w:anchor="_Toc384912739" w:history="1">
                <w:r w:rsidRPr="00B50E4F">
                  <w:rPr>
                    <w:rStyle w:val="Hyperlink"/>
                    <w:noProof/>
                  </w:rPr>
                  <w:t>Entities</w:t>
                </w:r>
                <w:r>
                  <w:rPr>
                    <w:noProof/>
                    <w:webHidden/>
                  </w:rPr>
                  <w:tab/>
                </w:r>
                <w:r>
                  <w:rPr>
                    <w:noProof/>
                    <w:webHidden/>
                  </w:rPr>
                  <w:fldChar w:fldCharType="begin"/>
                </w:r>
                <w:r>
                  <w:rPr>
                    <w:noProof/>
                    <w:webHidden/>
                  </w:rPr>
                  <w:instrText xml:space="preserve"> PAGEREF _Toc384912739 \h </w:instrText>
                </w:r>
                <w:r>
                  <w:rPr>
                    <w:noProof/>
                    <w:webHidden/>
                  </w:rPr>
                </w:r>
                <w:r>
                  <w:rPr>
                    <w:noProof/>
                    <w:webHidden/>
                  </w:rPr>
                  <w:fldChar w:fldCharType="separate"/>
                </w:r>
                <w:r>
                  <w:rPr>
                    <w:noProof/>
                    <w:webHidden/>
                  </w:rPr>
                  <w:t>2</w:t>
                </w:r>
                <w:r>
                  <w:rPr>
                    <w:noProof/>
                    <w:webHidden/>
                  </w:rPr>
                  <w:fldChar w:fldCharType="end"/>
                </w:r>
              </w:hyperlink>
            </w:p>
            <w:p w:rsidR="0058752C" w:rsidRDefault="0058752C">
              <w:pPr>
                <w:pStyle w:val="TOC2"/>
                <w:tabs>
                  <w:tab w:val="right" w:leader="dot" w:pos="9350"/>
                </w:tabs>
                <w:rPr>
                  <w:rFonts w:eastAsiaTheme="minorEastAsia"/>
                  <w:noProof/>
                </w:rPr>
              </w:pPr>
              <w:hyperlink w:anchor="_Toc384912740" w:history="1">
                <w:r w:rsidRPr="00B50E4F">
                  <w:rPr>
                    <w:rStyle w:val="Hyperlink"/>
                    <w:noProof/>
                  </w:rPr>
                  <w:t>Components</w:t>
                </w:r>
                <w:r>
                  <w:rPr>
                    <w:noProof/>
                    <w:webHidden/>
                  </w:rPr>
                  <w:tab/>
                </w:r>
                <w:r>
                  <w:rPr>
                    <w:noProof/>
                    <w:webHidden/>
                  </w:rPr>
                  <w:fldChar w:fldCharType="begin"/>
                </w:r>
                <w:r>
                  <w:rPr>
                    <w:noProof/>
                    <w:webHidden/>
                  </w:rPr>
                  <w:instrText xml:space="preserve"> PAGEREF _Toc384912740 \h </w:instrText>
                </w:r>
                <w:r>
                  <w:rPr>
                    <w:noProof/>
                    <w:webHidden/>
                  </w:rPr>
                </w:r>
                <w:r>
                  <w:rPr>
                    <w:noProof/>
                    <w:webHidden/>
                  </w:rPr>
                  <w:fldChar w:fldCharType="separate"/>
                </w:r>
                <w:r>
                  <w:rPr>
                    <w:noProof/>
                    <w:webHidden/>
                  </w:rPr>
                  <w:t>2</w:t>
                </w:r>
                <w:r>
                  <w:rPr>
                    <w:noProof/>
                    <w:webHidden/>
                  </w:rPr>
                  <w:fldChar w:fldCharType="end"/>
                </w:r>
              </w:hyperlink>
            </w:p>
            <w:p w:rsidR="0058752C" w:rsidRDefault="0058752C">
              <w:pPr>
                <w:pStyle w:val="TOC2"/>
                <w:tabs>
                  <w:tab w:val="right" w:leader="dot" w:pos="9350"/>
                </w:tabs>
                <w:rPr>
                  <w:rFonts w:eastAsiaTheme="minorEastAsia"/>
                  <w:noProof/>
                </w:rPr>
              </w:pPr>
              <w:hyperlink w:anchor="_Toc384912741" w:history="1">
                <w:r w:rsidRPr="00B50E4F">
                  <w:rPr>
                    <w:rStyle w:val="Hyperlink"/>
                    <w:noProof/>
                  </w:rPr>
                  <w:t>Enumerations</w:t>
                </w:r>
                <w:r>
                  <w:rPr>
                    <w:noProof/>
                    <w:webHidden/>
                  </w:rPr>
                  <w:tab/>
                </w:r>
                <w:r>
                  <w:rPr>
                    <w:noProof/>
                    <w:webHidden/>
                  </w:rPr>
                  <w:fldChar w:fldCharType="begin"/>
                </w:r>
                <w:r>
                  <w:rPr>
                    <w:noProof/>
                    <w:webHidden/>
                  </w:rPr>
                  <w:instrText xml:space="preserve"> PAGEREF _Toc384912741 \h </w:instrText>
                </w:r>
                <w:r>
                  <w:rPr>
                    <w:noProof/>
                    <w:webHidden/>
                  </w:rPr>
                </w:r>
                <w:r>
                  <w:rPr>
                    <w:noProof/>
                    <w:webHidden/>
                  </w:rPr>
                  <w:fldChar w:fldCharType="separate"/>
                </w:r>
                <w:r>
                  <w:rPr>
                    <w:noProof/>
                    <w:webHidden/>
                  </w:rPr>
                  <w:t>2</w:t>
                </w:r>
                <w:r>
                  <w:rPr>
                    <w:noProof/>
                    <w:webHidden/>
                  </w:rPr>
                  <w:fldChar w:fldCharType="end"/>
                </w:r>
              </w:hyperlink>
            </w:p>
            <w:p w:rsidR="0058752C" w:rsidRDefault="0058752C">
              <w:pPr>
                <w:pStyle w:val="TOC1"/>
                <w:tabs>
                  <w:tab w:val="right" w:leader="dot" w:pos="9350"/>
                </w:tabs>
                <w:rPr>
                  <w:rFonts w:eastAsiaTheme="minorEastAsia"/>
                  <w:noProof/>
                </w:rPr>
              </w:pPr>
              <w:hyperlink w:anchor="_Toc384912742" w:history="1">
                <w:r w:rsidRPr="00B50E4F">
                  <w:rPr>
                    <w:rStyle w:val="Hyperlink"/>
                    <w:noProof/>
                  </w:rPr>
                  <w:t>File Structure</w:t>
                </w:r>
                <w:r>
                  <w:rPr>
                    <w:noProof/>
                    <w:webHidden/>
                  </w:rPr>
                  <w:tab/>
                </w:r>
                <w:r>
                  <w:rPr>
                    <w:noProof/>
                    <w:webHidden/>
                  </w:rPr>
                  <w:fldChar w:fldCharType="begin"/>
                </w:r>
                <w:r>
                  <w:rPr>
                    <w:noProof/>
                    <w:webHidden/>
                  </w:rPr>
                  <w:instrText xml:space="preserve"> PAGEREF _Toc384912742 \h </w:instrText>
                </w:r>
                <w:r>
                  <w:rPr>
                    <w:noProof/>
                    <w:webHidden/>
                  </w:rPr>
                </w:r>
                <w:r>
                  <w:rPr>
                    <w:noProof/>
                    <w:webHidden/>
                  </w:rPr>
                  <w:fldChar w:fldCharType="separate"/>
                </w:r>
                <w:r>
                  <w:rPr>
                    <w:noProof/>
                    <w:webHidden/>
                  </w:rPr>
                  <w:t>2</w:t>
                </w:r>
                <w:r>
                  <w:rPr>
                    <w:noProof/>
                    <w:webHidden/>
                  </w:rPr>
                  <w:fldChar w:fldCharType="end"/>
                </w:r>
              </w:hyperlink>
            </w:p>
            <w:p w:rsidR="0058752C" w:rsidRDefault="0058752C">
              <w:pPr>
                <w:pStyle w:val="TOC2"/>
                <w:tabs>
                  <w:tab w:val="right" w:leader="dot" w:pos="9350"/>
                </w:tabs>
                <w:rPr>
                  <w:rFonts w:eastAsiaTheme="minorEastAsia"/>
                  <w:noProof/>
                </w:rPr>
              </w:pPr>
              <w:hyperlink w:anchor="_Toc384912743" w:history="1">
                <w:r w:rsidRPr="00B50E4F">
                  <w:rPr>
                    <w:rStyle w:val="Hyperlink"/>
                    <w:noProof/>
                  </w:rPr>
                  <w:t>Entity Definition Format</w:t>
                </w:r>
                <w:r>
                  <w:rPr>
                    <w:noProof/>
                    <w:webHidden/>
                  </w:rPr>
                  <w:tab/>
                </w:r>
                <w:r>
                  <w:rPr>
                    <w:noProof/>
                    <w:webHidden/>
                  </w:rPr>
                  <w:fldChar w:fldCharType="begin"/>
                </w:r>
                <w:r>
                  <w:rPr>
                    <w:noProof/>
                    <w:webHidden/>
                  </w:rPr>
                  <w:instrText xml:space="preserve"> PAGEREF _Toc384912743 \h </w:instrText>
                </w:r>
                <w:r>
                  <w:rPr>
                    <w:noProof/>
                    <w:webHidden/>
                  </w:rPr>
                </w:r>
                <w:r>
                  <w:rPr>
                    <w:noProof/>
                    <w:webHidden/>
                  </w:rPr>
                  <w:fldChar w:fldCharType="separate"/>
                </w:r>
                <w:r>
                  <w:rPr>
                    <w:noProof/>
                    <w:webHidden/>
                  </w:rPr>
                  <w:t>3</w:t>
                </w:r>
                <w:r>
                  <w:rPr>
                    <w:noProof/>
                    <w:webHidden/>
                  </w:rPr>
                  <w:fldChar w:fldCharType="end"/>
                </w:r>
              </w:hyperlink>
            </w:p>
            <w:p w:rsidR="0058752C" w:rsidRDefault="0058752C">
              <w:pPr>
                <w:pStyle w:val="TOC2"/>
                <w:tabs>
                  <w:tab w:val="right" w:leader="dot" w:pos="9350"/>
                </w:tabs>
                <w:rPr>
                  <w:rFonts w:eastAsiaTheme="minorEastAsia"/>
                  <w:noProof/>
                </w:rPr>
              </w:pPr>
              <w:hyperlink w:anchor="_Toc384912744" w:history="1">
                <w:r w:rsidRPr="00B50E4F">
                  <w:rPr>
                    <w:rStyle w:val="Hyperlink"/>
                    <w:noProof/>
                  </w:rPr>
                  <w:t>Enumeration Definition Format</w:t>
                </w:r>
                <w:r>
                  <w:rPr>
                    <w:noProof/>
                    <w:webHidden/>
                  </w:rPr>
                  <w:tab/>
                </w:r>
                <w:r>
                  <w:rPr>
                    <w:noProof/>
                    <w:webHidden/>
                  </w:rPr>
                  <w:fldChar w:fldCharType="begin"/>
                </w:r>
                <w:r>
                  <w:rPr>
                    <w:noProof/>
                    <w:webHidden/>
                  </w:rPr>
                  <w:instrText xml:space="preserve"> PAGEREF _Toc384912744 \h </w:instrText>
                </w:r>
                <w:r>
                  <w:rPr>
                    <w:noProof/>
                    <w:webHidden/>
                  </w:rPr>
                </w:r>
                <w:r>
                  <w:rPr>
                    <w:noProof/>
                    <w:webHidden/>
                  </w:rPr>
                  <w:fldChar w:fldCharType="separate"/>
                </w:r>
                <w:r>
                  <w:rPr>
                    <w:noProof/>
                    <w:webHidden/>
                  </w:rPr>
                  <w:t>8</w:t>
                </w:r>
                <w:r>
                  <w:rPr>
                    <w:noProof/>
                    <w:webHidden/>
                  </w:rPr>
                  <w:fldChar w:fldCharType="end"/>
                </w:r>
              </w:hyperlink>
            </w:p>
            <w:p w:rsidR="0058752C" w:rsidRDefault="0058752C">
              <w:pPr>
                <w:pStyle w:val="TOC1"/>
                <w:tabs>
                  <w:tab w:val="right" w:leader="dot" w:pos="9350"/>
                </w:tabs>
                <w:rPr>
                  <w:rFonts w:eastAsiaTheme="minorEastAsia"/>
                  <w:noProof/>
                </w:rPr>
              </w:pPr>
              <w:hyperlink w:anchor="_Toc384912745" w:history="1">
                <w:r w:rsidRPr="00B50E4F">
                  <w:rPr>
                    <w:rStyle w:val="Hyperlink"/>
                    <w:noProof/>
                  </w:rPr>
                  <w:t>Understanding columns in the SDM</w:t>
                </w:r>
                <w:r>
                  <w:rPr>
                    <w:noProof/>
                    <w:webHidden/>
                  </w:rPr>
                  <w:tab/>
                </w:r>
                <w:r>
                  <w:rPr>
                    <w:noProof/>
                    <w:webHidden/>
                  </w:rPr>
                  <w:fldChar w:fldCharType="begin"/>
                </w:r>
                <w:r>
                  <w:rPr>
                    <w:noProof/>
                    <w:webHidden/>
                  </w:rPr>
                  <w:instrText xml:space="preserve"> PAGEREF _Toc384912745 \h </w:instrText>
                </w:r>
                <w:r>
                  <w:rPr>
                    <w:noProof/>
                    <w:webHidden/>
                  </w:rPr>
                </w:r>
                <w:r>
                  <w:rPr>
                    <w:noProof/>
                    <w:webHidden/>
                  </w:rPr>
                  <w:fldChar w:fldCharType="separate"/>
                </w:r>
                <w:r>
                  <w:rPr>
                    <w:noProof/>
                    <w:webHidden/>
                  </w:rPr>
                  <w:t>9</w:t>
                </w:r>
                <w:r>
                  <w:rPr>
                    <w:noProof/>
                    <w:webHidden/>
                  </w:rPr>
                  <w:fldChar w:fldCharType="end"/>
                </w:r>
              </w:hyperlink>
            </w:p>
            <w:p w:rsidR="0058752C" w:rsidRDefault="0058752C">
              <w:pPr>
                <w:pStyle w:val="TOC3"/>
                <w:tabs>
                  <w:tab w:val="left" w:pos="880"/>
                  <w:tab w:val="right" w:leader="dot" w:pos="9350"/>
                </w:tabs>
                <w:rPr>
                  <w:rFonts w:eastAsiaTheme="minorEastAsia"/>
                  <w:noProof/>
                </w:rPr>
              </w:pPr>
              <w:hyperlink w:anchor="_Toc384912746" w:history="1">
                <w:r w:rsidRPr="00B50E4F">
                  <w:rPr>
                    <w:rStyle w:val="Hyperlink"/>
                    <w:noProof/>
                  </w:rPr>
                  <w:t>1.</w:t>
                </w:r>
                <w:r>
                  <w:rPr>
                    <w:rFonts w:eastAsiaTheme="minorEastAsia"/>
                    <w:noProof/>
                  </w:rPr>
                  <w:tab/>
                </w:r>
                <w:r w:rsidRPr="00B50E4F">
                  <w:rPr>
                    <w:rStyle w:val="Hyperlink"/>
                    <w:noProof/>
                  </w:rPr>
                  <w:t>Entity</w:t>
                </w:r>
                <w:r>
                  <w:rPr>
                    <w:noProof/>
                    <w:webHidden/>
                  </w:rPr>
                  <w:tab/>
                </w:r>
                <w:r>
                  <w:rPr>
                    <w:noProof/>
                    <w:webHidden/>
                  </w:rPr>
                  <w:fldChar w:fldCharType="begin"/>
                </w:r>
                <w:r>
                  <w:rPr>
                    <w:noProof/>
                    <w:webHidden/>
                  </w:rPr>
                  <w:instrText xml:space="preserve"> PAGEREF _Toc384912746 \h </w:instrText>
                </w:r>
                <w:r>
                  <w:rPr>
                    <w:noProof/>
                    <w:webHidden/>
                  </w:rPr>
                </w:r>
                <w:r>
                  <w:rPr>
                    <w:noProof/>
                    <w:webHidden/>
                  </w:rPr>
                  <w:fldChar w:fldCharType="separate"/>
                </w:r>
                <w:r>
                  <w:rPr>
                    <w:noProof/>
                    <w:webHidden/>
                  </w:rPr>
                  <w:t>9</w:t>
                </w:r>
                <w:r>
                  <w:rPr>
                    <w:noProof/>
                    <w:webHidden/>
                  </w:rPr>
                  <w:fldChar w:fldCharType="end"/>
                </w:r>
              </w:hyperlink>
            </w:p>
            <w:p w:rsidR="0058752C" w:rsidRDefault="0058752C">
              <w:pPr>
                <w:pStyle w:val="TOC3"/>
                <w:tabs>
                  <w:tab w:val="left" w:pos="880"/>
                  <w:tab w:val="right" w:leader="dot" w:pos="9350"/>
                </w:tabs>
                <w:rPr>
                  <w:rFonts w:eastAsiaTheme="minorEastAsia"/>
                  <w:noProof/>
                </w:rPr>
              </w:pPr>
              <w:hyperlink w:anchor="_Toc384912747" w:history="1">
                <w:r w:rsidRPr="00B50E4F">
                  <w:rPr>
                    <w:rStyle w:val="Hyperlink"/>
                    <w:noProof/>
                  </w:rPr>
                  <w:t>2.</w:t>
                </w:r>
                <w:r>
                  <w:rPr>
                    <w:rFonts w:eastAsiaTheme="minorEastAsia"/>
                    <w:noProof/>
                  </w:rPr>
                  <w:tab/>
                </w:r>
                <w:r w:rsidRPr="00B50E4F">
                  <w:rPr>
                    <w:rStyle w:val="Hyperlink"/>
                    <w:noProof/>
                  </w:rPr>
                  <w:t>Attribute</w:t>
                </w:r>
                <w:r>
                  <w:rPr>
                    <w:noProof/>
                    <w:webHidden/>
                  </w:rPr>
                  <w:tab/>
                </w:r>
                <w:r>
                  <w:rPr>
                    <w:noProof/>
                    <w:webHidden/>
                  </w:rPr>
                  <w:fldChar w:fldCharType="begin"/>
                </w:r>
                <w:r>
                  <w:rPr>
                    <w:noProof/>
                    <w:webHidden/>
                  </w:rPr>
                  <w:instrText xml:space="preserve"> PAGEREF _Toc384912747 \h </w:instrText>
                </w:r>
                <w:r>
                  <w:rPr>
                    <w:noProof/>
                    <w:webHidden/>
                  </w:rPr>
                </w:r>
                <w:r>
                  <w:rPr>
                    <w:noProof/>
                    <w:webHidden/>
                  </w:rPr>
                  <w:fldChar w:fldCharType="separate"/>
                </w:r>
                <w:r>
                  <w:rPr>
                    <w:noProof/>
                    <w:webHidden/>
                  </w:rPr>
                  <w:t>9</w:t>
                </w:r>
                <w:r>
                  <w:rPr>
                    <w:noProof/>
                    <w:webHidden/>
                  </w:rPr>
                  <w:fldChar w:fldCharType="end"/>
                </w:r>
              </w:hyperlink>
            </w:p>
            <w:p w:rsidR="0058752C" w:rsidRDefault="0058752C">
              <w:pPr>
                <w:pStyle w:val="TOC3"/>
                <w:tabs>
                  <w:tab w:val="left" w:pos="880"/>
                  <w:tab w:val="right" w:leader="dot" w:pos="9350"/>
                </w:tabs>
                <w:rPr>
                  <w:rFonts w:eastAsiaTheme="minorEastAsia"/>
                  <w:noProof/>
                </w:rPr>
              </w:pPr>
              <w:hyperlink w:anchor="_Toc384912748" w:history="1">
                <w:r w:rsidRPr="00B50E4F">
                  <w:rPr>
                    <w:rStyle w:val="Hyperlink"/>
                    <w:noProof/>
                  </w:rPr>
                  <w:t>3.</w:t>
                </w:r>
                <w:r>
                  <w:rPr>
                    <w:rFonts w:eastAsiaTheme="minorEastAsia"/>
                    <w:noProof/>
                  </w:rPr>
                  <w:tab/>
                </w:r>
                <w:r w:rsidRPr="00B50E4F">
                  <w:rPr>
                    <w:rStyle w:val="Hyperlink"/>
                    <w:noProof/>
                  </w:rPr>
                  <w:t>Qualifier/Container</w:t>
                </w:r>
                <w:r>
                  <w:rPr>
                    <w:noProof/>
                    <w:webHidden/>
                  </w:rPr>
                  <w:tab/>
                </w:r>
                <w:r>
                  <w:rPr>
                    <w:noProof/>
                    <w:webHidden/>
                  </w:rPr>
                  <w:fldChar w:fldCharType="begin"/>
                </w:r>
                <w:r>
                  <w:rPr>
                    <w:noProof/>
                    <w:webHidden/>
                  </w:rPr>
                  <w:instrText xml:space="preserve"> PAGEREF _Toc384912748 \h </w:instrText>
                </w:r>
                <w:r>
                  <w:rPr>
                    <w:noProof/>
                    <w:webHidden/>
                  </w:rPr>
                </w:r>
                <w:r>
                  <w:rPr>
                    <w:noProof/>
                    <w:webHidden/>
                  </w:rPr>
                  <w:fldChar w:fldCharType="separate"/>
                </w:r>
                <w:r>
                  <w:rPr>
                    <w:noProof/>
                    <w:webHidden/>
                  </w:rPr>
                  <w:t>9</w:t>
                </w:r>
                <w:r>
                  <w:rPr>
                    <w:noProof/>
                    <w:webHidden/>
                  </w:rPr>
                  <w:fldChar w:fldCharType="end"/>
                </w:r>
              </w:hyperlink>
            </w:p>
            <w:p w:rsidR="0058752C" w:rsidRDefault="0058752C">
              <w:pPr>
                <w:pStyle w:val="TOC3"/>
                <w:tabs>
                  <w:tab w:val="left" w:pos="880"/>
                  <w:tab w:val="right" w:leader="dot" w:pos="9350"/>
                </w:tabs>
                <w:rPr>
                  <w:rFonts w:eastAsiaTheme="minorEastAsia"/>
                  <w:noProof/>
                </w:rPr>
              </w:pPr>
              <w:hyperlink w:anchor="_Toc384912749" w:history="1">
                <w:r w:rsidRPr="00B50E4F">
                  <w:rPr>
                    <w:rStyle w:val="Hyperlink"/>
                    <w:noProof/>
                  </w:rPr>
                  <w:t>4.</w:t>
                </w:r>
                <w:r>
                  <w:rPr>
                    <w:rFonts w:eastAsiaTheme="minorEastAsia"/>
                    <w:noProof/>
                  </w:rPr>
                  <w:tab/>
                </w:r>
                <w:r w:rsidRPr="00B50E4F">
                  <w:rPr>
                    <w:rStyle w:val="Hyperlink"/>
                    <w:noProof/>
                  </w:rPr>
                  <w:t>Reference</w:t>
                </w:r>
                <w:r>
                  <w:rPr>
                    <w:noProof/>
                    <w:webHidden/>
                  </w:rPr>
                  <w:tab/>
                </w:r>
                <w:r>
                  <w:rPr>
                    <w:noProof/>
                    <w:webHidden/>
                  </w:rPr>
                  <w:fldChar w:fldCharType="begin"/>
                </w:r>
                <w:r>
                  <w:rPr>
                    <w:noProof/>
                    <w:webHidden/>
                  </w:rPr>
                  <w:instrText xml:space="preserve"> PAGEREF _Toc384912749 \h </w:instrText>
                </w:r>
                <w:r>
                  <w:rPr>
                    <w:noProof/>
                    <w:webHidden/>
                  </w:rPr>
                </w:r>
                <w:r>
                  <w:rPr>
                    <w:noProof/>
                    <w:webHidden/>
                  </w:rPr>
                  <w:fldChar w:fldCharType="separate"/>
                </w:r>
                <w:r>
                  <w:rPr>
                    <w:noProof/>
                    <w:webHidden/>
                  </w:rPr>
                  <w:t>9</w:t>
                </w:r>
                <w:r>
                  <w:rPr>
                    <w:noProof/>
                    <w:webHidden/>
                  </w:rPr>
                  <w:fldChar w:fldCharType="end"/>
                </w:r>
              </w:hyperlink>
            </w:p>
            <w:p w:rsidR="0058752C" w:rsidRDefault="0058752C">
              <w:pPr>
                <w:pStyle w:val="TOC3"/>
                <w:tabs>
                  <w:tab w:val="left" w:pos="880"/>
                  <w:tab w:val="right" w:leader="dot" w:pos="9350"/>
                </w:tabs>
                <w:rPr>
                  <w:rFonts w:eastAsiaTheme="minorEastAsia"/>
                  <w:noProof/>
                </w:rPr>
              </w:pPr>
              <w:hyperlink w:anchor="_Toc384912750" w:history="1">
                <w:r w:rsidRPr="00B50E4F">
                  <w:rPr>
                    <w:rStyle w:val="Hyperlink"/>
                    <w:noProof/>
                  </w:rPr>
                  <w:t>5.</w:t>
                </w:r>
                <w:r>
                  <w:rPr>
                    <w:rFonts w:eastAsiaTheme="minorEastAsia"/>
                    <w:noProof/>
                  </w:rPr>
                  <w:tab/>
                </w:r>
                <w:r w:rsidRPr="00B50E4F">
                  <w:rPr>
                    <w:rStyle w:val="Hyperlink"/>
                    <w:noProof/>
                  </w:rPr>
                  <w:t>DOM</w:t>
                </w:r>
                <w:r>
                  <w:rPr>
                    <w:noProof/>
                    <w:webHidden/>
                  </w:rPr>
                  <w:tab/>
                </w:r>
                <w:r>
                  <w:rPr>
                    <w:noProof/>
                    <w:webHidden/>
                  </w:rPr>
                  <w:fldChar w:fldCharType="begin"/>
                </w:r>
                <w:r>
                  <w:rPr>
                    <w:noProof/>
                    <w:webHidden/>
                  </w:rPr>
                  <w:instrText xml:space="preserve"> PAGEREF _Toc384912750 \h </w:instrText>
                </w:r>
                <w:r>
                  <w:rPr>
                    <w:noProof/>
                    <w:webHidden/>
                  </w:rPr>
                </w:r>
                <w:r>
                  <w:rPr>
                    <w:noProof/>
                    <w:webHidden/>
                  </w:rPr>
                  <w:fldChar w:fldCharType="separate"/>
                </w:r>
                <w:r>
                  <w:rPr>
                    <w:noProof/>
                    <w:webHidden/>
                  </w:rPr>
                  <w:t>9</w:t>
                </w:r>
                <w:r>
                  <w:rPr>
                    <w:noProof/>
                    <w:webHidden/>
                  </w:rPr>
                  <w:fldChar w:fldCharType="end"/>
                </w:r>
              </w:hyperlink>
            </w:p>
            <w:p w:rsidR="0058752C" w:rsidRDefault="0058752C">
              <w:pPr>
                <w:pStyle w:val="TOC3"/>
                <w:tabs>
                  <w:tab w:val="left" w:pos="880"/>
                  <w:tab w:val="right" w:leader="dot" w:pos="9350"/>
                </w:tabs>
                <w:rPr>
                  <w:rFonts w:eastAsiaTheme="minorEastAsia"/>
                  <w:noProof/>
                </w:rPr>
              </w:pPr>
              <w:hyperlink w:anchor="_Toc384912751" w:history="1">
                <w:r w:rsidRPr="00B50E4F">
                  <w:rPr>
                    <w:rStyle w:val="Hyperlink"/>
                    <w:noProof/>
                  </w:rPr>
                  <w:t>6.</w:t>
                </w:r>
                <w:r>
                  <w:rPr>
                    <w:rFonts w:eastAsiaTheme="minorEastAsia"/>
                    <w:noProof/>
                  </w:rPr>
                  <w:tab/>
                </w:r>
                <w:r w:rsidRPr="00B50E4F">
                  <w:rPr>
                    <w:rStyle w:val="Hyperlink"/>
                    <w:noProof/>
                  </w:rPr>
                  <w:t>Type</w:t>
                </w:r>
                <w:r>
                  <w:rPr>
                    <w:noProof/>
                    <w:webHidden/>
                  </w:rPr>
                  <w:tab/>
                </w:r>
                <w:r>
                  <w:rPr>
                    <w:noProof/>
                    <w:webHidden/>
                  </w:rPr>
                  <w:fldChar w:fldCharType="begin"/>
                </w:r>
                <w:r>
                  <w:rPr>
                    <w:noProof/>
                    <w:webHidden/>
                  </w:rPr>
                  <w:instrText xml:space="preserve"> PAGEREF _Toc384912751 \h </w:instrText>
                </w:r>
                <w:r>
                  <w:rPr>
                    <w:noProof/>
                    <w:webHidden/>
                  </w:rPr>
                </w:r>
                <w:r>
                  <w:rPr>
                    <w:noProof/>
                    <w:webHidden/>
                  </w:rPr>
                  <w:fldChar w:fldCharType="separate"/>
                </w:r>
                <w:r>
                  <w:rPr>
                    <w:noProof/>
                    <w:webHidden/>
                  </w:rPr>
                  <w:t>9</w:t>
                </w:r>
                <w:r>
                  <w:rPr>
                    <w:noProof/>
                    <w:webHidden/>
                  </w:rPr>
                  <w:fldChar w:fldCharType="end"/>
                </w:r>
              </w:hyperlink>
            </w:p>
            <w:p w:rsidR="0058752C" w:rsidRDefault="0058752C">
              <w:pPr>
                <w:pStyle w:val="TOC3"/>
                <w:tabs>
                  <w:tab w:val="left" w:pos="880"/>
                  <w:tab w:val="right" w:leader="dot" w:pos="9350"/>
                </w:tabs>
                <w:rPr>
                  <w:rFonts w:eastAsiaTheme="minorEastAsia"/>
                  <w:noProof/>
                </w:rPr>
              </w:pPr>
              <w:hyperlink w:anchor="_Toc384912752" w:history="1">
                <w:r w:rsidRPr="00B50E4F">
                  <w:rPr>
                    <w:rStyle w:val="Hyperlink"/>
                    <w:noProof/>
                  </w:rPr>
                  <w:t>7.</w:t>
                </w:r>
                <w:r>
                  <w:rPr>
                    <w:rFonts w:eastAsiaTheme="minorEastAsia"/>
                    <w:noProof/>
                  </w:rPr>
                  <w:tab/>
                </w:r>
                <w:r w:rsidRPr="00B50E4F">
                  <w:rPr>
                    <w:rStyle w:val="Hyperlink"/>
                    <w:noProof/>
                  </w:rPr>
                  <w:t>Description</w:t>
                </w:r>
                <w:r>
                  <w:rPr>
                    <w:noProof/>
                    <w:webHidden/>
                  </w:rPr>
                  <w:tab/>
                </w:r>
                <w:r>
                  <w:rPr>
                    <w:noProof/>
                    <w:webHidden/>
                  </w:rPr>
                  <w:fldChar w:fldCharType="begin"/>
                </w:r>
                <w:r>
                  <w:rPr>
                    <w:noProof/>
                    <w:webHidden/>
                  </w:rPr>
                  <w:instrText xml:space="preserve"> PAGEREF _Toc384912752 \h </w:instrText>
                </w:r>
                <w:r>
                  <w:rPr>
                    <w:noProof/>
                    <w:webHidden/>
                  </w:rPr>
                </w:r>
                <w:r>
                  <w:rPr>
                    <w:noProof/>
                    <w:webHidden/>
                  </w:rPr>
                  <w:fldChar w:fldCharType="separate"/>
                </w:r>
                <w:r>
                  <w:rPr>
                    <w:noProof/>
                    <w:webHidden/>
                  </w:rPr>
                  <w:t>9</w:t>
                </w:r>
                <w:r>
                  <w:rPr>
                    <w:noProof/>
                    <w:webHidden/>
                  </w:rPr>
                  <w:fldChar w:fldCharType="end"/>
                </w:r>
              </w:hyperlink>
            </w:p>
            <w:p w:rsidR="0058752C" w:rsidRDefault="0058752C">
              <w:pPr>
                <w:pStyle w:val="TOC3"/>
                <w:tabs>
                  <w:tab w:val="left" w:pos="880"/>
                  <w:tab w:val="right" w:leader="dot" w:pos="9350"/>
                </w:tabs>
                <w:rPr>
                  <w:rFonts w:eastAsiaTheme="minorEastAsia"/>
                  <w:noProof/>
                </w:rPr>
              </w:pPr>
              <w:hyperlink w:anchor="_Toc384912753" w:history="1">
                <w:r w:rsidRPr="00B50E4F">
                  <w:rPr>
                    <w:rStyle w:val="Hyperlink"/>
                    <w:noProof/>
                  </w:rPr>
                  <w:t>8.</w:t>
                </w:r>
                <w:r>
                  <w:rPr>
                    <w:rFonts w:eastAsiaTheme="minorEastAsia"/>
                    <w:noProof/>
                  </w:rPr>
                  <w:tab/>
                </w:r>
                <w:r w:rsidRPr="00B50E4F">
                  <w:rPr>
                    <w:rStyle w:val="Hyperlink"/>
                    <w:noProof/>
                  </w:rPr>
                  <w:t>Value</w:t>
                </w:r>
                <w:r>
                  <w:rPr>
                    <w:noProof/>
                    <w:webHidden/>
                  </w:rPr>
                  <w:tab/>
                </w:r>
                <w:r>
                  <w:rPr>
                    <w:noProof/>
                    <w:webHidden/>
                  </w:rPr>
                  <w:fldChar w:fldCharType="begin"/>
                </w:r>
                <w:r>
                  <w:rPr>
                    <w:noProof/>
                    <w:webHidden/>
                  </w:rPr>
                  <w:instrText xml:space="preserve"> PAGEREF _Toc384912753 \h </w:instrText>
                </w:r>
                <w:r>
                  <w:rPr>
                    <w:noProof/>
                    <w:webHidden/>
                  </w:rPr>
                </w:r>
                <w:r>
                  <w:rPr>
                    <w:noProof/>
                    <w:webHidden/>
                  </w:rPr>
                  <w:fldChar w:fldCharType="separate"/>
                </w:r>
                <w:r>
                  <w:rPr>
                    <w:noProof/>
                    <w:webHidden/>
                  </w:rPr>
                  <w:t>9</w:t>
                </w:r>
                <w:r>
                  <w:rPr>
                    <w:noProof/>
                    <w:webHidden/>
                  </w:rPr>
                  <w:fldChar w:fldCharType="end"/>
                </w:r>
              </w:hyperlink>
            </w:p>
            <w:p w:rsidR="0058752C" w:rsidRDefault="0058752C">
              <w:pPr>
                <w:pStyle w:val="TOC3"/>
                <w:tabs>
                  <w:tab w:val="left" w:pos="880"/>
                  <w:tab w:val="right" w:leader="dot" w:pos="9350"/>
                </w:tabs>
                <w:rPr>
                  <w:rFonts w:eastAsiaTheme="minorEastAsia"/>
                  <w:noProof/>
                </w:rPr>
              </w:pPr>
              <w:hyperlink w:anchor="_Toc384912754" w:history="1">
                <w:r w:rsidRPr="00B50E4F">
                  <w:rPr>
                    <w:rStyle w:val="Hyperlink"/>
                    <w:noProof/>
                  </w:rPr>
                  <w:t>9.</w:t>
                </w:r>
                <w:r>
                  <w:rPr>
                    <w:rFonts w:eastAsiaTheme="minorEastAsia"/>
                    <w:noProof/>
                  </w:rPr>
                  <w:tab/>
                </w:r>
                <w:r w:rsidRPr="00B50E4F">
                  <w:rPr>
                    <w:rStyle w:val="Hyperlink"/>
                    <w:noProof/>
                  </w:rPr>
                  <w:t>Editable</w:t>
                </w:r>
                <w:r>
                  <w:rPr>
                    <w:noProof/>
                    <w:webHidden/>
                  </w:rPr>
                  <w:tab/>
                </w:r>
                <w:r>
                  <w:rPr>
                    <w:noProof/>
                    <w:webHidden/>
                  </w:rPr>
                  <w:fldChar w:fldCharType="begin"/>
                </w:r>
                <w:r>
                  <w:rPr>
                    <w:noProof/>
                    <w:webHidden/>
                  </w:rPr>
                  <w:instrText xml:space="preserve"> PAGEREF _Toc384912754 \h </w:instrText>
                </w:r>
                <w:r>
                  <w:rPr>
                    <w:noProof/>
                    <w:webHidden/>
                  </w:rPr>
                </w:r>
                <w:r>
                  <w:rPr>
                    <w:noProof/>
                    <w:webHidden/>
                  </w:rPr>
                  <w:fldChar w:fldCharType="separate"/>
                </w:r>
                <w:r>
                  <w:rPr>
                    <w:noProof/>
                    <w:webHidden/>
                  </w:rPr>
                  <w:t>9</w:t>
                </w:r>
                <w:r>
                  <w:rPr>
                    <w:noProof/>
                    <w:webHidden/>
                  </w:rPr>
                  <w:fldChar w:fldCharType="end"/>
                </w:r>
              </w:hyperlink>
            </w:p>
            <w:p w:rsidR="0058752C" w:rsidRDefault="0058752C">
              <w:pPr>
                <w:pStyle w:val="TOC3"/>
                <w:tabs>
                  <w:tab w:val="left" w:pos="1100"/>
                  <w:tab w:val="right" w:leader="dot" w:pos="9350"/>
                </w:tabs>
                <w:rPr>
                  <w:rFonts w:eastAsiaTheme="minorEastAsia"/>
                  <w:noProof/>
                </w:rPr>
              </w:pPr>
              <w:hyperlink w:anchor="_Toc384912755" w:history="1">
                <w:r w:rsidRPr="00B50E4F">
                  <w:rPr>
                    <w:rStyle w:val="Hyperlink"/>
                    <w:noProof/>
                  </w:rPr>
                  <w:t>10.</w:t>
                </w:r>
                <w:r>
                  <w:rPr>
                    <w:rFonts w:eastAsiaTheme="minorEastAsia"/>
                    <w:noProof/>
                  </w:rPr>
                  <w:tab/>
                </w:r>
                <w:r w:rsidRPr="00B50E4F">
                  <w:rPr>
                    <w:rStyle w:val="Hyperlink"/>
                    <w:noProof/>
                  </w:rPr>
                  <w:t>Repeats</w:t>
                </w:r>
                <w:r>
                  <w:rPr>
                    <w:noProof/>
                    <w:webHidden/>
                  </w:rPr>
                  <w:tab/>
                </w:r>
                <w:r>
                  <w:rPr>
                    <w:noProof/>
                    <w:webHidden/>
                  </w:rPr>
                  <w:fldChar w:fldCharType="begin"/>
                </w:r>
                <w:r>
                  <w:rPr>
                    <w:noProof/>
                    <w:webHidden/>
                  </w:rPr>
                  <w:instrText xml:space="preserve"> PAGEREF _Toc384912755 \h </w:instrText>
                </w:r>
                <w:r>
                  <w:rPr>
                    <w:noProof/>
                    <w:webHidden/>
                  </w:rPr>
                </w:r>
                <w:r>
                  <w:rPr>
                    <w:noProof/>
                    <w:webHidden/>
                  </w:rPr>
                  <w:fldChar w:fldCharType="separate"/>
                </w:r>
                <w:r>
                  <w:rPr>
                    <w:noProof/>
                    <w:webHidden/>
                  </w:rPr>
                  <w:t>9</w:t>
                </w:r>
                <w:r>
                  <w:rPr>
                    <w:noProof/>
                    <w:webHidden/>
                  </w:rPr>
                  <w:fldChar w:fldCharType="end"/>
                </w:r>
              </w:hyperlink>
            </w:p>
            <w:p w:rsidR="0058752C" w:rsidRDefault="0058752C">
              <w:pPr>
                <w:pStyle w:val="TOC3"/>
                <w:tabs>
                  <w:tab w:val="left" w:pos="1100"/>
                  <w:tab w:val="right" w:leader="dot" w:pos="9350"/>
                </w:tabs>
                <w:rPr>
                  <w:rFonts w:eastAsiaTheme="minorEastAsia"/>
                  <w:noProof/>
                </w:rPr>
              </w:pPr>
              <w:hyperlink w:anchor="_Toc384912756" w:history="1">
                <w:r w:rsidRPr="00B50E4F">
                  <w:rPr>
                    <w:rStyle w:val="Hyperlink"/>
                    <w:noProof/>
                  </w:rPr>
                  <w:t>11.</w:t>
                </w:r>
                <w:r>
                  <w:rPr>
                    <w:rFonts w:eastAsiaTheme="minorEastAsia"/>
                    <w:noProof/>
                  </w:rPr>
                  <w:tab/>
                </w:r>
                <w:r w:rsidRPr="00B50E4F">
                  <w:rPr>
                    <w:rStyle w:val="Hyperlink"/>
                    <w:noProof/>
                  </w:rPr>
                  <w:t>Validation</w:t>
                </w:r>
                <w:r>
                  <w:rPr>
                    <w:noProof/>
                    <w:webHidden/>
                  </w:rPr>
                  <w:tab/>
                </w:r>
                <w:r>
                  <w:rPr>
                    <w:noProof/>
                    <w:webHidden/>
                  </w:rPr>
                  <w:fldChar w:fldCharType="begin"/>
                </w:r>
                <w:r>
                  <w:rPr>
                    <w:noProof/>
                    <w:webHidden/>
                  </w:rPr>
                  <w:instrText xml:space="preserve"> PAGEREF _Toc384912756 \h </w:instrText>
                </w:r>
                <w:r>
                  <w:rPr>
                    <w:noProof/>
                    <w:webHidden/>
                  </w:rPr>
                </w:r>
                <w:r>
                  <w:rPr>
                    <w:noProof/>
                    <w:webHidden/>
                  </w:rPr>
                  <w:fldChar w:fldCharType="separate"/>
                </w:r>
                <w:r>
                  <w:rPr>
                    <w:noProof/>
                    <w:webHidden/>
                  </w:rPr>
                  <w:t>9</w:t>
                </w:r>
                <w:r>
                  <w:rPr>
                    <w:noProof/>
                    <w:webHidden/>
                  </w:rPr>
                  <w:fldChar w:fldCharType="end"/>
                </w:r>
              </w:hyperlink>
            </w:p>
            <w:p w:rsidR="0058752C" w:rsidRDefault="0058752C">
              <w:pPr>
                <w:pStyle w:val="TOC3"/>
                <w:tabs>
                  <w:tab w:val="left" w:pos="1100"/>
                  <w:tab w:val="right" w:leader="dot" w:pos="9350"/>
                </w:tabs>
                <w:rPr>
                  <w:rFonts w:eastAsiaTheme="minorEastAsia"/>
                  <w:noProof/>
                </w:rPr>
              </w:pPr>
              <w:hyperlink w:anchor="_Toc384912757" w:history="1">
                <w:r w:rsidRPr="00B50E4F">
                  <w:rPr>
                    <w:rStyle w:val="Hyperlink"/>
                    <w:noProof/>
                  </w:rPr>
                  <w:t>12.</w:t>
                </w:r>
                <w:r>
                  <w:rPr>
                    <w:rFonts w:eastAsiaTheme="minorEastAsia"/>
                    <w:noProof/>
                  </w:rPr>
                  <w:tab/>
                </w:r>
                <w:r w:rsidRPr="00B50E4F">
                  <w:rPr>
                    <w:rStyle w:val="Hyperlink"/>
                    <w:noProof/>
                  </w:rPr>
                  <w:t>Dependency</w:t>
                </w:r>
                <w:r>
                  <w:rPr>
                    <w:noProof/>
                    <w:webHidden/>
                  </w:rPr>
                  <w:tab/>
                </w:r>
                <w:r>
                  <w:rPr>
                    <w:noProof/>
                    <w:webHidden/>
                  </w:rPr>
                  <w:fldChar w:fldCharType="begin"/>
                </w:r>
                <w:r>
                  <w:rPr>
                    <w:noProof/>
                    <w:webHidden/>
                  </w:rPr>
                  <w:instrText xml:space="preserve"> PAGEREF _Toc384912757 \h </w:instrText>
                </w:r>
                <w:r>
                  <w:rPr>
                    <w:noProof/>
                    <w:webHidden/>
                  </w:rPr>
                </w:r>
                <w:r>
                  <w:rPr>
                    <w:noProof/>
                    <w:webHidden/>
                  </w:rPr>
                  <w:fldChar w:fldCharType="separate"/>
                </w:r>
                <w:r>
                  <w:rPr>
                    <w:noProof/>
                    <w:webHidden/>
                  </w:rPr>
                  <w:t>9</w:t>
                </w:r>
                <w:r>
                  <w:rPr>
                    <w:noProof/>
                    <w:webHidden/>
                  </w:rPr>
                  <w:fldChar w:fldCharType="end"/>
                </w:r>
              </w:hyperlink>
            </w:p>
            <w:p w:rsidR="0058752C" w:rsidRDefault="0058752C">
              <w:pPr>
                <w:pStyle w:val="TOC1"/>
                <w:tabs>
                  <w:tab w:val="right" w:leader="dot" w:pos="9350"/>
                </w:tabs>
                <w:rPr>
                  <w:rFonts w:eastAsiaTheme="minorEastAsia"/>
                  <w:noProof/>
                </w:rPr>
              </w:pPr>
              <w:hyperlink w:anchor="_Toc384912758" w:history="1">
                <w:r w:rsidRPr="00B50E4F">
                  <w:rPr>
                    <w:rStyle w:val="Hyperlink"/>
                    <w:noProof/>
                  </w:rPr>
                  <w:t>Adding Components &lt;rename “Yodlee Data Types”&gt;</w:t>
                </w:r>
                <w:r>
                  <w:rPr>
                    <w:noProof/>
                    <w:webHidden/>
                  </w:rPr>
                  <w:tab/>
                </w:r>
                <w:r>
                  <w:rPr>
                    <w:noProof/>
                    <w:webHidden/>
                  </w:rPr>
                  <w:fldChar w:fldCharType="begin"/>
                </w:r>
                <w:r>
                  <w:rPr>
                    <w:noProof/>
                    <w:webHidden/>
                  </w:rPr>
                  <w:instrText xml:space="preserve"> PAGEREF _Toc384912758 \h </w:instrText>
                </w:r>
                <w:r>
                  <w:rPr>
                    <w:noProof/>
                    <w:webHidden/>
                  </w:rPr>
                </w:r>
                <w:r>
                  <w:rPr>
                    <w:noProof/>
                    <w:webHidden/>
                  </w:rPr>
                  <w:fldChar w:fldCharType="separate"/>
                </w:r>
                <w:r>
                  <w:rPr>
                    <w:noProof/>
                    <w:webHidden/>
                  </w:rPr>
                  <w:t>9</w:t>
                </w:r>
                <w:r>
                  <w:rPr>
                    <w:noProof/>
                    <w:webHidden/>
                  </w:rPr>
                  <w:fldChar w:fldCharType="end"/>
                </w:r>
              </w:hyperlink>
            </w:p>
            <w:p w:rsidR="0058752C" w:rsidRDefault="0058752C">
              <w:pPr>
                <w:pStyle w:val="TOC1"/>
                <w:tabs>
                  <w:tab w:val="right" w:leader="dot" w:pos="9350"/>
                </w:tabs>
                <w:rPr>
                  <w:rFonts w:eastAsiaTheme="minorEastAsia"/>
                  <w:noProof/>
                </w:rPr>
              </w:pPr>
              <w:hyperlink w:anchor="_Toc384912759" w:history="1">
                <w:r w:rsidRPr="00B50E4F">
                  <w:rPr>
                    <w:rStyle w:val="Hyperlink"/>
                    <w:noProof/>
                  </w:rPr>
                  <w:t>Adding Enumerations</w:t>
                </w:r>
                <w:r>
                  <w:rPr>
                    <w:noProof/>
                    <w:webHidden/>
                  </w:rPr>
                  <w:tab/>
                </w:r>
                <w:r>
                  <w:rPr>
                    <w:noProof/>
                    <w:webHidden/>
                  </w:rPr>
                  <w:fldChar w:fldCharType="begin"/>
                </w:r>
                <w:r>
                  <w:rPr>
                    <w:noProof/>
                    <w:webHidden/>
                  </w:rPr>
                  <w:instrText xml:space="preserve"> PAGEREF _Toc384912759 \h </w:instrText>
                </w:r>
                <w:r>
                  <w:rPr>
                    <w:noProof/>
                    <w:webHidden/>
                  </w:rPr>
                </w:r>
                <w:r>
                  <w:rPr>
                    <w:noProof/>
                    <w:webHidden/>
                  </w:rPr>
                  <w:fldChar w:fldCharType="separate"/>
                </w:r>
                <w:r>
                  <w:rPr>
                    <w:noProof/>
                    <w:webHidden/>
                  </w:rPr>
                  <w:t>10</w:t>
                </w:r>
                <w:r>
                  <w:rPr>
                    <w:noProof/>
                    <w:webHidden/>
                  </w:rPr>
                  <w:fldChar w:fldCharType="end"/>
                </w:r>
              </w:hyperlink>
            </w:p>
            <w:p w:rsidR="0058752C" w:rsidRDefault="0058752C">
              <w:pPr>
                <w:pStyle w:val="TOC1"/>
                <w:tabs>
                  <w:tab w:val="right" w:leader="dot" w:pos="9350"/>
                </w:tabs>
                <w:rPr>
                  <w:rFonts w:eastAsiaTheme="minorEastAsia"/>
                  <w:noProof/>
                </w:rPr>
              </w:pPr>
              <w:hyperlink w:anchor="_Toc384912760" w:history="1">
                <w:r w:rsidRPr="00B50E4F">
                  <w:rPr>
                    <w:rStyle w:val="Hyperlink"/>
                    <w:noProof/>
                  </w:rPr>
                  <w:t>Other considerations for populating the SDM</w:t>
                </w:r>
                <w:r>
                  <w:rPr>
                    <w:noProof/>
                    <w:webHidden/>
                  </w:rPr>
                  <w:tab/>
                </w:r>
                <w:r>
                  <w:rPr>
                    <w:noProof/>
                    <w:webHidden/>
                  </w:rPr>
                  <w:fldChar w:fldCharType="begin"/>
                </w:r>
                <w:r>
                  <w:rPr>
                    <w:noProof/>
                    <w:webHidden/>
                  </w:rPr>
                  <w:instrText xml:space="preserve"> PAGEREF _Toc384912760 \h </w:instrText>
                </w:r>
                <w:r>
                  <w:rPr>
                    <w:noProof/>
                    <w:webHidden/>
                  </w:rPr>
                </w:r>
                <w:r>
                  <w:rPr>
                    <w:noProof/>
                    <w:webHidden/>
                  </w:rPr>
                  <w:fldChar w:fldCharType="separate"/>
                </w:r>
                <w:r>
                  <w:rPr>
                    <w:noProof/>
                    <w:webHidden/>
                  </w:rPr>
                  <w:t>10</w:t>
                </w:r>
                <w:r>
                  <w:rPr>
                    <w:noProof/>
                    <w:webHidden/>
                  </w:rPr>
                  <w:fldChar w:fldCharType="end"/>
                </w:r>
              </w:hyperlink>
            </w:p>
            <w:p w:rsidR="0058752C" w:rsidRDefault="0058752C">
              <w:pPr>
                <w:pStyle w:val="TOC2"/>
                <w:tabs>
                  <w:tab w:val="left" w:pos="660"/>
                  <w:tab w:val="right" w:leader="dot" w:pos="9350"/>
                </w:tabs>
                <w:rPr>
                  <w:rFonts w:eastAsiaTheme="minorEastAsia"/>
                  <w:noProof/>
                </w:rPr>
              </w:pPr>
              <w:hyperlink w:anchor="_Toc384912761" w:history="1">
                <w:r w:rsidRPr="00B50E4F">
                  <w:rPr>
                    <w:rStyle w:val="Hyperlink"/>
                    <w:noProof/>
                  </w:rPr>
                  <w:t>1.</w:t>
                </w:r>
                <w:r>
                  <w:rPr>
                    <w:rFonts w:eastAsiaTheme="minorEastAsia"/>
                    <w:noProof/>
                  </w:rPr>
                  <w:tab/>
                </w:r>
                <w:r w:rsidRPr="00B50E4F">
                  <w:rPr>
                    <w:rStyle w:val="Hyperlink"/>
                    <w:noProof/>
                  </w:rPr>
                  <w:t>Specifying filters</w:t>
                </w:r>
                <w:r>
                  <w:rPr>
                    <w:noProof/>
                    <w:webHidden/>
                  </w:rPr>
                  <w:tab/>
                </w:r>
                <w:r>
                  <w:rPr>
                    <w:noProof/>
                    <w:webHidden/>
                  </w:rPr>
                  <w:fldChar w:fldCharType="begin"/>
                </w:r>
                <w:r>
                  <w:rPr>
                    <w:noProof/>
                    <w:webHidden/>
                  </w:rPr>
                  <w:instrText xml:space="preserve"> PAGEREF _Toc384912761 \h </w:instrText>
                </w:r>
                <w:r>
                  <w:rPr>
                    <w:noProof/>
                    <w:webHidden/>
                  </w:rPr>
                </w:r>
                <w:r>
                  <w:rPr>
                    <w:noProof/>
                    <w:webHidden/>
                  </w:rPr>
                  <w:fldChar w:fldCharType="separate"/>
                </w:r>
                <w:r>
                  <w:rPr>
                    <w:noProof/>
                    <w:webHidden/>
                  </w:rPr>
                  <w:t>10</w:t>
                </w:r>
                <w:r>
                  <w:rPr>
                    <w:noProof/>
                    <w:webHidden/>
                  </w:rPr>
                  <w:fldChar w:fldCharType="end"/>
                </w:r>
              </w:hyperlink>
            </w:p>
            <w:p w:rsidR="0058752C" w:rsidRDefault="0058752C">
              <w:pPr>
                <w:pStyle w:val="TOC2"/>
                <w:tabs>
                  <w:tab w:val="left" w:pos="660"/>
                  <w:tab w:val="right" w:leader="dot" w:pos="9350"/>
                </w:tabs>
                <w:rPr>
                  <w:rFonts w:eastAsiaTheme="minorEastAsia"/>
                  <w:noProof/>
                </w:rPr>
              </w:pPr>
              <w:hyperlink w:anchor="_Toc384912762" w:history="1">
                <w:r w:rsidRPr="00B50E4F">
                  <w:rPr>
                    <w:rStyle w:val="Hyperlink"/>
                    <w:noProof/>
                  </w:rPr>
                  <w:t>2.</w:t>
                </w:r>
                <w:r>
                  <w:rPr>
                    <w:rFonts w:eastAsiaTheme="minorEastAsia"/>
                    <w:noProof/>
                  </w:rPr>
                  <w:tab/>
                </w:r>
                <w:r w:rsidRPr="00B50E4F">
                  <w:rPr>
                    <w:rStyle w:val="Hyperlink"/>
                    <w:noProof/>
                  </w:rPr>
                  <w:t>Specifying component types</w:t>
                </w:r>
                <w:r>
                  <w:rPr>
                    <w:noProof/>
                    <w:webHidden/>
                  </w:rPr>
                  <w:tab/>
                </w:r>
                <w:r>
                  <w:rPr>
                    <w:noProof/>
                    <w:webHidden/>
                  </w:rPr>
                  <w:fldChar w:fldCharType="begin"/>
                </w:r>
                <w:r>
                  <w:rPr>
                    <w:noProof/>
                    <w:webHidden/>
                  </w:rPr>
                  <w:instrText xml:space="preserve"> PAGEREF _Toc384912762 \h </w:instrText>
                </w:r>
                <w:r>
                  <w:rPr>
                    <w:noProof/>
                    <w:webHidden/>
                  </w:rPr>
                </w:r>
                <w:r>
                  <w:rPr>
                    <w:noProof/>
                    <w:webHidden/>
                  </w:rPr>
                  <w:fldChar w:fldCharType="separate"/>
                </w:r>
                <w:r>
                  <w:rPr>
                    <w:noProof/>
                    <w:webHidden/>
                  </w:rPr>
                  <w:t>10</w:t>
                </w:r>
                <w:r>
                  <w:rPr>
                    <w:noProof/>
                    <w:webHidden/>
                  </w:rPr>
                  <w:fldChar w:fldCharType="end"/>
                </w:r>
              </w:hyperlink>
            </w:p>
            <w:p w:rsidR="0058752C" w:rsidRDefault="0058752C">
              <w:pPr>
                <w:pStyle w:val="TOC2"/>
                <w:tabs>
                  <w:tab w:val="left" w:pos="660"/>
                  <w:tab w:val="right" w:leader="dot" w:pos="9350"/>
                </w:tabs>
                <w:rPr>
                  <w:rFonts w:eastAsiaTheme="minorEastAsia"/>
                  <w:noProof/>
                </w:rPr>
              </w:pPr>
              <w:hyperlink w:anchor="_Toc384912763" w:history="1">
                <w:r w:rsidRPr="00B50E4F">
                  <w:rPr>
                    <w:rStyle w:val="Hyperlink"/>
                    <w:noProof/>
                  </w:rPr>
                  <w:t>3.</w:t>
                </w:r>
                <w:r>
                  <w:rPr>
                    <w:rFonts w:eastAsiaTheme="minorEastAsia"/>
                    <w:noProof/>
                  </w:rPr>
                  <w:tab/>
                </w:r>
                <w:r w:rsidRPr="00B50E4F">
                  <w:rPr>
                    <w:rStyle w:val="Hyperlink"/>
                    <w:noProof/>
                  </w:rPr>
                  <w:t>Entity/attribute names</w:t>
                </w:r>
                <w:r>
                  <w:rPr>
                    <w:noProof/>
                    <w:webHidden/>
                  </w:rPr>
                  <w:tab/>
                </w:r>
                <w:r>
                  <w:rPr>
                    <w:noProof/>
                    <w:webHidden/>
                  </w:rPr>
                  <w:fldChar w:fldCharType="begin"/>
                </w:r>
                <w:r>
                  <w:rPr>
                    <w:noProof/>
                    <w:webHidden/>
                  </w:rPr>
                  <w:instrText xml:space="preserve"> PAGEREF _Toc384912763 \h </w:instrText>
                </w:r>
                <w:r>
                  <w:rPr>
                    <w:noProof/>
                    <w:webHidden/>
                  </w:rPr>
                </w:r>
                <w:r>
                  <w:rPr>
                    <w:noProof/>
                    <w:webHidden/>
                  </w:rPr>
                  <w:fldChar w:fldCharType="separate"/>
                </w:r>
                <w:r>
                  <w:rPr>
                    <w:noProof/>
                    <w:webHidden/>
                  </w:rPr>
                  <w:t>10</w:t>
                </w:r>
                <w:r>
                  <w:rPr>
                    <w:noProof/>
                    <w:webHidden/>
                  </w:rPr>
                  <w:fldChar w:fldCharType="end"/>
                </w:r>
              </w:hyperlink>
            </w:p>
            <w:p w:rsidR="0058752C" w:rsidRDefault="0058752C">
              <w:pPr>
                <w:pStyle w:val="TOC2"/>
                <w:tabs>
                  <w:tab w:val="left" w:pos="660"/>
                  <w:tab w:val="right" w:leader="dot" w:pos="9350"/>
                </w:tabs>
                <w:rPr>
                  <w:rFonts w:eastAsiaTheme="minorEastAsia"/>
                  <w:noProof/>
                </w:rPr>
              </w:pPr>
              <w:hyperlink w:anchor="_Toc384912764" w:history="1">
                <w:r w:rsidRPr="00B50E4F">
                  <w:rPr>
                    <w:rStyle w:val="Hyperlink"/>
                    <w:noProof/>
                  </w:rPr>
                  <w:t>4.</w:t>
                </w:r>
                <w:r>
                  <w:rPr>
                    <w:rFonts w:eastAsiaTheme="minorEastAsia"/>
                    <w:noProof/>
                  </w:rPr>
                  <w:tab/>
                </w:r>
                <w:r w:rsidRPr="00B50E4F">
                  <w:rPr>
                    <w:rStyle w:val="Hyperlink"/>
                    <w:noProof/>
                  </w:rPr>
                  <w:t>Review for correctness</w:t>
                </w:r>
                <w:r>
                  <w:rPr>
                    <w:noProof/>
                    <w:webHidden/>
                  </w:rPr>
                  <w:tab/>
                </w:r>
                <w:r>
                  <w:rPr>
                    <w:noProof/>
                    <w:webHidden/>
                  </w:rPr>
                  <w:fldChar w:fldCharType="begin"/>
                </w:r>
                <w:r>
                  <w:rPr>
                    <w:noProof/>
                    <w:webHidden/>
                  </w:rPr>
                  <w:instrText xml:space="preserve"> PAGEREF _Toc384912764 \h </w:instrText>
                </w:r>
                <w:r>
                  <w:rPr>
                    <w:noProof/>
                    <w:webHidden/>
                  </w:rPr>
                </w:r>
                <w:r>
                  <w:rPr>
                    <w:noProof/>
                    <w:webHidden/>
                  </w:rPr>
                  <w:fldChar w:fldCharType="separate"/>
                </w:r>
                <w:r>
                  <w:rPr>
                    <w:noProof/>
                    <w:webHidden/>
                  </w:rPr>
                  <w:t>10</w:t>
                </w:r>
                <w:r>
                  <w:rPr>
                    <w:noProof/>
                    <w:webHidden/>
                  </w:rPr>
                  <w:fldChar w:fldCharType="end"/>
                </w:r>
              </w:hyperlink>
            </w:p>
            <w:p w:rsidR="0058752C" w:rsidRDefault="0058752C">
              <w:pPr>
                <w:pStyle w:val="TOC1"/>
                <w:tabs>
                  <w:tab w:val="right" w:leader="dot" w:pos="9350"/>
                </w:tabs>
                <w:rPr>
                  <w:rFonts w:eastAsiaTheme="minorEastAsia"/>
                  <w:noProof/>
                </w:rPr>
              </w:pPr>
              <w:hyperlink w:anchor="_Toc384912765" w:history="1">
                <w:r w:rsidRPr="00B50E4F">
                  <w:rPr>
                    <w:rStyle w:val="Hyperlink"/>
                    <w:noProof/>
                  </w:rPr>
                  <w:t>Backward Compatibility Guidelines</w:t>
                </w:r>
                <w:r>
                  <w:rPr>
                    <w:noProof/>
                    <w:webHidden/>
                  </w:rPr>
                  <w:tab/>
                </w:r>
                <w:r>
                  <w:rPr>
                    <w:noProof/>
                    <w:webHidden/>
                  </w:rPr>
                  <w:fldChar w:fldCharType="begin"/>
                </w:r>
                <w:r>
                  <w:rPr>
                    <w:noProof/>
                    <w:webHidden/>
                  </w:rPr>
                  <w:instrText xml:space="preserve"> PAGEREF _Toc384912765 \h </w:instrText>
                </w:r>
                <w:r>
                  <w:rPr>
                    <w:noProof/>
                    <w:webHidden/>
                  </w:rPr>
                </w:r>
                <w:r>
                  <w:rPr>
                    <w:noProof/>
                    <w:webHidden/>
                  </w:rPr>
                  <w:fldChar w:fldCharType="separate"/>
                </w:r>
                <w:r>
                  <w:rPr>
                    <w:noProof/>
                    <w:webHidden/>
                  </w:rPr>
                  <w:t>11</w:t>
                </w:r>
                <w:r>
                  <w:rPr>
                    <w:noProof/>
                    <w:webHidden/>
                  </w:rPr>
                  <w:fldChar w:fldCharType="end"/>
                </w:r>
              </w:hyperlink>
            </w:p>
            <w:p w:rsidR="009C1BC6" w:rsidRDefault="009C1BC6">
              <w:r>
                <w:rPr>
                  <w:b/>
                  <w:bCs/>
                  <w:noProof/>
                </w:rPr>
                <w:fldChar w:fldCharType="end"/>
              </w:r>
            </w:p>
          </w:sdtContent>
        </w:sdt>
        <w:p w:rsidR="009D3513" w:rsidRDefault="009D3513">
          <w:pPr>
            <w:rPr>
              <w:rFonts w:asciiTheme="majorHAnsi" w:eastAsiaTheme="majorEastAsia" w:hAnsiTheme="majorHAnsi" w:cstheme="majorBidi"/>
              <w:b/>
              <w:bCs/>
              <w:color w:val="365F91" w:themeColor="accent1" w:themeShade="BF"/>
              <w:sz w:val="28"/>
              <w:szCs w:val="28"/>
            </w:rPr>
          </w:pPr>
        </w:p>
        <w:p w:rsidR="009D3513" w:rsidRDefault="009D3513">
          <w:pPr>
            <w:rPr>
              <w:rFonts w:asciiTheme="majorHAnsi" w:eastAsiaTheme="majorEastAsia" w:hAnsiTheme="majorHAnsi" w:cstheme="majorBidi"/>
              <w:b/>
              <w:bCs/>
              <w:color w:val="365F91" w:themeColor="accent1" w:themeShade="BF"/>
              <w:sz w:val="28"/>
              <w:szCs w:val="28"/>
            </w:rPr>
          </w:pPr>
        </w:p>
        <w:p w:rsidR="009D3513" w:rsidRDefault="009D3513">
          <w:pPr>
            <w:rPr>
              <w:rFonts w:asciiTheme="majorHAnsi" w:eastAsiaTheme="majorEastAsia" w:hAnsiTheme="majorHAnsi" w:cstheme="majorBidi"/>
              <w:b/>
              <w:bCs/>
              <w:color w:val="365F91" w:themeColor="accent1" w:themeShade="BF"/>
              <w:sz w:val="28"/>
              <w:szCs w:val="28"/>
            </w:rPr>
          </w:pPr>
        </w:p>
        <w:p w:rsidR="009D3513" w:rsidRDefault="009D3513">
          <w:pPr>
            <w:rPr>
              <w:rFonts w:asciiTheme="majorHAnsi" w:eastAsiaTheme="majorEastAsia" w:hAnsiTheme="majorHAnsi" w:cstheme="majorBidi"/>
              <w:b/>
              <w:bCs/>
              <w:color w:val="365F91" w:themeColor="accent1" w:themeShade="BF"/>
              <w:sz w:val="28"/>
              <w:szCs w:val="28"/>
            </w:rPr>
          </w:pPr>
        </w:p>
        <w:p w:rsidR="009D3513" w:rsidRDefault="009D3513">
          <w:pPr>
            <w:rPr>
              <w:rFonts w:asciiTheme="majorHAnsi" w:eastAsiaTheme="majorEastAsia" w:hAnsiTheme="majorHAnsi" w:cstheme="majorBidi"/>
              <w:b/>
              <w:bCs/>
              <w:color w:val="365F91" w:themeColor="accent1" w:themeShade="BF"/>
              <w:sz w:val="28"/>
              <w:szCs w:val="28"/>
            </w:rPr>
          </w:pPr>
        </w:p>
        <w:p w:rsidR="009D3513" w:rsidRDefault="009D3513">
          <w:pPr>
            <w:rPr>
              <w:rFonts w:asciiTheme="majorHAnsi" w:eastAsiaTheme="majorEastAsia" w:hAnsiTheme="majorHAnsi" w:cstheme="majorBidi"/>
              <w:b/>
              <w:bCs/>
              <w:color w:val="365F91" w:themeColor="accent1" w:themeShade="BF"/>
              <w:sz w:val="28"/>
              <w:szCs w:val="28"/>
            </w:rPr>
          </w:pPr>
        </w:p>
        <w:p w:rsidR="00377745" w:rsidRPr="008D0135" w:rsidRDefault="00377745">
          <w:pPr>
            <w:rPr>
              <w:rFonts w:asciiTheme="majorHAnsi" w:eastAsiaTheme="majorEastAsia" w:hAnsiTheme="majorHAnsi" w:cstheme="majorBidi"/>
              <w:b/>
              <w:bCs/>
              <w:color w:val="365F91" w:themeColor="accent1" w:themeShade="BF"/>
              <w:sz w:val="28"/>
              <w:szCs w:val="28"/>
            </w:rPr>
          </w:pPr>
          <w:r w:rsidRPr="008D0135">
            <w:rPr>
              <w:rFonts w:asciiTheme="majorHAnsi" w:eastAsiaTheme="majorEastAsia" w:hAnsiTheme="majorHAnsi" w:cstheme="majorBidi"/>
              <w:b/>
              <w:bCs/>
              <w:color w:val="365F91" w:themeColor="accent1" w:themeShade="BF"/>
              <w:sz w:val="28"/>
              <w:szCs w:val="28"/>
            </w:rPr>
            <w:t>Purpose of YSDM</w:t>
          </w:r>
        </w:p>
        <w:p w:rsidR="00417FDF" w:rsidRDefault="00377745" w:rsidP="00417FDF">
          <w:r>
            <w:t xml:space="preserve">The YSDM </w:t>
          </w:r>
          <w:r w:rsidR="00417FDF">
            <w:t xml:space="preserve">is a collection of documents describing Yodlee Service Domain Model that can be accessed using Yodlee Service Language (YSL). YSDM aims to specify functional, security, performance, and customization (co-branding) aspects of service domain model.  YSDM is the logical view of domain model and doesn’t match with physical DB schema and hence may contain synthetic fields and/or entities that don’t have a direct mapping to any of persistent entities/attributes. </w:t>
          </w:r>
        </w:p>
        <w:p w:rsidR="00FA1068" w:rsidRDefault="00FA1068">
          <w:r>
            <w:t xml:space="preserve">The SDM is used internally by the DAPI engine to create rules that the engine uses to determine what data can be fetched/updated. </w:t>
          </w:r>
        </w:p>
        <w:p w:rsidR="00AB71F3" w:rsidRDefault="00FA1068">
          <w:r>
            <w:t xml:space="preserve">A subset of the SDM will be made available to external developers using the Yodlee </w:t>
          </w:r>
          <w:r w:rsidR="008D0135">
            <w:t xml:space="preserve">API as part of documentation </w:t>
          </w:r>
          <w:r w:rsidR="00BC4555">
            <w:t>describing</w:t>
          </w:r>
          <w:r w:rsidR="008D0135">
            <w:t xml:space="preserve"> what data can be accessed using the API.</w:t>
          </w:r>
        </w:p>
        <w:p w:rsidR="00AB71F3" w:rsidRDefault="00AB71F3" w:rsidP="00AB71F3">
          <w:pPr>
            <w:pStyle w:val="Heading1"/>
          </w:pPr>
          <w:bookmarkStart w:id="0" w:name="_Toc384912738"/>
          <w:r>
            <w:t>Components of the YSDM</w:t>
          </w:r>
          <w:bookmarkEnd w:id="0"/>
        </w:p>
        <w:p w:rsidR="00AB71F3" w:rsidRDefault="00AB71F3" w:rsidP="00F30A2F">
          <w:pPr>
            <w:pStyle w:val="Heading2"/>
          </w:pPr>
          <w:bookmarkStart w:id="1" w:name="_Toc384912739"/>
          <w:r>
            <w:t>Entities</w:t>
          </w:r>
          <w:bookmarkEnd w:id="1"/>
          <w:r w:rsidR="00F30A2F">
            <w:t xml:space="preserve"> </w:t>
          </w:r>
        </w:p>
        <w:p w:rsidR="00F30A2F" w:rsidRPr="00F30A2F" w:rsidRDefault="00F30A2F" w:rsidP="00F30A2F">
          <w:r>
            <w:t xml:space="preserve">A Yodlee object exposed via the Yodlee DAPI. Examples are accounts, goals, user profile, </w:t>
          </w:r>
          <w:proofErr w:type="spellStart"/>
          <w:proofErr w:type="gramStart"/>
          <w:r>
            <w:t>datapoints</w:t>
          </w:r>
          <w:proofErr w:type="spellEnd"/>
          <w:proofErr w:type="gramEnd"/>
          <w:r>
            <w:t>.</w:t>
          </w:r>
        </w:p>
        <w:p w:rsidR="00AB71F3" w:rsidRDefault="00AB71F3" w:rsidP="00F30A2F">
          <w:pPr>
            <w:pStyle w:val="Heading2"/>
          </w:pPr>
          <w:bookmarkStart w:id="2" w:name="_Toc384912740"/>
          <w:r>
            <w:t>Components</w:t>
          </w:r>
          <w:bookmarkEnd w:id="2"/>
        </w:p>
        <w:p w:rsidR="00F30A2F" w:rsidRDefault="00951100" w:rsidP="00AB71F3">
          <w:proofErr w:type="gramStart"/>
          <w:r>
            <w:t>Commonly used Yodlee types.</w:t>
          </w:r>
          <w:proofErr w:type="gramEnd"/>
          <w:r>
            <w:t xml:space="preserve"> Examples are date and money.</w:t>
          </w:r>
        </w:p>
        <w:p w:rsidR="00435BF8" w:rsidRDefault="00D66950" w:rsidP="00435BF8">
          <w:pPr>
            <w:pStyle w:val="Heading2"/>
          </w:pPr>
          <w:bookmarkStart w:id="3" w:name="_Toc384912741"/>
          <w:r>
            <w:t>Enumerations</w:t>
          </w:r>
          <w:bookmarkEnd w:id="3"/>
        </w:p>
        <w:p w:rsidR="000B2BAE" w:rsidRDefault="000B2BAE" w:rsidP="00AB71F3">
          <w:r>
            <w:t xml:space="preserve">Yodlee attributes whose values belong to an enumeration are stored here. </w:t>
          </w:r>
        </w:p>
      </w:sdtContent>
    </w:sdt>
    <w:p w:rsidR="00DE49DB" w:rsidRDefault="009C1BC6" w:rsidP="009C1BC6">
      <w:pPr>
        <w:pStyle w:val="Heading1"/>
      </w:pPr>
      <w:bookmarkStart w:id="4" w:name="_Toc384912742"/>
      <w:r>
        <w:t>File Structure</w:t>
      </w:r>
      <w:bookmarkEnd w:id="4"/>
    </w:p>
    <w:p w:rsidR="009C1BC6" w:rsidRDefault="00F62F67">
      <w:r>
        <w:t>The Yodlee SDM is split over multiple Excel spreadsheets to make it manageable and easy to maintain.</w:t>
      </w:r>
    </w:p>
    <w:p w:rsidR="00D36F24" w:rsidRPr="00D36F24" w:rsidRDefault="009C1BC6">
      <w:pPr>
        <w:rPr>
          <w:color w:val="0070C0"/>
        </w:rPr>
      </w:pPr>
      <w:r>
        <w:t xml:space="preserve">The SDM is located here - </w:t>
      </w:r>
      <w:r w:rsidRPr="002F22C2">
        <w:rPr>
          <w:color w:val="0070C0"/>
        </w:rPr>
        <w:t>//razor/core/</w:t>
      </w:r>
      <w:proofErr w:type="spellStart"/>
      <w:r w:rsidRPr="002F22C2">
        <w:rPr>
          <w:color w:val="0070C0"/>
        </w:rPr>
        <w:t>newarch</w:t>
      </w:r>
      <w:proofErr w:type="spellEnd"/>
      <w:r w:rsidRPr="002F22C2">
        <w:rPr>
          <w:color w:val="0070C0"/>
        </w:rPr>
        <w:t>/modules/</w:t>
      </w:r>
      <w:proofErr w:type="spellStart"/>
      <w:r w:rsidRPr="002F22C2">
        <w:rPr>
          <w:color w:val="0070C0"/>
        </w:rPr>
        <w:t>sdm</w:t>
      </w:r>
      <w:proofErr w:type="spellEnd"/>
    </w:p>
    <w:p w:rsidR="00F62F67" w:rsidRDefault="00F62F67">
      <w:r>
        <w:lastRenderedPageBreak/>
        <w:t xml:space="preserve">Currently, </w:t>
      </w:r>
      <w:r w:rsidR="00D36F24">
        <w:t xml:space="preserve">entities </w:t>
      </w:r>
      <w:r>
        <w:t xml:space="preserve">accounts, transactions, </w:t>
      </w:r>
      <w:r w:rsidR="00D36F24">
        <w:t xml:space="preserve">and </w:t>
      </w:r>
      <w:r>
        <w:t xml:space="preserve">statements, though related, are stored in multiple files </w:t>
      </w:r>
      <w:r w:rsidR="00D8103E">
        <w:t>due to their large size</w:t>
      </w:r>
      <w:r>
        <w:t>. To add support for new containers for these entities, enhance the same files.</w:t>
      </w:r>
    </w:p>
    <w:p w:rsidR="00F62F67" w:rsidRDefault="00F62F67">
      <w:r>
        <w:t>Unrelated entities like user profile are maintained in a separate file. When a new entity is added, use your discretion (based on its size and relationship with other entities)</w:t>
      </w:r>
      <w:r w:rsidRPr="00F62F67">
        <w:t xml:space="preserve"> </w:t>
      </w:r>
      <w:r>
        <w:t>to determine if it fits into an existing SDM file or deserves a separate file.</w:t>
      </w:r>
    </w:p>
    <w:p w:rsidR="0058752C" w:rsidRDefault="0058752C"/>
    <w:p w:rsidR="0058752C" w:rsidRDefault="0058752C" w:rsidP="0058752C">
      <w:pPr>
        <w:pStyle w:val="Heading1"/>
      </w:pPr>
      <w:bookmarkStart w:id="5" w:name="_Toc384912743"/>
      <w:r>
        <w:t>Entity Definition Format</w:t>
      </w:r>
      <w:bookmarkEnd w:id="5"/>
      <w:r>
        <w:t xml:space="preserve"> </w:t>
      </w:r>
    </w:p>
    <w:p w:rsidR="0058752C" w:rsidRDefault="0058752C" w:rsidP="0058752C">
      <w:r>
        <w:t xml:space="preserve">The following table describes the format of the worksheet(s) defining (non-enumeration) entities. </w:t>
      </w:r>
    </w:p>
    <w:tbl>
      <w:tblPr>
        <w:tblStyle w:val="TableGrid"/>
        <w:tblW w:w="9108" w:type="dxa"/>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tblLook w:val="04A0" w:firstRow="1" w:lastRow="0" w:firstColumn="1" w:lastColumn="0" w:noHBand="0" w:noVBand="1"/>
      </w:tblPr>
      <w:tblGrid>
        <w:gridCol w:w="1577"/>
        <w:gridCol w:w="2305"/>
        <w:gridCol w:w="2563"/>
        <w:gridCol w:w="2663"/>
      </w:tblGrid>
      <w:tr w:rsidR="0058752C" w:rsidTr="00DE49DB">
        <w:trPr>
          <w:trHeight w:val="286"/>
        </w:trPr>
        <w:tc>
          <w:tcPr>
            <w:tcW w:w="1728" w:type="dxa"/>
          </w:tcPr>
          <w:p w:rsidR="0058752C" w:rsidRPr="00F27292" w:rsidRDefault="0058752C" w:rsidP="00DE49DB">
            <w:pPr>
              <w:rPr>
                <w:b/>
                <w:bCs/>
              </w:rPr>
            </w:pPr>
            <w:r w:rsidRPr="00F27292">
              <w:rPr>
                <w:b/>
                <w:bCs/>
              </w:rPr>
              <w:t>Column</w:t>
            </w:r>
          </w:p>
        </w:tc>
        <w:tc>
          <w:tcPr>
            <w:tcW w:w="2340" w:type="dxa"/>
          </w:tcPr>
          <w:p w:rsidR="0058752C" w:rsidRPr="00F27292" w:rsidRDefault="0058752C" w:rsidP="00DE49DB">
            <w:pPr>
              <w:rPr>
                <w:b/>
                <w:bCs/>
              </w:rPr>
            </w:pPr>
            <w:r w:rsidRPr="00F27292">
              <w:rPr>
                <w:b/>
                <w:bCs/>
              </w:rPr>
              <w:t>Description</w:t>
            </w:r>
          </w:p>
        </w:tc>
        <w:tc>
          <w:tcPr>
            <w:tcW w:w="1980" w:type="dxa"/>
          </w:tcPr>
          <w:p w:rsidR="0058752C" w:rsidRPr="00F27292" w:rsidRDefault="0058752C" w:rsidP="00DE49DB">
            <w:pPr>
              <w:rPr>
                <w:b/>
                <w:bCs/>
              </w:rPr>
            </w:pPr>
            <w:r w:rsidRPr="00F27292">
              <w:rPr>
                <w:b/>
                <w:bCs/>
              </w:rPr>
              <w:t>Examples</w:t>
            </w:r>
          </w:p>
        </w:tc>
        <w:tc>
          <w:tcPr>
            <w:tcW w:w="3060" w:type="dxa"/>
          </w:tcPr>
          <w:p w:rsidR="0058752C" w:rsidRPr="00F27292" w:rsidRDefault="0058752C" w:rsidP="00DE49DB">
            <w:pPr>
              <w:rPr>
                <w:b/>
                <w:bCs/>
              </w:rPr>
            </w:pPr>
            <w:r w:rsidRPr="00F27292">
              <w:rPr>
                <w:b/>
                <w:bCs/>
              </w:rPr>
              <w:t>Notes</w:t>
            </w:r>
          </w:p>
        </w:tc>
      </w:tr>
      <w:tr w:rsidR="0058752C" w:rsidTr="00DE49DB">
        <w:trPr>
          <w:trHeight w:val="1213"/>
        </w:trPr>
        <w:tc>
          <w:tcPr>
            <w:tcW w:w="1728" w:type="dxa"/>
          </w:tcPr>
          <w:p w:rsidR="0058752C" w:rsidRPr="00474FD9" w:rsidRDefault="0058752C" w:rsidP="00DE49DB">
            <w:r w:rsidRPr="00474FD9">
              <w:t>Entity</w:t>
            </w:r>
          </w:p>
        </w:tc>
        <w:tc>
          <w:tcPr>
            <w:tcW w:w="2340" w:type="dxa"/>
          </w:tcPr>
          <w:p w:rsidR="0058752C" w:rsidRPr="00474FD9" w:rsidRDefault="0058752C" w:rsidP="00DE49DB">
            <w:r>
              <w:t>Name of the entity</w:t>
            </w:r>
          </w:p>
        </w:tc>
        <w:tc>
          <w:tcPr>
            <w:tcW w:w="1980" w:type="dxa"/>
          </w:tcPr>
          <w:p w:rsidR="0058752C" w:rsidRPr="00474FD9" w:rsidRDefault="0058752C" w:rsidP="00DE49DB">
            <w:r w:rsidRPr="00F27292">
              <w:rPr>
                <w:rFonts w:ascii="Lucida Console" w:hAnsi="Lucida Console"/>
              </w:rPr>
              <w:t>Account, Transaction</w:t>
            </w:r>
            <w:r>
              <w:t xml:space="preserve">. </w:t>
            </w:r>
          </w:p>
        </w:tc>
        <w:tc>
          <w:tcPr>
            <w:tcW w:w="3060" w:type="dxa"/>
          </w:tcPr>
          <w:p w:rsidR="0058752C" w:rsidRDefault="0058752C" w:rsidP="00DE49DB">
            <w:r>
              <w:t>Logical name of YSDM entities don’t need to match entity names in YDOM.</w:t>
            </w:r>
          </w:p>
        </w:tc>
      </w:tr>
      <w:tr w:rsidR="0058752C" w:rsidTr="00DE49DB">
        <w:trPr>
          <w:trHeight w:val="271"/>
        </w:trPr>
        <w:tc>
          <w:tcPr>
            <w:tcW w:w="1728" w:type="dxa"/>
          </w:tcPr>
          <w:p w:rsidR="0058752C" w:rsidRPr="00474FD9" w:rsidRDefault="0058752C" w:rsidP="00DE49DB">
            <w:r>
              <w:t>Attribute</w:t>
            </w:r>
          </w:p>
        </w:tc>
        <w:tc>
          <w:tcPr>
            <w:tcW w:w="2340" w:type="dxa"/>
          </w:tcPr>
          <w:p w:rsidR="0058752C" w:rsidRPr="00474FD9" w:rsidRDefault="0058752C" w:rsidP="00DE49DB">
            <w:r>
              <w:t>Name of attribute</w:t>
            </w:r>
          </w:p>
        </w:tc>
        <w:tc>
          <w:tcPr>
            <w:tcW w:w="1980" w:type="dxa"/>
          </w:tcPr>
          <w:p w:rsidR="0058752C" w:rsidRPr="00F27292" w:rsidRDefault="0058752C" w:rsidP="00DE49DB">
            <w:pPr>
              <w:rPr>
                <w:rFonts w:ascii="Lucida Console" w:hAnsi="Lucida Console"/>
              </w:rPr>
            </w:pPr>
            <w:r w:rsidRPr="00F27292">
              <w:rPr>
                <w:rFonts w:ascii="Lucida Console" w:hAnsi="Lucida Console"/>
              </w:rPr>
              <w:t>Id, balance</w:t>
            </w:r>
          </w:p>
        </w:tc>
        <w:tc>
          <w:tcPr>
            <w:tcW w:w="3060" w:type="dxa"/>
          </w:tcPr>
          <w:p w:rsidR="0058752C" w:rsidRPr="00474FD9" w:rsidRDefault="0058752C" w:rsidP="00DE49DB">
            <w:r>
              <w:t>Logical names don’t need to match names in YDOM</w:t>
            </w:r>
          </w:p>
        </w:tc>
      </w:tr>
      <w:tr w:rsidR="0058752C" w:rsidTr="00DE49DB">
        <w:trPr>
          <w:trHeight w:val="286"/>
        </w:trPr>
        <w:tc>
          <w:tcPr>
            <w:tcW w:w="1728" w:type="dxa"/>
          </w:tcPr>
          <w:p w:rsidR="0058752C" w:rsidRDefault="0058752C" w:rsidP="00DE49DB">
            <w:r>
              <w:t>Container</w:t>
            </w:r>
          </w:p>
          <w:p w:rsidR="0058752C" w:rsidRDefault="0058752C" w:rsidP="00DE49DB">
            <w:r>
              <w:t xml:space="preserve">       /</w:t>
            </w:r>
          </w:p>
          <w:p w:rsidR="0058752C" w:rsidRPr="00474FD9" w:rsidRDefault="0058752C" w:rsidP="00DE49DB">
            <w:r>
              <w:t>Qualifier</w:t>
            </w:r>
          </w:p>
        </w:tc>
        <w:tc>
          <w:tcPr>
            <w:tcW w:w="2340" w:type="dxa"/>
          </w:tcPr>
          <w:p w:rsidR="0058752C" w:rsidRDefault="0058752C" w:rsidP="00DE49DB">
            <w:r w:rsidRPr="001B3DFB">
              <w:rPr>
                <w:b/>
                <w:bCs/>
              </w:rPr>
              <w:t>Container</w:t>
            </w:r>
            <w:r>
              <w:t xml:space="preserve">: This column is applicable to </w:t>
            </w:r>
            <w:r w:rsidRPr="004B33FF">
              <w:rPr>
                <w:rFonts w:ascii="Lucida Console" w:hAnsi="Lucida Console"/>
              </w:rPr>
              <w:t>account</w:t>
            </w:r>
            <w:r>
              <w:t xml:space="preserve">, </w:t>
            </w:r>
            <w:r w:rsidRPr="004B33FF">
              <w:rPr>
                <w:rFonts w:ascii="Lucida Console" w:hAnsi="Lucida Console"/>
              </w:rPr>
              <w:t>transaction</w:t>
            </w:r>
            <w:r>
              <w:t xml:space="preserve">, and </w:t>
            </w:r>
            <w:r w:rsidRPr="004B33FF">
              <w:rPr>
                <w:rFonts w:ascii="Lucida Console" w:hAnsi="Lucida Console"/>
              </w:rPr>
              <w:t>statement</w:t>
            </w:r>
            <w:r>
              <w:t xml:space="preserve"> models. These entities are polymorphic and value in this column denotes whether the attribute is available to specific containers. If nothing is specified in this column, the attribute is not polymorphic.</w:t>
            </w:r>
          </w:p>
          <w:p w:rsidR="0058752C" w:rsidRDefault="0058752C" w:rsidP="00DE49DB"/>
          <w:p w:rsidR="0058752C" w:rsidRDefault="0058752C" w:rsidP="00DE49DB"/>
          <w:p w:rsidR="0058752C" w:rsidRDefault="0058752C" w:rsidP="00DE49DB">
            <w:r w:rsidRPr="001B3DFB">
              <w:rPr>
                <w:b/>
                <w:bCs/>
              </w:rPr>
              <w:t>Qualifier</w:t>
            </w:r>
            <w:r>
              <w:t xml:space="preserve">: This column can be used to denote polymorphic attributes in general. </w:t>
            </w:r>
          </w:p>
          <w:p w:rsidR="0058752C" w:rsidRDefault="0058752C" w:rsidP="00DE49DB"/>
          <w:p w:rsidR="0058752C" w:rsidRDefault="0058752C" w:rsidP="00DE49DB">
            <w:r w:rsidRPr="001B3DFB">
              <w:rPr>
                <w:b/>
                <w:bCs/>
              </w:rPr>
              <w:t>For entit</w:t>
            </w:r>
            <w:r>
              <w:rPr>
                <w:b/>
                <w:bCs/>
              </w:rPr>
              <w:t>ies</w:t>
            </w:r>
            <w:r>
              <w:t xml:space="preserve">: The value for entity for this column denotes the enumeration that should be used as a differentiator for this entity. </w:t>
            </w:r>
          </w:p>
          <w:p w:rsidR="0058752C" w:rsidRDefault="0058752C" w:rsidP="00DE49DB"/>
          <w:p w:rsidR="0058752C" w:rsidRDefault="0058752C" w:rsidP="00DE49DB">
            <w:r w:rsidRPr="001B3DFB">
              <w:rPr>
                <w:b/>
                <w:bCs/>
              </w:rPr>
              <w:t>For attributes</w:t>
            </w:r>
            <w:r>
              <w:t xml:space="preserve">: Leave the column blank if the attribute is not </w:t>
            </w:r>
            <w:r>
              <w:lastRenderedPageBreak/>
              <w:t xml:space="preserve">polymorphic. Otherwise, specify the value of differentiator. </w:t>
            </w:r>
          </w:p>
          <w:p w:rsidR="0058752C" w:rsidRDefault="0058752C" w:rsidP="00DE49DB"/>
          <w:p w:rsidR="0058752C" w:rsidRPr="00474FD9" w:rsidRDefault="0058752C" w:rsidP="00DE49DB">
            <w:r>
              <w:t xml:space="preserve">One can also specify values of default enumerated filters applicable to the entity. </w:t>
            </w:r>
          </w:p>
        </w:tc>
        <w:tc>
          <w:tcPr>
            <w:tcW w:w="1980" w:type="dxa"/>
          </w:tcPr>
          <w:p w:rsidR="0058752C" w:rsidRDefault="0058752C" w:rsidP="00DE49DB">
            <w:r w:rsidRPr="001B3DFB">
              <w:rPr>
                <w:b/>
                <w:bCs/>
              </w:rPr>
              <w:lastRenderedPageBreak/>
              <w:t>Container</w:t>
            </w:r>
            <w:r>
              <w:t xml:space="preserve">: </w:t>
            </w:r>
            <w:proofErr w:type="spellStart"/>
            <w:r w:rsidRPr="00F27292">
              <w:rPr>
                <w:rFonts w:ascii="Lucida Console" w:hAnsi="Lucida Console"/>
              </w:rPr>
              <w:t>clearedBalance</w:t>
            </w:r>
            <w:proofErr w:type="spellEnd"/>
            <w:r>
              <w:t xml:space="preserve"> only applies to bank container. Hence, </w:t>
            </w:r>
            <w:proofErr w:type="spellStart"/>
            <w:r w:rsidRPr="00F27292">
              <w:rPr>
                <w:rFonts w:ascii="Lucida Console" w:hAnsi="Lucida Console"/>
              </w:rPr>
              <w:t>clearedBalance</w:t>
            </w:r>
            <w:proofErr w:type="spellEnd"/>
            <w:r>
              <w:t xml:space="preserve"> will have “</w:t>
            </w:r>
            <w:r w:rsidRPr="00F27292">
              <w:rPr>
                <w:rFonts w:ascii="Lucida Console" w:hAnsi="Lucida Console"/>
              </w:rPr>
              <w:t>bank</w:t>
            </w:r>
            <w:r>
              <w:t xml:space="preserve">” in container column. </w:t>
            </w:r>
          </w:p>
          <w:p w:rsidR="0058752C" w:rsidRDefault="0058752C" w:rsidP="00DE49DB"/>
          <w:p w:rsidR="0058752C" w:rsidRDefault="0058752C" w:rsidP="00DE49DB"/>
          <w:p w:rsidR="0058752C" w:rsidRDefault="0058752C" w:rsidP="00DE49DB"/>
          <w:p w:rsidR="0058752C" w:rsidRDefault="0058752C" w:rsidP="00DE49DB">
            <w:r w:rsidRPr="001B3DFB">
              <w:rPr>
                <w:b/>
                <w:bCs/>
              </w:rPr>
              <w:t>Qualifier</w:t>
            </w:r>
            <w:r>
              <w:t>:</w:t>
            </w:r>
          </w:p>
          <w:p w:rsidR="0058752C" w:rsidRDefault="0058752C" w:rsidP="00DE49DB">
            <w:r>
              <w:t xml:space="preserve">Example 1: For </w:t>
            </w:r>
            <w:r>
              <w:rPr>
                <w:rFonts w:ascii="Lucida Console" w:hAnsi="Lucida Console"/>
              </w:rPr>
              <w:t>H</w:t>
            </w:r>
            <w:r w:rsidRPr="00E24BB4">
              <w:rPr>
                <w:rFonts w:ascii="Lucida Console" w:hAnsi="Lucida Console"/>
              </w:rPr>
              <w:t>olding</w:t>
            </w:r>
            <w:r>
              <w:t xml:space="preserve">, </w:t>
            </w:r>
            <w:proofErr w:type="spellStart"/>
            <w:r>
              <w:rPr>
                <w:rFonts w:ascii="Lucida Console" w:hAnsi="Lucida Console"/>
              </w:rPr>
              <w:t>h</w:t>
            </w:r>
            <w:r w:rsidRPr="00E24BB4">
              <w:rPr>
                <w:rFonts w:ascii="Lucida Console" w:hAnsi="Lucida Console"/>
              </w:rPr>
              <w:t>oldingType</w:t>
            </w:r>
            <w:proofErr w:type="spellEnd"/>
            <w:r>
              <w:t xml:space="preserve"> can be used a differentiator as </w:t>
            </w:r>
            <w:r w:rsidRPr="00E24BB4">
              <w:rPr>
                <w:rFonts w:ascii="Lucida Console" w:hAnsi="Lucida Console"/>
              </w:rPr>
              <w:t>Holding</w:t>
            </w:r>
            <w:r>
              <w:t xml:space="preserve"> can have different attributes based on its </w:t>
            </w:r>
            <w:proofErr w:type="spellStart"/>
            <w:r w:rsidRPr="00E24BB4">
              <w:rPr>
                <w:rFonts w:ascii="Lucida Console" w:hAnsi="Lucida Console"/>
              </w:rPr>
              <w:t>holdingType</w:t>
            </w:r>
            <w:proofErr w:type="spellEnd"/>
            <w:r>
              <w:t xml:space="preserve">. </w:t>
            </w:r>
          </w:p>
          <w:p w:rsidR="0058752C" w:rsidRDefault="0058752C" w:rsidP="00DE49DB"/>
          <w:p w:rsidR="0058752C" w:rsidRDefault="0058752C" w:rsidP="00DE49DB">
            <w:r>
              <w:t xml:space="preserve">Attribute </w:t>
            </w:r>
            <w:proofErr w:type="spellStart"/>
            <w:r w:rsidRPr="00E24BB4">
              <w:rPr>
                <w:rFonts w:ascii="Lucida Console" w:hAnsi="Lucida Console"/>
              </w:rPr>
              <w:t>mutualFundType</w:t>
            </w:r>
            <w:proofErr w:type="spellEnd"/>
            <w:r>
              <w:t xml:space="preserve"> is only available to </w:t>
            </w:r>
            <w:r w:rsidRPr="00E24BB4">
              <w:rPr>
                <w:rFonts w:ascii="Lucida Console" w:hAnsi="Lucida Console"/>
              </w:rPr>
              <w:t>Holding</w:t>
            </w:r>
            <w:r>
              <w:t xml:space="preserve">s that have </w:t>
            </w:r>
            <w:proofErr w:type="spellStart"/>
            <w:r w:rsidRPr="00E24BB4">
              <w:rPr>
                <w:rFonts w:ascii="Lucida Console" w:hAnsi="Lucida Console"/>
              </w:rPr>
              <w:t>holdingType</w:t>
            </w:r>
            <w:proofErr w:type="spellEnd"/>
            <w:r>
              <w:t xml:space="preserve"> as </w:t>
            </w:r>
            <w:proofErr w:type="spellStart"/>
            <w:r w:rsidRPr="00E24BB4">
              <w:rPr>
                <w:rFonts w:ascii="Lucida Console" w:hAnsi="Lucida Console"/>
              </w:rPr>
              <w:t>mutualFund</w:t>
            </w:r>
            <w:proofErr w:type="spellEnd"/>
            <w:r>
              <w:t xml:space="preserve">. </w:t>
            </w:r>
          </w:p>
          <w:p w:rsidR="0058752C" w:rsidRDefault="0058752C" w:rsidP="00DE49DB"/>
          <w:p w:rsidR="0058752C" w:rsidRPr="00474FD9" w:rsidRDefault="0058752C" w:rsidP="00DE49DB">
            <w:r>
              <w:t xml:space="preserve">Example 2: </w:t>
            </w:r>
            <w:r w:rsidRPr="00E24BB4">
              <w:rPr>
                <w:rFonts w:ascii="Lucida Console" w:hAnsi="Lucida Console"/>
              </w:rPr>
              <w:t>Ownership</w:t>
            </w:r>
            <w:r>
              <w:t xml:space="preserve"> filter applies to accounts.  </w:t>
            </w:r>
            <w:r w:rsidRPr="00E24BB4">
              <w:rPr>
                <w:rFonts w:ascii="Lucida Console" w:hAnsi="Lucida Console"/>
              </w:rPr>
              <w:t>Ownership</w:t>
            </w:r>
            <w:r>
              <w:t xml:space="preserve"> value </w:t>
            </w:r>
            <w:r w:rsidRPr="00E24BB4">
              <w:rPr>
                <w:rFonts w:ascii="Lucida Console" w:hAnsi="Lucida Console"/>
              </w:rPr>
              <w:t>shared</w:t>
            </w:r>
            <w:r>
              <w:t xml:space="preserve"> can be used in this column to specify whether an attribute is only available in case of shared account. Example: </w:t>
            </w:r>
            <w:proofErr w:type="spellStart"/>
            <w:r w:rsidRPr="00E24BB4">
              <w:rPr>
                <w:rFonts w:ascii="Lucida Console" w:hAnsi="Lucida Console"/>
              </w:rPr>
              <w:t>sharedByMember</w:t>
            </w:r>
            <w:proofErr w:type="spellEnd"/>
            <w:r>
              <w:t xml:space="preserve">. </w:t>
            </w:r>
          </w:p>
        </w:tc>
        <w:tc>
          <w:tcPr>
            <w:tcW w:w="3060" w:type="dxa"/>
          </w:tcPr>
          <w:p w:rsidR="0058752C" w:rsidRPr="00474FD9" w:rsidRDefault="0058752C" w:rsidP="00DE49DB"/>
        </w:tc>
      </w:tr>
      <w:tr w:rsidR="0058752C" w:rsidTr="00DE49DB">
        <w:trPr>
          <w:trHeight w:val="286"/>
        </w:trPr>
        <w:tc>
          <w:tcPr>
            <w:tcW w:w="1728" w:type="dxa"/>
          </w:tcPr>
          <w:p w:rsidR="0058752C" w:rsidRDefault="0058752C" w:rsidP="00DE49DB">
            <w:r>
              <w:lastRenderedPageBreak/>
              <w:t>Reference</w:t>
            </w:r>
          </w:p>
        </w:tc>
        <w:tc>
          <w:tcPr>
            <w:tcW w:w="2340" w:type="dxa"/>
          </w:tcPr>
          <w:p w:rsidR="0058752C" w:rsidRDefault="0058752C" w:rsidP="00DE49DB">
            <w:r>
              <w:t xml:space="preserve">This column is only applicable to attributes and should be used when the attribute is defined in terms of other attributes defined in the YSDM. The column can be either empty or have one of following  three values: </w:t>
            </w:r>
          </w:p>
          <w:p w:rsidR="0058752C" w:rsidRDefault="0058752C" w:rsidP="0058752C">
            <w:pPr>
              <w:pStyle w:val="ListParagraph"/>
              <w:numPr>
                <w:ilvl w:val="0"/>
                <w:numId w:val="4"/>
              </w:numPr>
              <w:contextualSpacing w:val="0"/>
            </w:pPr>
            <w:r>
              <w:t>Name of any other attribute</w:t>
            </w:r>
          </w:p>
          <w:p w:rsidR="0058752C" w:rsidRDefault="0058752C" w:rsidP="0058752C">
            <w:pPr>
              <w:pStyle w:val="ListParagraph"/>
              <w:numPr>
                <w:ilvl w:val="0"/>
                <w:numId w:val="4"/>
              </w:numPr>
              <w:contextualSpacing w:val="0"/>
            </w:pPr>
            <w:r w:rsidRPr="00A7107D">
              <w:rPr>
                <w:b/>
                <w:bCs/>
              </w:rPr>
              <w:t>Priority</w:t>
            </w:r>
            <w:r>
              <w:t xml:space="preserve">: Can contain name of two attributes separated by semicolon. </w:t>
            </w:r>
            <w:r w:rsidRPr="00FC6E58">
              <w:rPr>
                <w:rFonts w:ascii="Lucida Console" w:hAnsi="Lucida Console"/>
              </w:rPr>
              <w:t>ATTR1</w:t>
            </w:r>
            <w:proofErr w:type="gramStart"/>
            <w:r w:rsidRPr="00FC6E58">
              <w:rPr>
                <w:rFonts w:ascii="Lucida Console" w:hAnsi="Lucida Console"/>
              </w:rPr>
              <w:t>;ATTR2</w:t>
            </w:r>
            <w:proofErr w:type="gramEnd"/>
            <w:r>
              <w:t xml:space="preserve">.  This will be evaluated </w:t>
            </w:r>
            <w:proofErr w:type="gramStart"/>
            <w:r>
              <w:t xml:space="preserve">as  </w:t>
            </w:r>
            <w:r w:rsidRPr="00FC6E58">
              <w:rPr>
                <w:rFonts w:ascii="Lucida Console" w:hAnsi="Lucida Console"/>
              </w:rPr>
              <w:t>ATTR1</w:t>
            </w:r>
            <w:proofErr w:type="gramEnd"/>
            <w:r w:rsidRPr="00FC6E58">
              <w:rPr>
                <w:rFonts w:ascii="Lucida Console" w:hAnsi="Lucida Console"/>
              </w:rPr>
              <w:t xml:space="preserve"> == null ? </w:t>
            </w:r>
            <w:proofErr w:type="gramStart"/>
            <w:r w:rsidRPr="00FC6E58">
              <w:rPr>
                <w:rFonts w:ascii="Lucida Console" w:hAnsi="Lucida Console"/>
              </w:rPr>
              <w:t>ATTR1 :</w:t>
            </w:r>
            <w:proofErr w:type="gramEnd"/>
            <w:r w:rsidRPr="00FC6E58">
              <w:rPr>
                <w:rFonts w:ascii="Lucida Console" w:hAnsi="Lucida Console"/>
              </w:rPr>
              <w:t xml:space="preserve"> ATTR2</w:t>
            </w:r>
            <w:r>
              <w:t>.</w:t>
            </w:r>
          </w:p>
          <w:p w:rsidR="0058752C" w:rsidRPr="00FC6E58" w:rsidRDefault="0058752C" w:rsidP="0058752C">
            <w:pPr>
              <w:pStyle w:val="ListParagraph"/>
              <w:numPr>
                <w:ilvl w:val="0"/>
                <w:numId w:val="4"/>
              </w:numPr>
              <w:contextualSpacing w:val="0"/>
            </w:pPr>
            <w:r w:rsidRPr="00FC6E58">
              <w:rPr>
                <w:b/>
                <w:bCs/>
              </w:rPr>
              <w:t>Condition</w:t>
            </w:r>
            <w:r>
              <w:t xml:space="preserve">: </w:t>
            </w:r>
            <w:r w:rsidRPr="00FC6E58">
              <w:rPr>
                <w:rFonts w:ascii="Lucida Console" w:hAnsi="Lucida Console"/>
              </w:rPr>
              <w:t xml:space="preserve">Boolean </w:t>
            </w:r>
            <w:proofErr w:type="gramStart"/>
            <w:r w:rsidRPr="00FC6E58">
              <w:rPr>
                <w:rFonts w:ascii="Lucida Console" w:hAnsi="Lucida Console"/>
              </w:rPr>
              <w:t>Expression</w:t>
            </w:r>
            <w:r>
              <w:rPr>
                <w:rFonts w:ascii="Lucida Console" w:hAnsi="Lucida Console"/>
              </w:rPr>
              <w:t xml:space="preserve"> ?</w:t>
            </w:r>
            <w:proofErr w:type="gramEnd"/>
            <w:r>
              <w:rPr>
                <w:rFonts w:ascii="Lucida Console" w:hAnsi="Lucida Console"/>
              </w:rPr>
              <w:t xml:space="preserve"> Value1 : Value</w:t>
            </w:r>
            <w:r w:rsidRPr="00FC6E58">
              <w:rPr>
                <w:rFonts w:ascii="Lucida Console" w:hAnsi="Lucida Console"/>
              </w:rPr>
              <w:t>2</w:t>
            </w:r>
          </w:p>
          <w:p w:rsidR="0058752C" w:rsidRPr="00542101" w:rsidRDefault="0058752C" w:rsidP="00DE49DB">
            <w:pPr>
              <w:pStyle w:val="ListParagraph"/>
            </w:pPr>
            <w:r>
              <w:t xml:space="preserve">Boolean expression can be </w:t>
            </w:r>
            <w:proofErr w:type="spellStart"/>
            <w:r w:rsidRPr="00EF7FFB">
              <w:rPr>
                <w:rFonts w:ascii="Lucida Console" w:hAnsi="Lucida Console"/>
              </w:rPr>
              <w:t>true|false</w:t>
            </w:r>
            <w:proofErr w:type="spellEnd"/>
            <w:r>
              <w:t xml:space="preserve">, can refer to any </w:t>
            </w:r>
            <w:proofErr w:type="spellStart"/>
            <w:r>
              <w:t>boolean</w:t>
            </w:r>
            <w:proofErr w:type="spellEnd"/>
            <w:r>
              <w:t xml:space="preserve"> attribute, or can specify any enumerated filter value for the entity. </w:t>
            </w:r>
            <w:r w:rsidRPr="00EF7FFB">
              <w:rPr>
                <w:rFonts w:ascii="Lucida Console" w:hAnsi="Lucida Console"/>
              </w:rPr>
              <w:t>Value1</w:t>
            </w:r>
            <w:r>
              <w:t xml:space="preserve"> and </w:t>
            </w:r>
            <w:r w:rsidRPr="00EF7FFB">
              <w:rPr>
                <w:rFonts w:ascii="Lucida Console" w:hAnsi="Lucida Console"/>
              </w:rPr>
              <w:t>Value2</w:t>
            </w:r>
            <w:r>
              <w:t xml:space="preserve"> refer to other attributes. Minus sign (</w:t>
            </w:r>
            <w:r w:rsidRPr="00D57731">
              <w:rPr>
                <w:rFonts w:ascii="Lucida Console" w:hAnsi="Lucida Console"/>
              </w:rPr>
              <w:t>-</w:t>
            </w:r>
            <w:r>
              <w:t>) can also be prefixed when referring to numeric attributes.</w:t>
            </w:r>
          </w:p>
        </w:tc>
        <w:tc>
          <w:tcPr>
            <w:tcW w:w="1980" w:type="dxa"/>
          </w:tcPr>
          <w:p w:rsidR="0058752C" w:rsidRDefault="0058752C" w:rsidP="00DE49DB">
            <w:r w:rsidRPr="00722557">
              <w:rPr>
                <w:b/>
                <w:bCs/>
              </w:rPr>
              <w:t>Reference</w:t>
            </w:r>
            <w:r>
              <w:t>: Attribute “balance” in account entity is defined as another attribute “</w:t>
            </w:r>
            <w:proofErr w:type="spellStart"/>
            <w:r>
              <w:t>clearedBalance</w:t>
            </w:r>
            <w:proofErr w:type="spellEnd"/>
            <w:r>
              <w:t xml:space="preserve">” for bank container. </w:t>
            </w:r>
          </w:p>
          <w:p w:rsidR="0058752C" w:rsidRDefault="0058752C" w:rsidP="00DE49DB"/>
          <w:p w:rsidR="0058752C" w:rsidRDefault="0058752C" w:rsidP="00DE49DB">
            <w:pPr>
              <w:rPr>
                <w:b/>
                <w:bCs/>
              </w:rPr>
            </w:pPr>
            <w:r>
              <w:rPr>
                <w:b/>
                <w:bCs/>
              </w:rPr>
              <w:t>Priority:</w:t>
            </w:r>
          </w:p>
          <w:p w:rsidR="0058752C" w:rsidRDefault="0058752C" w:rsidP="00DE49DB">
            <w:r>
              <w:t>Date attribute of transaction can be defined as “</w:t>
            </w:r>
            <w:proofErr w:type="spellStart"/>
            <w:r w:rsidRPr="00FC6E58">
              <w:rPr>
                <w:rFonts w:ascii="Lucida Console" w:hAnsi="Lucida Console"/>
              </w:rPr>
              <w:t>postDate</w:t>
            </w:r>
            <w:proofErr w:type="gramStart"/>
            <w:r w:rsidRPr="00FC6E58">
              <w:rPr>
                <w:rFonts w:ascii="Lucida Console" w:hAnsi="Lucida Console"/>
              </w:rPr>
              <w:t>;TransDate</w:t>
            </w:r>
            <w:proofErr w:type="spellEnd"/>
            <w:proofErr w:type="gramEnd"/>
            <w:r>
              <w:t xml:space="preserve">” which will use </w:t>
            </w:r>
            <w:r w:rsidRPr="00B13CFE">
              <w:rPr>
                <w:rFonts w:ascii="Lucida Console" w:hAnsi="Lucida Console"/>
              </w:rPr>
              <w:t>postdate</w:t>
            </w:r>
            <w:r>
              <w:t xml:space="preserve"> if available, and </w:t>
            </w:r>
            <w:proofErr w:type="spellStart"/>
            <w:r w:rsidRPr="00B13CFE">
              <w:rPr>
                <w:rFonts w:ascii="Lucida Console" w:hAnsi="Lucida Console"/>
              </w:rPr>
              <w:t>transDate</w:t>
            </w:r>
            <w:proofErr w:type="spellEnd"/>
            <w:r>
              <w:t xml:space="preserve"> otherwise.</w:t>
            </w:r>
          </w:p>
          <w:p w:rsidR="0058752C" w:rsidRPr="00FC6E58" w:rsidRDefault="0058752C" w:rsidP="00DE49DB"/>
          <w:p w:rsidR="0058752C" w:rsidRDefault="0058752C" w:rsidP="00DE49DB">
            <w:r w:rsidRPr="00722557">
              <w:rPr>
                <w:b/>
                <w:bCs/>
              </w:rPr>
              <w:t>Condition</w:t>
            </w:r>
            <w:r>
              <w:t xml:space="preserve">: </w:t>
            </w:r>
            <w:proofErr w:type="spellStart"/>
            <w:r w:rsidRPr="00B13CFE">
              <w:rPr>
                <w:rFonts w:ascii="Lucida Console" w:hAnsi="Lucida Console"/>
              </w:rPr>
              <w:t>networth</w:t>
            </w:r>
            <w:proofErr w:type="spellEnd"/>
            <w:r>
              <w:t xml:space="preserve"> of an account can be defined using </w:t>
            </w:r>
            <w:r w:rsidRPr="00B13CFE">
              <w:rPr>
                <w:rFonts w:ascii="Lucida Console" w:hAnsi="Lucida Console"/>
              </w:rPr>
              <w:t>balance</w:t>
            </w:r>
            <w:r>
              <w:t xml:space="preserve"> and </w:t>
            </w:r>
            <w:proofErr w:type="spellStart"/>
            <w:r w:rsidRPr="00B13CFE">
              <w:rPr>
                <w:rFonts w:ascii="Lucida Console" w:hAnsi="Lucida Console"/>
              </w:rPr>
              <w:t>assetType</w:t>
            </w:r>
            <w:proofErr w:type="spellEnd"/>
            <w:r>
              <w:t xml:space="preserve"> as follows:</w:t>
            </w:r>
          </w:p>
          <w:p w:rsidR="0058752C" w:rsidRDefault="0058752C" w:rsidP="00DE49DB"/>
          <w:p w:rsidR="0058752C" w:rsidRPr="00722557" w:rsidRDefault="0058752C" w:rsidP="00DE49DB">
            <w:proofErr w:type="gramStart"/>
            <w:r w:rsidRPr="00FC6E58">
              <w:rPr>
                <w:rFonts w:ascii="Lucida Console" w:hAnsi="Lucida Console"/>
              </w:rPr>
              <w:t>ASSET ?</w:t>
            </w:r>
            <w:proofErr w:type="gramEnd"/>
            <w:r w:rsidRPr="00FC6E58">
              <w:rPr>
                <w:rFonts w:ascii="Lucida Console" w:hAnsi="Lucida Console"/>
              </w:rPr>
              <w:t xml:space="preserve"> </w:t>
            </w:r>
            <w:proofErr w:type="gramStart"/>
            <w:r w:rsidRPr="00FC6E58">
              <w:rPr>
                <w:rFonts w:ascii="Lucida Console" w:hAnsi="Lucida Console"/>
              </w:rPr>
              <w:t>balance :</w:t>
            </w:r>
            <w:proofErr w:type="gramEnd"/>
            <w:r w:rsidRPr="00FC6E58">
              <w:rPr>
                <w:rFonts w:ascii="Lucida Console" w:hAnsi="Lucida Console"/>
              </w:rPr>
              <w:t xml:space="preserve"> -balance</w:t>
            </w:r>
            <w:r>
              <w:t xml:space="preserve">. </w:t>
            </w:r>
          </w:p>
        </w:tc>
        <w:tc>
          <w:tcPr>
            <w:tcW w:w="3060" w:type="dxa"/>
          </w:tcPr>
          <w:p w:rsidR="0058752C" w:rsidRPr="00722557" w:rsidRDefault="0058752C" w:rsidP="00DE49DB"/>
        </w:tc>
      </w:tr>
      <w:tr w:rsidR="0058752C" w:rsidTr="00DE49DB">
        <w:trPr>
          <w:trHeight w:val="286"/>
        </w:trPr>
        <w:tc>
          <w:tcPr>
            <w:tcW w:w="1728" w:type="dxa"/>
          </w:tcPr>
          <w:p w:rsidR="0058752C" w:rsidRDefault="0058752C" w:rsidP="00DE49DB">
            <w:r>
              <w:t>DOM</w:t>
            </w:r>
          </w:p>
        </w:tc>
        <w:tc>
          <w:tcPr>
            <w:tcW w:w="2340" w:type="dxa"/>
          </w:tcPr>
          <w:p w:rsidR="0058752C" w:rsidRDefault="0058752C" w:rsidP="00DE49DB">
            <w:r>
              <w:t xml:space="preserve">This column maps the </w:t>
            </w:r>
            <w:r>
              <w:lastRenderedPageBreak/>
              <w:t>entity/attribute to YDOM. This column will be blank for synthetic attributes.</w:t>
            </w:r>
          </w:p>
        </w:tc>
        <w:tc>
          <w:tcPr>
            <w:tcW w:w="1980" w:type="dxa"/>
          </w:tcPr>
          <w:p w:rsidR="0058752C" w:rsidRDefault="0058752C" w:rsidP="00DE49DB">
            <w:r>
              <w:lastRenderedPageBreak/>
              <w:t xml:space="preserve">Entity: SDM entity </w:t>
            </w:r>
            <w:r w:rsidRPr="005A2BB9">
              <w:rPr>
                <w:rFonts w:ascii="Lucida Console" w:hAnsi="Lucida Console"/>
              </w:rPr>
              <w:lastRenderedPageBreak/>
              <w:t>Service</w:t>
            </w:r>
            <w:r>
              <w:t xml:space="preserve"> is mapped to </w:t>
            </w:r>
            <w:proofErr w:type="spellStart"/>
            <w:r w:rsidRPr="005A2BB9">
              <w:rPr>
                <w:rFonts w:ascii="Lucida Console" w:hAnsi="Lucida Console"/>
              </w:rPr>
              <w:t>SumInfo</w:t>
            </w:r>
            <w:proofErr w:type="spellEnd"/>
            <w:r>
              <w:t xml:space="preserve"> YDOM entity.</w:t>
            </w:r>
          </w:p>
          <w:p w:rsidR="0058752C" w:rsidRDefault="0058752C" w:rsidP="00DE49DB"/>
          <w:p w:rsidR="0058752C" w:rsidRPr="00722557" w:rsidRDefault="0058752C" w:rsidP="00DE49DB">
            <w:r>
              <w:t xml:space="preserve">Attribute: </w:t>
            </w:r>
            <w:proofErr w:type="spellStart"/>
            <w:r w:rsidRPr="005A2BB9">
              <w:rPr>
                <w:rFonts w:ascii="Lucida Console" w:hAnsi="Lucida Console"/>
              </w:rPr>
              <w:t>clearedBalance</w:t>
            </w:r>
            <w:proofErr w:type="spellEnd"/>
            <w:r>
              <w:t xml:space="preserve"> attribute of Account entity is mapped </w:t>
            </w:r>
            <w:proofErr w:type="gramStart"/>
            <w:r>
              <w:t>to  YDOM</w:t>
            </w:r>
            <w:proofErr w:type="gramEnd"/>
            <w:r>
              <w:t xml:space="preserve"> </w:t>
            </w:r>
            <w:proofErr w:type="spellStart"/>
            <w:r w:rsidRPr="005A2BB9">
              <w:rPr>
                <w:rFonts w:ascii="Lucida Console" w:hAnsi="Lucida Console"/>
              </w:rPr>
              <w:t>currentBalance</w:t>
            </w:r>
            <w:proofErr w:type="spellEnd"/>
            <w:r>
              <w:t xml:space="preserve"> attribute. </w:t>
            </w:r>
          </w:p>
        </w:tc>
        <w:tc>
          <w:tcPr>
            <w:tcW w:w="3060" w:type="dxa"/>
          </w:tcPr>
          <w:p w:rsidR="0058752C" w:rsidRPr="00722557" w:rsidRDefault="0058752C" w:rsidP="00DE49DB"/>
        </w:tc>
      </w:tr>
      <w:tr w:rsidR="0058752C" w:rsidTr="00DE49DB">
        <w:trPr>
          <w:trHeight w:val="286"/>
        </w:trPr>
        <w:tc>
          <w:tcPr>
            <w:tcW w:w="1728" w:type="dxa"/>
          </w:tcPr>
          <w:p w:rsidR="0058752C" w:rsidRDefault="0058752C" w:rsidP="00DE49DB">
            <w:r>
              <w:lastRenderedPageBreak/>
              <w:t>Type</w:t>
            </w:r>
          </w:p>
        </w:tc>
        <w:tc>
          <w:tcPr>
            <w:tcW w:w="2340" w:type="dxa"/>
          </w:tcPr>
          <w:p w:rsidR="0058752C" w:rsidRDefault="0058752C" w:rsidP="00DE49DB">
            <w:r>
              <w:t xml:space="preserve">Applicable only to attributes and Defines their type. </w:t>
            </w:r>
          </w:p>
          <w:p w:rsidR="0058752C" w:rsidRDefault="0058752C" w:rsidP="00DE49DB">
            <w:r>
              <w:t>Possible Types:</w:t>
            </w:r>
          </w:p>
          <w:p w:rsidR="0058752C" w:rsidRDefault="0058752C" w:rsidP="00DE49DB"/>
          <w:p w:rsidR="0058752C" w:rsidRPr="005A2BB9" w:rsidRDefault="0058752C" w:rsidP="00DE49DB">
            <w:pPr>
              <w:rPr>
                <w:rFonts w:ascii="Lucida Console" w:hAnsi="Lucida Console"/>
              </w:rPr>
            </w:pPr>
            <w:r w:rsidRPr="005A2BB9">
              <w:rPr>
                <w:rFonts w:ascii="Lucida Console" w:hAnsi="Lucida Console"/>
              </w:rPr>
              <w:t>STRING</w:t>
            </w:r>
          </w:p>
          <w:p w:rsidR="0058752C" w:rsidRPr="005A2BB9" w:rsidRDefault="0058752C" w:rsidP="00DE49DB">
            <w:pPr>
              <w:rPr>
                <w:rFonts w:ascii="Lucida Console" w:hAnsi="Lucida Console"/>
              </w:rPr>
            </w:pPr>
            <w:r w:rsidRPr="005A2BB9">
              <w:rPr>
                <w:rFonts w:ascii="Lucida Console" w:hAnsi="Lucida Console"/>
              </w:rPr>
              <w:t>DATE</w:t>
            </w:r>
          </w:p>
          <w:p w:rsidR="0058752C" w:rsidRPr="005A2BB9" w:rsidRDefault="0058752C" w:rsidP="00DE49DB">
            <w:pPr>
              <w:rPr>
                <w:rFonts w:ascii="Lucida Console" w:hAnsi="Lucida Console"/>
              </w:rPr>
            </w:pPr>
            <w:r w:rsidRPr="005A2BB9">
              <w:rPr>
                <w:rFonts w:ascii="Lucida Console" w:hAnsi="Lucida Console"/>
              </w:rPr>
              <w:t>ARRAY&lt;TYPE&gt;</w:t>
            </w:r>
          </w:p>
          <w:p w:rsidR="0058752C" w:rsidRPr="005A2BB9" w:rsidRDefault="0058752C" w:rsidP="00DE49DB">
            <w:pPr>
              <w:rPr>
                <w:rFonts w:ascii="Lucida Console" w:hAnsi="Lucida Console"/>
              </w:rPr>
            </w:pPr>
            <w:r w:rsidRPr="005A2BB9">
              <w:rPr>
                <w:rFonts w:ascii="Lucida Console" w:hAnsi="Lucida Console"/>
              </w:rPr>
              <w:t>ENUM&lt;TYPE&gt;</w:t>
            </w:r>
          </w:p>
          <w:p w:rsidR="0058752C" w:rsidRDefault="0058752C" w:rsidP="00DE49DB">
            <w:r>
              <w:t>NUMBER</w:t>
            </w:r>
          </w:p>
          <w:p w:rsidR="0058752C" w:rsidRDefault="0058752C" w:rsidP="00DE49DB"/>
          <w:p w:rsidR="0058752C" w:rsidRDefault="0058752C" w:rsidP="00DE49DB">
            <w:r w:rsidRPr="00FB15E8">
              <w:rPr>
                <w:highlight w:val="yellow"/>
              </w:rPr>
              <w:t>TODO PDM</w:t>
            </w:r>
            <w:r>
              <w:t xml:space="preserve">: Complete list of available NUMBER types.  </w:t>
            </w:r>
          </w:p>
          <w:p w:rsidR="0058752C" w:rsidRDefault="0058752C" w:rsidP="00DE49DB"/>
          <w:p w:rsidR="0058752C" w:rsidRDefault="0058752C" w:rsidP="00DE49DB">
            <w:r>
              <w:t xml:space="preserve">For </w:t>
            </w:r>
            <w:r w:rsidRPr="00FB15E8">
              <w:rPr>
                <w:rFonts w:ascii="Lucida Console" w:hAnsi="Lucida Console"/>
              </w:rPr>
              <w:t>ARRAY</w:t>
            </w:r>
            <w:r>
              <w:t xml:space="preserve"> and </w:t>
            </w:r>
            <w:r w:rsidRPr="00FB15E8">
              <w:rPr>
                <w:rFonts w:ascii="Lucida Console" w:hAnsi="Lucida Console"/>
              </w:rPr>
              <w:t>ENUM</w:t>
            </w:r>
            <w:r>
              <w:t>, the type referenced is either an entity type or an enumeration type defined in SDM.</w:t>
            </w:r>
          </w:p>
          <w:p w:rsidR="0058752C" w:rsidRDefault="0058752C" w:rsidP="00DE49DB"/>
        </w:tc>
        <w:tc>
          <w:tcPr>
            <w:tcW w:w="1980" w:type="dxa"/>
          </w:tcPr>
          <w:p w:rsidR="0058752C" w:rsidRDefault="0058752C" w:rsidP="00DE49DB">
            <w:r w:rsidRPr="005A2BB9">
              <w:rPr>
                <w:rFonts w:ascii="Lucida Console" w:hAnsi="Lucida Console"/>
              </w:rPr>
              <w:t>Transaction</w:t>
            </w:r>
            <w:r>
              <w:t xml:space="preserve"> attribute </w:t>
            </w:r>
            <w:r w:rsidRPr="005A2BB9">
              <w:rPr>
                <w:rFonts w:ascii="Lucida Console" w:hAnsi="Lucida Console"/>
              </w:rPr>
              <w:t>date</w:t>
            </w:r>
            <w:r>
              <w:t xml:space="preserve"> will have </w:t>
            </w:r>
            <w:r w:rsidRPr="005A2BB9">
              <w:rPr>
                <w:rFonts w:ascii="Lucida Console" w:hAnsi="Lucida Console"/>
              </w:rPr>
              <w:t>DATE</w:t>
            </w:r>
            <w:r>
              <w:t xml:space="preserve"> type. </w:t>
            </w:r>
          </w:p>
          <w:p w:rsidR="0058752C" w:rsidRDefault="0058752C" w:rsidP="00DE49DB"/>
          <w:p w:rsidR="0058752C" w:rsidRDefault="0058752C" w:rsidP="00DE49DB">
            <w:r w:rsidRPr="005A2BB9">
              <w:rPr>
                <w:rFonts w:ascii="Lucida Console" w:hAnsi="Lucida Console"/>
              </w:rPr>
              <w:t>Transaction</w:t>
            </w:r>
            <w:r>
              <w:t xml:space="preserve"> attribute </w:t>
            </w:r>
            <w:r w:rsidRPr="005A2BB9">
              <w:rPr>
                <w:rFonts w:ascii="Lucida Console" w:hAnsi="Lucida Console"/>
              </w:rPr>
              <w:t>description</w:t>
            </w:r>
            <w:r>
              <w:t xml:space="preserve"> will have </w:t>
            </w:r>
            <w:r w:rsidRPr="005A2BB9">
              <w:rPr>
                <w:rFonts w:ascii="Lucida Console" w:hAnsi="Lucida Console"/>
              </w:rPr>
              <w:t>STRING</w:t>
            </w:r>
            <w:r>
              <w:t xml:space="preserve"> type. </w:t>
            </w:r>
          </w:p>
        </w:tc>
        <w:tc>
          <w:tcPr>
            <w:tcW w:w="3060" w:type="dxa"/>
          </w:tcPr>
          <w:p w:rsidR="0058752C" w:rsidRPr="00722557" w:rsidRDefault="0058752C" w:rsidP="00DE49DB">
            <w:r>
              <w:t xml:space="preserve">Some of the type definitions can be used for validation purposes too. Example </w:t>
            </w:r>
            <w:proofErr w:type="gramStart"/>
            <w:r w:rsidRPr="005A2BB9">
              <w:rPr>
                <w:rFonts w:ascii="Lucida Console" w:hAnsi="Lucida Console"/>
              </w:rPr>
              <w:t>STRING(</w:t>
            </w:r>
            <w:proofErr w:type="gramEnd"/>
            <w:r w:rsidRPr="005A2BB9">
              <w:rPr>
                <w:rFonts w:ascii="Lucida Console" w:hAnsi="Lucida Console"/>
              </w:rPr>
              <w:t>40).</w:t>
            </w:r>
          </w:p>
        </w:tc>
      </w:tr>
      <w:tr w:rsidR="0058752C" w:rsidTr="00DE49DB">
        <w:trPr>
          <w:trHeight w:val="286"/>
        </w:trPr>
        <w:tc>
          <w:tcPr>
            <w:tcW w:w="1728" w:type="dxa"/>
          </w:tcPr>
          <w:p w:rsidR="0058752C" w:rsidRDefault="0058752C" w:rsidP="00DE49DB">
            <w:r>
              <w:t>Description</w:t>
            </w:r>
          </w:p>
        </w:tc>
        <w:tc>
          <w:tcPr>
            <w:tcW w:w="2340" w:type="dxa"/>
          </w:tcPr>
          <w:p w:rsidR="0058752C" w:rsidRDefault="0058752C" w:rsidP="00DE49DB">
            <w:r>
              <w:t>Description of the entity/attribute.</w:t>
            </w:r>
          </w:p>
        </w:tc>
        <w:tc>
          <w:tcPr>
            <w:tcW w:w="1980" w:type="dxa"/>
          </w:tcPr>
          <w:p w:rsidR="0058752C" w:rsidRPr="005A2BB9" w:rsidRDefault="0058752C" w:rsidP="00DE49DB">
            <w:pPr>
              <w:rPr>
                <w:rFonts w:ascii="Lucida Console" w:hAnsi="Lucida Console"/>
              </w:rPr>
            </w:pPr>
          </w:p>
        </w:tc>
        <w:tc>
          <w:tcPr>
            <w:tcW w:w="3060" w:type="dxa"/>
          </w:tcPr>
          <w:p w:rsidR="0058752C" w:rsidRDefault="0058752C" w:rsidP="00DE49DB"/>
        </w:tc>
      </w:tr>
      <w:tr w:rsidR="0058752C" w:rsidTr="00DE49DB">
        <w:trPr>
          <w:trHeight w:val="1768"/>
        </w:trPr>
        <w:tc>
          <w:tcPr>
            <w:tcW w:w="1728" w:type="dxa"/>
          </w:tcPr>
          <w:p w:rsidR="0058752C" w:rsidRDefault="0058752C" w:rsidP="00DE49DB">
            <w:r>
              <w:t>Values</w:t>
            </w:r>
          </w:p>
        </w:tc>
        <w:tc>
          <w:tcPr>
            <w:tcW w:w="2340" w:type="dxa"/>
          </w:tcPr>
          <w:p w:rsidR="0058752C" w:rsidRDefault="0058752C" w:rsidP="00DE49DB">
            <w:r>
              <w:t xml:space="preserve">Only applicable to enumeration attributes. Defines set of possible values for enumeration attributes. </w:t>
            </w:r>
          </w:p>
        </w:tc>
        <w:tc>
          <w:tcPr>
            <w:tcW w:w="1980" w:type="dxa"/>
          </w:tcPr>
          <w:p w:rsidR="0058752C" w:rsidRPr="00062DAB" w:rsidRDefault="0058752C" w:rsidP="00DE49DB">
            <w:proofErr w:type="gramStart"/>
            <w:r>
              <w:rPr>
                <w:rFonts w:ascii="Lucida Console" w:hAnsi="Lucida Console"/>
              </w:rPr>
              <w:t xml:space="preserve">CREDIT, DEBIT </w:t>
            </w:r>
            <w:r>
              <w:t xml:space="preserve">for </w:t>
            </w:r>
            <w:proofErr w:type="spellStart"/>
            <w:r w:rsidRPr="00062DAB">
              <w:rPr>
                <w:rFonts w:ascii="Lucida Console" w:hAnsi="Lucida Console"/>
              </w:rPr>
              <w:t>transactionType</w:t>
            </w:r>
            <w:proofErr w:type="spellEnd"/>
            <w:r>
              <w:t xml:space="preserve"> attribute</w:t>
            </w:r>
            <w:proofErr w:type="gramEnd"/>
            <w:r>
              <w:t xml:space="preserve"> </w:t>
            </w:r>
            <w:r w:rsidRPr="00062DAB">
              <w:rPr>
                <w:rFonts w:ascii="Lucida Console" w:hAnsi="Lucida Console"/>
              </w:rPr>
              <w:t>Transaction</w:t>
            </w:r>
            <w:r>
              <w:t xml:space="preserve"> entity. </w:t>
            </w:r>
          </w:p>
        </w:tc>
        <w:tc>
          <w:tcPr>
            <w:tcW w:w="3060" w:type="dxa"/>
          </w:tcPr>
          <w:p w:rsidR="0058752C" w:rsidRDefault="0058752C" w:rsidP="00DE49DB">
            <w:r>
              <w:t xml:space="preserve">This will not be present in the SDM csv files but will be filled when generating external documentation. </w:t>
            </w:r>
          </w:p>
        </w:tc>
      </w:tr>
      <w:tr w:rsidR="0058752C" w:rsidTr="00DE49DB">
        <w:trPr>
          <w:trHeight w:val="286"/>
        </w:trPr>
        <w:tc>
          <w:tcPr>
            <w:tcW w:w="1728" w:type="dxa"/>
          </w:tcPr>
          <w:p w:rsidR="0058752C" w:rsidRDefault="0058752C" w:rsidP="00DE49DB">
            <w:r>
              <w:t>Default Order</w:t>
            </w:r>
          </w:p>
        </w:tc>
        <w:tc>
          <w:tcPr>
            <w:tcW w:w="2340" w:type="dxa"/>
          </w:tcPr>
          <w:p w:rsidR="0058752C" w:rsidRDefault="0058752C" w:rsidP="00DE49DB">
            <w:r>
              <w:t>For entities: specifies the attribute that should be used to order the response by default.</w:t>
            </w:r>
          </w:p>
          <w:p w:rsidR="0058752C" w:rsidRDefault="0058752C" w:rsidP="00DE49DB"/>
          <w:p w:rsidR="0058752C" w:rsidRDefault="0058752C" w:rsidP="00DE49DB">
            <w:r>
              <w:t>For attributes: specifies the default sort order. Possible values:</w:t>
            </w:r>
          </w:p>
          <w:p w:rsidR="0058752C" w:rsidRPr="00F27292" w:rsidRDefault="0058752C" w:rsidP="00DE49DB">
            <w:pPr>
              <w:rPr>
                <w:rFonts w:ascii="Lucida Console" w:hAnsi="Lucida Console"/>
              </w:rPr>
            </w:pPr>
            <w:r w:rsidRPr="00F27292">
              <w:rPr>
                <w:rFonts w:ascii="Lucida Console" w:hAnsi="Lucida Console"/>
              </w:rPr>
              <w:t>ASC</w:t>
            </w:r>
          </w:p>
          <w:p w:rsidR="0058752C" w:rsidRDefault="0058752C" w:rsidP="00DE49DB">
            <w:r w:rsidRPr="00F27292">
              <w:rPr>
                <w:rFonts w:ascii="Lucida Console" w:hAnsi="Lucida Console"/>
              </w:rPr>
              <w:t>DESC</w:t>
            </w:r>
          </w:p>
          <w:p w:rsidR="0058752C" w:rsidRDefault="0058752C" w:rsidP="00DE49DB">
            <w:r>
              <w:t xml:space="preserve"> </w:t>
            </w:r>
          </w:p>
        </w:tc>
        <w:tc>
          <w:tcPr>
            <w:tcW w:w="1980" w:type="dxa"/>
          </w:tcPr>
          <w:p w:rsidR="0058752C" w:rsidRDefault="0058752C" w:rsidP="00DE49DB">
            <w:pPr>
              <w:rPr>
                <w:rFonts w:ascii="Lucida Console" w:hAnsi="Lucida Console"/>
              </w:rPr>
            </w:pPr>
            <w:r>
              <w:rPr>
                <w:rFonts w:ascii="Lucida Console" w:hAnsi="Lucida Console"/>
              </w:rPr>
              <w:t xml:space="preserve">Transaction </w:t>
            </w:r>
            <w:r>
              <w:t>will have</w:t>
            </w:r>
            <w:r>
              <w:rPr>
                <w:rFonts w:ascii="Lucida Console" w:hAnsi="Lucida Console"/>
              </w:rPr>
              <w:t xml:space="preserve"> “date” </w:t>
            </w:r>
            <w:r w:rsidRPr="00F27292">
              <w:t xml:space="preserve">in this column signifying that </w:t>
            </w:r>
            <w:r w:rsidRPr="00F27292">
              <w:rPr>
                <w:rFonts w:ascii="Lucida Console" w:hAnsi="Lucida Console"/>
              </w:rPr>
              <w:t>date</w:t>
            </w:r>
            <w:r w:rsidRPr="00F27292">
              <w:t xml:space="preserve"> should be used to order the response by default</w:t>
            </w:r>
            <w:r>
              <w:t xml:space="preserve">. This is applicable even if the </w:t>
            </w:r>
            <w:r w:rsidRPr="00F27292">
              <w:rPr>
                <w:rFonts w:ascii="Lucida Console" w:hAnsi="Lucida Console"/>
              </w:rPr>
              <w:t xml:space="preserve">date </w:t>
            </w:r>
            <w:r>
              <w:t>attribute is not requested by the caller</w:t>
            </w:r>
            <w:r>
              <w:rPr>
                <w:rFonts w:ascii="Lucida Console" w:hAnsi="Lucida Console"/>
              </w:rPr>
              <w:t xml:space="preserve">. </w:t>
            </w:r>
          </w:p>
          <w:p w:rsidR="0058752C" w:rsidRDefault="0058752C" w:rsidP="00DE49DB">
            <w:pPr>
              <w:rPr>
                <w:rFonts w:ascii="Lucida Console" w:hAnsi="Lucida Console"/>
              </w:rPr>
            </w:pPr>
          </w:p>
          <w:p w:rsidR="0058752C" w:rsidRDefault="0058752C" w:rsidP="00DE49DB">
            <w:pPr>
              <w:rPr>
                <w:rFonts w:ascii="Lucida Console" w:hAnsi="Lucida Console"/>
              </w:rPr>
            </w:pPr>
            <w:r>
              <w:rPr>
                <w:rFonts w:ascii="Lucida Console" w:hAnsi="Lucida Console"/>
              </w:rPr>
              <w:t xml:space="preserve">Transaction </w:t>
            </w:r>
            <w:r w:rsidRPr="00F27292">
              <w:t>attribute</w:t>
            </w:r>
            <w:r>
              <w:rPr>
                <w:rFonts w:ascii="Lucida Console" w:hAnsi="Lucida Console"/>
              </w:rPr>
              <w:t xml:space="preserve"> “date” </w:t>
            </w:r>
            <w:r w:rsidRPr="00F27292">
              <w:t>will have</w:t>
            </w:r>
            <w:r>
              <w:rPr>
                <w:rFonts w:ascii="Lucida Console" w:hAnsi="Lucida Console"/>
              </w:rPr>
              <w:t xml:space="preserve"> DESC </w:t>
            </w:r>
            <w:r w:rsidRPr="00F27292">
              <w:t xml:space="preserve">in this column to specify that by default </w:t>
            </w:r>
            <w:r>
              <w:t>transactions</w:t>
            </w:r>
            <w:r w:rsidRPr="00F27292">
              <w:t xml:space="preserve"> should be ordered LATEST first</w:t>
            </w:r>
            <w:r>
              <w:rPr>
                <w:rFonts w:ascii="Lucida Console" w:hAnsi="Lucida Console"/>
              </w:rPr>
              <w:t xml:space="preserve">. </w:t>
            </w:r>
          </w:p>
        </w:tc>
        <w:tc>
          <w:tcPr>
            <w:tcW w:w="3060" w:type="dxa"/>
          </w:tcPr>
          <w:p w:rsidR="0058752C" w:rsidRDefault="0058752C" w:rsidP="00DE49DB"/>
        </w:tc>
      </w:tr>
      <w:tr w:rsidR="0058752C" w:rsidTr="00DE49DB">
        <w:trPr>
          <w:trHeight w:val="286"/>
        </w:trPr>
        <w:tc>
          <w:tcPr>
            <w:tcW w:w="1728" w:type="dxa"/>
          </w:tcPr>
          <w:p w:rsidR="0058752C" w:rsidRDefault="0058752C" w:rsidP="00DE49DB">
            <w:r>
              <w:t>Default Filter</w:t>
            </w:r>
          </w:p>
        </w:tc>
        <w:tc>
          <w:tcPr>
            <w:tcW w:w="2340" w:type="dxa"/>
          </w:tcPr>
          <w:p w:rsidR="0058752C" w:rsidRDefault="0058752C" w:rsidP="00DE49DB">
            <w:r>
              <w:t xml:space="preserve">For entities: specifies the attribute that should be used to filter the response </w:t>
            </w:r>
            <w:r>
              <w:lastRenderedPageBreak/>
              <w:t>by default.</w:t>
            </w:r>
          </w:p>
          <w:p w:rsidR="0058752C" w:rsidRDefault="0058752C" w:rsidP="00DE49DB"/>
          <w:p w:rsidR="0058752C" w:rsidRDefault="0058752C" w:rsidP="00DE49DB">
            <w:r>
              <w:t xml:space="preserve">For attributes: specifies the value of filter that should be used by default for the attribute.  </w:t>
            </w:r>
          </w:p>
          <w:p w:rsidR="0058752C" w:rsidRDefault="0058752C" w:rsidP="00DE49DB"/>
          <w:p w:rsidR="0058752C" w:rsidRDefault="0058752C" w:rsidP="00DE49DB"/>
          <w:p w:rsidR="0058752C" w:rsidRDefault="0058752C" w:rsidP="00DE49DB">
            <w:r w:rsidRPr="00064615">
              <w:rPr>
                <w:highlight w:val="yellow"/>
              </w:rPr>
              <w:t>TODO PDM</w:t>
            </w:r>
            <w:r>
              <w:t>: Provide list of default filters. Most probably:</w:t>
            </w:r>
          </w:p>
          <w:p w:rsidR="0058752C" w:rsidRDefault="0058752C" w:rsidP="00DE49DB">
            <w:r>
              <w:t>[LAST|NEXT] N [DAY|MONTH|YEAR]</w:t>
            </w:r>
          </w:p>
        </w:tc>
        <w:tc>
          <w:tcPr>
            <w:tcW w:w="1980" w:type="dxa"/>
          </w:tcPr>
          <w:p w:rsidR="0058752C" w:rsidRPr="003F2F46" w:rsidRDefault="0058752C" w:rsidP="00DE49DB">
            <w:r w:rsidRPr="003F2F46">
              <w:lastRenderedPageBreak/>
              <w:t xml:space="preserve">By default, we only want to return last 30 days transactions. This can be </w:t>
            </w:r>
            <w:r w:rsidRPr="003F2F46">
              <w:lastRenderedPageBreak/>
              <w:t xml:space="preserve">achieved by specifying </w:t>
            </w:r>
            <w:r w:rsidRPr="003F2F46">
              <w:rPr>
                <w:rFonts w:ascii="Lucida Console" w:hAnsi="Lucida Console"/>
              </w:rPr>
              <w:t>date</w:t>
            </w:r>
            <w:r w:rsidRPr="003F2F46">
              <w:t xml:space="preserve"> for </w:t>
            </w:r>
            <w:r w:rsidRPr="003F2F46">
              <w:rPr>
                <w:rFonts w:ascii="Lucida Console" w:hAnsi="Lucida Console"/>
              </w:rPr>
              <w:t>Transaction</w:t>
            </w:r>
            <w:r w:rsidRPr="003F2F46">
              <w:t xml:space="preserve"> entity and “</w:t>
            </w:r>
            <w:r w:rsidRPr="003F2F46">
              <w:rPr>
                <w:rFonts w:ascii="Lucida Console" w:hAnsi="Lucida Console"/>
              </w:rPr>
              <w:t>LAST 30 DAY</w:t>
            </w:r>
            <w:r w:rsidRPr="003F2F46">
              <w:t xml:space="preserve">” for </w:t>
            </w:r>
            <w:r w:rsidRPr="003F2F46">
              <w:rPr>
                <w:rFonts w:ascii="Lucida Console" w:hAnsi="Lucida Console"/>
              </w:rPr>
              <w:t>date</w:t>
            </w:r>
            <w:r w:rsidRPr="003F2F46">
              <w:t xml:space="preserve"> attribute in this column.  </w:t>
            </w:r>
          </w:p>
        </w:tc>
        <w:tc>
          <w:tcPr>
            <w:tcW w:w="3060" w:type="dxa"/>
          </w:tcPr>
          <w:p w:rsidR="0058752C" w:rsidRDefault="0058752C" w:rsidP="00DE49DB">
            <w:r w:rsidRPr="00FB15E8">
              <w:rPr>
                <w:highlight w:val="yellow"/>
              </w:rPr>
              <w:lastRenderedPageBreak/>
              <w:t>TODO PDM</w:t>
            </w:r>
            <w:r>
              <w:t>: Complete</w:t>
            </w:r>
          </w:p>
          <w:p w:rsidR="0058752C" w:rsidRDefault="0058752C" w:rsidP="00DE49DB">
            <w:r>
              <w:t>available filters</w:t>
            </w:r>
          </w:p>
        </w:tc>
      </w:tr>
      <w:tr w:rsidR="0058752C" w:rsidTr="00DE49DB">
        <w:trPr>
          <w:trHeight w:val="286"/>
        </w:trPr>
        <w:tc>
          <w:tcPr>
            <w:tcW w:w="1728" w:type="dxa"/>
          </w:tcPr>
          <w:p w:rsidR="0058752C" w:rsidRDefault="0058752C" w:rsidP="00DE49DB">
            <w:r>
              <w:lastRenderedPageBreak/>
              <w:t>Create</w:t>
            </w:r>
          </w:p>
        </w:tc>
        <w:tc>
          <w:tcPr>
            <w:tcW w:w="2340" w:type="dxa"/>
          </w:tcPr>
          <w:p w:rsidR="0058752C" w:rsidRDefault="0058752C" w:rsidP="00DE49DB">
            <w:r>
              <w:t>For entities: specifies if an entity can be created using the API.</w:t>
            </w:r>
          </w:p>
          <w:p w:rsidR="0058752C" w:rsidRDefault="0058752C" w:rsidP="00DE49DB">
            <w:r>
              <w:t>“TRUE” indicates the entity can be created. Any other value in the column indicates that some attributes need to meet conditions specified in the column when the entity is created. No value indicates the entity cannot be created manually.</w:t>
            </w:r>
          </w:p>
          <w:p w:rsidR="0058752C" w:rsidRDefault="0058752C" w:rsidP="00DE49DB"/>
          <w:p w:rsidR="0058752C" w:rsidRDefault="0058752C" w:rsidP="00DE49DB">
            <w:r>
              <w:t>For attributes: not applicable</w:t>
            </w:r>
          </w:p>
          <w:p w:rsidR="0058752C" w:rsidRDefault="0058752C" w:rsidP="00DE49DB"/>
        </w:tc>
        <w:tc>
          <w:tcPr>
            <w:tcW w:w="1980" w:type="dxa"/>
          </w:tcPr>
          <w:p w:rsidR="0058752C" w:rsidRDefault="0058752C" w:rsidP="00DE49DB">
            <w:r>
              <w:t>Goal can be created. Hence, Goal entity will have “TRUE” in this column.</w:t>
            </w:r>
          </w:p>
          <w:p w:rsidR="0058752C" w:rsidRDefault="0058752C" w:rsidP="00DE49DB"/>
          <w:p w:rsidR="0058752C" w:rsidRDefault="0058752C" w:rsidP="00DE49DB"/>
          <w:p w:rsidR="0058752C" w:rsidRPr="003F2F46" w:rsidRDefault="0058752C" w:rsidP="00DE49DB">
            <w:r>
              <w:t>Account can be created only if it is manual. Hence, “manual” attribute should be true when account is created. Hence, this column has value “manual” or “manual=true”.</w:t>
            </w:r>
          </w:p>
        </w:tc>
        <w:tc>
          <w:tcPr>
            <w:tcW w:w="3060" w:type="dxa"/>
          </w:tcPr>
          <w:p w:rsidR="0058752C" w:rsidRPr="00FB15E8" w:rsidRDefault="0058752C" w:rsidP="00DE49DB">
            <w:pPr>
              <w:rPr>
                <w:highlight w:val="yellow"/>
              </w:rPr>
            </w:pPr>
          </w:p>
        </w:tc>
      </w:tr>
      <w:tr w:rsidR="0058752C" w:rsidTr="00DE49DB">
        <w:trPr>
          <w:trHeight w:val="286"/>
        </w:trPr>
        <w:tc>
          <w:tcPr>
            <w:tcW w:w="1728" w:type="dxa"/>
          </w:tcPr>
          <w:p w:rsidR="0058752C" w:rsidRDefault="0058752C" w:rsidP="00DE49DB">
            <w:r>
              <w:t>Update</w:t>
            </w:r>
          </w:p>
        </w:tc>
        <w:tc>
          <w:tcPr>
            <w:tcW w:w="2340" w:type="dxa"/>
          </w:tcPr>
          <w:p w:rsidR="0058752C" w:rsidRDefault="0058752C" w:rsidP="00DE49DB">
            <w:r>
              <w:t xml:space="preserve">For entities: specifies if some or all attributes of an entity can be edited. “TRUE” indicates </w:t>
            </w:r>
            <w:proofErr w:type="spellStart"/>
            <w:r>
              <w:t>atleast</w:t>
            </w:r>
            <w:proofErr w:type="spellEnd"/>
            <w:r>
              <w:t xml:space="preserve"> some attributes are editable. Any other value in the column indicates under what conditions attributes of the entity can be edited. No value indicates the entity is not editable.</w:t>
            </w:r>
          </w:p>
          <w:p w:rsidR="0058752C" w:rsidRDefault="0058752C" w:rsidP="00DE49DB"/>
          <w:p w:rsidR="0058752C" w:rsidRDefault="0058752C" w:rsidP="00DE49DB">
            <w:r>
              <w:t>For attributes: specifies if an attribute is editable. Can be true only if the corresponding entity is also editable.</w:t>
            </w:r>
          </w:p>
          <w:p w:rsidR="0058752C" w:rsidRDefault="0058752C" w:rsidP="00DE49DB">
            <w:r>
              <w:t xml:space="preserve">“TRUE” indicates </w:t>
            </w:r>
            <w:proofErr w:type="gramStart"/>
            <w:r>
              <w:t>the  attribute</w:t>
            </w:r>
            <w:proofErr w:type="gramEnd"/>
            <w:r>
              <w:t xml:space="preserve"> is editable. Any other value in the column indicates under what conditions the attribute can be edited. No value indicates the attribute is </w:t>
            </w:r>
            <w:r>
              <w:lastRenderedPageBreak/>
              <w:t>not editable.</w:t>
            </w:r>
          </w:p>
          <w:p w:rsidR="0058752C" w:rsidRDefault="0058752C" w:rsidP="00DE49DB"/>
        </w:tc>
        <w:tc>
          <w:tcPr>
            <w:tcW w:w="1980" w:type="dxa"/>
          </w:tcPr>
          <w:p w:rsidR="0058752C" w:rsidRDefault="0058752C" w:rsidP="00DE49DB">
            <w:r>
              <w:lastRenderedPageBreak/>
              <w:t>A transaction can be edited if it is manual. Hence, the column specifies “manual” or “manual=true”</w:t>
            </w:r>
          </w:p>
          <w:p w:rsidR="0058752C" w:rsidRDefault="0058752C" w:rsidP="00DE49DB"/>
          <w:p w:rsidR="0058752C" w:rsidRDefault="0058752C" w:rsidP="00DE49DB"/>
          <w:p w:rsidR="0058752C" w:rsidRDefault="0058752C" w:rsidP="00DE49DB"/>
          <w:p w:rsidR="0058752C" w:rsidRDefault="0058752C" w:rsidP="00DE49DB"/>
          <w:p w:rsidR="0058752C" w:rsidRDefault="0058752C" w:rsidP="00DE49DB"/>
          <w:p w:rsidR="0058752C" w:rsidRDefault="0058752C" w:rsidP="00DE49DB"/>
          <w:p w:rsidR="0058752C" w:rsidRDefault="0058752C" w:rsidP="00DE49DB"/>
          <w:p w:rsidR="0058752C" w:rsidRDefault="0058752C" w:rsidP="00DE49DB"/>
          <w:p w:rsidR="0058752C" w:rsidRDefault="0058752C" w:rsidP="00DE49DB"/>
          <w:p w:rsidR="0058752C" w:rsidRDefault="0058752C" w:rsidP="00DE49DB">
            <w:r>
              <w:t>For a transaction, category can be edited, hence “TRUE”.</w:t>
            </w:r>
          </w:p>
          <w:p w:rsidR="0058752C" w:rsidRDefault="0058752C" w:rsidP="00DE49DB"/>
          <w:p w:rsidR="0058752C" w:rsidRDefault="0058752C" w:rsidP="00DE49DB"/>
          <w:p w:rsidR="0058752C" w:rsidRDefault="0058752C" w:rsidP="00DE49DB">
            <w:r>
              <w:t>However, date can be edited only for a manual transaction, hence “manual” or “manual=true”</w:t>
            </w:r>
          </w:p>
          <w:p w:rsidR="0058752C" w:rsidRDefault="0058752C" w:rsidP="00DE49DB"/>
          <w:p w:rsidR="0058752C" w:rsidRDefault="0058752C" w:rsidP="00DE49DB"/>
          <w:p w:rsidR="0058752C" w:rsidRDefault="0058752C" w:rsidP="00DE49DB"/>
          <w:p w:rsidR="0058752C" w:rsidRDefault="0058752C" w:rsidP="00DE49DB"/>
          <w:p w:rsidR="0058752C" w:rsidRPr="003F2F46" w:rsidRDefault="0058752C" w:rsidP="00DE49DB"/>
        </w:tc>
        <w:tc>
          <w:tcPr>
            <w:tcW w:w="3060" w:type="dxa"/>
          </w:tcPr>
          <w:p w:rsidR="0058752C" w:rsidRPr="00FB15E8" w:rsidRDefault="0058752C" w:rsidP="00DE49DB">
            <w:pPr>
              <w:rPr>
                <w:highlight w:val="yellow"/>
              </w:rPr>
            </w:pPr>
          </w:p>
        </w:tc>
      </w:tr>
      <w:tr w:rsidR="0058752C" w:rsidTr="00DE49DB">
        <w:trPr>
          <w:trHeight w:val="286"/>
        </w:trPr>
        <w:tc>
          <w:tcPr>
            <w:tcW w:w="1728" w:type="dxa"/>
          </w:tcPr>
          <w:p w:rsidR="0058752C" w:rsidRDefault="0058752C" w:rsidP="00DE49DB">
            <w:r>
              <w:lastRenderedPageBreak/>
              <w:t>Delete</w:t>
            </w:r>
          </w:p>
        </w:tc>
        <w:tc>
          <w:tcPr>
            <w:tcW w:w="2340" w:type="dxa"/>
          </w:tcPr>
          <w:p w:rsidR="0058752C" w:rsidRDefault="0058752C" w:rsidP="00DE49DB">
            <w:r>
              <w:t>For entities: specifies if an entity can be deleted using the API.</w:t>
            </w:r>
          </w:p>
          <w:p w:rsidR="0058752C" w:rsidRDefault="0058752C" w:rsidP="00DE49DB">
            <w:r>
              <w:t>“TRUE” indicates the entity can be deleted. Any other value in the column indicates under what conditions the entity can be deleted. No value indicates the entity cannot be deleted.</w:t>
            </w:r>
          </w:p>
          <w:p w:rsidR="0058752C" w:rsidRDefault="0058752C" w:rsidP="00DE49DB"/>
          <w:p w:rsidR="0058752C" w:rsidRDefault="0058752C" w:rsidP="00DE49DB"/>
          <w:p w:rsidR="0058752C" w:rsidRDefault="0058752C" w:rsidP="00DE49DB">
            <w:r>
              <w:t>For attributes: not applicable</w:t>
            </w:r>
          </w:p>
          <w:p w:rsidR="0058752C" w:rsidRDefault="0058752C" w:rsidP="00DE49DB"/>
        </w:tc>
        <w:tc>
          <w:tcPr>
            <w:tcW w:w="1980" w:type="dxa"/>
          </w:tcPr>
          <w:p w:rsidR="0058752C" w:rsidRPr="003F2F46" w:rsidRDefault="0058752C" w:rsidP="00DE49DB">
            <w:r>
              <w:t>Transaction can be deleted only if it is a manual transaction. Hence, “manual” or “manual=true”</w:t>
            </w:r>
          </w:p>
        </w:tc>
        <w:tc>
          <w:tcPr>
            <w:tcW w:w="3060" w:type="dxa"/>
          </w:tcPr>
          <w:p w:rsidR="0058752C" w:rsidRPr="00FB15E8" w:rsidRDefault="0058752C" w:rsidP="00DE49DB">
            <w:pPr>
              <w:rPr>
                <w:highlight w:val="yellow"/>
              </w:rPr>
            </w:pPr>
          </w:p>
        </w:tc>
      </w:tr>
      <w:tr w:rsidR="0058752C" w:rsidTr="00DE49DB">
        <w:trPr>
          <w:trHeight w:val="286"/>
        </w:trPr>
        <w:tc>
          <w:tcPr>
            <w:tcW w:w="1728" w:type="dxa"/>
          </w:tcPr>
          <w:p w:rsidR="0058752C" w:rsidRDefault="0058752C" w:rsidP="00DE49DB">
            <w:r>
              <w:t>Validation</w:t>
            </w:r>
          </w:p>
        </w:tc>
        <w:tc>
          <w:tcPr>
            <w:tcW w:w="2340" w:type="dxa"/>
          </w:tcPr>
          <w:p w:rsidR="0058752C" w:rsidRDefault="0058752C" w:rsidP="00DE49DB">
            <w:r>
              <w:t xml:space="preserve">Applicable only for editable attributes. </w:t>
            </w:r>
          </w:p>
          <w:p w:rsidR="0058752C" w:rsidRDefault="0058752C" w:rsidP="00DE49DB">
            <w:r>
              <w:t xml:space="preserve">Specifies the rules and validations applied to the input value when the object is </w:t>
            </w:r>
            <w:proofErr w:type="gramStart"/>
            <w:r>
              <w:t>added/updated</w:t>
            </w:r>
            <w:proofErr w:type="gramEnd"/>
            <w:r>
              <w:t>.</w:t>
            </w:r>
          </w:p>
          <w:p w:rsidR="0058752C" w:rsidRDefault="0058752C" w:rsidP="00DE49DB"/>
          <w:p w:rsidR="0058752C" w:rsidRDefault="0058752C" w:rsidP="00DE49DB">
            <w:r>
              <w:t>Implicit rules like data type and length are not specified as that information is available in the “type” column.</w:t>
            </w:r>
          </w:p>
          <w:p w:rsidR="0058752C" w:rsidRDefault="0058752C" w:rsidP="00DE49DB"/>
        </w:tc>
        <w:tc>
          <w:tcPr>
            <w:tcW w:w="1980" w:type="dxa"/>
          </w:tcPr>
          <w:p w:rsidR="0058752C" w:rsidRPr="003F2F46" w:rsidRDefault="0058752C" w:rsidP="00DE49DB">
            <w:r>
              <w:t>For a goal, goal completion date cannot be in the past. Hence specify “&gt;current date”</w:t>
            </w:r>
          </w:p>
        </w:tc>
        <w:tc>
          <w:tcPr>
            <w:tcW w:w="3060" w:type="dxa"/>
          </w:tcPr>
          <w:p w:rsidR="0058752C" w:rsidRPr="00FB15E8" w:rsidRDefault="0058752C" w:rsidP="00DE49DB">
            <w:pPr>
              <w:rPr>
                <w:highlight w:val="yellow"/>
              </w:rPr>
            </w:pPr>
          </w:p>
        </w:tc>
      </w:tr>
    </w:tbl>
    <w:p w:rsidR="0058752C" w:rsidRDefault="0058752C" w:rsidP="0058752C"/>
    <w:p w:rsidR="0058752C" w:rsidRDefault="0058752C" w:rsidP="0058752C">
      <w:pPr>
        <w:pStyle w:val="Heading1"/>
      </w:pPr>
      <w:bookmarkStart w:id="6" w:name="_Toc384912744"/>
      <w:r>
        <w:t>Enumeration Definition Format</w:t>
      </w:r>
      <w:bookmarkEnd w:id="6"/>
    </w:p>
    <w:p w:rsidR="0058752C" w:rsidRDefault="0058752C" w:rsidP="0058752C">
      <w:r>
        <w:t xml:space="preserve">Following table describes the format for defining enumerations in SDM. </w:t>
      </w:r>
    </w:p>
    <w:tbl>
      <w:tblPr>
        <w:tblStyle w:val="TableGrid"/>
        <w:tblW w:w="9108" w:type="dxa"/>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tblLook w:val="04A0" w:firstRow="1" w:lastRow="0" w:firstColumn="1" w:lastColumn="0" w:noHBand="0" w:noVBand="1"/>
      </w:tblPr>
      <w:tblGrid>
        <w:gridCol w:w="1722"/>
        <w:gridCol w:w="2325"/>
        <w:gridCol w:w="2024"/>
        <w:gridCol w:w="3037"/>
      </w:tblGrid>
      <w:tr w:rsidR="0058752C" w:rsidRPr="00F27292" w:rsidTr="008D4AA7">
        <w:trPr>
          <w:trHeight w:val="286"/>
        </w:trPr>
        <w:tc>
          <w:tcPr>
            <w:tcW w:w="1722" w:type="dxa"/>
          </w:tcPr>
          <w:p w:rsidR="0058752C" w:rsidRPr="00F27292" w:rsidRDefault="0058752C" w:rsidP="00DE49DB">
            <w:pPr>
              <w:rPr>
                <w:b/>
                <w:bCs/>
              </w:rPr>
            </w:pPr>
            <w:r w:rsidRPr="00F27292">
              <w:rPr>
                <w:b/>
                <w:bCs/>
              </w:rPr>
              <w:t>Column</w:t>
            </w:r>
          </w:p>
        </w:tc>
        <w:tc>
          <w:tcPr>
            <w:tcW w:w="2325" w:type="dxa"/>
          </w:tcPr>
          <w:p w:rsidR="0058752C" w:rsidRPr="00F27292" w:rsidRDefault="0058752C" w:rsidP="00DE49DB">
            <w:pPr>
              <w:rPr>
                <w:b/>
                <w:bCs/>
              </w:rPr>
            </w:pPr>
            <w:r w:rsidRPr="00F27292">
              <w:rPr>
                <w:b/>
                <w:bCs/>
              </w:rPr>
              <w:t>Description</w:t>
            </w:r>
          </w:p>
        </w:tc>
        <w:tc>
          <w:tcPr>
            <w:tcW w:w="2024" w:type="dxa"/>
          </w:tcPr>
          <w:p w:rsidR="0058752C" w:rsidRPr="00F27292" w:rsidRDefault="0058752C" w:rsidP="00DE49DB">
            <w:pPr>
              <w:rPr>
                <w:b/>
                <w:bCs/>
              </w:rPr>
            </w:pPr>
            <w:r w:rsidRPr="00F27292">
              <w:rPr>
                <w:b/>
                <w:bCs/>
              </w:rPr>
              <w:t>Examples</w:t>
            </w:r>
          </w:p>
        </w:tc>
        <w:tc>
          <w:tcPr>
            <w:tcW w:w="3037" w:type="dxa"/>
          </w:tcPr>
          <w:p w:rsidR="0058752C" w:rsidRPr="00F27292" w:rsidRDefault="0058752C" w:rsidP="00DE49DB">
            <w:pPr>
              <w:rPr>
                <w:b/>
                <w:bCs/>
              </w:rPr>
            </w:pPr>
            <w:r w:rsidRPr="00F27292">
              <w:rPr>
                <w:b/>
                <w:bCs/>
              </w:rPr>
              <w:t>Notes</w:t>
            </w:r>
          </w:p>
        </w:tc>
      </w:tr>
      <w:tr w:rsidR="0058752C" w:rsidRPr="00F27292" w:rsidTr="008D4AA7">
        <w:trPr>
          <w:trHeight w:val="286"/>
        </w:trPr>
        <w:tc>
          <w:tcPr>
            <w:tcW w:w="1722" w:type="dxa"/>
          </w:tcPr>
          <w:p w:rsidR="0058752C" w:rsidRPr="00064615" w:rsidRDefault="0058752C" w:rsidP="00DE49DB">
            <w:r>
              <w:t>Enumeration</w:t>
            </w:r>
          </w:p>
        </w:tc>
        <w:tc>
          <w:tcPr>
            <w:tcW w:w="2325" w:type="dxa"/>
          </w:tcPr>
          <w:p w:rsidR="0058752C" w:rsidRPr="00064615" w:rsidRDefault="0058752C" w:rsidP="00DE49DB">
            <w:r>
              <w:t>Name of the enumeration type</w:t>
            </w:r>
          </w:p>
        </w:tc>
        <w:tc>
          <w:tcPr>
            <w:tcW w:w="2024" w:type="dxa"/>
          </w:tcPr>
          <w:p w:rsidR="0058752C" w:rsidRPr="00C30405" w:rsidRDefault="0058752C" w:rsidP="00DE49DB">
            <w:pPr>
              <w:rPr>
                <w:rFonts w:ascii="Lucida Console" w:hAnsi="Lucida Console"/>
              </w:rPr>
            </w:pPr>
            <w:proofErr w:type="spellStart"/>
            <w:r w:rsidRPr="00C30405">
              <w:rPr>
                <w:rFonts w:ascii="Lucida Console" w:hAnsi="Lucida Console"/>
              </w:rPr>
              <w:t>AccountStatus</w:t>
            </w:r>
            <w:proofErr w:type="spellEnd"/>
            <w:r w:rsidRPr="00C30405">
              <w:rPr>
                <w:rFonts w:ascii="Lucida Console" w:hAnsi="Lucida Console"/>
              </w:rPr>
              <w:t xml:space="preserve">, </w:t>
            </w:r>
            <w:proofErr w:type="spellStart"/>
            <w:r w:rsidRPr="00C30405">
              <w:rPr>
                <w:rFonts w:ascii="Lucida Console" w:hAnsi="Lucida Console"/>
              </w:rPr>
              <w:t>AccountType</w:t>
            </w:r>
            <w:proofErr w:type="spellEnd"/>
            <w:r w:rsidRPr="00C30405">
              <w:rPr>
                <w:rFonts w:ascii="Lucida Console" w:hAnsi="Lucida Console"/>
              </w:rPr>
              <w:t xml:space="preserve">, </w:t>
            </w:r>
            <w:proofErr w:type="spellStart"/>
            <w:r w:rsidRPr="00C30405">
              <w:rPr>
                <w:rFonts w:ascii="Lucida Console" w:hAnsi="Lucida Console"/>
              </w:rPr>
              <w:t>TransactionType</w:t>
            </w:r>
            <w:proofErr w:type="spellEnd"/>
          </w:p>
        </w:tc>
        <w:tc>
          <w:tcPr>
            <w:tcW w:w="3037" w:type="dxa"/>
          </w:tcPr>
          <w:p w:rsidR="0058752C" w:rsidRPr="00064615" w:rsidRDefault="0058752C" w:rsidP="00DE49DB"/>
        </w:tc>
      </w:tr>
      <w:tr w:rsidR="0058752C" w:rsidRPr="00F27292" w:rsidTr="008D4AA7">
        <w:trPr>
          <w:trHeight w:val="286"/>
        </w:trPr>
        <w:tc>
          <w:tcPr>
            <w:tcW w:w="1722" w:type="dxa"/>
          </w:tcPr>
          <w:p w:rsidR="0058752C" w:rsidRPr="00064615" w:rsidRDefault="0058752C" w:rsidP="00DE49DB">
            <w:r>
              <w:t>Value</w:t>
            </w:r>
          </w:p>
        </w:tc>
        <w:tc>
          <w:tcPr>
            <w:tcW w:w="2325" w:type="dxa"/>
          </w:tcPr>
          <w:p w:rsidR="0058752C" w:rsidRPr="00064615" w:rsidRDefault="0058752C" w:rsidP="00DE49DB">
            <w:r>
              <w:t xml:space="preserve">Enumerated possible values or </w:t>
            </w:r>
            <w:r w:rsidRPr="00064615">
              <w:rPr>
                <w:rFonts w:ascii="Lucida Console" w:hAnsi="Lucida Console"/>
              </w:rPr>
              <w:t>&lt;DOM&gt;</w:t>
            </w:r>
            <w:r>
              <w:t xml:space="preserve"> if the enumerated possible values are same as those defined in mapped DOM entity</w:t>
            </w:r>
          </w:p>
        </w:tc>
        <w:tc>
          <w:tcPr>
            <w:tcW w:w="2024" w:type="dxa"/>
          </w:tcPr>
          <w:p w:rsidR="0058752C" w:rsidRDefault="0058752C" w:rsidP="00DE49DB">
            <w:proofErr w:type="spellStart"/>
            <w:r w:rsidRPr="00C30405">
              <w:rPr>
                <w:rFonts w:ascii="Lucida Console" w:hAnsi="Lucida Console"/>
              </w:rPr>
              <w:t>AccountStatus</w:t>
            </w:r>
            <w:proofErr w:type="spellEnd"/>
            <w:r>
              <w:t xml:space="preserve"> can be defined with following possible values</w:t>
            </w:r>
          </w:p>
          <w:p w:rsidR="0058752C" w:rsidRPr="00064615" w:rsidRDefault="0058752C" w:rsidP="00DE49DB">
            <w:pPr>
              <w:rPr>
                <w:rFonts w:ascii="Lucida Console" w:hAnsi="Lucida Console"/>
              </w:rPr>
            </w:pPr>
            <w:r w:rsidRPr="00064615">
              <w:rPr>
                <w:rFonts w:ascii="Lucida Console" w:hAnsi="Lucida Console"/>
              </w:rPr>
              <w:t>ACTIVE</w:t>
            </w:r>
          </w:p>
          <w:p w:rsidR="0058752C" w:rsidRPr="00064615" w:rsidRDefault="0058752C" w:rsidP="00DE49DB">
            <w:pPr>
              <w:rPr>
                <w:rFonts w:ascii="Lucida Console" w:hAnsi="Lucida Console"/>
              </w:rPr>
            </w:pPr>
            <w:r w:rsidRPr="00064615">
              <w:rPr>
                <w:rFonts w:ascii="Lucida Console" w:hAnsi="Lucida Console"/>
              </w:rPr>
              <w:t>DISABLED</w:t>
            </w:r>
          </w:p>
          <w:p w:rsidR="0058752C" w:rsidRPr="00064615" w:rsidRDefault="0058752C" w:rsidP="00DE49DB">
            <w:r w:rsidRPr="00064615">
              <w:rPr>
                <w:rFonts w:ascii="Lucida Console" w:hAnsi="Lucida Console"/>
              </w:rPr>
              <w:t>SUSPENDED</w:t>
            </w:r>
          </w:p>
        </w:tc>
        <w:tc>
          <w:tcPr>
            <w:tcW w:w="3037" w:type="dxa"/>
          </w:tcPr>
          <w:p w:rsidR="0058752C" w:rsidRPr="00064615" w:rsidRDefault="0058752C" w:rsidP="00DE49DB">
            <w:r>
              <w:t>Similar to entities, this gives PDM the capability to define the external name for existing and new enumerations. Some of the existing enumerations can be re-named or hidden in SDM</w:t>
            </w:r>
          </w:p>
        </w:tc>
      </w:tr>
      <w:tr w:rsidR="0058752C" w:rsidRPr="00F27292" w:rsidTr="008D4AA7">
        <w:trPr>
          <w:trHeight w:val="286"/>
        </w:trPr>
        <w:tc>
          <w:tcPr>
            <w:tcW w:w="1722" w:type="dxa"/>
          </w:tcPr>
          <w:p w:rsidR="0058752C" w:rsidRPr="00064615" w:rsidRDefault="0058752C" w:rsidP="00DE49DB">
            <w:r>
              <w:t>DOM</w:t>
            </w:r>
          </w:p>
        </w:tc>
        <w:tc>
          <w:tcPr>
            <w:tcW w:w="2325" w:type="dxa"/>
          </w:tcPr>
          <w:p w:rsidR="0058752C" w:rsidRPr="00064615" w:rsidRDefault="0058752C" w:rsidP="00DE49DB">
            <w:r>
              <w:t>Mapping to YDOM enumeration for entities and to enumerated values for values.</w:t>
            </w:r>
          </w:p>
        </w:tc>
        <w:tc>
          <w:tcPr>
            <w:tcW w:w="2024" w:type="dxa"/>
          </w:tcPr>
          <w:p w:rsidR="0058752C" w:rsidRPr="00064615" w:rsidRDefault="0058752C" w:rsidP="00DE49DB">
            <w:proofErr w:type="spellStart"/>
            <w:r w:rsidRPr="00C30405">
              <w:rPr>
                <w:rFonts w:ascii="Lucida Console" w:hAnsi="Lucida Console"/>
              </w:rPr>
              <w:t>AccountStatus</w:t>
            </w:r>
            <w:proofErr w:type="spellEnd"/>
            <w:r>
              <w:t xml:space="preserve"> SDM entity can be mapped to </w:t>
            </w:r>
            <w:proofErr w:type="spellStart"/>
            <w:r w:rsidRPr="00C30405">
              <w:rPr>
                <w:rFonts w:ascii="Lucida Console" w:hAnsi="Lucida Console"/>
              </w:rPr>
              <w:t>AccountStatus</w:t>
            </w:r>
            <w:proofErr w:type="spellEnd"/>
            <w:r>
              <w:t xml:space="preserve"> DOM entity. </w:t>
            </w:r>
          </w:p>
        </w:tc>
        <w:tc>
          <w:tcPr>
            <w:tcW w:w="3037" w:type="dxa"/>
          </w:tcPr>
          <w:p w:rsidR="0058752C" w:rsidRPr="00064615" w:rsidRDefault="0058752C" w:rsidP="00DE49DB"/>
        </w:tc>
      </w:tr>
      <w:tr w:rsidR="0058752C" w:rsidRPr="00F27292" w:rsidTr="008D4AA7">
        <w:trPr>
          <w:trHeight w:val="286"/>
        </w:trPr>
        <w:tc>
          <w:tcPr>
            <w:tcW w:w="1722" w:type="dxa"/>
          </w:tcPr>
          <w:p w:rsidR="0058752C" w:rsidRPr="00064615" w:rsidRDefault="0058752C" w:rsidP="00DE49DB">
            <w:r>
              <w:t>Type</w:t>
            </w:r>
          </w:p>
        </w:tc>
        <w:tc>
          <w:tcPr>
            <w:tcW w:w="2325" w:type="dxa"/>
          </w:tcPr>
          <w:p w:rsidR="0058752C" w:rsidRPr="00064615" w:rsidRDefault="0058752C" w:rsidP="00DE49DB">
            <w:r>
              <w:t>For later use</w:t>
            </w:r>
          </w:p>
        </w:tc>
        <w:tc>
          <w:tcPr>
            <w:tcW w:w="2024" w:type="dxa"/>
          </w:tcPr>
          <w:p w:rsidR="0058752C" w:rsidRPr="00064615" w:rsidRDefault="0058752C" w:rsidP="00DE49DB"/>
        </w:tc>
        <w:tc>
          <w:tcPr>
            <w:tcW w:w="3037" w:type="dxa"/>
          </w:tcPr>
          <w:p w:rsidR="0058752C" w:rsidRPr="00064615" w:rsidRDefault="0058752C" w:rsidP="00DE49DB"/>
        </w:tc>
      </w:tr>
      <w:tr w:rsidR="0058752C" w:rsidRPr="00F27292" w:rsidTr="008D4AA7">
        <w:trPr>
          <w:trHeight w:val="286"/>
        </w:trPr>
        <w:tc>
          <w:tcPr>
            <w:tcW w:w="1722" w:type="dxa"/>
          </w:tcPr>
          <w:p w:rsidR="0058752C" w:rsidRPr="00064615" w:rsidRDefault="0058752C" w:rsidP="00DE49DB">
            <w:r>
              <w:t>Description</w:t>
            </w:r>
          </w:p>
        </w:tc>
        <w:tc>
          <w:tcPr>
            <w:tcW w:w="2325" w:type="dxa"/>
          </w:tcPr>
          <w:p w:rsidR="0058752C" w:rsidRPr="00064615" w:rsidRDefault="0058752C" w:rsidP="00DE49DB">
            <w:r>
              <w:t xml:space="preserve">Description of each </w:t>
            </w:r>
            <w:r>
              <w:lastRenderedPageBreak/>
              <w:t>enumerated value</w:t>
            </w:r>
          </w:p>
        </w:tc>
        <w:tc>
          <w:tcPr>
            <w:tcW w:w="2024" w:type="dxa"/>
          </w:tcPr>
          <w:p w:rsidR="0058752C" w:rsidRPr="00064615" w:rsidRDefault="0058752C" w:rsidP="00DE49DB"/>
        </w:tc>
        <w:tc>
          <w:tcPr>
            <w:tcW w:w="3037" w:type="dxa"/>
          </w:tcPr>
          <w:p w:rsidR="0058752C" w:rsidRPr="00064615" w:rsidRDefault="0058752C" w:rsidP="00DE49DB"/>
        </w:tc>
      </w:tr>
    </w:tbl>
    <w:p w:rsidR="0058752C" w:rsidRPr="00064615" w:rsidRDefault="0058752C" w:rsidP="0058752C"/>
    <w:p w:rsidR="00CF7CA7" w:rsidRDefault="00CF7CA7" w:rsidP="00EB5A0D">
      <w:pPr>
        <w:pStyle w:val="Heading1"/>
      </w:pPr>
      <w:bookmarkStart w:id="7" w:name="_Toc384912745"/>
      <w:bookmarkStart w:id="8" w:name="_GoBack"/>
      <w:bookmarkEnd w:id="8"/>
      <w:r>
        <w:t>Understanding columns in the SDM</w:t>
      </w:r>
      <w:bookmarkEnd w:id="7"/>
    </w:p>
    <w:p w:rsidR="00BF08E3" w:rsidRDefault="00BF08E3">
      <w:r>
        <w:t>Every SDM spreadsheet contains the following columns. Most are populated by product owners unless specified against the column.</w:t>
      </w:r>
    </w:p>
    <w:p w:rsidR="00CF7CA7" w:rsidRDefault="00CF7CA7" w:rsidP="00CF7CA7">
      <w:pPr>
        <w:pStyle w:val="ListParagraph"/>
        <w:numPr>
          <w:ilvl w:val="0"/>
          <w:numId w:val="2"/>
        </w:numPr>
      </w:pPr>
      <w:bookmarkStart w:id="9" w:name="_Toc384912746"/>
      <w:r w:rsidRPr="00891186">
        <w:rPr>
          <w:rStyle w:val="Heading3Char"/>
        </w:rPr>
        <w:t>Entity</w:t>
      </w:r>
      <w:bookmarkEnd w:id="9"/>
      <w:r w:rsidR="00A50815">
        <w:t>:</w:t>
      </w:r>
      <w:r w:rsidR="00D81D4B">
        <w:t xml:space="preserve"> Entity or object exposed through the data model for DAPI. This is the basic element that can be accessed using the API. An entity is defined by its attributes.</w:t>
      </w:r>
    </w:p>
    <w:p w:rsidR="00CF7CA7" w:rsidRDefault="00CF7CA7" w:rsidP="00CF7CA7">
      <w:pPr>
        <w:pStyle w:val="ListParagraph"/>
        <w:numPr>
          <w:ilvl w:val="0"/>
          <w:numId w:val="2"/>
        </w:numPr>
      </w:pPr>
      <w:bookmarkStart w:id="10" w:name="_Toc384912747"/>
      <w:r w:rsidRPr="00891186">
        <w:rPr>
          <w:rStyle w:val="Heading3Char"/>
        </w:rPr>
        <w:t>Attribute</w:t>
      </w:r>
      <w:bookmarkEnd w:id="10"/>
      <w:r w:rsidR="00A50815">
        <w:t>:</w:t>
      </w:r>
      <w:r w:rsidR="00D81D4B">
        <w:t xml:space="preserve"> A property of the entity the attribute belongs to. An attribute is defined by data type.</w:t>
      </w:r>
    </w:p>
    <w:p w:rsidR="008E3EC4" w:rsidRDefault="00CF7CA7" w:rsidP="00CF7CA7">
      <w:pPr>
        <w:pStyle w:val="ListParagraph"/>
        <w:numPr>
          <w:ilvl w:val="0"/>
          <w:numId w:val="2"/>
        </w:numPr>
      </w:pPr>
      <w:bookmarkStart w:id="11" w:name="_Toc384912748"/>
      <w:r w:rsidRPr="00891186">
        <w:rPr>
          <w:rStyle w:val="Heading3Char"/>
        </w:rPr>
        <w:t>Qualifier/Container</w:t>
      </w:r>
      <w:bookmarkEnd w:id="11"/>
      <w:r w:rsidR="00A50815">
        <w:t xml:space="preserve">: </w:t>
      </w:r>
      <w:r w:rsidR="00246525">
        <w:t>Determines conditions under which an attribute is available. For example, in case of accounts and transactions, some attributes are available to specific containers, hence container is a qualifier.</w:t>
      </w:r>
    </w:p>
    <w:p w:rsidR="00CF7CA7" w:rsidRDefault="00246525" w:rsidP="008E3EC4">
      <w:pPr>
        <w:pStyle w:val="ListParagraph"/>
        <w:numPr>
          <w:ilvl w:val="1"/>
          <w:numId w:val="2"/>
        </w:numPr>
      </w:pPr>
      <w:r>
        <w:t>If an attribute is applicable to all qualifier values, the column value is left empty.</w:t>
      </w:r>
    </w:p>
    <w:p w:rsidR="008E3EC4" w:rsidRDefault="008E3EC4" w:rsidP="008E3EC4">
      <w:pPr>
        <w:pStyle w:val="ListParagraph"/>
        <w:numPr>
          <w:ilvl w:val="1"/>
          <w:numId w:val="2"/>
        </w:numPr>
      </w:pPr>
      <w:r>
        <w:t>Other qualifiers may be country (if some user information is available only for some countries (</w:t>
      </w:r>
      <w:proofErr w:type="spellStart"/>
      <w:r>
        <w:t>eg</w:t>
      </w:r>
      <w:proofErr w:type="spellEnd"/>
      <w:r>
        <w:t>. SSN))</w:t>
      </w:r>
    </w:p>
    <w:p w:rsidR="005D6B10" w:rsidRDefault="00CF7CA7" w:rsidP="00CF7CA7">
      <w:pPr>
        <w:pStyle w:val="ListParagraph"/>
        <w:numPr>
          <w:ilvl w:val="0"/>
          <w:numId w:val="2"/>
        </w:numPr>
      </w:pPr>
      <w:bookmarkStart w:id="12" w:name="_Toc384912749"/>
      <w:r w:rsidRPr="00891186">
        <w:rPr>
          <w:rStyle w:val="Heading3Char"/>
        </w:rPr>
        <w:t>Reference</w:t>
      </w:r>
      <w:bookmarkEnd w:id="12"/>
      <w:r w:rsidR="00A50815">
        <w:t xml:space="preserve">: </w:t>
      </w:r>
      <w:r w:rsidR="005D6B10">
        <w:t xml:space="preserve">In case of generated fields, this column contains details on how the field is computed. </w:t>
      </w:r>
    </w:p>
    <w:p w:rsidR="005D6B10" w:rsidRDefault="005D6B10" w:rsidP="005D6B10">
      <w:pPr>
        <w:pStyle w:val="ListParagraph"/>
        <w:numPr>
          <w:ilvl w:val="1"/>
          <w:numId w:val="2"/>
        </w:numPr>
      </w:pPr>
      <w:r>
        <w:t xml:space="preserve">If the field is generated from a formula, the formula should be specified here. </w:t>
      </w:r>
    </w:p>
    <w:p w:rsidR="00CF7CA7" w:rsidRDefault="005D6B10" w:rsidP="005D6B10">
      <w:pPr>
        <w:pStyle w:val="ListParagraph"/>
        <w:numPr>
          <w:ilvl w:val="1"/>
          <w:numId w:val="2"/>
        </w:numPr>
      </w:pPr>
      <w:r>
        <w:t>If the field value is determined from multiple fields based on availability (example transaction date is either postdate or transaction date, based on what is available), that should be specified here.</w:t>
      </w:r>
    </w:p>
    <w:p w:rsidR="00CF7CA7" w:rsidRDefault="00CF7CA7" w:rsidP="00CF7CA7">
      <w:pPr>
        <w:pStyle w:val="ListParagraph"/>
        <w:numPr>
          <w:ilvl w:val="0"/>
          <w:numId w:val="2"/>
        </w:numPr>
      </w:pPr>
      <w:bookmarkStart w:id="13" w:name="_Toc384912750"/>
      <w:r w:rsidRPr="00891186">
        <w:rPr>
          <w:rStyle w:val="Heading3Char"/>
        </w:rPr>
        <w:t>DOM</w:t>
      </w:r>
      <w:bookmarkEnd w:id="13"/>
      <w:r w:rsidR="00A50815">
        <w:t xml:space="preserve">: </w:t>
      </w:r>
      <w:r w:rsidR="00EB5A0D">
        <w:t>This is the mapping for an attribute with Yodlee internal fields. This column is filled by engineers.</w:t>
      </w:r>
    </w:p>
    <w:p w:rsidR="00CF7CA7" w:rsidRDefault="00CF7CA7" w:rsidP="00CF7CA7">
      <w:pPr>
        <w:pStyle w:val="ListParagraph"/>
        <w:numPr>
          <w:ilvl w:val="0"/>
          <w:numId w:val="2"/>
        </w:numPr>
      </w:pPr>
      <w:bookmarkStart w:id="14" w:name="_Toc384912751"/>
      <w:r w:rsidRPr="00891186">
        <w:rPr>
          <w:rStyle w:val="Heading3Char"/>
        </w:rPr>
        <w:t>Type</w:t>
      </w:r>
      <w:bookmarkEnd w:id="14"/>
      <w:r w:rsidR="00A50815">
        <w:t xml:space="preserve">: </w:t>
      </w:r>
      <w:r w:rsidR="00EB5A0D">
        <w:t>The data type of the attribute. This is populated by engineers.</w:t>
      </w:r>
    </w:p>
    <w:p w:rsidR="00CF7CA7" w:rsidRDefault="00CF7CA7" w:rsidP="00CF7CA7">
      <w:pPr>
        <w:pStyle w:val="ListParagraph"/>
        <w:numPr>
          <w:ilvl w:val="0"/>
          <w:numId w:val="2"/>
        </w:numPr>
      </w:pPr>
      <w:bookmarkStart w:id="15" w:name="_Toc384912752"/>
      <w:r w:rsidRPr="00891186">
        <w:rPr>
          <w:rStyle w:val="Heading3Char"/>
        </w:rPr>
        <w:t>Description</w:t>
      </w:r>
      <w:bookmarkEnd w:id="15"/>
      <w:r w:rsidR="00A50815">
        <w:t xml:space="preserve">: </w:t>
      </w:r>
      <w:r w:rsidR="00EB5A0D">
        <w:t xml:space="preserve">Plaintext description of the attribute. Should be crisp, meaningful and useful. Should be reviewed by </w:t>
      </w:r>
      <w:proofErr w:type="spellStart"/>
      <w:r w:rsidR="00EB5A0D">
        <w:t>techpubs</w:t>
      </w:r>
      <w:proofErr w:type="spellEnd"/>
      <w:r w:rsidR="00EB5A0D">
        <w:t xml:space="preserve"> as this is exposed to external developers.</w:t>
      </w:r>
    </w:p>
    <w:p w:rsidR="00CF7CA7" w:rsidRDefault="00CF7CA7" w:rsidP="00CF7CA7">
      <w:pPr>
        <w:pStyle w:val="ListParagraph"/>
        <w:numPr>
          <w:ilvl w:val="0"/>
          <w:numId w:val="2"/>
        </w:numPr>
      </w:pPr>
      <w:bookmarkStart w:id="16" w:name="_Toc384912753"/>
      <w:r w:rsidRPr="00891186">
        <w:rPr>
          <w:rStyle w:val="Heading3Char"/>
        </w:rPr>
        <w:t>Value</w:t>
      </w:r>
      <w:bookmarkEnd w:id="16"/>
      <w:r w:rsidR="00A50815">
        <w:t xml:space="preserve">: </w:t>
      </w:r>
      <w:r w:rsidR="00EB5A0D">
        <w:t>In case an attribute has default values, the default value is documented here.</w:t>
      </w:r>
    </w:p>
    <w:p w:rsidR="00EB62F5" w:rsidRPr="00482995" w:rsidRDefault="00EB62F5" w:rsidP="00CF7CA7">
      <w:pPr>
        <w:pStyle w:val="ListParagraph"/>
        <w:numPr>
          <w:ilvl w:val="0"/>
          <w:numId w:val="2"/>
        </w:numPr>
      </w:pPr>
      <w:bookmarkStart w:id="17" w:name="_Toc384912754"/>
      <w:r>
        <w:rPr>
          <w:rStyle w:val="Heading3Char"/>
        </w:rPr>
        <w:t>Editable</w:t>
      </w:r>
      <w:bookmarkEnd w:id="17"/>
      <w:r w:rsidR="00482995" w:rsidRPr="00482995">
        <w:rPr>
          <w:bCs/>
        </w:rPr>
        <w:t>: Indicates whether the API allows an attribute value to be updated using the YSL.</w:t>
      </w:r>
    </w:p>
    <w:p w:rsidR="00EB62F5" w:rsidRPr="00EB62F5" w:rsidRDefault="00EB62F5" w:rsidP="00CF7CA7">
      <w:pPr>
        <w:pStyle w:val="ListParagraph"/>
        <w:numPr>
          <w:ilvl w:val="0"/>
          <w:numId w:val="2"/>
        </w:numPr>
        <w:rPr>
          <w:rStyle w:val="Heading3Char"/>
          <w:rFonts w:asciiTheme="minorHAnsi" w:eastAsiaTheme="minorHAnsi" w:hAnsiTheme="minorHAnsi" w:cstheme="minorBidi"/>
          <w:b w:val="0"/>
          <w:bCs w:val="0"/>
          <w:color w:val="auto"/>
        </w:rPr>
      </w:pPr>
      <w:bookmarkStart w:id="18" w:name="_Toc384912755"/>
      <w:r>
        <w:rPr>
          <w:rStyle w:val="Heading3Char"/>
        </w:rPr>
        <w:t>Repeats</w:t>
      </w:r>
      <w:bookmarkEnd w:id="18"/>
      <w:r w:rsidR="00482995" w:rsidRPr="00482995">
        <w:rPr>
          <w:bCs/>
        </w:rPr>
        <w:t xml:space="preserve">: </w:t>
      </w:r>
      <w:r w:rsidR="00A27F5F">
        <w:rPr>
          <w:bCs/>
        </w:rPr>
        <w:t>If an</w:t>
      </w:r>
      <w:r w:rsidR="00482995">
        <w:rPr>
          <w:bCs/>
        </w:rPr>
        <w:t xml:space="preserve"> attribute repeats for a single object, this column is set to true. For example, fields in the login form repeat for a site object.</w:t>
      </w:r>
    </w:p>
    <w:p w:rsidR="00EB62F5" w:rsidRPr="00EB62F5" w:rsidRDefault="00EB62F5" w:rsidP="00CF7CA7">
      <w:pPr>
        <w:pStyle w:val="ListParagraph"/>
        <w:numPr>
          <w:ilvl w:val="0"/>
          <w:numId w:val="2"/>
        </w:numPr>
        <w:rPr>
          <w:rStyle w:val="Heading3Char"/>
          <w:rFonts w:asciiTheme="minorHAnsi" w:eastAsiaTheme="minorHAnsi" w:hAnsiTheme="minorHAnsi" w:cstheme="minorBidi"/>
          <w:b w:val="0"/>
          <w:bCs w:val="0"/>
          <w:color w:val="auto"/>
        </w:rPr>
      </w:pPr>
      <w:bookmarkStart w:id="19" w:name="_Toc384912756"/>
      <w:r>
        <w:rPr>
          <w:rStyle w:val="Heading3Char"/>
        </w:rPr>
        <w:t>Validation</w:t>
      </w:r>
      <w:bookmarkEnd w:id="19"/>
      <w:r w:rsidR="00A27F5F" w:rsidRPr="00A27F5F">
        <w:t xml:space="preserve">: The validation that will be applied by Yodlee for an </w:t>
      </w:r>
      <w:r w:rsidR="00A27F5F" w:rsidRPr="00A27F5F">
        <w:rPr>
          <w:b/>
        </w:rPr>
        <w:t>Editable</w:t>
      </w:r>
      <w:r w:rsidR="00A27F5F" w:rsidRPr="00A27F5F">
        <w:t xml:space="preserve"> field when a developer tries to update the field.</w:t>
      </w:r>
    </w:p>
    <w:p w:rsidR="00EB62F5" w:rsidRPr="00A27F5F" w:rsidRDefault="00EB62F5" w:rsidP="00CF7CA7">
      <w:pPr>
        <w:pStyle w:val="ListParagraph"/>
        <w:numPr>
          <w:ilvl w:val="0"/>
          <w:numId w:val="2"/>
        </w:numPr>
      </w:pPr>
      <w:bookmarkStart w:id="20" w:name="_Toc384912757"/>
      <w:r>
        <w:rPr>
          <w:rStyle w:val="Heading3Char"/>
        </w:rPr>
        <w:t>Dependency</w:t>
      </w:r>
      <w:bookmarkEnd w:id="20"/>
      <w:r w:rsidR="00A27F5F" w:rsidRPr="00A27F5F">
        <w:t xml:space="preserve">: In case of </w:t>
      </w:r>
      <w:r w:rsidR="00A27F5F" w:rsidRPr="00A27F5F">
        <w:rPr>
          <w:b/>
        </w:rPr>
        <w:t>Editable</w:t>
      </w:r>
      <w:r w:rsidR="00A27F5F" w:rsidRPr="00A27F5F">
        <w:t xml:space="preserve"> fields,</w:t>
      </w:r>
      <w:r w:rsidR="00A27F5F">
        <w:rPr>
          <w:rStyle w:val="Heading3Char"/>
        </w:rPr>
        <w:t xml:space="preserve"> </w:t>
      </w:r>
      <w:r w:rsidR="00A27F5F" w:rsidRPr="00A27F5F">
        <w:rPr>
          <w:bCs/>
        </w:rPr>
        <w:t xml:space="preserve">if editing a field mandates updating a related field, that </w:t>
      </w:r>
      <w:proofErr w:type="spellStart"/>
      <w:r w:rsidR="00A27F5F" w:rsidRPr="00A27F5F">
        <w:rPr>
          <w:bCs/>
        </w:rPr>
        <w:t>depency</w:t>
      </w:r>
      <w:proofErr w:type="spellEnd"/>
      <w:r w:rsidR="00A27F5F" w:rsidRPr="00A27F5F">
        <w:rPr>
          <w:bCs/>
        </w:rPr>
        <w:t xml:space="preserve"> is specified in this column.</w:t>
      </w:r>
    </w:p>
    <w:p w:rsidR="00A3125B" w:rsidRDefault="00A3125B" w:rsidP="00A3125B">
      <w:pPr>
        <w:pStyle w:val="Heading1"/>
      </w:pPr>
      <w:bookmarkStart w:id="21" w:name="_Toc384912758"/>
      <w:r>
        <w:t xml:space="preserve">Adding Components </w:t>
      </w:r>
      <w:r w:rsidR="00A24365">
        <w:t>&lt;rename “Yodlee Data Types”&gt;</w:t>
      </w:r>
      <w:bookmarkEnd w:id="21"/>
    </w:p>
    <w:p w:rsidR="00DE1DDD" w:rsidRDefault="00DE1DDD" w:rsidP="00A3125B">
      <w:r>
        <w:t xml:space="preserve">Complex Yodlee data types </w:t>
      </w:r>
      <w:proofErr w:type="gramStart"/>
      <w:r>
        <w:t>that are</w:t>
      </w:r>
      <w:proofErr w:type="gramEnd"/>
      <w:r>
        <w:t xml:space="preserve"> reusable. Some examples are Money and Date types. </w:t>
      </w:r>
    </w:p>
    <w:p w:rsidR="00A3125B" w:rsidRDefault="00DE1DDD" w:rsidP="00A3125B">
      <w:r>
        <w:lastRenderedPageBreak/>
        <w:t>These complex types may contain several fields that are not required to be exposed to external developers, the Yodlee SDM can be used to expose only useful fields</w:t>
      </w:r>
      <w:r w:rsidR="00CB4702">
        <w:t xml:space="preserve"> and to eliminate duplicates.</w:t>
      </w:r>
    </w:p>
    <w:p w:rsidR="00CB4702" w:rsidRDefault="00CB4702" w:rsidP="00A3125B">
      <w:r>
        <w:t xml:space="preserve">Components are stored here - </w:t>
      </w:r>
      <w:r w:rsidRPr="00CB4702">
        <w:rPr>
          <w:color w:val="0070C0"/>
        </w:rPr>
        <w:t>//razor/core/</w:t>
      </w:r>
      <w:proofErr w:type="spellStart"/>
      <w:r w:rsidRPr="00CB4702">
        <w:rPr>
          <w:color w:val="0070C0"/>
        </w:rPr>
        <w:t>newarch</w:t>
      </w:r>
      <w:proofErr w:type="spellEnd"/>
      <w:r w:rsidRPr="00CB4702">
        <w:rPr>
          <w:color w:val="0070C0"/>
        </w:rPr>
        <w:t>/modules/</w:t>
      </w:r>
      <w:proofErr w:type="spellStart"/>
      <w:r w:rsidRPr="00CB4702">
        <w:rPr>
          <w:color w:val="0070C0"/>
        </w:rPr>
        <w:t>sdm</w:t>
      </w:r>
      <w:proofErr w:type="spellEnd"/>
      <w:r w:rsidRPr="00CB4702">
        <w:rPr>
          <w:color w:val="0070C0"/>
        </w:rPr>
        <w:t>/components</w:t>
      </w:r>
    </w:p>
    <w:p w:rsidR="00A3125B" w:rsidRDefault="00BB0154" w:rsidP="00A3125B">
      <w:pPr>
        <w:pStyle w:val="Heading1"/>
      </w:pPr>
      <w:bookmarkStart w:id="22" w:name="_Toc384912759"/>
      <w:r>
        <w:t>Adding Enumerations</w:t>
      </w:r>
      <w:bookmarkEnd w:id="22"/>
    </w:p>
    <w:p w:rsidR="00504A59" w:rsidRPr="00504A59" w:rsidRDefault="00504A59" w:rsidP="00504A59">
      <w:r>
        <w:t xml:space="preserve">While defining entities, a product owner should specify which attribute is </w:t>
      </w:r>
      <w:proofErr w:type="gramStart"/>
      <w:r>
        <w:t>an enumeration so that engineering can create the enumeration objects will</w:t>
      </w:r>
      <w:proofErr w:type="gramEnd"/>
      <w:r>
        <w:t xml:space="preserve"> all possible values here - </w:t>
      </w:r>
    </w:p>
    <w:p w:rsidR="00504A59" w:rsidRPr="00B07FCE" w:rsidRDefault="00504A59" w:rsidP="00504A59">
      <w:pPr>
        <w:rPr>
          <w:color w:val="0070C0"/>
        </w:rPr>
      </w:pPr>
      <w:r w:rsidRPr="00B07FCE">
        <w:rPr>
          <w:color w:val="0070C0"/>
        </w:rPr>
        <w:t>//razor/core/</w:t>
      </w:r>
      <w:proofErr w:type="spellStart"/>
      <w:r w:rsidRPr="00B07FCE">
        <w:rPr>
          <w:color w:val="0070C0"/>
        </w:rPr>
        <w:t>newarch</w:t>
      </w:r>
      <w:proofErr w:type="spellEnd"/>
      <w:r w:rsidRPr="00B07FCE">
        <w:rPr>
          <w:color w:val="0070C0"/>
        </w:rPr>
        <w:t>/modules/</w:t>
      </w:r>
      <w:proofErr w:type="spellStart"/>
      <w:r w:rsidRPr="00B07FCE">
        <w:rPr>
          <w:color w:val="0070C0"/>
        </w:rPr>
        <w:t>sdm</w:t>
      </w:r>
      <w:proofErr w:type="spellEnd"/>
      <w:r w:rsidRPr="00B07FCE">
        <w:rPr>
          <w:color w:val="0070C0"/>
        </w:rPr>
        <w:t>/enumerations</w:t>
      </w:r>
    </w:p>
    <w:p w:rsidR="00D36A17" w:rsidRDefault="000C027B" w:rsidP="00D36A17">
      <w:pPr>
        <w:pStyle w:val="Heading1"/>
      </w:pPr>
      <w:bookmarkStart w:id="23" w:name="_Toc384912760"/>
      <w:r>
        <w:t>Other c</w:t>
      </w:r>
      <w:r w:rsidR="00D36A17">
        <w:t>onsiderations for populating the SDM</w:t>
      </w:r>
      <w:bookmarkEnd w:id="23"/>
    </w:p>
    <w:p w:rsidR="00F62F67" w:rsidRDefault="00F62F67">
      <w:r>
        <w:t>When adding an attribute, go over the following to populate columns</w:t>
      </w:r>
    </w:p>
    <w:p w:rsidR="00F62F67" w:rsidRDefault="00A3125B" w:rsidP="00F62F67">
      <w:pPr>
        <w:pStyle w:val="ListParagraph"/>
        <w:numPr>
          <w:ilvl w:val="0"/>
          <w:numId w:val="1"/>
        </w:numPr>
      </w:pPr>
      <w:bookmarkStart w:id="24" w:name="_Toc384912761"/>
      <w:r w:rsidRPr="00A3125B">
        <w:rPr>
          <w:rStyle w:val="Heading2Char"/>
        </w:rPr>
        <w:t>Specifying filters</w:t>
      </w:r>
      <w:bookmarkEnd w:id="24"/>
      <w:r>
        <w:t xml:space="preserve">: </w:t>
      </w:r>
      <w:r w:rsidR="00F62F67">
        <w:t>Is it a value based on which the result can be filtered?</w:t>
      </w:r>
    </w:p>
    <w:p w:rsidR="00D36A17" w:rsidRDefault="00F62F67">
      <w:r>
        <w:t xml:space="preserve">Example – </w:t>
      </w:r>
      <w:r w:rsidR="00D36A17">
        <w:t xml:space="preserve">a. </w:t>
      </w:r>
      <w:r>
        <w:t>accounts and transactions can be filtered by container, so container is a filter.</w:t>
      </w:r>
    </w:p>
    <w:p w:rsidR="00F62F67" w:rsidRDefault="00D36A17">
      <w:r>
        <w:t xml:space="preserve">b. </w:t>
      </w:r>
      <w:r w:rsidR="00F62F67">
        <w:t>Transactions can be filtered by Category, so Category is a filter.</w:t>
      </w:r>
    </w:p>
    <w:p w:rsidR="00D36A17" w:rsidRDefault="00D36A17">
      <w:r>
        <w:t>c. Transactions can be filtered by type (credit/debit), so transaction base type is a filter.</w:t>
      </w:r>
    </w:p>
    <w:p w:rsidR="00D36A17" w:rsidRDefault="00D36A17">
      <w:r>
        <w:t>To specify</w:t>
      </w:r>
      <w:r w:rsidR="004B72C1">
        <w:t xml:space="preserve"> that an attribute is</w:t>
      </w:r>
      <w:r>
        <w:t xml:space="preserve"> a filter, use &lt;filter&gt; in the Type column for that attribute.</w:t>
      </w:r>
    </w:p>
    <w:p w:rsidR="00F62F67" w:rsidRDefault="00A3125B" w:rsidP="00F62F67">
      <w:pPr>
        <w:pStyle w:val="ListParagraph"/>
        <w:numPr>
          <w:ilvl w:val="0"/>
          <w:numId w:val="1"/>
        </w:numPr>
      </w:pPr>
      <w:bookmarkStart w:id="25" w:name="_Toc384912762"/>
      <w:r w:rsidRPr="00A3125B">
        <w:rPr>
          <w:rStyle w:val="Heading2Char"/>
        </w:rPr>
        <w:t>Specifying component types</w:t>
      </w:r>
      <w:bookmarkEnd w:id="25"/>
      <w:r>
        <w:t xml:space="preserve">: </w:t>
      </w:r>
      <w:r w:rsidR="00F62F67">
        <w:t xml:space="preserve">If is a standard data type (String, Boolean, </w:t>
      </w:r>
      <w:proofErr w:type="spellStart"/>
      <w:r w:rsidR="00F62F67">
        <w:t>etc</w:t>
      </w:r>
      <w:proofErr w:type="spellEnd"/>
      <w:r w:rsidR="00F62F67">
        <w:t>), engineering can fill this out. For balances and dates, use Components in the type column</w:t>
      </w:r>
    </w:p>
    <w:p w:rsidR="00C40FE3" w:rsidRDefault="00F62F67" w:rsidP="00F62F67">
      <w:r>
        <w:t xml:space="preserve">Examples: </w:t>
      </w:r>
    </w:p>
    <w:p w:rsidR="00F62F67" w:rsidRPr="00F62F67" w:rsidRDefault="00F62F67" w:rsidP="00F62F67">
      <w:pPr>
        <w:rPr>
          <w:rFonts w:ascii="Calibri" w:eastAsia="Times New Roman" w:hAnsi="Calibri" w:cs="Times New Roman"/>
          <w:color w:val="000000"/>
        </w:rPr>
      </w:pPr>
      <w:r w:rsidRPr="00F62F67">
        <w:rPr>
          <w:rFonts w:ascii="Calibri" w:eastAsia="Times New Roman" w:hAnsi="Calibri" w:cs="Times New Roman"/>
          <w:color w:val="000000"/>
        </w:rPr>
        <w:t>&lt;COMPONENT&gt;Money</w:t>
      </w:r>
    </w:p>
    <w:p w:rsidR="00F62F67" w:rsidRPr="00F62F67" w:rsidRDefault="00F62F67" w:rsidP="00F62F67">
      <w:pPr>
        <w:spacing w:after="0" w:line="240" w:lineRule="auto"/>
        <w:rPr>
          <w:rFonts w:ascii="Calibri" w:eastAsia="Times New Roman" w:hAnsi="Calibri" w:cs="Times New Roman"/>
          <w:color w:val="000000"/>
        </w:rPr>
      </w:pPr>
      <w:r w:rsidRPr="00F62F67">
        <w:rPr>
          <w:rFonts w:ascii="Calibri" w:eastAsia="Times New Roman" w:hAnsi="Calibri" w:cs="Times New Roman"/>
          <w:color w:val="000000"/>
        </w:rPr>
        <w:t>&lt;COMPONENT&gt;</w:t>
      </w:r>
      <w:r>
        <w:rPr>
          <w:rFonts w:ascii="Calibri" w:eastAsia="Times New Roman" w:hAnsi="Calibri" w:cs="Times New Roman"/>
          <w:color w:val="000000"/>
        </w:rPr>
        <w:t>Date</w:t>
      </w:r>
    </w:p>
    <w:p w:rsidR="00921E83" w:rsidRDefault="00795818" w:rsidP="00921E83">
      <w:pPr>
        <w:pStyle w:val="ListParagraph"/>
        <w:numPr>
          <w:ilvl w:val="0"/>
          <w:numId w:val="1"/>
        </w:numPr>
      </w:pPr>
      <w:bookmarkStart w:id="26" w:name="_Toc384912763"/>
      <w:r w:rsidRPr="00795818">
        <w:rPr>
          <w:rStyle w:val="Heading2Char"/>
        </w:rPr>
        <w:t>E</w:t>
      </w:r>
      <w:r w:rsidR="00921E83" w:rsidRPr="00795818">
        <w:rPr>
          <w:rStyle w:val="Heading2Char"/>
        </w:rPr>
        <w:t>ntity/attribute names</w:t>
      </w:r>
      <w:bookmarkEnd w:id="26"/>
      <w:r w:rsidR="00921E83">
        <w:t xml:space="preserve">: </w:t>
      </w:r>
    </w:p>
    <w:p w:rsidR="00F62F67" w:rsidRDefault="00921E83" w:rsidP="00921E83">
      <w:pPr>
        <w:pStyle w:val="ListParagraph"/>
        <w:numPr>
          <w:ilvl w:val="1"/>
          <w:numId w:val="1"/>
        </w:numPr>
      </w:pPr>
      <w:r>
        <w:t xml:space="preserve">Entity and attribute names should be short, meaningful and should not have spelling errors. </w:t>
      </w:r>
    </w:p>
    <w:p w:rsidR="00921E83" w:rsidRDefault="00921E83" w:rsidP="00921E83">
      <w:pPr>
        <w:pStyle w:val="ListParagraph"/>
        <w:numPr>
          <w:ilvl w:val="1"/>
          <w:numId w:val="1"/>
        </w:numPr>
      </w:pPr>
      <w:r>
        <w:t>Entity and attribute names sho</w:t>
      </w:r>
      <w:r w:rsidR="001663ED">
        <w:t xml:space="preserve">uld use </w:t>
      </w:r>
      <w:proofErr w:type="spellStart"/>
      <w:r w:rsidR="001663ED">
        <w:t>camelcase</w:t>
      </w:r>
      <w:proofErr w:type="spellEnd"/>
      <w:r>
        <w:t xml:space="preserve"> &lt;</w:t>
      </w:r>
      <w:r w:rsidRPr="00921E83">
        <w:rPr>
          <w:highlight w:val="yellow"/>
        </w:rPr>
        <w:t xml:space="preserve">or </w:t>
      </w:r>
      <w:r w:rsidR="005B2C95">
        <w:rPr>
          <w:highlight w:val="yellow"/>
        </w:rPr>
        <w:t xml:space="preserve">do we recommend </w:t>
      </w:r>
      <w:r w:rsidR="001663ED">
        <w:rPr>
          <w:highlight w:val="yellow"/>
        </w:rPr>
        <w:t>any other case</w:t>
      </w:r>
      <w:r w:rsidRPr="00921E83">
        <w:rPr>
          <w:highlight w:val="yellow"/>
        </w:rPr>
        <w:t>?</w:t>
      </w:r>
      <w:r>
        <w:t>&gt;</w:t>
      </w:r>
    </w:p>
    <w:p w:rsidR="007F52EC" w:rsidRDefault="007F52EC" w:rsidP="00921E83">
      <w:pPr>
        <w:pStyle w:val="ListParagraph"/>
        <w:numPr>
          <w:ilvl w:val="1"/>
          <w:numId w:val="1"/>
        </w:numPr>
      </w:pPr>
      <w:r>
        <w:t>Duplicate attributes, unused attributes, unpopulated attributes should be avoided in the data model.</w:t>
      </w:r>
    </w:p>
    <w:p w:rsidR="000069EC" w:rsidRDefault="000069EC" w:rsidP="00921E83">
      <w:pPr>
        <w:pStyle w:val="ListParagraph"/>
        <w:numPr>
          <w:ilvl w:val="1"/>
          <w:numId w:val="1"/>
        </w:numPr>
      </w:pPr>
      <w:r>
        <w:t>The primary identifier for the object should be exposed as “id”.</w:t>
      </w:r>
    </w:p>
    <w:p w:rsidR="00921E83" w:rsidRDefault="00944625" w:rsidP="00921E83">
      <w:pPr>
        <w:pStyle w:val="ListParagraph"/>
        <w:numPr>
          <w:ilvl w:val="0"/>
          <w:numId w:val="1"/>
        </w:numPr>
      </w:pPr>
      <w:bookmarkStart w:id="27" w:name="_Toc384912764"/>
      <w:r w:rsidRPr="00944625">
        <w:rPr>
          <w:rStyle w:val="Heading2Char"/>
        </w:rPr>
        <w:t>Review for correctness</w:t>
      </w:r>
      <w:bookmarkEnd w:id="27"/>
      <w:r w:rsidR="001F4817">
        <w:t xml:space="preserve">: All changes to the SDM must be reviewed by </w:t>
      </w:r>
    </w:p>
    <w:p w:rsidR="001F4817" w:rsidRDefault="001F4817" w:rsidP="001F4817">
      <w:pPr>
        <w:pStyle w:val="ListParagraph"/>
        <w:numPr>
          <w:ilvl w:val="1"/>
          <w:numId w:val="1"/>
        </w:numPr>
      </w:pPr>
      <w:r>
        <w:t>Technology: Rajan, Semyon</w:t>
      </w:r>
    </w:p>
    <w:p w:rsidR="001F4817" w:rsidRDefault="001F4817" w:rsidP="001F4817">
      <w:pPr>
        <w:pStyle w:val="ListParagraph"/>
        <w:numPr>
          <w:ilvl w:val="1"/>
          <w:numId w:val="1"/>
        </w:numPr>
      </w:pPr>
      <w:r>
        <w:t>PDM: Product owner for the related feature</w:t>
      </w:r>
    </w:p>
    <w:p w:rsidR="001F4817" w:rsidRDefault="001F4817" w:rsidP="001F4817">
      <w:pPr>
        <w:pStyle w:val="ListParagraph"/>
        <w:numPr>
          <w:ilvl w:val="1"/>
          <w:numId w:val="1"/>
        </w:numPr>
      </w:pPr>
      <w:r>
        <w:lastRenderedPageBreak/>
        <w:t>YSO</w:t>
      </w:r>
    </w:p>
    <w:p w:rsidR="001F4817" w:rsidRDefault="001F4817" w:rsidP="001F4817">
      <w:pPr>
        <w:pStyle w:val="ListParagraph"/>
        <w:numPr>
          <w:ilvl w:val="1"/>
          <w:numId w:val="1"/>
        </w:numPr>
      </w:pPr>
      <w:r>
        <w:t>Performance</w:t>
      </w:r>
    </w:p>
    <w:p w:rsidR="00B9564C" w:rsidRDefault="00B9564C" w:rsidP="001F4817">
      <w:pPr>
        <w:pStyle w:val="ListParagraph"/>
        <w:numPr>
          <w:ilvl w:val="1"/>
          <w:numId w:val="1"/>
        </w:numPr>
      </w:pPr>
      <w:proofErr w:type="spellStart"/>
      <w:r>
        <w:t>Techpubs</w:t>
      </w:r>
      <w:proofErr w:type="spellEnd"/>
    </w:p>
    <w:p w:rsidR="00CE04C6" w:rsidRDefault="004A7171" w:rsidP="004A7171">
      <w:pPr>
        <w:pStyle w:val="Heading1"/>
      </w:pPr>
      <w:bookmarkStart w:id="28" w:name="_Toc384912765"/>
      <w:r>
        <w:t>Backward Compatibility Guidelines</w:t>
      </w:r>
      <w:bookmarkEnd w:id="28"/>
    </w:p>
    <w:p w:rsidR="00F11621" w:rsidRDefault="00F11621" w:rsidP="00F11621">
      <w:pPr>
        <w:pStyle w:val="ListParagraph"/>
        <w:numPr>
          <w:ilvl w:val="0"/>
          <w:numId w:val="3"/>
        </w:numPr>
      </w:pPr>
      <w:r>
        <w:t>Entities, components and enumerations can be added, but cannot be deleted.</w:t>
      </w:r>
    </w:p>
    <w:p w:rsidR="00F11621" w:rsidRDefault="00F11621" w:rsidP="00F11621">
      <w:pPr>
        <w:pStyle w:val="ListParagraph"/>
        <w:numPr>
          <w:ilvl w:val="0"/>
          <w:numId w:val="3"/>
        </w:numPr>
      </w:pPr>
      <w:r>
        <w:t xml:space="preserve">Attributes can be added </w:t>
      </w:r>
      <w:proofErr w:type="gramStart"/>
      <w:r>
        <w:t>to  existing</w:t>
      </w:r>
      <w:proofErr w:type="gramEnd"/>
      <w:r>
        <w:t xml:space="preserve"> entiti</w:t>
      </w:r>
      <w:r w:rsidR="000069EC">
        <w:t>es</w:t>
      </w:r>
      <w:r>
        <w:t>, components and enumerations. Existing attribute names, type, validation rules, dependencies cannot be modified. Existing attributes cannot be deleted.</w:t>
      </w:r>
    </w:p>
    <w:p w:rsidR="00F11621" w:rsidRPr="00F11621" w:rsidRDefault="00F11621" w:rsidP="00F11621">
      <w:pPr>
        <w:pStyle w:val="ListParagraph"/>
        <w:numPr>
          <w:ilvl w:val="0"/>
          <w:numId w:val="3"/>
        </w:numPr>
      </w:pPr>
    </w:p>
    <w:sectPr w:rsidR="00F11621" w:rsidRPr="00F11621" w:rsidSect="00952866">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38B0" w:rsidRDefault="000938B0" w:rsidP="00B2269E">
      <w:pPr>
        <w:spacing w:after="0" w:line="240" w:lineRule="auto"/>
      </w:pPr>
      <w:r>
        <w:separator/>
      </w:r>
    </w:p>
  </w:endnote>
  <w:endnote w:type="continuationSeparator" w:id="0">
    <w:p w:rsidR="000938B0" w:rsidRDefault="000938B0" w:rsidP="00B226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14705242"/>
      <w:docPartObj>
        <w:docPartGallery w:val="Page Numbers (Bottom of Page)"/>
        <w:docPartUnique/>
      </w:docPartObj>
    </w:sdtPr>
    <w:sdtEndPr>
      <w:rPr>
        <w:noProof/>
      </w:rPr>
    </w:sdtEndPr>
    <w:sdtContent>
      <w:p w:rsidR="00DE49DB" w:rsidRDefault="00DE49DB">
        <w:pPr>
          <w:pStyle w:val="Footer"/>
          <w:jc w:val="center"/>
        </w:pPr>
        <w:r>
          <w:fldChar w:fldCharType="begin"/>
        </w:r>
        <w:r>
          <w:instrText xml:space="preserve"> PAGE   \* MERGEFORMAT </w:instrText>
        </w:r>
        <w:r>
          <w:fldChar w:fldCharType="separate"/>
        </w:r>
        <w:r w:rsidR="003C6DD2">
          <w:rPr>
            <w:noProof/>
          </w:rPr>
          <w:t>10</w:t>
        </w:r>
        <w:r>
          <w:rPr>
            <w:noProof/>
          </w:rPr>
          <w:fldChar w:fldCharType="end"/>
        </w:r>
      </w:p>
    </w:sdtContent>
  </w:sdt>
  <w:p w:rsidR="00DE49DB" w:rsidRDefault="00DE49D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38B0" w:rsidRDefault="000938B0" w:rsidP="00B2269E">
      <w:pPr>
        <w:spacing w:after="0" w:line="240" w:lineRule="auto"/>
      </w:pPr>
      <w:r>
        <w:separator/>
      </w:r>
    </w:p>
  </w:footnote>
  <w:footnote w:type="continuationSeparator" w:id="0">
    <w:p w:rsidR="000938B0" w:rsidRDefault="000938B0" w:rsidP="00B2269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CF6A38"/>
    <w:multiLevelType w:val="hybridMultilevel"/>
    <w:tmpl w:val="864EDD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B1713D"/>
    <w:multiLevelType w:val="hybridMultilevel"/>
    <w:tmpl w:val="3CBC7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2C746A"/>
    <w:multiLevelType w:val="hybridMultilevel"/>
    <w:tmpl w:val="5EBE34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8A6C7D"/>
    <w:multiLevelType w:val="hybridMultilevel"/>
    <w:tmpl w:val="155858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2F67"/>
    <w:rsid w:val="000069EC"/>
    <w:rsid w:val="000938B0"/>
    <w:rsid w:val="000B2BAE"/>
    <w:rsid w:val="000C027B"/>
    <w:rsid w:val="000C2417"/>
    <w:rsid w:val="001663ED"/>
    <w:rsid w:val="001F4817"/>
    <w:rsid w:val="00246525"/>
    <w:rsid w:val="002C34E0"/>
    <w:rsid w:val="002D4FD9"/>
    <w:rsid w:val="002E1A2C"/>
    <w:rsid w:val="002F22C2"/>
    <w:rsid w:val="002F40CD"/>
    <w:rsid w:val="00307C59"/>
    <w:rsid w:val="00372A10"/>
    <w:rsid w:val="00377745"/>
    <w:rsid w:val="003C6DD2"/>
    <w:rsid w:val="00417FDF"/>
    <w:rsid w:val="00435BF8"/>
    <w:rsid w:val="00482995"/>
    <w:rsid w:val="004A7171"/>
    <w:rsid w:val="004B72C1"/>
    <w:rsid w:val="00504A59"/>
    <w:rsid w:val="0058752C"/>
    <w:rsid w:val="005B2C95"/>
    <w:rsid w:val="005D6B10"/>
    <w:rsid w:val="00766E5E"/>
    <w:rsid w:val="00795818"/>
    <w:rsid w:val="007F52EC"/>
    <w:rsid w:val="00891186"/>
    <w:rsid w:val="008D0135"/>
    <w:rsid w:val="008D4AA7"/>
    <w:rsid w:val="008E3EC4"/>
    <w:rsid w:val="00921E83"/>
    <w:rsid w:val="00944625"/>
    <w:rsid w:val="00951100"/>
    <w:rsid w:val="00952866"/>
    <w:rsid w:val="009C1BC6"/>
    <w:rsid w:val="009D3513"/>
    <w:rsid w:val="00A24365"/>
    <w:rsid w:val="00A27F5F"/>
    <w:rsid w:val="00A3125B"/>
    <w:rsid w:val="00A3752A"/>
    <w:rsid w:val="00A50815"/>
    <w:rsid w:val="00AB71F3"/>
    <w:rsid w:val="00AC75FD"/>
    <w:rsid w:val="00AD590A"/>
    <w:rsid w:val="00B07FCE"/>
    <w:rsid w:val="00B2269E"/>
    <w:rsid w:val="00B45215"/>
    <w:rsid w:val="00B9564C"/>
    <w:rsid w:val="00BB0154"/>
    <w:rsid w:val="00BC4555"/>
    <w:rsid w:val="00BF08E3"/>
    <w:rsid w:val="00C40FE3"/>
    <w:rsid w:val="00C929BA"/>
    <w:rsid w:val="00CA2F6A"/>
    <w:rsid w:val="00CB4702"/>
    <w:rsid w:val="00CE04C6"/>
    <w:rsid w:val="00CF7CA7"/>
    <w:rsid w:val="00D36A17"/>
    <w:rsid w:val="00D36F24"/>
    <w:rsid w:val="00D61A54"/>
    <w:rsid w:val="00D66950"/>
    <w:rsid w:val="00D8103E"/>
    <w:rsid w:val="00D81D4B"/>
    <w:rsid w:val="00DE1DDD"/>
    <w:rsid w:val="00DE49DB"/>
    <w:rsid w:val="00E417D7"/>
    <w:rsid w:val="00E833EC"/>
    <w:rsid w:val="00EB5A0D"/>
    <w:rsid w:val="00EB62F5"/>
    <w:rsid w:val="00F11621"/>
    <w:rsid w:val="00F13568"/>
    <w:rsid w:val="00F30A2F"/>
    <w:rsid w:val="00F62F67"/>
    <w:rsid w:val="00FA10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C1B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3125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9118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2F67"/>
    <w:pPr>
      <w:ind w:left="720"/>
      <w:contextualSpacing/>
    </w:pPr>
  </w:style>
  <w:style w:type="paragraph" w:styleId="NoSpacing">
    <w:name w:val="No Spacing"/>
    <w:link w:val="NoSpacingChar"/>
    <w:uiPriority w:val="1"/>
    <w:qFormat/>
    <w:rsid w:val="0095286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52866"/>
    <w:rPr>
      <w:rFonts w:eastAsiaTheme="minorEastAsia"/>
      <w:lang w:eastAsia="ja-JP"/>
    </w:rPr>
  </w:style>
  <w:style w:type="paragraph" w:styleId="BalloonText">
    <w:name w:val="Balloon Text"/>
    <w:basedOn w:val="Normal"/>
    <w:link w:val="BalloonTextChar"/>
    <w:uiPriority w:val="99"/>
    <w:semiHidden/>
    <w:unhideWhenUsed/>
    <w:rsid w:val="009528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2866"/>
    <w:rPr>
      <w:rFonts w:ascii="Tahoma" w:hAnsi="Tahoma" w:cs="Tahoma"/>
      <w:sz w:val="16"/>
      <w:szCs w:val="16"/>
    </w:rPr>
  </w:style>
  <w:style w:type="character" w:customStyle="1" w:styleId="Heading1Char">
    <w:name w:val="Heading 1 Char"/>
    <w:basedOn w:val="DefaultParagraphFont"/>
    <w:link w:val="Heading1"/>
    <w:uiPriority w:val="9"/>
    <w:rsid w:val="009C1BC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9C1BC6"/>
    <w:pPr>
      <w:outlineLvl w:val="9"/>
    </w:pPr>
    <w:rPr>
      <w:lang w:eastAsia="ja-JP"/>
    </w:rPr>
  </w:style>
  <w:style w:type="paragraph" w:styleId="TOC1">
    <w:name w:val="toc 1"/>
    <w:basedOn w:val="Normal"/>
    <w:next w:val="Normal"/>
    <w:autoRedefine/>
    <w:uiPriority w:val="39"/>
    <w:unhideWhenUsed/>
    <w:rsid w:val="009C1BC6"/>
    <w:pPr>
      <w:spacing w:after="100"/>
    </w:pPr>
  </w:style>
  <w:style w:type="character" w:styleId="Hyperlink">
    <w:name w:val="Hyperlink"/>
    <w:basedOn w:val="DefaultParagraphFont"/>
    <w:uiPriority w:val="99"/>
    <w:unhideWhenUsed/>
    <w:rsid w:val="009C1BC6"/>
    <w:rPr>
      <w:color w:val="0000FF" w:themeColor="hyperlink"/>
      <w:u w:val="single"/>
    </w:rPr>
  </w:style>
  <w:style w:type="character" w:customStyle="1" w:styleId="Heading2Char">
    <w:name w:val="Heading 2 Char"/>
    <w:basedOn w:val="DefaultParagraphFont"/>
    <w:link w:val="Heading2"/>
    <w:uiPriority w:val="9"/>
    <w:rsid w:val="00A3125B"/>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891186"/>
    <w:pPr>
      <w:spacing w:after="100"/>
      <w:ind w:left="220"/>
    </w:pPr>
  </w:style>
  <w:style w:type="character" w:customStyle="1" w:styleId="Heading3Char">
    <w:name w:val="Heading 3 Char"/>
    <w:basedOn w:val="DefaultParagraphFont"/>
    <w:link w:val="Heading3"/>
    <w:uiPriority w:val="9"/>
    <w:rsid w:val="0089118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9D3513"/>
    <w:pPr>
      <w:spacing w:after="100"/>
      <w:ind w:left="440"/>
    </w:pPr>
  </w:style>
  <w:style w:type="paragraph" w:styleId="Header">
    <w:name w:val="header"/>
    <w:basedOn w:val="Normal"/>
    <w:link w:val="HeaderChar"/>
    <w:uiPriority w:val="99"/>
    <w:unhideWhenUsed/>
    <w:rsid w:val="00B226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269E"/>
  </w:style>
  <w:style w:type="paragraph" w:styleId="Footer">
    <w:name w:val="footer"/>
    <w:basedOn w:val="Normal"/>
    <w:link w:val="FooterChar"/>
    <w:uiPriority w:val="99"/>
    <w:unhideWhenUsed/>
    <w:rsid w:val="00B226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269E"/>
  </w:style>
  <w:style w:type="table" w:styleId="TableGrid">
    <w:name w:val="Table Grid"/>
    <w:basedOn w:val="TableNormal"/>
    <w:uiPriority w:val="59"/>
    <w:rsid w:val="0058752C"/>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C1B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3125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9118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2F67"/>
    <w:pPr>
      <w:ind w:left="720"/>
      <w:contextualSpacing/>
    </w:pPr>
  </w:style>
  <w:style w:type="paragraph" w:styleId="NoSpacing">
    <w:name w:val="No Spacing"/>
    <w:link w:val="NoSpacingChar"/>
    <w:uiPriority w:val="1"/>
    <w:qFormat/>
    <w:rsid w:val="0095286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52866"/>
    <w:rPr>
      <w:rFonts w:eastAsiaTheme="minorEastAsia"/>
      <w:lang w:eastAsia="ja-JP"/>
    </w:rPr>
  </w:style>
  <w:style w:type="paragraph" w:styleId="BalloonText">
    <w:name w:val="Balloon Text"/>
    <w:basedOn w:val="Normal"/>
    <w:link w:val="BalloonTextChar"/>
    <w:uiPriority w:val="99"/>
    <w:semiHidden/>
    <w:unhideWhenUsed/>
    <w:rsid w:val="009528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2866"/>
    <w:rPr>
      <w:rFonts w:ascii="Tahoma" w:hAnsi="Tahoma" w:cs="Tahoma"/>
      <w:sz w:val="16"/>
      <w:szCs w:val="16"/>
    </w:rPr>
  </w:style>
  <w:style w:type="character" w:customStyle="1" w:styleId="Heading1Char">
    <w:name w:val="Heading 1 Char"/>
    <w:basedOn w:val="DefaultParagraphFont"/>
    <w:link w:val="Heading1"/>
    <w:uiPriority w:val="9"/>
    <w:rsid w:val="009C1BC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9C1BC6"/>
    <w:pPr>
      <w:outlineLvl w:val="9"/>
    </w:pPr>
    <w:rPr>
      <w:lang w:eastAsia="ja-JP"/>
    </w:rPr>
  </w:style>
  <w:style w:type="paragraph" w:styleId="TOC1">
    <w:name w:val="toc 1"/>
    <w:basedOn w:val="Normal"/>
    <w:next w:val="Normal"/>
    <w:autoRedefine/>
    <w:uiPriority w:val="39"/>
    <w:unhideWhenUsed/>
    <w:rsid w:val="009C1BC6"/>
    <w:pPr>
      <w:spacing w:after="100"/>
    </w:pPr>
  </w:style>
  <w:style w:type="character" w:styleId="Hyperlink">
    <w:name w:val="Hyperlink"/>
    <w:basedOn w:val="DefaultParagraphFont"/>
    <w:uiPriority w:val="99"/>
    <w:unhideWhenUsed/>
    <w:rsid w:val="009C1BC6"/>
    <w:rPr>
      <w:color w:val="0000FF" w:themeColor="hyperlink"/>
      <w:u w:val="single"/>
    </w:rPr>
  </w:style>
  <w:style w:type="character" w:customStyle="1" w:styleId="Heading2Char">
    <w:name w:val="Heading 2 Char"/>
    <w:basedOn w:val="DefaultParagraphFont"/>
    <w:link w:val="Heading2"/>
    <w:uiPriority w:val="9"/>
    <w:rsid w:val="00A3125B"/>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891186"/>
    <w:pPr>
      <w:spacing w:after="100"/>
      <w:ind w:left="220"/>
    </w:pPr>
  </w:style>
  <w:style w:type="character" w:customStyle="1" w:styleId="Heading3Char">
    <w:name w:val="Heading 3 Char"/>
    <w:basedOn w:val="DefaultParagraphFont"/>
    <w:link w:val="Heading3"/>
    <w:uiPriority w:val="9"/>
    <w:rsid w:val="0089118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9D3513"/>
    <w:pPr>
      <w:spacing w:after="100"/>
      <w:ind w:left="440"/>
    </w:pPr>
  </w:style>
  <w:style w:type="paragraph" w:styleId="Header">
    <w:name w:val="header"/>
    <w:basedOn w:val="Normal"/>
    <w:link w:val="HeaderChar"/>
    <w:uiPriority w:val="99"/>
    <w:unhideWhenUsed/>
    <w:rsid w:val="00B226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269E"/>
  </w:style>
  <w:style w:type="paragraph" w:styleId="Footer">
    <w:name w:val="footer"/>
    <w:basedOn w:val="Normal"/>
    <w:link w:val="FooterChar"/>
    <w:uiPriority w:val="99"/>
    <w:unhideWhenUsed/>
    <w:rsid w:val="00B226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269E"/>
  </w:style>
  <w:style w:type="table" w:styleId="TableGrid">
    <w:name w:val="Table Grid"/>
    <w:basedOn w:val="TableNormal"/>
    <w:uiPriority w:val="59"/>
    <w:rsid w:val="0058752C"/>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9196984">
      <w:bodyDiv w:val="1"/>
      <w:marLeft w:val="0"/>
      <w:marRight w:val="0"/>
      <w:marTop w:val="0"/>
      <w:marBottom w:val="0"/>
      <w:divBdr>
        <w:top w:val="none" w:sz="0" w:space="0" w:color="auto"/>
        <w:left w:val="none" w:sz="0" w:space="0" w:color="auto"/>
        <w:bottom w:val="none" w:sz="0" w:space="0" w:color="auto"/>
        <w:right w:val="none" w:sz="0" w:space="0" w:color="auto"/>
      </w:divBdr>
    </w:div>
    <w:div w:id="2043089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C55E4405855471C85AAB3E883BCD5F2"/>
        <w:category>
          <w:name w:val="General"/>
          <w:gallery w:val="placeholder"/>
        </w:category>
        <w:types>
          <w:type w:val="bbPlcHdr"/>
        </w:types>
        <w:behaviors>
          <w:behavior w:val="content"/>
        </w:behaviors>
        <w:guid w:val="{A7C2DD47-6FA1-4C23-928B-8B33ACF637F6}"/>
      </w:docPartPr>
      <w:docPartBody>
        <w:p w:rsidR="00BB5539" w:rsidRDefault="00C8245D" w:rsidP="00C8245D">
          <w:pPr>
            <w:pStyle w:val="1C55E4405855471C85AAB3E883BCD5F2"/>
          </w:pPr>
          <w:r>
            <w:rPr>
              <w:rFonts w:asciiTheme="majorHAnsi" w:eastAsiaTheme="majorEastAsia" w:hAnsiTheme="majorHAnsi" w:cstheme="majorBidi"/>
              <w:caps/>
            </w:rPr>
            <w:t>[Type the company name]</w:t>
          </w:r>
        </w:p>
      </w:docPartBody>
    </w:docPart>
    <w:docPart>
      <w:docPartPr>
        <w:name w:val="555D879DD9584ADDAEAA418E473026BE"/>
        <w:category>
          <w:name w:val="General"/>
          <w:gallery w:val="placeholder"/>
        </w:category>
        <w:types>
          <w:type w:val="bbPlcHdr"/>
        </w:types>
        <w:behaviors>
          <w:behavior w:val="content"/>
        </w:behaviors>
        <w:guid w:val="{5C136F7D-6705-44F0-9E80-7EBB745378A8}"/>
      </w:docPartPr>
      <w:docPartBody>
        <w:p w:rsidR="00BB5539" w:rsidRDefault="00C8245D" w:rsidP="00C8245D">
          <w:pPr>
            <w:pStyle w:val="555D879DD9584ADDAEAA418E473026BE"/>
          </w:pPr>
          <w:r>
            <w:rPr>
              <w:rFonts w:asciiTheme="majorHAnsi" w:eastAsiaTheme="majorEastAsia" w:hAnsiTheme="majorHAnsi" w:cstheme="majorBidi"/>
              <w:sz w:val="80"/>
              <w:szCs w:val="80"/>
            </w:rPr>
            <w:t>[Type the document title]</w:t>
          </w:r>
        </w:p>
      </w:docPartBody>
    </w:docPart>
    <w:docPart>
      <w:docPartPr>
        <w:name w:val="12B4F7ADFD1F4061821ECAB304DB2B6B"/>
        <w:category>
          <w:name w:val="General"/>
          <w:gallery w:val="placeholder"/>
        </w:category>
        <w:types>
          <w:type w:val="bbPlcHdr"/>
        </w:types>
        <w:behaviors>
          <w:behavior w:val="content"/>
        </w:behaviors>
        <w:guid w:val="{6239C645-FA30-4250-934E-C59EBFE412B7}"/>
      </w:docPartPr>
      <w:docPartBody>
        <w:p w:rsidR="00BB5539" w:rsidRDefault="00C8245D" w:rsidP="00C8245D">
          <w:pPr>
            <w:pStyle w:val="12B4F7ADFD1F4061821ECAB304DB2B6B"/>
          </w:pPr>
          <w:r>
            <w:rPr>
              <w:rFonts w:asciiTheme="majorHAnsi" w:eastAsiaTheme="majorEastAsia" w:hAnsiTheme="majorHAnsi" w:cstheme="majorBidi"/>
              <w:sz w:val="44"/>
              <w:szCs w:val="44"/>
            </w:rPr>
            <w:t>[Type the document subtitle]</w:t>
          </w:r>
        </w:p>
      </w:docPartBody>
    </w:docPart>
    <w:docPart>
      <w:docPartPr>
        <w:name w:val="9251D161AEA345989D81891B10A91039"/>
        <w:category>
          <w:name w:val="General"/>
          <w:gallery w:val="placeholder"/>
        </w:category>
        <w:types>
          <w:type w:val="bbPlcHdr"/>
        </w:types>
        <w:behaviors>
          <w:behavior w:val="content"/>
        </w:behaviors>
        <w:guid w:val="{3BA0F6EB-F02A-4848-AB33-E67C2544DC4C}"/>
      </w:docPartPr>
      <w:docPartBody>
        <w:p w:rsidR="00BB5539" w:rsidRDefault="00C8245D" w:rsidP="00C8245D">
          <w:pPr>
            <w:pStyle w:val="9251D161AEA345989D81891B10A91039"/>
          </w:pPr>
          <w:r>
            <w:rPr>
              <w:b/>
              <w:bCs/>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245D"/>
    <w:rsid w:val="002C5B5C"/>
    <w:rsid w:val="00BB5539"/>
    <w:rsid w:val="00C824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C55E4405855471C85AAB3E883BCD5F2">
    <w:name w:val="1C55E4405855471C85AAB3E883BCD5F2"/>
    <w:rsid w:val="00C8245D"/>
  </w:style>
  <w:style w:type="paragraph" w:customStyle="1" w:styleId="555D879DD9584ADDAEAA418E473026BE">
    <w:name w:val="555D879DD9584ADDAEAA418E473026BE"/>
    <w:rsid w:val="00C8245D"/>
  </w:style>
  <w:style w:type="paragraph" w:customStyle="1" w:styleId="12B4F7ADFD1F4061821ECAB304DB2B6B">
    <w:name w:val="12B4F7ADFD1F4061821ECAB304DB2B6B"/>
    <w:rsid w:val="00C8245D"/>
  </w:style>
  <w:style w:type="paragraph" w:customStyle="1" w:styleId="9251D161AEA345989D81891B10A91039">
    <w:name w:val="9251D161AEA345989D81891B10A91039"/>
    <w:rsid w:val="00C8245D"/>
  </w:style>
  <w:style w:type="paragraph" w:customStyle="1" w:styleId="9356836E0B084E27930911548013981F">
    <w:name w:val="9356836E0B084E27930911548013981F"/>
    <w:rsid w:val="00C8245D"/>
  </w:style>
  <w:style w:type="paragraph" w:customStyle="1" w:styleId="49C98F8D35F941C6BF6E7D944013C034">
    <w:name w:val="49C98F8D35F941C6BF6E7D944013C034"/>
    <w:rsid w:val="00C8245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C55E4405855471C85AAB3E883BCD5F2">
    <w:name w:val="1C55E4405855471C85AAB3E883BCD5F2"/>
    <w:rsid w:val="00C8245D"/>
  </w:style>
  <w:style w:type="paragraph" w:customStyle="1" w:styleId="555D879DD9584ADDAEAA418E473026BE">
    <w:name w:val="555D879DD9584ADDAEAA418E473026BE"/>
    <w:rsid w:val="00C8245D"/>
  </w:style>
  <w:style w:type="paragraph" w:customStyle="1" w:styleId="12B4F7ADFD1F4061821ECAB304DB2B6B">
    <w:name w:val="12B4F7ADFD1F4061821ECAB304DB2B6B"/>
    <w:rsid w:val="00C8245D"/>
  </w:style>
  <w:style w:type="paragraph" w:customStyle="1" w:styleId="9251D161AEA345989D81891B10A91039">
    <w:name w:val="9251D161AEA345989D81891B10A91039"/>
    <w:rsid w:val="00C8245D"/>
  </w:style>
  <w:style w:type="paragraph" w:customStyle="1" w:styleId="9356836E0B084E27930911548013981F">
    <w:name w:val="9356836E0B084E27930911548013981F"/>
    <w:rsid w:val="00C8245D"/>
  </w:style>
  <w:style w:type="paragraph" w:customStyle="1" w:styleId="49C98F8D35F941C6BF6E7D944013C034">
    <w:name w:val="49C98F8D35F941C6BF6E7D944013C034"/>
    <w:rsid w:val="00C824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2014-03-31T00:00:00</PublishDate>
  <Abstract>This document explains the structure of the Yodlee Service Data Model used by the Yodlee Service Language (also known as the Dynamic API or DAPI). It also outlines the rules and guidelines to be followed while enhancing or creating new elements in the SDM.</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80BF2D-1848-4AF1-8EAD-719C8A59F0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5998</TotalTime>
  <Pages>11</Pages>
  <Words>2512</Words>
  <Characters>14325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Yodlee SDM Guidelines</vt:lpstr>
    </vt:vector>
  </TitlesOfParts>
  <Company>Yodlee Inc.</Company>
  <LinksUpToDate>false</LinksUpToDate>
  <CharactersWithSpaces>16804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Yodlee SDM Guidelines</dc:title>
  <dc:subject>How to create Yodlee SDM for YSL</dc:subject>
  <dc:creator>Hema Ramakrishnappa</dc:creator>
  <cp:lastModifiedBy>Hema Ramakrishnappa</cp:lastModifiedBy>
  <cp:revision>71</cp:revision>
  <dcterms:created xsi:type="dcterms:W3CDTF">2014-03-28T20:04:00Z</dcterms:created>
  <dcterms:modified xsi:type="dcterms:W3CDTF">2014-04-11T00:12:00Z</dcterms:modified>
</cp:coreProperties>
</file>