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09C6" w:rsidRDefault="00FE09C6">
      <w:pPr>
        <w:jc w:val="center"/>
        <w:rPr>
          <w:rFonts w:ascii="黑体" w:eastAsia="黑体" w:hAnsi="黑体" w:cs="DengXian"/>
          <w:sz w:val="72"/>
          <w:szCs w:val="72"/>
        </w:rPr>
      </w:pPr>
    </w:p>
    <w:p w:rsidR="00FE09C6" w:rsidRDefault="00FE09C6">
      <w:pPr>
        <w:jc w:val="center"/>
        <w:rPr>
          <w:rFonts w:ascii="黑体" w:eastAsia="黑体" w:hAnsi="黑体" w:cs="DengXian"/>
          <w:sz w:val="72"/>
          <w:szCs w:val="72"/>
        </w:rPr>
      </w:pPr>
    </w:p>
    <w:p w:rsidR="00D56CBC" w:rsidRPr="00FE09C6" w:rsidRDefault="00095F30">
      <w:pPr>
        <w:jc w:val="center"/>
        <w:rPr>
          <w:rFonts w:ascii="黑体" w:eastAsia="黑体" w:hAnsi="黑体" w:cs="DengXian"/>
          <w:sz w:val="72"/>
          <w:szCs w:val="72"/>
        </w:rPr>
      </w:pPr>
      <w:r>
        <w:rPr>
          <w:rFonts w:ascii="黑体" w:eastAsia="黑体" w:hAnsi="黑体" w:cs="DengXian" w:hint="eastAsia"/>
          <w:sz w:val="72"/>
          <w:szCs w:val="72"/>
        </w:rPr>
        <w:t>概要</w:t>
      </w:r>
      <w:r w:rsidR="00D13AF0" w:rsidRPr="00FE09C6">
        <w:rPr>
          <w:rFonts w:ascii="黑体" w:eastAsia="黑体" w:hAnsi="黑体" w:cs="DengXian" w:hint="eastAsia"/>
          <w:sz w:val="72"/>
          <w:szCs w:val="72"/>
        </w:rPr>
        <w:t>设计评审文档</w:t>
      </w:r>
    </w:p>
    <w:p w:rsidR="00D56CBC" w:rsidRDefault="00D56CBC">
      <w:pPr>
        <w:rPr>
          <w:rFonts w:ascii="DengXian" w:eastAsia="DengXian" w:hAnsi="DengXian" w:cs="DengXian"/>
          <w:szCs w:val="24"/>
        </w:rPr>
      </w:pPr>
    </w:p>
    <w:p w:rsidR="00D56CBC" w:rsidRDefault="00D56CBC">
      <w:pPr>
        <w:rPr>
          <w:rFonts w:ascii="DengXian" w:eastAsia="DengXian" w:hAnsi="DengXian" w:cs="DengXian"/>
          <w:szCs w:val="24"/>
        </w:rPr>
      </w:pPr>
    </w:p>
    <w:p w:rsidR="00D56CBC" w:rsidRDefault="00D13AF0">
      <w:pPr>
        <w:jc w:val="center"/>
        <w:rPr>
          <w:rFonts w:ascii="DengXian" w:eastAsia="DengXian" w:hAnsi="DengXian" w:cs="DengXian"/>
          <w:szCs w:val="24"/>
        </w:rPr>
      </w:pPr>
      <w:r>
        <w:rPr>
          <w:rFonts w:ascii="DengXian" w:eastAsia="DengXian" w:hAnsi="DengXian" w:cs="DengXian" w:hint="eastAsia"/>
          <w:noProof/>
          <w:kern w:val="0"/>
          <w:szCs w:val="24"/>
        </w:rPr>
        <w:drawing>
          <wp:inline distT="0" distB="0" distL="0" distR="0">
            <wp:extent cx="2694691" cy="25790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712990" cy="2596591"/>
                    </a:xfrm>
                    <a:prstGeom prst="rect">
                      <a:avLst/>
                    </a:prstGeom>
                    <a:noFill/>
                  </pic:spPr>
                </pic:pic>
              </a:graphicData>
            </a:graphic>
          </wp:inline>
        </w:drawing>
      </w:r>
    </w:p>
    <w:p w:rsidR="00D56CBC" w:rsidRDefault="00D56CBC">
      <w:pPr>
        <w:ind w:firstLineChars="1500" w:firstLine="3150"/>
        <w:rPr>
          <w:rFonts w:ascii="DengXian" w:eastAsia="DengXian" w:hAnsi="DengXian" w:cs="DengXian"/>
          <w:szCs w:val="24"/>
        </w:rPr>
      </w:pPr>
    </w:p>
    <w:p w:rsidR="00D56CBC" w:rsidRDefault="00D56CBC">
      <w:pPr>
        <w:ind w:firstLineChars="1500" w:firstLine="3150"/>
        <w:rPr>
          <w:rFonts w:ascii="DengXian" w:eastAsia="DengXian" w:hAnsi="DengXian" w:cs="DengXian"/>
          <w:szCs w:val="24"/>
        </w:rPr>
      </w:pPr>
    </w:p>
    <w:p w:rsidR="00D56CBC" w:rsidRDefault="00D56CBC">
      <w:pPr>
        <w:ind w:firstLineChars="1500" w:firstLine="3150"/>
        <w:rPr>
          <w:rFonts w:ascii="DengXian" w:eastAsia="DengXian" w:hAnsi="DengXian" w:cs="DengXian"/>
          <w:szCs w:val="24"/>
        </w:rPr>
      </w:pPr>
    </w:p>
    <w:p w:rsidR="00D56CBC" w:rsidRDefault="00D56CBC">
      <w:pPr>
        <w:ind w:firstLineChars="1500" w:firstLine="3150"/>
        <w:jc w:val="center"/>
        <w:rPr>
          <w:rFonts w:ascii="DengXian" w:eastAsia="DengXian" w:hAnsi="DengXian" w:cs="DengXian"/>
          <w:szCs w:val="24"/>
        </w:rPr>
      </w:pPr>
    </w:p>
    <w:p w:rsidR="007876CF" w:rsidRDefault="007876CF" w:rsidP="007876CF">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小组负责人：</w:t>
      </w:r>
      <w:r>
        <w:rPr>
          <w:rFonts w:ascii="微软雅黑" w:eastAsia="微软雅黑" w:hAnsi="微软雅黑" w:cs="微软雅黑" w:hint="eastAsia"/>
          <w:sz w:val="28"/>
          <w:szCs w:val="28"/>
          <w:u w:val="single"/>
        </w:rPr>
        <w:t>吴庆顺 - 201912172014282</w:t>
      </w:r>
    </w:p>
    <w:p w:rsidR="007876CF" w:rsidRDefault="007876CF" w:rsidP="007876CF">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小组成员  ：</w:t>
      </w:r>
      <w:r>
        <w:rPr>
          <w:rFonts w:ascii="微软雅黑" w:eastAsia="微软雅黑" w:hAnsi="微软雅黑" w:cs="微软雅黑" w:hint="eastAsia"/>
          <w:sz w:val="28"/>
          <w:szCs w:val="28"/>
          <w:u w:val="single"/>
        </w:rPr>
        <w:t>郭梦利 - 201912172014278</w:t>
      </w:r>
    </w:p>
    <w:p w:rsidR="007876CF" w:rsidRDefault="007876CF" w:rsidP="007876CF">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李璐璐 - 201912172014280</w:t>
      </w:r>
    </w:p>
    <w:p w:rsidR="007876CF" w:rsidRDefault="007876CF" w:rsidP="007876CF">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聂茜茜 - 201912172014281</w:t>
      </w:r>
    </w:p>
    <w:p w:rsidR="007876CF" w:rsidRDefault="007876CF" w:rsidP="007876CF">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袁  玥 - 201912172014283</w:t>
      </w:r>
    </w:p>
    <w:p w:rsidR="007876CF" w:rsidRDefault="007876CF" w:rsidP="007876CF">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姚恩广 - 201912172014291</w:t>
      </w:r>
    </w:p>
    <w:p w:rsidR="007876CF" w:rsidRDefault="007876CF" w:rsidP="007876CF">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李宜飞 - 201912172014293</w:t>
      </w:r>
    </w:p>
    <w:p w:rsidR="00D56CBC" w:rsidRDefault="00D56CBC"/>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lastRenderedPageBreak/>
        <w:t>1.</w:t>
      </w:r>
      <w:r w:rsidRPr="00D13AF0">
        <w:rPr>
          <w:rFonts w:ascii="Times New Roman" w:hAnsi="Times New Roman" w:cs="Times New Roman"/>
          <w:sz w:val="24"/>
          <w:szCs w:val="32"/>
        </w:rPr>
        <w:t>体系结构设计是否为后续开发提供了一个足够的视角？</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答：系统体系结构设计分别从信息视角，组合视角逻辑视角等多个视角进行详细的体系结构设计，可以为后续开发提供一个足够的视角。</w:t>
      </w:r>
    </w:p>
    <w:p w:rsidR="00D56CBC" w:rsidRPr="00D13AF0" w:rsidRDefault="00D56CBC">
      <w:pPr>
        <w:rPr>
          <w:rFonts w:ascii="Times New Roman" w:hAnsi="Times New Roman" w:cs="Times New Roman"/>
          <w:sz w:val="24"/>
          <w:szCs w:val="32"/>
        </w:rPr>
      </w:pP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2.</w:t>
      </w:r>
      <w:r w:rsidRPr="00D13AF0">
        <w:rPr>
          <w:rFonts w:ascii="Times New Roman" w:hAnsi="Times New Roman" w:cs="Times New Roman"/>
          <w:sz w:val="24"/>
          <w:szCs w:val="32"/>
        </w:rPr>
        <w:t>是否所有的功能都被分配给了具体模块？</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答：所有的功能均在文档中分配给了具体的实现模块。</w:t>
      </w:r>
    </w:p>
    <w:p w:rsidR="00D56CBC" w:rsidRPr="00D13AF0" w:rsidRDefault="00D56CBC">
      <w:pPr>
        <w:rPr>
          <w:rFonts w:ascii="Times New Roman" w:hAnsi="Times New Roman" w:cs="Times New Roman"/>
          <w:sz w:val="24"/>
          <w:szCs w:val="32"/>
        </w:rPr>
      </w:pPr>
    </w:p>
    <w:p w:rsidR="00D56CBC" w:rsidRPr="00D13AF0" w:rsidRDefault="00D13AF0">
      <w:pPr>
        <w:numPr>
          <w:ilvl w:val="0"/>
          <w:numId w:val="1"/>
        </w:numPr>
        <w:rPr>
          <w:rFonts w:ascii="Times New Roman" w:hAnsi="Times New Roman" w:cs="Times New Roman"/>
          <w:sz w:val="24"/>
          <w:szCs w:val="32"/>
        </w:rPr>
      </w:pPr>
      <w:r w:rsidRPr="00D13AF0">
        <w:rPr>
          <w:rFonts w:ascii="Times New Roman" w:hAnsi="Times New Roman" w:cs="Times New Roman"/>
          <w:sz w:val="24"/>
          <w:szCs w:val="32"/>
        </w:rPr>
        <w:t>是否所有的非功能属性都得到了满足？</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答：非功能属性均在文档中进行了标注实现与满足。</w:t>
      </w:r>
    </w:p>
    <w:p w:rsidR="00D56CBC" w:rsidRPr="00D13AF0" w:rsidRDefault="00D56CBC">
      <w:pPr>
        <w:rPr>
          <w:rFonts w:ascii="Times New Roman" w:hAnsi="Times New Roman" w:cs="Times New Roman"/>
          <w:sz w:val="24"/>
          <w:szCs w:val="32"/>
        </w:rPr>
      </w:pP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4.</w:t>
      </w:r>
      <w:r w:rsidRPr="00D13AF0">
        <w:rPr>
          <w:rFonts w:ascii="Times New Roman" w:hAnsi="Times New Roman" w:cs="Times New Roman"/>
          <w:sz w:val="24"/>
          <w:szCs w:val="32"/>
        </w:rPr>
        <w:t>是否所有的项目约束都得到了满足？</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答：所有的功能体系结构编写均在项目约束下进行，所有项目约束均得到满足。</w:t>
      </w:r>
    </w:p>
    <w:p w:rsidR="00D56CBC" w:rsidRPr="00D13AF0" w:rsidRDefault="00D56CBC">
      <w:pPr>
        <w:rPr>
          <w:rFonts w:ascii="Times New Roman" w:hAnsi="Times New Roman" w:cs="Times New Roman"/>
          <w:sz w:val="24"/>
          <w:szCs w:val="32"/>
        </w:rPr>
      </w:pP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5.</w:t>
      </w:r>
      <w:r w:rsidRPr="00D13AF0">
        <w:rPr>
          <w:rFonts w:ascii="Times New Roman" w:hAnsi="Times New Roman" w:cs="Times New Roman"/>
          <w:sz w:val="24"/>
          <w:szCs w:val="32"/>
        </w:rPr>
        <w:t>体系结构设计是否为后继设计提供了简洁的概述、背景信息、限制条件和清晰的组织结构？</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答：文档编写提供了简洁的描述等一系列要求，可以为后续设计提供充足的体系结构方面的理论支持。</w:t>
      </w:r>
    </w:p>
    <w:p w:rsidR="00D56CBC" w:rsidRPr="00D13AF0" w:rsidRDefault="00D56CBC">
      <w:pPr>
        <w:rPr>
          <w:rFonts w:ascii="Times New Roman" w:hAnsi="Times New Roman" w:cs="Times New Roman"/>
          <w:sz w:val="24"/>
          <w:szCs w:val="32"/>
        </w:rPr>
      </w:pP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6.</w:t>
      </w:r>
      <w:r w:rsidRPr="00D13AF0">
        <w:rPr>
          <w:rFonts w:ascii="Times New Roman" w:hAnsi="Times New Roman" w:cs="Times New Roman"/>
          <w:sz w:val="24"/>
          <w:szCs w:val="32"/>
        </w:rPr>
        <w:t>体系结构设计能否应对可能发生的变更？</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答：可以应对相应的变更，所有的具体功能模块均分解为可重用的小模块，可以支持功能的变更。</w:t>
      </w:r>
    </w:p>
    <w:p w:rsidR="00D56CBC" w:rsidRPr="00D13AF0" w:rsidRDefault="00D56CBC">
      <w:pPr>
        <w:rPr>
          <w:rFonts w:ascii="Times New Roman" w:hAnsi="Times New Roman" w:cs="Times New Roman"/>
          <w:sz w:val="24"/>
          <w:szCs w:val="32"/>
        </w:rPr>
      </w:pP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7.</w:t>
      </w:r>
      <w:r w:rsidRPr="00D13AF0">
        <w:rPr>
          <w:rFonts w:ascii="Times New Roman" w:hAnsi="Times New Roman" w:cs="Times New Roman"/>
          <w:sz w:val="24"/>
          <w:szCs w:val="32"/>
        </w:rPr>
        <w:t>体系结构设计是否关注点在详细设计和用户接口的层次之上？</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答：体系结构设计文档的编写以详细设计与用户接口使用水平之上的要求进行设计撰写。</w:t>
      </w:r>
    </w:p>
    <w:p w:rsidR="00D56CBC" w:rsidRPr="00D13AF0" w:rsidRDefault="00D56CBC">
      <w:pPr>
        <w:rPr>
          <w:rFonts w:ascii="Times New Roman" w:hAnsi="Times New Roman" w:cs="Times New Roman"/>
          <w:sz w:val="24"/>
          <w:szCs w:val="32"/>
        </w:rPr>
      </w:pP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8.</w:t>
      </w:r>
      <w:r w:rsidRPr="00D13AF0">
        <w:rPr>
          <w:rFonts w:ascii="Times New Roman" w:hAnsi="Times New Roman" w:cs="Times New Roman"/>
          <w:sz w:val="24"/>
          <w:szCs w:val="32"/>
        </w:rPr>
        <w:t>不同的体系结构设计视角的依赖是否一致？</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答：不同的体系结构视角的依赖与约束均在文档中定义，为一致的依赖条件。</w:t>
      </w:r>
    </w:p>
    <w:p w:rsidR="00D56CBC" w:rsidRPr="00D13AF0" w:rsidRDefault="00D56CBC">
      <w:pPr>
        <w:rPr>
          <w:rFonts w:ascii="Times New Roman" w:hAnsi="Times New Roman" w:cs="Times New Roman"/>
          <w:sz w:val="24"/>
          <w:szCs w:val="32"/>
        </w:rPr>
      </w:pP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9.</w:t>
      </w:r>
      <w:r w:rsidRPr="00D13AF0">
        <w:rPr>
          <w:rFonts w:ascii="Times New Roman" w:hAnsi="Times New Roman" w:cs="Times New Roman"/>
          <w:sz w:val="24"/>
          <w:szCs w:val="32"/>
        </w:rPr>
        <w:t>系统环境是否定义？包括硬件、软件和外部系统</w:t>
      </w:r>
    </w:p>
    <w:p w:rsidR="00D56CBC" w:rsidRPr="00D13AF0" w:rsidRDefault="00D13AF0">
      <w:pPr>
        <w:rPr>
          <w:rFonts w:ascii="Times New Roman" w:hAnsi="Times New Roman" w:cs="Times New Roman"/>
          <w:sz w:val="24"/>
          <w:szCs w:val="32"/>
        </w:rPr>
      </w:pPr>
      <w:r w:rsidRPr="00D13AF0">
        <w:rPr>
          <w:rFonts w:ascii="Times New Roman" w:hAnsi="Times New Roman" w:cs="Times New Roman"/>
          <w:sz w:val="24"/>
          <w:szCs w:val="32"/>
        </w:rPr>
        <w:t>答：系统环境已经定义，运行硬件环境为普通手机环境，开发环境为</w:t>
      </w:r>
      <w:r w:rsidRPr="00D13AF0">
        <w:rPr>
          <w:rFonts w:ascii="Times New Roman" w:hAnsi="Times New Roman" w:cs="Times New Roman"/>
          <w:sz w:val="24"/>
          <w:szCs w:val="32"/>
        </w:rPr>
        <w:t>win10 android studio JDK 10.0.1</w:t>
      </w:r>
      <w:r w:rsidRPr="00D13AF0">
        <w:rPr>
          <w:rFonts w:ascii="Times New Roman" w:hAnsi="Times New Roman" w:cs="Times New Roman"/>
          <w:sz w:val="24"/>
          <w:szCs w:val="32"/>
        </w:rPr>
        <w:t>环境，软件运行环境为</w:t>
      </w:r>
      <w:r w:rsidRPr="00D13AF0">
        <w:rPr>
          <w:rFonts w:ascii="Times New Roman" w:hAnsi="Times New Roman" w:cs="Times New Roman"/>
          <w:sz w:val="24"/>
          <w:szCs w:val="32"/>
        </w:rPr>
        <w:t>android</w:t>
      </w:r>
      <w:r w:rsidRPr="00D13AF0">
        <w:rPr>
          <w:rFonts w:ascii="Times New Roman" w:hAnsi="Times New Roman" w:cs="Times New Roman"/>
          <w:sz w:val="24"/>
          <w:szCs w:val="32"/>
        </w:rPr>
        <w:t>系统。</w:t>
      </w:r>
    </w:p>
    <w:p w:rsidR="00D56CBC" w:rsidRDefault="00D56CBC"/>
    <w:sectPr w:rsidR="00D56CB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59E5" w:rsidRDefault="00E559E5" w:rsidP="00FE09C6">
      <w:r>
        <w:separator/>
      </w:r>
    </w:p>
  </w:endnote>
  <w:endnote w:type="continuationSeparator" w:id="0">
    <w:p w:rsidR="00E559E5" w:rsidRDefault="00E559E5" w:rsidP="00FE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59E5" w:rsidRDefault="00E559E5" w:rsidP="00FE09C6">
      <w:r>
        <w:separator/>
      </w:r>
    </w:p>
  </w:footnote>
  <w:footnote w:type="continuationSeparator" w:id="0">
    <w:p w:rsidR="00E559E5" w:rsidRDefault="00E559E5" w:rsidP="00FE0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09C6" w:rsidRPr="00FE09C6" w:rsidRDefault="00FE09C6" w:rsidP="00FE09C6">
    <w:pPr>
      <w:pStyle w:val="a3"/>
      <w:pBdr>
        <w:bottom w:val="none" w:sz="0" w:space="0" w:color="auto"/>
      </w:pBdr>
      <w:rPr>
        <w:rFonts w:ascii="楷体" w:eastAsia="楷体" w:hAnsi="楷体"/>
        <w:sz w:val="24"/>
        <w:szCs w:val="24"/>
      </w:rPr>
    </w:pPr>
    <w:r w:rsidRPr="00FE09C6">
      <w:rPr>
        <w:rFonts w:ascii="楷体" w:eastAsia="楷体" w:hAnsi="楷体"/>
        <w:sz w:val="24"/>
        <w:szCs w:val="24"/>
      </w:rPr>
      <w:t>车辆出行一体化智能服务管理平台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5C44F"/>
    <w:multiLevelType w:val="singleLevel"/>
    <w:tmpl w:val="0F95C44F"/>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730E2B"/>
    <w:rsid w:val="00095F30"/>
    <w:rsid w:val="00126739"/>
    <w:rsid w:val="007876CF"/>
    <w:rsid w:val="00D13AF0"/>
    <w:rsid w:val="00D56CBC"/>
    <w:rsid w:val="00E559E5"/>
    <w:rsid w:val="00FE09C6"/>
    <w:rsid w:val="24112D35"/>
    <w:rsid w:val="2E101964"/>
    <w:rsid w:val="350E02D5"/>
    <w:rsid w:val="57730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79CE5"/>
  <w15:docId w15:val="{A29A05F7-2AAC-4B03-9D54-C0FFC81B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FE09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C6"/>
    <w:rPr>
      <w:kern w:val="2"/>
      <w:sz w:val="18"/>
      <w:szCs w:val="18"/>
    </w:rPr>
  </w:style>
  <w:style w:type="paragraph" w:styleId="a5">
    <w:name w:val="footer"/>
    <w:basedOn w:val="a"/>
    <w:link w:val="a6"/>
    <w:rsid w:val="00FE09C6"/>
    <w:pPr>
      <w:tabs>
        <w:tab w:val="center" w:pos="4153"/>
        <w:tab w:val="right" w:pos="8306"/>
      </w:tabs>
      <w:snapToGrid w:val="0"/>
      <w:jc w:val="left"/>
    </w:pPr>
    <w:rPr>
      <w:sz w:val="18"/>
      <w:szCs w:val="18"/>
    </w:rPr>
  </w:style>
  <w:style w:type="character" w:customStyle="1" w:styleId="a6">
    <w:name w:val="页脚 字符"/>
    <w:basedOn w:val="a0"/>
    <w:link w:val="a5"/>
    <w:rsid w:val="00FE09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涂远鹏</dc:creator>
  <cp:lastModifiedBy>吴 庆顺</cp:lastModifiedBy>
  <cp:revision>5</cp:revision>
  <dcterms:created xsi:type="dcterms:W3CDTF">2019-05-20T11:47:00Z</dcterms:created>
  <dcterms:modified xsi:type="dcterms:W3CDTF">2020-05-30T06:23:00Z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