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12169"/>
          <w:sz w:val="56"/>
        </w:rPr>
        <w:t>Portfolio Website</w:t>
      </w:r>
    </w:p>
    <w:p>
      <w:pPr>
        <w:jc w:val="center"/>
      </w:pPr>
      <w:r>
        <w:rPr>
          <w:color w:val="1F4E97"/>
          <w:sz w:val="28"/>
        </w:rPr>
        <w:t>Technical Documentation — Eric Würth</w:t>
      </w:r>
    </w:p>
    <w:p/>
    <w:p>
      <w:pPr>
        <w:jc w:val="center"/>
      </w:pPr>
      <w:r>
        <w:rPr>
          <w:color w:val="606060"/>
          <w:sz w:val="22"/>
        </w:rPr>
        <w:t>Author: Würth Eric</w:t>
      </w:r>
    </w:p>
    <w:p>
      <w:pPr>
        <w:jc w:val="center"/>
      </w:pPr>
      <w:r>
        <w:rPr>
          <w:color w:val="606060"/>
          <w:sz w:val="22"/>
        </w:rPr>
        <w:t>URL: https://wurer.github.io</w:t>
      </w:r>
    </w:p>
    <w:p>
      <w:pPr>
        <w:jc w:val="center"/>
      </w:pPr>
      <w:r>
        <w:rPr>
          <w:color w:val="606060"/>
          <w:sz w:val="22"/>
        </w:rPr>
        <w:t>GitHub: https://github.com/wurer762/wurer.github.io</w:t>
      </w:r>
    </w:p>
    <w:p>
      <w:pPr>
        <w:jc w:val="center"/>
      </w:pPr>
      <w:r>
        <w:rPr>
          <w:color w:val="606060"/>
          <w:sz w:val="22"/>
        </w:rPr>
        <w:t>Course: TBUCO — BTS Cloud Computing</w:t>
      </w:r>
    </w:p>
    <w:p>
      <w:pPr>
        <w:jc w:val="center"/>
      </w:pPr>
      <w:r>
        <w:rPr>
          <w:color w:val="606060"/>
          <w:sz w:val="22"/>
        </w:rPr>
        <w:t>Date: June 2026</w:t>
      </w:r>
    </w:p>
    <w:p>
      <w:r>
        <w:br w:type="page"/>
      </w:r>
    </w:p>
    <w:p>
      <w:pPr>
        <w:spacing w:before="360" w:after="80"/>
      </w:pPr>
      <w:r>
        <w:rPr>
          <w:b/>
          <w:color w:val="012169"/>
          <w:sz w:val="36"/>
        </w:rPr>
        <w:t>1. Project Overview</w:t>
      </w:r>
    </w:p>
    <w:p>
      <w:pPr>
        <w:spacing w:after="80"/>
      </w:pPr>
      <w:r>
        <w:rPr>
          <w:color w:val="202020"/>
          <w:sz w:val="21"/>
        </w:rPr>
        <w:t>This portfolio is a personal website built from scratch to document the BTS Cloud Computing journey of Eric Würth, a student at Lycée Guillaume Kroll in Luxembourg. It covers 10 projects with dedicated detail pages, 6 professional certifications, internships and professional visits, a BTS progress overview, and a printable flyer — all available in English and French.</w:t>
      </w:r>
    </w:p>
    <w:p>
      <w:pPr>
        <w:spacing w:after="80"/>
      </w:pPr>
      <w:r>
        <w:rPr>
          <w:color w:val="202020"/>
          <w:sz w:val="21"/>
        </w:rPr>
        <w:t>The site is hosted for free on GitHub Pages and requires no server, no build step, and no framework. Everything runs directly in the browser using vanilla HTML, CSS, and JavaScript.</w:t>
      </w:r>
    </w:p>
    <w:p>
      <w:pPr>
        <w:spacing w:before="240" w:after="40"/>
      </w:pPr>
      <w:r>
        <w:rPr>
          <w:b/>
          <w:color w:val="1F4E97"/>
          <w:sz w:val="28"/>
        </w:rPr>
        <w:t>1.1 Purpose</w:t>
      </w:r>
    </w:p>
    <w:p>
      <w:pPr>
        <w:pStyle w:val="ListBullet"/>
        <w:spacing w:after="40"/>
        <w:ind w:left="283"/>
      </w:pPr>
      <w:r>
        <w:rPr>
          <w:color w:val="202020"/>
          <w:sz w:val="21"/>
        </w:rPr>
        <w:t>Document projects and skills developed during the BTS programme.</w:t>
      </w:r>
    </w:p>
    <w:p>
      <w:pPr>
        <w:pStyle w:val="ListBullet"/>
        <w:spacing w:after="40"/>
        <w:ind w:left="283"/>
      </w:pPr>
      <w:r>
        <w:rPr>
          <w:color w:val="202020"/>
          <w:sz w:val="21"/>
        </w:rPr>
        <w:t>Serve as a living digital CV that can be shared with employers and examiners.</w:t>
      </w:r>
    </w:p>
    <w:p>
      <w:pPr>
        <w:pStyle w:val="ListBullet"/>
        <w:spacing w:after="40"/>
        <w:ind w:left="283"/>
      </w:pPr>
      <w:r>
        <w:rPr>
          <w:color w:val="202020"/>
          <w:sz w:val="21"/>
        </w:rPr>
        <w:t>Demonstrate front-end development skills as a project in its own right.</w:t>
      </w:r>
    </w:p>
    <w:p>
      <w:pPr>
        <w:spacing w:before="240" w:after="40"/>
      </w:pPr>
      <w:r>
        <w:rPr>
          <w:b/>
          <w:color w:val="1F4E97"/>
          <w:sz w:val="28"/>
        </w:rPr>
        <w:t>1.2 Key Links</w:t>
      </w:r>
    </w:p>
    <w:p>
      <w:pPr>
        <w:spacing w:after="40"/>
      </w:pPr>
      <w:r>
        <w:rPr>
          <w:b/>
          <w:color w:val="0084AA"/>
          <w:sz w:val="21"/>
        </w:rPr>
        <w:t xml:space="preserve">Live site: </w:t>
      </w:r>
      <w:r>
        <w:rPr>
          <w:color w:val="202020"/>
          <w:sz w:val="21"/>
        </w:rPr>
        <w:t>https://wurer.github.io</w:t>
      </w:r>
    </w:p>
    <w:p>
      <w:pPr>
        <w:spacing w:after="40"/>
      </w:pPr>
      <w:r>
        <w:rPr>
          <w:b/>
          <w:color w:val="0084AA"/>
          <w:sz w:val="21"/>
        </w:rPr>
        <w:t xml:space="preserve">Repository: </w:t>
      </w:r>
      <w:r>
        <w:rPr>
          <w:color w:val="202020"/>
          <w:sz w:val="21"/>
        </w:rPr>
        <w:t>https://github.com/wurer762/wurer.github.io</w:t>
      </w:r>
    </w:p>
    <w:p>
      <w:pPr>
        <w:spacing w:after="40"/>
      </w:pPr>
      <w:r>
        <w:rPr>
          <w:b/>
          <w:color w:val="0084AA"/>
          <w:sz w:val="21"/>
        </w:rPr>
        <w:t xml:space="preserve">Status: </w:t>
      </w:r>
      <w:r>
        <w:rPr>
          <w:color w:val="202020"/>
          <w:sz w:val="21"/>
        </w:rPr>
        <w:t>In Progress — updated continuously throughout the BTS</w:t>
      </w:r>
    </w:p>
    <w:p>
      <w:pPr>
        <w:spacing w:before="80" w:after="80"/>
        <w:pBdr>
          <w:bottom w:val="single" w:sz="4" w:space="1" w:color="1F4E97"/>
        </w:pBdr>
      </w:pPr>
    </w:p>
    <w:p>
      <w:pPr>
        <w:spacing w:before="360" w:after="80"/>
      </w:pPr>
      <w:r>
        <w:rPr>
          <w:b/>
          <w:color w:val="012169"/>
          <w:sz w:val="36"/>
        </w:rPr>
        <w:t>2. Technical Architecture</w:t>
      </w:r>
    </w:p>
    <w:p>
      <w:pPr>
        <w:spacing w:after="80"/>
      </w:pPr>
      <w:r>
        <w:rPr>
          <w:color w:val="202020"/>
          <w:sz w:val="21"/>
        </w:rPr>
        <w:t>The portfolio is a fully static site. There is no backend, no database, no npm, and no build pipeline. The entire codebase is plain files that a browser can open directly.</w:t>
      </w:r>
    </w:p>
    <w:p>
      <w:pPr>
        <w:spacing w:before="240" w:after="40"/>
      </w:pPr>
      <w:r>
        <w:rPr>
          <w:b/>
          <w:color w:val="1F4E97"/>
          <w:sz w:val="28"/>
        </w:rPr>
        <w:t>2.1 Technology Stack</w:t>
      </w:r>
    </w:p>
    <w:p>
      <w:pPr>
        <w:spacing w:after="40"/>
      </w:pPr>
      <w:r>
        <w:rPr>
          <w:b/>
          <w:color w:val="0084AA"/>
          <w:sz w:val="21"/>
        </w:rPr>
        <w:t xml:space="preserve">HTML5: </w:t>
      </w:r>
      <w:r>
        <w:rPr>
          <w:color w:val="202020"/>
          <w:sz w:val="21"/>
        </w:rPr>
        <w:t>Semantic page structure for all pages and project detail pages.</w:t>
      </w:r>
    </w:p>
    <w:p>
      <w:pPr>
        <w:spacing w:after="40"/>
      </w:pPr>
      <w:r>
        <w:rPr>
          <w:b/>
          <w:color w:val="0084AA"/>
          <w:sz w:val="21"/>
        </w:rPr>
        <w:t xml:space="preserve">CSS3: </w:t>
      </w:r>
      <w:r>
        <w:rPr>
          <w:color w:val="202020"/>
          <w:sz w:val="21"/>
        </w:rPr>
        <w:t>Single stylesheet (assets/css/portfolio.css) with custom properties, glass morphism, flexbox, and CSS Grid.</w:t>
      </w:r>
    </w:p>
    <w:p>
      <w:pPr>
        <w:spacing w:after="40"/>
      </w:pPr>
      <w:r>
        <w:rPr>
          <w:b/>
          <w:color w:val="0084AA"/>
          <w:sz w:val="21"/>
        </w:rPr>
        <w:t xml:space="preserve">JavaScript: </w:t>
      </w:r>
      <w:r>
        <w:rPr>
          <w:color w:val="202020"/>
          <w:sz w:val="21"/>
        </w:rPr>
        <w:t>Single script (assets/js/main.js) handling all interactivity: i18n, lightbox, filtering, counters, scroll-to-top.</w:t>
      </w:r>
    </w:p>
    <w:p>
      <w:pPr>
        <w:spacing w:after="40"/>
      </w:pPr>
      <w:r>
        <w:rPr>
          <w:b/>
          <w:color w:val="0084AA"/>
          <w:sz w:val="21"/>
        </w:rPr>
        <w:t xml:space="preserve">GitHub Pages: </w:t>
      </w:r>
      <w:r>
        <w:rPr>
          <w:color w:val="202020"/>
          <w:sz w:val="21"/>
        </w:rPr>
        <w:t>Free static hosting with a custom subdomain (wurer.github.io). Push to main branch = immediate deploy.</w:t>
      </w:r>
    </w:p>
    <w:p>
      <w:pPr>
        <w:spacing w:after="40"/>
      </w:pPr>
      <w:r>
        <w:rPr>
          <w:b/>
          <w:color w:val="0084AA"/>
          <w:sz w:val="21"/>
        </w:rPr>
        <w:t xml:space="preserve">Git / GitHub: </w:t>
      </w:r>
      <w:r>
        <w:rPr>
          <w:color w:val="202020"/>
          <w:sz w:val="21"/>
        </w:rPr>
        <w:t>Version control and deployment pipeline.</w:t>
      </w:r>
    </w:p>
    <w:p>
      <w:pPr>
        <w:spacing w:before="240" w:after="40"/>
      </w:pPr>
      <w:r>
        <w:rPr>
          <w:b/>
          <w:color w:val="1F4E97"/>
          <w:sz w:val="28"/>
        </w:rPr>
        <w:t>2.2 Design System</w:t>
      </w:r>
    </w:p>
    <w:p>
      <w:pPr>
        <w:spacing w:after="80"/>
      </w:pPr>
      <w:r>
        <w:rPr>
          <w:color w:val="202020"/>
          <w:sz w:val="21"/>
        </w:rPr>
        <w:t>The visual identity is a dark cyberpunk / glass-morphism aesthetic:</w:t>
      </w:r>
    </w:p>
    <w:p>
      <w:pPr>
        <w:pStyle w:val="ListBullet"/>
        <w:spacing w:after="40"/>
        <w:ind w:left="283"/>
      </w:pPr>
      <w:r>
        <w:rPr>
          <w:color w:val="202020"/>
          <w:sz w:val="21"/>
        </w:rPr>
        <w:t>Background: near-black (#0a0e1a) with animated floating gradient shapes.</w:t>
      </w:r>
    </w:p>
    <w:p>
      <w:pPr>
        <w:pStyle w:val="ListBullet"/>
        <w:spacing w:after="40"/>
        <w:ind w:left="283"/>
      </w:pPr>
      <w:r>
        <w:rPr>
          <w:color w:val="202020"/>
          <w:sz w:val="21"/>
        </w:rPr>
        <w:t>Accent colour: cyan (#00d4ff) — used for borders, highlights, and interactive elements.</w:t>
      </w:r>
    </w:p>
    <w:p>
      <w:pPr>
        <w:pStyle w:val="ListBullet"/>
        <w:spacing w:after="40"/>
        <w:ind w:left="283"/>
      </w:pPr>
      <w:r>
        <w:rPr>
          <w:color w:val="202020"/>
          <w:sz w:val="21"/>
        </w:rPr>
        <w:t>Glass cards: backdrop-filter blur with dark rgba backgrounds and a semi-transparent cyan border.</w:t>
      </w:r>
    </w:p>
    <w:p>
      <w:pPr>
        <w:pStyle w:val="ListBullet"/>
        <w:spacing w:after="40"/>
        <w:ind w:left="283"/>
      </w:pPr>
      <w:r>
        <w:rPr>
          <w:color w:val="202020"/>
          <w:sz w:val="21"/>
        </w:rPr>
        <w:t>Typography: system font stack, soft white body text on the dark background.</w:t>
      </w:r>
    </w:p>
    <w:p>
      <w:pPr>
        <w:pStyle w:val="ListBullet"/>
        <w:spacing w:after="40"/>
        <w:ind w:left="283"/>
      </w:pPr>
      <w:r>
        <w:rPr>
          <w:color w:val="202020"/>
          <w:sz w:val="21"/>
        </w:rPr>
        <w:t>All CSS custom properties are defined in :root, making global colour changes a single edit.</w:t>
      </w:r>
    </w:p>
    <w:p>
      <w:pPr>
        <w:spacing w:before="240" w:after="40"/>
      </w:pPr>
      <w:r>
        <w:rPr>
          <w:b/>
          <w:color w:val="1F4E97"/>
          <w:sz w:val="28"/>
        </w:rPr>
        <w:t>2.3 Internationalisation (i18n)</w:t>
      </w:r>
    </w:p>
    <w:p>
      <w:pPr>
        <w:spacing w:after="80"/>
      </w:pPr>
      <w:r>
        <w:rPr>
          <w:color w:val="202020"/>
          <w:sz w:val="21"/>
        </w:rPr>
        <w:t>Every piece of user-visible text on every page is translated. The system works as follows:</w:t>
      </w:r>
    </w:p>
    <w:p>
      <w:pPr>
        <w:pStyle w:val="ListBullet"/>
        <w:spacing w:after="40"/>
        <w:ind w:left="283"/>
      </w:pPr>
      <w:r>
        <w:rPr>
          <w:color w:val="202020"/>
          <w:sz w:val="21"/>
        </w:rPr>
        <w:t>Every translatable element carries a data-i18n="key" attribute.</w:t>
      </w:r>
    </w:p>
    <w:p>
      <w:pPr>
        <w:pStyle w:val="ListBullet"/>
        <w:spacing w:after="40"/>
        <w:ind w:left="283"/>
      </w:pPr>
      <w:r>
        <w:rPr>
          <w:color w:val="202020"/>
          <w:sz w:val="21"/>
        </w:rPr>
        <w:t>main.js contains a translations object with en and fr sub-objects, each holding the full key-value map for the entire site.</w:t>
      </w:r>
    </w:p>
    <w:p>
      <w:pPr>
        <w:pStyle w:val="ListBullet"/>
        <w:spacing w:after="40"/>
        <w:ind w:left="283"/>
      </w:pPr>
      <w:r>
        <w:rPr>
          <w:color w:val="202020"/>
          <w:sz w:val="21"/>
        </w:rPr>
        <w:t>On page load, applyTranslations() walks the DOM, finds every [data-i18n] element, and sets its textContent to the correct string for the active language.</w:t>
      </w:r>
    </w:p>
    <w:p>
      <w:pPr>
        <w:pStyle w:val="ListBullet"/>
        <w:spacing w:after="40"/>
        <w:ind w:left="283"/>
      </w:pPr>
      <w:r>
        <w:rPr>
          <w:color w:val="202020"/>
          <w:sz w:val="21"/>
        </w:rPr>
        <w:t>The active language is persisted in localStorage so the choice survives page navigation and browser restarts.</w:t>
      </w:r>
    </w:p>
    <w:p>
      <w:pPr>
        <w:pStyle w:val="ListBullet"/>
        <w:spacing w:after="40"/>
        <w:ind w:left="283"/>
      </w:pPr>
      <w:r>
        <w:rPr>
          <w:color w:val="202020"/>
          <w:sz w:val="21"/>
        </w:rPr>
        <w:t>A language selector in the navigation bar (flag icon + dropdown) lets the user switch at any time.</w:t>
      </w:r>
    </w:p>
    <w:p>
      <w:pPr>
        <w:spacing w:before="240" w:after="40"/>
      </w:pPr>
      <w:r>
        <w:rPr>
          <w:b/>
          <w:color w:val="1F4E97"/>
          <w:sz w:val="28"/>
        </w:rPr>
        <w:t>2.4 File Structure</w:t>
      </w:r>
    </w:p>
    <w:p>
      <w:pPr>
        <w:spacing w:after="80"/>
      </w:pPr>
      <w:r>
        <w:rPr>
          <w:color w:val="202020"/>
          <w:sz w:val="21"/>
        </w:rPr>
        <w:t>Key directories and files:</w:t>
      </w:r>
    </w:p>
    <w:p>
      <w:pPr>
        <w:pStyle w:val="ListBullet"/>
        <w:spacing w:after="40"/>
        <w:ind w:left="283"/>
      </w:pPr>
      <w:r>
        <w:rPr>
          <w:color w:val="202020"/>
          <w:sz w:val="21"/>
        </w:rPr>
        <w:t>index.html                  — Home page</w:t>
      </w:r>
    </w:p>
    <w:p>
      <w:pPr>
        <w:pStyle w:val="ListBullet"/>
        <w:spacing w:after="40"/>
        <w:ind w:left="283"/>
      </w:pPr>
      <w:r>
        <w:rPr>
          <w:color w:val="202020"/>
          <w:sz w:val="21"/>
        </w:rPr>
        <w:t>pages/                      — Secondary pages (projects, certificates, experiences, bts, flyer)</w:t>
      </w:r>
    </w:p>
    <w:p>
      <w:pPr>
        <w:pStyle w:val="ListBullet"/>
        <w:spacing w:after="40"/>
        <w:ind w:left="283"/>
      </w:pPr>
      <w:r>
        <w:rPr>
          <w:color w:val="202020"/>
          <w:sz w:val="21"/>
        </w:rPr>
        <w:t>projects/                   — One HTML file per project detail page</w:t>
      </w:r>
    </w:p>
    <w:p>
      <w:pPr>
        <w:pStyle w:val="ListBullet"/>
        <w:spacing w:after="40"/>
        <w:ind w:left="283"/>
      </w:pPr>
      <w:r>
        <w:rPr>
          <w:color w:val="202020"/>
          <w:sz w:val="21"/>
        </w:rPr>
        <w:t>assets/css/portfolio.css    — Complete stylesheet</w:t>
      </w:r>
    </w:p>
    <w:p>
      <w:pPr>
        <w:pStyle w:val="ListBullet"/>
        <w:spacing w:after="40"/>
        <w:ind w:left="283"/>
      </w:pPr>
      <w:r>
        <w:rPr>
          <w:color w:val="202020"/>
          <w:sz w:val="21"/>
        </w:rPr>
        <w:t>assets/js/main.js           — All JavaScript (translations + all JS functions)</w:t>
      </w:r>
    </w:p>
    <w:p>
      <w:pPr>
        <w:pStyle w:val="ListBullet"/>
        <w:spacing w:after="40"/>
        <w:ind w:left="283"/>
      </w:pPr>
      <w:r>
        <w:rPr>
          <w:color w:val="202020"/>
          <w:sz w:val="21"/>
        </w:rPr>
        <w:t>assets/images/              — Profile photo, cert badges, education logos, QR code</w:t>
      </w:r>
    </w:p>
    <w:p>
      <w:pPr>
        <w:pStyle w:val="ListBullet"/>
        <w:spacing w:after="40"/>
        <w:ind w:left="283"/>
      </w:pPr>
      <w:r>
        <w:rPr>
          <w:color w:val="202020"/>
          <w:sz w:val="21"/>
        </w:rPr>
        <w:t>assets/images/companies/    — Technology logos (18 SVGs, hosted locally)</w:t>
      </w:r>
    </w:p>
    <w:p>
      <w:pPr>
        <w:pStyle w:val="ListBullet"/>
        <w:spacing w:after="40"/>
        <w:ind w:left="283"/>
      </w:pPr>
      <w:r>
        <w:rPr>
          <w:color w:val="202020"/>
          <w:sz w:val="21"/>
        </w:rPr>
        <w:t>documents/                  — CV downloads (EN + FR)</w:t>
      </w:r>
    </w:p>
    <w:p>
      <w:pPr>
        <w:pStyle w:val="ListBullet"/>
        <w:spacing w:after="40"/>
        <w:ind w:left="283"/>
      </w:pPr>
      <w:r>
        <w:rPr>
          <w:color w:val="202020"/>
          <w:sz w:val="21"/>
        </w:rPr>
        <w:t>projects/*/                 — Per-project folders with documentation PDFs, DOCX files, images</w:t>
      </w:r>
    </w:p>
    <w:p>
      <w:pPr>
        <w:pStyle w:val="ListBullet"/>
        <w:spacing w:after="40"/>
        <w:ind w:left="283"/>
      </w:pPr>
      <w:r>
        <w:rPr>
          <w:color w:val="202020"/>
          <w:sz w:val="21"/>
        </w:rPr>
        <w:t>404.html                    — Custom 404 error page (same portfolio design)</w:t>
      </w:r>
    </w:p>
    <w:p>
      <w:pPr>
        <w:spacing w:before="80" w:after="80"/>
        <w:pBdr>
          <w:bottom w:val="single" w:sz="4" w:space="1" w:color="1F4E97"/>
        </w:pBdr>
      </w:pPr>
    </w:p>
    <w:p>
      <w:pPr>
        <w:spacing w:before="360" w:after="80"/>
      </w:pPr>
      <w:r>
        <w:rPr>
          <w:b/>
          <w:color w:val="012169"/>
          <w:sz w:val="36"/>
        </w:rPr>
        <w:t>3. Site Pages</w:t>
      </w:r>
    </w:p>
    <w:p>
      <w:pPr>
        <w:spacing w:before="240" w:after="40"/>
      </w:pPr>
      <w:r>
        <w:rPr>
          <w:b/>
          <w:color w:val="1F4E97"/>
          <w:sz w:val="28"/>
        </w:rPr>
        <w:t>3.1 Home (index.html)</w:t>
      </w:r>
    </w:p>
    <w:p>
      <w:pPr>
        <w:spacing w:after="80"/>
      </w:pPr>
      <w:r>
        <w:rPr>
          <w:color w:val="202020"/>
          <w:sz w:val="21"/>
        </w:rPr>
        <w:t>The landing page. Sections:</w:t>
      </w:r>
    </w:p>
    <w:p>
      <w:pPr>
        <w:pStyle w:val="ListBullet"/>
        <w:spacing w:after="40"/>
        <w:ind w:left="283"/>
      </w:pPr>
      <w:r>
        <w:rPr>
          <w:color w:val="202020"/>
          <w:sz w:val="21"/>
        </w:rPr>
        <w:t>Hero — profile photo, name, subtitle, CV download buttons (EN + FR).</w:t>
      </w:r>
    </w:p>
    <w:p>
      <w:pPr>
        <w:pStyle w:val="ListBullet"/>
        <w:spacing w:after="40"/>
        <w:ind w:left="283"/>
      </w:pPr>
      <w:r>
        <w:rPr>
          <w:color w:val="202020"/>
          <w:sz w:val="21"/>
        </w:rPr>
        <w:t>Stats bar — dynamic counters showing total projects and certifications. The numbers are calculated at runtime by counting translation keys matching specific patterns, so they update automatically when new projects or certificates are added.</w:t>
      </w:r>
    </w:p>
    <w:p>
      <w:pPr>
        <w:pStyle w:val="ListBullet"/>
        <w:spacing w:after="40"/>
        <w:ind w:left="283"/>
      </w:pPr>
      <w:r>
        <w:rPr>
          <w:color w:val="202020"/>
          <w:sz w:val="21"/>
        </w:rPr>
        <w:t>About Me — cloud computing student blurb, core competencies, languages spoken.</w:t>
      </w:r>
    </w:p>
    <w:p>
      <w:pPr>
        <w:pStyle w:val="ListBullet"/>
        <w:spacing w:after="40"/>
        <w:ind w:left="283"/>
      </w:pPr>
      <w:r>
        <w:rPr>
          <w:color w:val="202020"/>
          <w:sz w:val="21"/>
        </w:rPr>
        <w:t>Skills — six categorised skill grids: Cloud &amp; Virtualisation, Operating Systems, Networking &amp; Storage, Web Development, Databases, Tools &amp; Methods.</w:t>
      </w:r>
    </w:p>
    <w:p>
      <w:pPr>
        <w:pStyle w:val="ListBullet"/>
        <w:spacing w:after="40"/>
        <w:ind w:left="283"/>
      </w:pPr>
      <w:r>
        <w:rPr>
          <w:color w:val="202020"/>
          <w:sz w:val="21"/>
        </w:rPr>
        <w:t>Education — Lycée Guillaume Kroll: BTS Cloud Computing (2025–present), IT Technician Diploma (2021–2025, mention: Bien), General Secondary (2018–2021).</w:t>
      </w:r>
    </w:p>
    <w:p>
      <w:pPr>
        <w:pStyle w:val="ListBullet"/>
        <w:spacing w:after="40"/>
        <w:ind w:left="283"/>
      </w:pPr>
      <w:r>
        <w:rPr>
          <w:color w:val="202020"/>
          <w:sz w:val="21"/>
        </w:rPr>
        <w:t>Contact — email, LinkedIn link, GitHub link, LinkedIn QR code.</w:t>
      </w:r>
    </w:p>
    <w:p>
      <w:pPr>
        <w:spacing w:before="240" w:after="40"/>
      </w:pPr>
      <w:r>
        <w:rPr>
          <w:b/>
          <w:color w:val="1F4E97"/>
          <w:sz w:val="28"/>
        </w:rPr>
        <w:t>3.2 Projects (pages/projects.html)</w:t>
      </w:r>
    </w:p>
    <w:p>
      <w:pPr>
        <w:spacing w:after="80"/>
      </w:pPr>
      <w:r>
        <w:rPr>
          <w:color w:val="202020"/>
          <w:sz w:val="21"/>
        </w:rPr>
        <w:t>Grid of project cards with:</w:t>
      </w:r>
    </w:p>
    <w:p>
      <w:pPr>
        <w:pStyle w:val="ListBullet"/>
        <w:spacing w:after="40"/>
        <w:ind w:left="283"/>
      </w:pPr>
      <w:r>
        <w:rPr>
          <w:color w:val="202020"/>
          <w:sz w:val="21"/>
        </w:rPr>
        <w:t>Status badges: Completed (green) or In Progress (yellow).</w:t>
      </w:r>
    </w:p>
    <w:p>
      <w:pPr>
        <w:pStyle w:val="ListBullet"/>
        <w:spacing w:after="40"/>
        <w:ind w:left="283"/>
      </w:pPr>
      <w:r>
        <w:rPr>
          <w:color w:val="202020"/>
          <w:sz w:val="21"/>
        </w:rPr>
        <w:t>Filter buttons — All / Completed / In Progress — that show/hide cards client-side via JavaScript.</w:t>
      </w:r>
    </w:p>
    <w:p>
      <w:pPr>
        <w:pStyle w:val="ListBullet"/>
        <w:spacing w:after="40"/>
        <w:ind w:left="283"/>
      </w:pPr>
      <w:r>
        <w:rPr>
          <w:color w:val="202020"/>
          <w:sz w:val="21"/>
        </w:rPr>
        <w:t>Each card links to its dedicated detail page in projects/.</w:t>
      </w:r>
    </w:p>
    <w:p>
      <w:pPr>
        <w:spacing w:before="240" w:after="40"/>
      </w:pPr>
      <w:r>
        <w:rPr>
          <w:b/>
          <w:color w:val="1F4E97"/>
          <w:sz w:val="28"/>
        </w:rPr>
        <w:t>3.3 Certificates (pages/certificates.html)</w:t>
      </w:r>
    </w:p>
    <w:p>
      <w:pPr>
        <w:spacing w:after="80"/>
      </w:pPr>
      <w:r>
        <w:rPr>
          <w:color w:val="202020"/>
          <w:sz w:val="21"/>
        </w:rPr>
        <w:t>Gallery of 6 Microsoft certifications with badge images and Credly verification links:</w:t>
      </w:r>
    </w:p>
    <w:p>
      <w:pPr>
        <w:pStyle w:val="ListBullet"/>
        <w:spacing w:after="40"/>
        <w:ind w:left="283"/>
      </w:pPr>
      <w:r>
        <w:rPr>
          <w:color w:val="202020"/>
          <w:sz w:val="21"/>
        </w:rPr>
        <w:t>Microsoft Azure Fundamentals (AZ-900)</w:t>
      </w:r>
    </w:p>
    <w:p>
      <w:pPr>
        <w:pStyle w:val="ListBullet"/>
        <w:spacing w:after="40"/>
        <w:ind w:left="283"/>
      </w:pPr>
      <w:r>
        <w:rPr>
          <w:color w:val="202020"/>
          <w:sz w:val="21"/>
        </w:rPr>
        <w:t>Microsoft Office Specialist — Word Associate</w:t>
      </w:r>
    </w:p>
    <w:p>
      <w:pPr>
        <w:pStyle w:val="ListBullet"/>
        <w:spacing w:after="40"/>
        <w:ind w:left="283"/>
      </w:pPr>
      <w:r>
        <w:rPr>
          <w:color w:val="202020"/>
          <w:sz w:val="21"/>
        </w:rPr>
        <w:t>Microsoft Office Specialist — Word Expert</w:t>
      </w:r>
    </w:p>
    <w:p>
      <w:pPr>
        <w:pStyle w:val="ListBullet"/>
        <w:spacing w:after="40"/>
        <w:ind w:left="283"/>
      </w:pPr>
      <w:r>
        <w:rPr>
          <w:color w:val="202020"/>
          <w:sz w:val="21"/>
        </w:rPr>
        <w:t>Microsoft Office Specialist — PowerPoint Associate</w:t>
      </w:r>
    </w:p>
    <w:p>
      <w:pPr>
        <w:pStyle w:val="ListBullet"/>
        <w:spacing w:after="40"/>
        <w:ind w:left="283"/>
      </w:pPr>
      <w:r>
        <w:rPr>
          <w:color w:val="202020"/>
          <w:sz w:val="21"/>
        </w:rPr>
        <w:t>Microsoft Office Specialist — Excel Associate</w:t>
      </w:r>
    </w:p>
    <w:p>
      <w:pPr>
        <w:pStyle w:val="ListBullet"/>
        <w:spacing w:after="40"/>
        <w:ind w:left="283"/>
      </w:pPr>
      <w:r>
        <w:rPr>
          <w:color w:val="202020"/>
          <w:sz w:val="21"/>
        </w:rPr>
        <w:t>Microsoft Office Specialist — Associate (Master)</w:t>
      </w:r>
    </w:p>
    <w:p>
      <w:pPr>
        <w:spacing w:before="240" w:after="40"/>
      </w:pPr>
      <w:r>
        <w:rPr>
          <w:b/>
          <w:color w:val="1F4E97"/>
          <w:sz w:val="28"/>
        </w:rPr>
        <w:t>3.4 Experiences (pages/experiences.html)</w:t>
      </w:r>
    </w:p>
    <w:p>
      <w:pPr>
        <w:spacing w:after="80"/>
      </w:pPr>
      <w:r>
        <w:rPr>
          <w:color w:val="202020"/>
          <w:sz w:val="21"/>
        </w:rPr>
        <w:t>Split into three sections:</w:t>
      </w:r>
    </w:p>
    <w:p>
      <w:pPr>
        <w:spacing w:before="160" w:after="20"/>
      </w:pPr>
      <w:r>
        <w:rPr>
          <w:b/>
          <w:color w:val="0084AA"/>
          <w:sz w:val="23"/>
        </w:rPr>
        <w:t>Internships</w:t>
      </w:r>
    </w:p>
    <w:p>
      <w:pPr>
        <w:pStyle w:val="ListBullet"/>
        <w:spacing w:after="40"/>
        <w:ind w:left="283"/>
      </w:pPr>
      <w:r>
        <w:rPr>
          <w:color w:val="202020"/>
          <w:sz w:val="21"/>
        </w:rPr>
        <w:t>National Library of Luxembourg — 6-week IT support internship (Sep–Oct 2024).</w:t>
      </w:r>
    </w:p>
    <w:p>
      <w:pPr>
        <w:pStyle w:val="ListBullet"/>
        <w:spacing w:after="40"/>
        <w:ind w:left="283"/>
      </w:pPr>
      <w:r>
        <w:rPr>
          <w:color w:val="202020"/>
          <w:sz w:val="21"/>
        </w:rPr>
        <w:t>Securitec — 6-week security systems installation internship (Feb–Mar 2023).</w:t>
      </w:r>
    </w:p>
    <w:p>
      <w:pPr>
        <w:spacing w:before="160" w:after="20"/>
      </w:pPr>
      <w:r>
        <w:rPr>
          <w:b/>
          <w:color w:val="0084AA"/>
          <w:sz w:val="23"/>
        </w:rPr>
        <w:t>Professional Visits &amp; Events</w:t>
      </w:r>
    </w:p>
    <w:p>
      <w:pPr>
        <w:pStyle w:val="ListBullet"/>
        <w:spacing w:after="40"/>
        <w:ind w:left="283"/>
      </w:pPr>
      <w:r>
        <w:rPr>
          <w:color w:val="202020"/>
          <w:sz w:val="21"/>
        </w:rPr>
        <w:t>LuxConnect — educational data-centre visit (2026).</w:t>
      </w:r>
    </w:p>
    <w:p>
      <w:pPr>
        <w:pStyle w:val="ListBullet"/>
        <w:spacing w:after="40"/>
        <w:ind w:left="283"/>
      </w:pPr>
      <w:r>
        <w:rPr>
          <w:color w:val="202020"/>
          <w:sz w:val="21"/>
        </w:rPr>
        <w:t>NTT Data Luxembourg — mock job interviews (2026).</w:t>
      </w:r>
    </w:p>
    <w:p>
      <w:pPr>
        <w:pStyle w:val="ListBullet"/>
        <w:spacing w:after="40"/>
        <w:ind w:left="283"/>
      </w:pPr>
      <w:r>
        <w:rPr>
          <w:color w:val="202020"/>
          <w:sz w:val="21"/>
        </w:rPr>
        <w:t>Yves Schlüter — mock interview in Luxembourgish (2025).</w:t>
      </w:r>
    </w:p>
    <w:p>
      <w:pPr>
        <w:pStyle w:val="ListBullet"/>
        <w:spacing w:after="40"/>
        <w:ind w:left="283"/>
      </w:pPr>
      <w:r>
        <w:rPr>
          <w:color w:val="202020"/>
          <w:sz w:val="21"/>
        </w:rPr>
        <w:t>Xavier Nix — 1-week AZ-040 PowerShell course (2026).</w:t>
      </w:r>
    </w:p>
    <w:p>
      <w:pPr>
        <w:pStyle w:val="ListBullet"/>
        <w:spacing w:after="40"/>
        <w:ind w:left="283"/>
      </w:pPr>
      <w:r>
        <w:rPr>
          <w:color w:val="202020"/>
          <w:sz w:val="21"/>
        </w:rPr>
        <w:t>Xavier Nix — 2-day AZ-900 introduction (2025).</w:t>
      </w:r>
    </w:p>
    <w:p>
      <w:pPr>
        <w:pStyle w:val="ListBullet"/>
        <w:spacing w:after="40"/>
        <w:ind w:left="283"/>
      </w:pPr>
      <w:r>
        <w:rPr>
          <w:color w:val="202020"/>
          <w:sz w:val="21"/>
        </w:rPr>
        <w:t>Guy Marong — CV, motivation letter, and interview preparation in English class (2025/2026).</w:t>
      </w:r>
    </w:p>
    <w:p>
      <w:pPr>
        <w:pStyle w:val="ListBullet"/>
        <w:spacing w:after="40"/>
        <w:ind w:left="283"/>
      </w:pPr>
      <w:r>
        <w:rPr>
          <w:color w:val="202020"/>
          <w:sz w:val="21"/>
        </w:rPr>
        <w:t>Arnaud Charlier (AWS) — AWS cloud presentation (2026).</w:t>
      </w:r>
    </w:p>
    <w:p>
      <w:pPr>
        <w:spacing w:before="160" w:after="20"/>
      </w:pPr>
      <w:r>
        <w:rPr>
          <w:b/>
          <w:color w:val="0084AA"/>
          <w:sz w:val="23"/>
        </w:rPr>
        <w:t>Online Courses</w:t>
      </w:r>
    </w:p>
    <w:p>
      <w:pPr>
        <w:pStyle w:val="ListBullet"/>
        <w:spacing w:after="40"/>
        <w:ind w:left="283"/>
      </w:pPr>
      <w:r>
        <w:rPr>
          <w:color w:val="202020"/>
          <w:sz w:val="21"/>
        </w:rPr>
        <w:t>AZ-900 Exam Preparation on Pluralsight — completed (2026).</w:t>
      </w:r>
    </w:p>
    <w:p>
      <w:pPr>
        <w:pStyle w:val="ListBullet"/>
        <w:spacing w:after="40"/>
        <w:ind w:left="283"/>
      </w:pPr>
      <w:r>
        <w:rPr>
          <w:color w:val="202020"/>
          <w:sz w:val="21"/>
        </w:rPr>
        <w:t>AZ-104 Exam Preparation on Pluralsight — In Progress (2026–Ongoing).</w:t>
      </w:r>
    </w:p>
    <w:p>
      <w:pPr>
        <w:spacing w:before="240" w:after="40"/>
      </w:pPr>
      <w:r>
        <w:rPr>
          <w:b/>
          <w:color w:val="1F4E97"/>
          <w:sz w:val="28"/>
        </w:rPr>
        <w:t>3.5 BTS Progress (pages/bts.html)</w:t>
      </w:r>
    </w:p>
    <w:p>
      <w:pPr>
        <w:spacing w:after="80"/>
      </w:pPr>
      <w:r>
        <w:rPr>
          <w:color w:val="202020"/>
          <w:sz w:val="21"/>
        </w:rPr>
        <w:t>An overview of skills and knowledge acquired throughout the BTS Cloud Computing programme, organised by semester and subject area. Covers technical and soft-skill development.</w:t>
      </w:r>
    </w:p>
    <w:p>
      <w:pPr>
        <w:spacing w:before="240" w:after="40"/>
      </w:pPr>
      <w:r>
        <w:rPr>
          <w:b/>
          <w:color w:val="1F4E97"/>
          <w:sz w:val="28"/>
        </w:rPr>
        <w:t>3.6 Flyer (pages/flyer.html)</w:t>
      </w:r>
    </w:p>
    <w:p>
      <w:pPr>
        <w:spacing w:after="80"/>
      </w:pPr>
      <w:r>
        <w:rPr>
          <w:color w:val="202020"/>
          <w:sz w:val="21"/>
        </w:rPr>
        <w:t>A print-ready one-page profile designed to be handed out at career fairs or school open days. Contains an about blurb, key skills, and contact information. Available in EN/FR.</w:t>
      </w:r>
    </w:p>
    <w:p>
      <w:pPr>
        <w:spacing w:before="240" w:after="40"/>
      </w:pPr>
      <w:r>
        <w:rPr>
          <w:b/>
          <w:color w:val="1F4E97"/>
          <w:sz w:val="28"/>
        </w:rPr>
        <w:t>3.7 Custom 404 Page (404.html)</w:t>
      </w:r>
    </w:p>
    <w:p>
      <w:pPr>
        <w:spacing w:after="80"/>
      </w:pPr>
      <w:r>
        <w:rPr>
          <w:color w:val="202020"/>
          <w:sz w:val="21"/>
        </w:rPr>
        <w:t>GitHub Pages automatically serves 404.html for any missing URL. The page uses the full portfolio design (navigation, background shapes, glass hero) and displays a large "404" in the accent colour with a link back to the home page. Fully translated EN/FR.</w:t>
      </w:r>
    </w:p>
    <w:p>
      <w:pPr>
        <w:spacing w:before="80" w:after="80"/>
        <w:pBdr>
          <w:bottom w:val="single" w:sz="4" w:space="1" w:color="1F4E97"/>
        </w:pBdr>
      </w:pPr>
    </w:p>
    <w:p>
      <w:pPr>
        <w:spacing w:before="360" w:after="80"/>
      </w:pPr>
      <w:r>
        <w:rPr>
          <w:b/>
          <w:color w:val="012169"/>
          <w:sz w:val="36"/>
        </w:rPr>
        <w:t>4. Projects</w:t>
      </w:r>
    </w:p>
    <w:p>
      <w:pPr>
        <w:spacing w:before="240" w:after="40"/>
      </w:pPr>
      <w:r>
        <w:rPr>
          <w:b/>
          <w:color w:val="1F4E97"/>
          <w:sz w:val="28"/>
        </w:rPr>
        <w:t>4.1 Portfolio Website</w:t>
      </w:r>
    </w:p>
    <w:p>
      <w:pPr>
        <w:spacing w:after="40"/>
      </w:pPr>
      <w:r>
        <w:rPr>
          <w:b/>
          <w:color w:val="0084AA"/>
          <w:sz w:val="21"/>
        </w:rPr>
        <w:t xml:space="preserve">Course: </w:t>
      </w:r>
      <w:r>
        <w:rPr>
          <w:color w:val="202020"/>
          <w:sz w:val="21"/>
        </w:rPr>
        <w:t>TBUCO</w:t>
      </w:r>
    </w:p>
    <w:p>
      <w:pPr>
        <w:spacing w:after="40"/>
      </w:pPr>
      <w:r>
        <w:rPr>
          <w:b/>
          <w:color w:val="0084AA"/>
          <w:sz w:val="21"/>
        </w:rPr>
        <w:t xml:space="preserve">Status: </w:t>
      </w:r>
      <w:r>
        <w:rPr>
          <w:color w:val="202020"/>
          <w:sz w:val="21"/>
        </w:rPr>
        <w:t>In Progress</w:t>
      </w:r>
    </w:p>
    <w:p>
      <w:pPr>
        <w:spacing w:after="40"/>
      </w:pPr>
      <w:r>
        <w:rPr>
          <w:b/>
          <w:color w:val="0084AA"/>
          <w:sz w:val="21"/>
        </w:rPr>
        <w:t xml:space="preserve">Stack: </w:t>
      </w:r>
      <w:r>
        <w:rPr>
          <w:color w:val="202020"/>
          <w:sz w:val="21"/>
        </w:rPr>
        <w:t>HTML5, CSS3, JavaScript, GitHub Pages</w:t>
      </w:r>
    </w:p>
    <w:p>
      <w:pPr>
        <w:spacing w:after="40"/>
      </w:pPr>
      <w:r>
        <w:rPr>
          <w:b/>
          <w:color w:val="0084AA"/>
          <w:sz w:val="21"/>
        </w:rPr>
        <w:t xml:space="preserve">GitHub: </w:t>
      </w:r>
      <w:r>
        <w:rPr>
          <w:color w:val="202020"/>
          <w:sz w:val="21"/>
        </w:rPr>
        <w:t>https://github.com/wurer762/wurer.github.io</w:t>
      </w:r>
    </w:p>
    <w:p>
      <w:pPr>
        <w:spacing w:after="80"/>
      </w:pPr>
      <w:r>
        <w:rPr>
          <w:color w:val="202020"/>
          <w:sz w:val="21"/>
        </w:rPr>
        <w:t>This portfolio itself is listed as a project. It is the most technically complex item in the showcase: a multi-page static site with a custom i18n engine, glass morphism design system, image lightbox, project filtering, dynamic counters, scroll-to-top, and a custom 404 page — all built without any framework or build tool.</w:t>
      </w:r>
    </w:p>
    <w:p>
      <w:pPr>
        <w:spacing w:before="240" w:after="40"/>
      </w:pPr>
      <w:r>
        <w:rPr>
          <w:b/>
          <w:color w:val="1F4E97"/>
          <w:sz w:val="28"/>
        </w:rPr>
        <w:t>4.2 Raspberry Pi Cluster</w:t>
      </w:r>
    </w:p>
    <w:p>
      <w:pPr>
        <w:spacing w:after="40"/>
      </w:pPr>
      <w:r>
        <w:rPr>
          <w:b/>
          <w:color w:val="0084AA"/>
          <w:sz w:val="21"/>
        </w:rPr>
        <w:t xml:space="preserve">Course: </w:t>
      </w:r>
      <w:r>
        <w:rPr>
          <w:color w:val="202020"/>
          <w:sz w:val="21"/>
        </w:rPr>
        <w:t>BTS Cloud Computing</w:t>
      </w:r>
    </w:p>
    <w:p>
      <w:pPr>
        <w:spacing w:after="40"/>
      </w:pPr>
      <w:r>
        <w:rPr>
          <w:b/>
          <w:color w:val="0084AA"/>
          <w:sz w:val="21"/>
        </w:rPr>
        <w:t xml:space="preserve">Status: </w:t>
      </w:r>
      <w:r>
        <w:rPr>
          <w:color w:val="202020"/>
          <w:sz w:val="21"/>
        </w:rPr>
        <w:t>In Progress</w:t>
      </w:r>
    </w:p>
    <w:p>
      <w:pPr>
        <w:spacing w:after="40"/>
      </w:pPr>
      <w:r>
        <w:rPr>
          <w:b/>
          <w:color w:val="0084AA"/>
          <w:sz w:val="21"/>
        </w:rPr>
        <w:t xml:space="preserve">Team: </w:t>
      </w:r>
      <w:r>
        <w:rPr>
          <w:color w:val="202020"/>
          <w:sz w:val="21"/>
        </w:rPr>
        <w:t>Würth Eric, Simon Max</w:t>
      </w:r>
    </w:p>
    <w:p>
      <w:pPr>
        <w:spacing w:after="40"/>
      </w:pPr>
      <w:r>
        <w:rPr>
          <w:b/>
          <w:color w:val="0084AA"/>
          <w:sz w:val="21"/>
        </w:rPr>
        <w:t xml:space="preserve">Stack: </w:t>
      </w:r>
      <w:r>
        <w:rPr>
          <w:color w:val="202020"/>
          <w:sz w:val="21"/>
        </w:rPr>
        <w:t>Raspberry Pi 4 ×5, K3s, Traefik, Node.js + Express</w:t>
      </w:r>
    </w:p>
    <w:p>
      <w:pPr>
        <w:spacing w:after="80"/>
      </w:pPr>
      <w:r>
        <w:rPr>
          <w:color w:val="202020"/>
          <w:sz w:val="21"/>
        </w:rPr>
        <w:t>A high-availability cluster of five Raspberry Pi 4 nodes built as an interactive demo for the LGK Porte Ouverte (school open day). Visitors could unplug any Pi and watch the website stay online, or press a stress-test button to spike CPU load and see the cluster shift which node was serving the site — all reflected live on a built-in monitoring dashboard.</w:t>
      </w:r>
    </w:p>
    <w:p>
      <w:pPr>
        <w:spacing w:before="160" w:after="20"/>
      </w:pPr>
      <w:r>
        <w:rPr>
          <w:b/>
          <w:color w:val="0084AA"/>
          <w:sz w:val="23"/>
        </w:rPr>
        <w:t>Key features</w:t>
      </w:r>
    </w:p>
    <w:p>
      <w:pPr>
        <w:pStyle w:val="ListBullet"/>
        <w:spacing w:after="40"/>
        <w:ind w:left="283"/>
      </w:pPr>
      <w:r>
        <w:rPr>
          <w:color w:val="202020"/>
          <w:sz w:val="21"/>
        </w:rPr>
        <w:t>High availability &amp; automatic failover: K3s detects node failure; Traefik redistributes traffic within seconds.</w:t>
      </w:r>
    </w:p>
    <w:p>
      <w:pPr>
        <w:pStyle w:val="ListBullet"/>
        <w:spacing w:after="40"/>
        <w:ind w:left="283"/>
      </w:pPr>
      <w:r>
        <w:rPr>
          <w:color w:val="202020"/>
          <w:sz w:val="21"/>
        </w:rPr>
        <w:t>Live monitoring dashboard: real-time per-node CPU, RAM, temperature, and which Pi is currently serving.</w:t>
      </w:r>
    </w:p>
    <w:p>
      <w:pPr>
        <w:pStyle w:val="ListBullet"/>
        <w:spacing w:after="40"/>
        <w:ind w:left="283"/>
      </w:pPr>
      <w:r>
        <w:rPr>
          <w:color w:val="202020"/>
          <w:sz w:val="21"/>
        </w:rPr>
        <w:t>Automatic load balancing: Traefik distributes requests evenly across healthy nodes.</w:t>
      </w:r>
    </w:p>
    <w:p>
      <w:pPr>
        <w:pStyle w:val="ListBullet"/>
        <w:spacing w:after="40"/>
        <w:ind w:left="283"/>
      </w:pPr>
      <w:r>
        <w:rPr>
          <w:color w:val="202020"/>
          <w:sz w:val="21"/>
        </w:rPr>
        <w:t>Self-healing: when a Pi is re-plugged, it rejoins the cluster automatically with no manual steps.</w:t>
      </w:r>
    </w:p>
    <w:p>
      <w:pPr>
        <w:pStyle w:val="ListBullet"/>
        <w:spacing w:after="40"/>
        <w:ind w:left="283"/>
      </w:pPr>
      <w:r>
        <w:rPr>
          <w:color w:val="202020"/>
          <w:sz w:val="21"/>
        </w:rPr>
        <w:t>Interactive stress test: button artificially raises CPU on the active node, making load balancing visible.</w:t>
      </w:r>
    </w:p>
    <w:p>
      <w:pPr>
        <w:spacing w:before="160" w:after="20"/>
      </w:pPr>
      <w:r>
        <w:rPr>
          <w:b/>
          <w:color w:val="0084AA"/>
          <w:sz w:val="23"/>
        </w:rPr>
        <w:t>My contribution</w:t>
      </w:r>
    </w:p>
    <w:p>
      <w:pPr>
        <w:pStyle w:val="ListBullet"/>
        <w:spacing w:after="40"/>
        <w:ind w:left="283"/>
      </w:pPr>
      <w:r>
        <w:rPr>
          <w:color w:val="202020"/>
          <w:sz w:val="21"/>
        </w:rPr>
        <w:t>Installed Raspberry Pi OS on all five nodes.</w:t>
      </w:r>
    </w:p>
    <w:p>
      <w:pPr>
        <w:pStyle w:val="ListBullet"/>
        <w:spacing w:after="40"/>
        <w:ind w:left="283"/>
      </w:pPr>
      <w:r>
        <w:rPr>
          <w:color w:val="202020"/>
          <w:sz w:val="21"/>
        </w:rPr>
        <w:t>Deployed and configured K3s across the cluster.</w:t>
      </w:r>
    </w:p>
    <w:p>
      <w:pPr>
        <w:pStyle w:val="ListBullet"/>
        <w:spacing w:after="40"/>
        <w:ind w:left="283"/>
      </w:pPr>
      <w:r>
        <w:rPr>
          <w:color w:val="202020"/>
          <w:sz w:val="21"/>
        </w:rPr>
        <w:t>Set up cluster networking.</w:t>
      </w:r>
    </w:p>
    <w:p>
      <w:pPr>
        <w:pStyle w:val="ListBullet"/>
        <w:spacing w:after="40"/>
        <w:ind w:left="283"/>
      </w:pPr>
      <w:r>
        <w:rPr>
          <w:color w:val="202020"/>
          <w:sz w:val="21"/>
        </w:rPr>
        <w:t>Implemented the data pipeline that collects per-node metrics and exposes them to the monitoring website.</w:t>
      </w:r>
    </w:p>
    <w:p>
      <w:pPr>
        <w:spacing w:before="160" w:after="20"/>
      </w:pPr>
      <w:r>
        <w:rPr>
          <w:b/>
          <w:color w:val="0084AA"/>
          <w:sz w:val="23"/>
        </w:rPr>
        <w:t>Taking it further</w:t>
      </w:r>
    </w:p>
    <w:p>
      <w:pPr>
        <w:spacing w:after="80"/>
      </w:pPr>
      <w:r>
        <w:rPr>
          <w:color w:val="202020"/>
          <w:sz w:val="21"/>
        </w:rPr>
        <w:t>During the demo, monitoring updates were slow to reflect state changes after a failover or stress test. After discussion with a teacher, the project is being continued with a migration from K3s to Docker Swarm to achieve faster state propagation and a cleaner deployment workflow.</w:t>
      </w:r>
    </w:p>
    <w:p>
      <w:pPr>
        <w:spacing w:before="240" w:after="40"/>
      </w:pPr>
      <w:r>
        <w:rPr>
          <w:b/>
          <w:color w:val="1F4E97"/>
          <w:sz w:val="28"/>
        </w:rPr>
        <w:t>4.3 NAS Server Setup &amp; Configuration</w:t>
      </w:r>
    </w:p>
    <w:p>
      <w:pPr>
        <w:spacing w:after="40"/>
      </w:pPr>
      <w:r>
        <w:rPr>
          <w:b/>
          <w:color w:val="0084AA"/>
          <w:sz w:val="21"/>
        </w:rPr>
        <w:t xml:space="preserve">Course: </w:t>
      </w:r>
      <w:r>
        <w:rPr>
          <w:color w:val="202020"/>
          <w:sz w:val="21"/>
        </w:rPr>
        <w:t>VIRCL</w:t>
      </w:r>
    </w:p>
    <w:p>
      <w:pPr>
        <w:spacing w:after="40"/>
      </w:pPr>
      <w:r>
        <w:rPr>
          <w:b/>
          <w:color w:val="0084AA"/>
          <w:sz w:val="21"/>
        </w:rPr>
        <w:t xml:space="preserve">Status: </w:t>
      </w:r>
      <w:r>
        <w:rPr>
          <w:color w:val="202020"/>
          <w:sz w:val="21"/>
        </w:rPr>
        <w:t>Completed</w:t>
      </w:r>
    </w:p>
    <w:p>
      <w:pPr>
        <w:spacing w:after="40"/>
      </w:pPr>
      <w:r>
        <w:rPr>
          <w:b/>
          <w:color w:val="0084AA"/>
          <w:sz w:val="21"/>
        </w:rPr>
        <w:t xml:space="preserve">Team: </w:t>
      </w:r>
      <w:r>
        <w:rPr>
          <w:color w:val="202020"/>
          <w:sz w:val="21"/>
        </w:rPr>
        <w:t>Würth Eric, Simon Max, Kugener Sven</w:t>
      </w:r>
    </w:p>
    <w:p>
      <w:pPr>
        <w:spacing w:after="40"/>
      </w:pPr>
      <w:r>
        <w:rPr>
          <w:b/>
          <w:color w:val="0084AA"/>
          <w:sz w:val="21"/>
        </w:rPr>
        <w:t xml:space="preserve">Stack: </w:t>
      </w:r>
      <w:r>
        <w:rPr>
          <w:color w:val="202020"/>
          <w:sz w:val="21"/>
        </w:rPr>
        <w:t>TrueNAS Community Edition, Intel SR2600URBRPR, SMB/NFS/iSCSI</w:t>
      </w:r>
    </w:p>
    <w:p>
      <w:pPr>
        <w:spacing w:after="80"/>
      </w:pPr>
      <w:r>
        <w:rPr>
          <w:color w:val="202020"/>
          <w:sz w:val="21"/>
        </w:rPr>
        <w:t>Hands-on setup and full documentation of a TrueNAS NAS server on an enterprise 2U rack server. The team physically worked with the hardware, installed the OS, configured networking, set up storage pools, managed users, and configured file sharing. All steps were carried out on a real Intel SR2600URBRPR server with dual Xeon X5650 CPUs and 64 GB RAM.</w:t>
      </w:r>
    </w:p>
    <w:p>
      <w:pPr>
        <w:spacing w:before="160" w:after="20"/>
      </w:pPr>
      <w:r>
        <w:rPr>
          <w:b/>
          <w:color w:val="0084AA"/>
          <w:sz w:val="23"/>
        </w:rPr>
        <w:t>Topics covered</w:t>
      </w:r>
    </w:p>
    <w:p>
      <w:pPr>
        <w:pStyle w:val="ListBullet"/>
        <w:spacing w:after="40"/>
        <w:ind w:left="283"/>
      </w:pPr>
      <w:r>
        <w:rPr>
          <w:color w:val="202020"/>
          <w:sz w:val="21"/>
        </w:rPr>
        <w:t>NAS vs DAS vs SAN — file-level vs block-level storage fundamentals.</w:t>
      </w:r>
    </w:p>
    <w:p>
      <w:pPr>
        <w:pStyle w:val="ListBullet"/>
        <w:spacing w:after="40"/>
        <w:ind w:left="283"/>
      </w:pPr>
      <w:r>
        <w:rPr>
          <w:color w:val="202020"/>
          <w:sz w:val="21"/>
        </w:rPr>
        <w:t>Hardware documentation — annotated specs, front/back panel, internal layout, RAID controller.</w:t>
      </w:r>
    </w:p>
    <w:p>
      <w:pPr>
        <w:pStyle w:val="ListBullet"/>
        <w:spacing w:after="40"/>
        <w:ind w:left="283"/>
      </w:pPr>
      <w:r>
        <w:rPr>
          <w:color w:val="202020"/>
          <w:sz w:val="21"/>
        </w:rPr>
        <w:t>TrueNAS Community Edition — installation, background, pros/cons.</w:t>
      </w:r>
    </w:p>
    <w:p>
      <w:pPr>
        <w:pStyle w:val="ListBullet"/>
        <w:spacing w:after="40"/>
        <w:ind w:left="283"/>
      </w:pPr>
      <w:r>
        <w:rPr>
          <w:color w:val="202020"/>
          <w:sz w:val="21"/>
        </w:rPr>
        <w:t>Network configuration — static IP, hostname, web UI access.</w:t>
      </w:r>
    </w:p>
    <w:p>
      <w:pPr>
        <w:pStyle w:val="ListBullet"/>
        <w:spacing w:after="40"/>
        <w:ind w:left="283"/>
      </w:pPr>
      <w:r>
        <w:rPr>
          <w:color w:val="202020"/>
          <w:sz w:val="21"/>
        </w:rPr>
        <w:t>Storage — RAID pool creation (software mirror + hardware stripe), user management, ACL permissions.</w:t>
      </w:r>
    </w:p>
    <w:p>
      <w:pPr>
        <w:pStyle w:val="ListBullet"/>
        <w:spacing w:after="40"/>
        <w:ind w:left="283"/>
      </w:pPr>
      <w:r>
        <w:rPr>
          <w:color w:val="202020"/>
          <w:sz w:val="21"/>
        </w:rPr>
        <w:t>File sharing — SMB (Windows), NFS/Nautilus (Linux), iSCSI (block-level).</w:t>
      </w:r>
    </w:p>
    <w:p>
      <w:pPr>
        <w:spacing w:before="160" w:after="20"/>
      </w:pPr>
      <w:r>
        <w:rPr>
          <w:b/>
          <w:color w:val="0084AA"/>
          <w:sz w:val="23"/>
        </w:rPr>
        <w:t>My contribution</w:t>
      </w:r>
    </w:p>
    <w:p>
      <w:pPr>
        <w:pStyle w:val="ListBullet"/>
        <w:spacing w:after="40"/>
        <w:ind w:left="283"/>
      </w:pPr>
      <w:r>
        <w:rPr>
          <w:color w:val="202020"/>
          <w:sz w:val="21"/>
        </w:rPr>
        <w:t>Installed TrueNAS Community Edition on the server.</w:t>
      </w:r>
    </w:p>
    <w:p>
      <w:pPr>
        <w:pStyle w:val="ListBullet"/>
        <w:spacing w:after="40"/>
        <w:ind w:left="283"/>
      </w:pPr>
      <w:r>
        <w:rPr>
          <w:color w:val="202020"/>
          <w:sz w:val="21"/>
        </w:rPr>
        <w:t>Configured software RAID and handled user management.</w:t>
      </w:r>
    </w:p>
    <w:p>
      <w:pPr>
        <w:pStyle w:val="ListBullet"/>
        <w:spacing w:after="40"/>
        <w:ind w:left="283"/>
      </w:pPr>
      <w:r>
        <w:rPr>
          <w:color w:val="202020"/>
          <w:sz w:val="21"/>
        </w:rPr>
        <w:t>Prepared and delivered the live demo of a shared folder between TrueNAS and a Windows client.</w:t>
      </w:r>
    </w:p>
    <w:p>
      <w:pPr>
        <w:spacing w:before="240" w:after="40"/>
      </w:pPr>
      <w:r>
        <w:rPr>
          <w:b/>
          <w:color w:val="1F4E97"/>
          <w:sz w:val="28"/>
        </w:rPr>
        <w:t>4.4 GradingDino</w:t>
      </w:r>
    </w:p>
    <w:p>
      <w:pPr>
        <w:spacing w:after="40"/>
      </w:pPr>
      <w:r>
        <w:rPr>
          <w:b/>
          <w:color w:val="0084AA"/>
          <w:sz w:val="21"/>
        </w:rPr>
        <w:t xml:space="preserve">Course: </w:t>
      </w:r>
      <w:r>
        <w:rPr>
          <w:color w:val="202020"/>
          <w:sz w:val="21"/>
        </w:rPr>
        <w:t>PROMA</w:t>
      </w:r>
    </w:p>
    <w:p>
      <w:pPr>
        <w:spacing w:after="40"/>
      </w:pPr>
      <w:r>
        <w:rPr>
          <w:b/>
          <w:color w:val="0084AA"/>
          <w:sz w:val="21"/>
        </w:rPr>
        <w:t xml:space="preserve">Status: </w:t>
      </w:r>
      <w:r>
        <w:rPr>
          <w:color w:val="202020"/>
          <w:sz w:val="21"/>
        </w:rPr>
        <w:t>Completed</w:t>
      </w:r>
    </w:p>
    <w:p>
      <w:pPr>
        <w:spacing w:after="40"/>
      </w:pPr>
      <w:r>
        <w:rPr>
          <w:b/>
          <w:color w:val="0084AA"/>
          <w:sz w:val="21"/>
        </w:rPr>
        <w:t xml:space="preserve">Team: </w:t>
      </w:r>
      <w:r>
        <w:rPr>
          <w:color w:val="202020"/>
          <w:sz w:val="21"/>
        </w:rPr>
        <w:t>Four-person group project</w:t>
      </w:r>
    </w:p>
    <w:p>
      <w:pPr>
        <w:spacing w:after="40"/>
      </w:pPr>
      <w:r>
        <w:rPr>
          <w:b/>
          <w:color w:val="0084AA"/>
          <w:sz w:val="21"/>
        </w:rPr>
        <w:t xml:space="preserve">Stack: </w:t>
      </w:r>
      <w:r>
        <w:rPr>
          <w:color w:val="202020"/>
          <w:sz w:val="21"/>
        </w:rPr>
        <w:t>Django 5.0, Python 3.11, PostgreSQL 16, Docker, Argon2, Pico.css</w:t>
      </w:r>
    </w:p>
    <w:p>
      <w:pPr>
        <w:spacing w:after="40"/>
      </w:pPr>
      <w:r>
        <w:rPr>
          <w:b/>
          <w:color w:val="0084AA"/>
          <w:sz w:val="21"/>
        </w:rPr>
        <w:t xml:space="preserve">GitHub: </w:t>
      </w:r>
      <w:r>
        <w:rPr>
          <w:color w:val="202020"/>
          <w:sz w:val="21"/>
        </w:rPr>
        <w:t>https://github.com/VidGuiCode/GradingDino</w:t>
      </w:r>
    </w:p>
    <w:p>
      <w:pPr>
        <w:spacing w:after="80"/>
      </w:pPr>
      <w:r>
        <w:rPr>
          <w:color w:val="202020"/>
          <w:sz w:val="21"/>
        </w:rPr>
        <w:t>A grade management web application enabling teachers to manage classrooms and student grades, and students to track academic progress. Built as a Scrum project with a full team of four.</w:t>
      </w:r>
    </w:p>
    <w:p>
      <w:pPr>
        <w:spacing w:before="160" w:after="20"/>
      </w:pPr>
      <w:r>
        <w:rPr>
          <w:b/>
          <w:color w:val="0084AA"/>
          <w:sz w:val="23"/>
        </w:rPr>
        <w:t>Features</w:t>
      </w:r>
    </w:p>
    <w:p>
      <w:pPr>
        <w:pStyle w:val="ListBullet"/>
        <w:spacing w:after="40"/>
        <w:ind w:left="283"/>
      </w:pPr>
      <w:r>
        <w:rPr>
          <w:color w:val="202020"/>
          <w:sz w:val="21"/>
        </w:rPr>
        <w:t>Role-based access control: Admin, Teacher, Student.</w:t>
      </w:r>
    </w:p>
    <w:p>
      <w:pPr>
        <w:pStyle w:val="ListBullet"/>
        <w:spacing w:after="40"/>
        <w:ind w:left="283"/>
      </w:pPr>
      <w:r>
        <w:rPr>
          <w:color w:val="202020"/>
          <w:sz w:val="21"/>
        </w:rPr>
        <w:t>Classroom creation and student management.</w:t>
      </w:r>
    </w:p>
    <w:p>
      <w:pPr>
        <w:pStyle w:val="ListBullet"/>
        <w:spacing w:after="40"/>
        <w:ind w:left="283"/>
      </w:pPr>
      <w:r>
        <w:rPr>
          <w:color w:val="202020"/>
          <w:sz w:val="21"/>
        </w:rPr>
        <w:t>Grade tracking by semester and subject with multiple grading scales (20-point, 60-point, letter grades).</w:t>
      </w:r>
    </w:p>
    <w:p>
      <w:pPr>
        <w:pStyle w:val="ListBullet"/>
        <w:spacing w:after="40"/>
        <w:ind w:left="283"/>
      </w:pPr>
      <w:r>
        <w:rPr>
          <w:color w:val="202020"/>
          <w:sz w:val="21"/>
        </w:rPr>
        <w:t>Teacher observation records and concurrent write support.</w:t>
      </w:r>
    </w:p>
    <w:p>
      <w:pPr>
        <w:pStyle w:val="ListBullet"/>
        <w:spacing w:after="40"/>
        <w:ind w:left="283"/>
      </w:pPr>
      <w:r>
        <w:rPr>
          <w:color w:val="202020"/>
          <w:sz w:val="21"/>
        </w:rPr>
        <w:t>Personal notes for students.</w:t>
      </w:r>
    </w:p>
    <w:p>
      <w:pPr>
        <w:pStyle w:val="ListBullet"/>
        <w:spacing w:after="40"/>
        <w:ind w:left="283"/>
      </w:pPr>
      <w:r>
        <w:rPr>
          <w:color w:val="202020"/>
          <w:sz w:val="21"/>
        </w:rPr>
        <w:t>Django admin panel for user and scale management.</w:t>
      </w:r>
    </w:p>
    <w:p>
      <w:pPr>
        <w:spacing w:before="160" w:after="20"/>
      </w:pPr>
      <w:r>
        <w:rPr>
          <w:b/>
          <w:color w:val="0084AA"/>
          <w:sz w:val="23"/>
        </w:rPr>
        <w:t>Security</w:t>
      </w:r>
    </w:p>
    <w:p>
      <w:pPr>
        <w:pStyle w:val="ListBullet"/>
        <w:spacing w:after="40"/>
        <w:ind w:left="283"/>
      </w:pPr>
      <w:r>
        <w:rPr>
          <w:color w:val="202020"/>
          <w:sz w:val="21"/>
        </w:rPr>
        <w:t>Argon2 password hashing — memory-hard algorithm, winner of the Password Hashing Competition (2015).</w:t>
      </w:r>
    </w:p>
    <w:p>
      <w:pPr>
        <w:pStyle w:val="ListBullet"/>
        <w:spacing w:after="40"/>
        <w:ind w:left="283"/>
      </w:pPr>
      <w:r>
        <w:rPr>
          <w:color w:val="202020"/>
          <w:sz w:val="21"/>
        </w:rPr>
        <w:t>All validation and logic handled server-side.</w:t>
      </w:r>
    </w:p>
    <w:p>
      <w:pPr>
        <w:spacing w:before="160" w:after="20"/>
      </w:pPr>
      <w:r>
        <w:rPr>
          <w:b/>
          <w:color w:val="0084AA"/>
          <w:sz w:val="23"/>
        </w:rPr>
        <w:t>My contribution</w:t>
      </w:r>
    </w:p>
    <w:p>
      <w:pPr>
        <w:pStyle w:val="ListBullet"/>
        <w:spacing w:after="40"/>
        <w:ind w:left="283"/>
      </w:pPr>
      <w:r>
        <w:rPr>
          <w:color w:val="202020"/>
          <w:sz w:val="21"/>
        </w:rPr>
        <w:t>Created user personas for each role.</w:t>
      </w:r>
    </w:p>
    <w:p>
      <w:pPr>
        <w:pStyle w:val="ListBullet"/>
        <w:spacing w:after="40"/>
        <w:ind w:left="283"/>
      </w:pPr>
      <w:r>
        <w:rPr>
          <w:color w:val="202020"/>
          <w:sz w:val="21"/>
        </w:rPr>
        <w:t>Wrote user stories covering all three user types.</w:t>
      </w:r>
    </w:p>
    <w:p>
      <w:pPr>
        <w:pStyle w:val="ListBullet"/>
        <w:spacing w:after="40"/>
        <w:ind w:left="283"/>
      </w:pPr>
      <w:r>
        <w:rPr>
          <w:color w:val="202020"/>
          <w:sz w:val="21"/>
        </w:rPr>
        <w:t>Produced project specifications and the technology research document.</w:t>
      </w:r>
    </w:p>
    <w:p>
      <w:pPr>
        <w:spacing w:before="240" w:after="40"/>
      </w:pPr>
      <w:r>
        <w:rPr>
          <w:b/>
          <w:color w:val="1F4E97"/>
          <w:sz w:val="28"/>
        </w:rPr>
        <w:t>4.5 Azure Cloud Infrastructure</w:t>
      </w:r>
    </w:p>
    <w:p>
      <w:pPr>
        <w:spacing w:after="40"/>
      </w:pPr>
      <w:r>
        <w:rPr>
          <w:b/>
          <w:color w:val="0084AA"/>
          <w:sz w:val="21"/>
        </w:rPr>
        <w:t xml:space="preserve">Course: </w:t>
      </w:r>
      <w:r>
        <w:rPr>
          <w:color w:val="202020"/>
          <w:sz w:val="21"/>
        </w:rPr>
        <w:t>OSYCL</w:t>
      </w:r>
    </w:p>
    <w:p>
      <w:pPr>
        <w:spacing w:after="40"/>
      </w:pPr>
      <w:r>
        <w:rPr>
          <w:b/>
          <w:color w:val="0084AA"/>
          <w:sz w:val="21"/>
        </w:rPr>
        <w:t xml:space="preserve">Status: </w:t>
      </w:r>
      <w:r>
        <w:rPr>
          <w:color w:val="202020"/>
          <w:sz w:val="21"/>
        </w:rPr>
        <w:t>Completed</w:t>
      </w:r>
    </w:p>
    <w:p>
      <w:pPr>
        <w:spacing w:after="40"/>
      </w:pPr>
      <w:r>
        <w:rPr>
          <w:b/>
          <w:color w:val="0084AA"/>
          <w:sz w:val="21"/>
        </w:rPr>
        <w:t xml:space="preserve">Team: </w:t>
      </w:r>
      <w:r>
        <w:rPr>
          <w:color w:val="202020"/>
          <w:sz w:val="21"/>
        </w:rPr>
        <w:t>Simon Max, Würth Eric</w:t>
      </w:r>
    </w:p>
    <w:p>
      <w:pPr>
        <w:spacing w:after="40"/>
      </w:pPr>
      <w:r>
        <w:rPr>
          <w:b/>
          <w:color w:val="0084AA"/>
          <w:sz w:val="21"/>
        </w:rPr>
        <w:t xml:space="preserve">Stack: </w:t>
      </w:r>
      <w:r>
        <w:rPr>
          <w:color w:val="202020"/>
          <w:sz w:val="21"/>
        </w:rPr>
        <w:t>Microsoft Azure, nginx, Azure Relay, ARM templates</w:t>
      </w:r>
    </w:p>
    <w:p>
      <w:pPr>
        <w:spacing w:after="80"/>
      </w:pPr>
      <w:r>
        <w:rPr>
          <w:color w:val="202020"/>
          <w:sz w:val="21"/>
        </w:rPr>
        <w:t>A two-person school project: a comprehensive Azure lab guide covering practical topics through step-by-step demonstrations.</w:t>
      </w:r>
    </w:p>
    <w:p>
      <w:pPr>
        <w:spacing w:before="160" w:after="20"/>
      </w:pPr>
      <w:r>
        <w:rPr>
          <w:b/>
          <w:color w:val="0084AA"/>
          <w:sz w:val="23"/>
        </w:rPr>
        <w:t>Topics covered</w:t>
      </w:r>
    </w:p>
    <w:p>
      <w:pPr>
        <w:pStyle w:val="ListBullet"/>
        <w:spacing w:after="40"/>
        <w:ind w:left="283"/>
      </w:pPr>
      <w:r>
        <w:rPr>
          <w:color w:val="202020"/>
          <w:sz w:val="21"/>
        </w:rPr>
        <w:t>VM connectivity — five methods: Azure Bastion, external SSH, Cloud Shell (public IP), Cloud Shell with VNet integration via Azure Relay, jump host.</w:t>
      </w:r>
    </w:p>
    <w:p>
      <w:pPr>
        <w:pStyle w:val="ListBullet"/>
        <w:spacing w:after="40"/>
        <w:ind w:left="283"/>
      </w:pPr>
      <w:r>
        <w:rPr>
          <w:color w:val="202020"/>
          <w:sz w:val="21"/>
        </w:rPr>
        <w:t>SSH key authentication on new and existing VMs.</w:t>
      </w:r>
    </w:p>
    <w:p>
      <w:pPr>
        <w:pStyle w:val="ListBullet"/>
        <w:spacing w:after="40"/>
        <w:ind w:left="283"/>
      </w:pPr>
      <w:r>
        <w:rPr>
          <w:color w:val="202020"/>
          <w:sz w:val="21"/>
        </w:rPr>
        <w:t>DMZ-style web hosting: VM1 as private web server (nginx), VM2 as public-facing reverse proxy (nginx).</w:t>
      </w:r>
    </w:p>
    <w:p>
      <w:pPr>
        <w:pStyle w:val="ListBullet"/>
        <w:spacing w:after="40"/>
        <w:ind w:left="283"/>
      </w:pPr>
      <w:r>
        <w:rPr>
          <w:color w:val="202020"/>
          <w:sz w:val="21"/>
        </w:rPr>
        <w:t>Auto-shutdown configuration to prevent overnight billing.</w:t>
      </w:r>
    </w:p>
    <w:p>
      <w:pPr>
        <w:pStyle w:val="ListBullet"/>
        <w:spacing w:after="40"/>
        <w:ind w:left="283"/>
      </w:pPr>
      <w:r>
        <w:rPr>
          <w:color w:val="202020"/>
          <w:sz w:val="21"/>
        </w:rPr>
        <w:t>Free-tier VM guide — B1s/B2ats_v2 sizes, 750-hour shared limit, tier restrictions.</w:t>
      </w:r>
    </w:p>
    <w:p>
      <w:pPr>
        <w:pStyle w:val="ListBullet"/>
        <w:spacing w:after="40"/>
        <w:ind w:left="283"/>
      </w:pPr>
      <w:r>
        <w:rPr>
          <w:color w:val="202020"/>
          <w:sz w:val="21"/>
        </w:rPr>
        <w:t>Azure Resource Visualizer — interactive node graph of all resources in a Resource Group.</w:t>
      </w:r>
    </w:p>
    <w:p>
      <w:pPr>
        <w:spacing w:before="160" w:after="20"/>
      </w:pPr>
      <w:r>
        <w:rPr>
          <w:b/>
          <w:color w:val="0084AA"/>
          <w:sz w:val="23"/>
        </w:rPr>
        <w:t>My contribution</w:t>
      </w:r>
    </w:p>
    <w:p>
      <w:pPr>
        <w:pStyle w:val="ListBullet"/>
        <w:spacing w:after="40"/>
        <w:ind w:left="283"/>
      </w:pPr>
      <w:r>
        <w:rPr>
          <w:color w:val="202020"/>
          <w:sz w:val="21"/>
        </w:rPr>
        <w:t>Co-wrote the lab documentation.</w:t>
      </w:r>
    </w:p>
    <w:p>
      <w:pPr>
        <w:pStyle w:val="ListBullet"/>
        <w:spacing w:after="40"/>
        <w:ind w:left="283"/>
      </w:pPr>
      <w:r>
        <w:rPr>
          <w:color w:val="202020"/>
          <w:sz w:val="21"/>
        </w:rPr>
        <w:t>Performed all practical lab exercises.</w:t>
      </w:r>
    </w:p>
    <w:p>
      <w:pPr>
        <w:pStyle w:val="ListBullet"/>
        <w:spacing w:after="40"/>
        <w:ind w:left="283"/>
      </w:pPr>
      <w:r>
        <w:rPr>
          <w:color w:val="202020"/>
          <w:sz w:val="21"/>
        </w:rPr>
        <w:t>Tested and verified all connectivity methods and configurations.</w:t>
      </w:r>
    </w:p>
    <w:p>
      <w:pPr>
        <w:spacing w:before="240" w:after="40"/>
      </w:pPr>
      <w:r>
        <w:rPr>
          <w:b/>
          <w:color w:val="1F4E97"/>
          <w:sz w:val="28"/>
        </w:rPr>
        <w:t>4.6 Budget Planner</w:t>
      </w:r>
    </w:p>
    <w:p>
      <w:pPr>
        <w:spacing w:after="40"/>
      </w:pPr>
      <w:r>
        <w:rPr>
          <w:b/>
          <w:color w:val="0084AA"/>
          <w:sz w:val="21"/>
        </w:rPr>
        <w:t xml:space="preserve">Course: </w:t>
      </w:r>
      <w:r>
        <w:rPr>
          <w:color w:val="202020"/>
          <w:sz w:val="21"/>
        </w:rPr>
        <w:t>ITTAU</w:t>
      </w:r>
    </w:p>
    <w:p>
      <w:pPr>
        <w:spacing w:after="40"/>
      </w:pPr>
      <w:r>
        <w:rPr>
          <w:b/>
          <w:color w:val="0084AA"/>
          <w:sz w:val="21"/>
        </w:rPr>
        <w:t xml:space="preserve">Status: </w:t>
      </w:r>
      <w:r>
        <w:rPr>
          <w:color w:val="202020"/>
          <w:sz w:val="21"/>
        </w:rPr>
        <w:t>Completed</w:t>
      </w:r>
    </w:p>
    <w:p>
      <w:pPr>
        <w:spacing w:after="40"/>
      </w:pPr>
      <w:r>
        <w:rPr>
          <w:b/>
          <w:color w:val="0084AA"/>
          <w:sz w:val="21"/>
        </w:rPr>
        <w:t xml:space="preserve">Stack: </w:t>
      </w:r>
      <w:r>
        <w:rPr>
          <w:color w:val="202020"/>
          <w:sz w:val="21"/>
        </w:rPr>
        <w:t>Microsoft PowerApps, Power Automate, SharePoint/Excel</w:t>
      </w:r>
    </w:p>
    <w:p>
      <w:pPr>
        <w:spacing w:after="80"/>
      </w:pPr>
      <w:r>
        <w:rPr>
          <w:color w:val="202020"/>
          <w:sz w:val="21"/>
        </w:rPr>
        <w:t>A budget management application built with the Microsoft Power Platform. Users can set a monthly budget, add recurring costs, track one-time expenses, and search/sort entries. Power Automate handles automatic monthly cost resets.</w:t>
      </w:r>
    </w:p>
    <w:p>
      <w:pPr>
        <w:spacing w:before="160" w:after="20"/>
      </w:pPr>
      <w:r>
        <w:rPr>
          <w:b/>
          <w:color w:val="0084AA"/>
          <w:sz w:val="23"/>
        </w:rPr>
        <w:t>Features</w:t>
      </w:r>
    </w:p>
    <w:p>
      <w:pPr>
        <w:pStyle w:val="ListBullet"/>
        <w:spacing w:after="40"/>
        <w:ind w:left="283"/>
      </w:pPr>
      <w:r>
        <w:rPr>
          <w:color w:val="202020"/>
          <w:sz w:val="21"/>
        </w:rPr>
        <w:t>Budget overview — total budget vs. remaining after all costs.</w:t>
      </w:r>
    </w:p>
    <w:p>
      <w:pPr>
        <w:pStyle w:val="ListBullet"/>
        <w:spacing w:after="40"/>
        <w:ind w:left="283"/>
      </w:pPr>
      <w:r>
        <w:rPr>
          <w:color w:val="202020"/>
          <w:sz w:val="21"/>
        </w:rPr>
        <w:t>Recurring costs — automatically deducted every month.</w:t>
      </w:r>
    </w:p>
    <w:p>
      <w:pPr>
        <w:pStyle w:val="ListBullet"/>
        <w:spacing w:after="40"/>
        <w:ind w:left="283"/>
      </w:pPr>
      <w:r>
        <w:rPr>
          <w:color w:val="202020"/>
          <w:sz w:val="21"/>
        </w:rPr>
        <w:t>Monthly costs — one-time expenses cleared by Power Automate at month end.</w:t>
      </w:r>
    </w:p>
    <w:p>
      <w:pPr>
        <w:pStyle w:val="ListBullet"/>
        <w:spacing w:after="40"/>
        <w:ind w:left="283"/>
      </w:pPr>
      <w:r>
        <w:rPr>
          <w:color w:val="202020"/>
          <w:sz w:val="21"/>
        </w:rPr>
        <w:t>Search and sort — filter expense entries by field.</w:t>
      </w:r>
    </w:p>
    <w:p>
      <w:pPr>
        <w:spacing w:before="240" w:after="40"/>
      </w:pPr>
      <w:r>
        <w:rPr>
          <w:b/>
          <w:color w:val="1F4E97"/>
          <w:sz w:val="28"/>
        </w:rPr>
        <w:t>4.7 Portable Computing</w:t>
      </w:r>
    </w:p>
    <w:p>
      <w:pPr>
        <w:spacing w:after="40"/>
      </w:pPr>
      <w:r>
        <w:rPr>
          <w:b/>
          <w:color w:val="0084AA"/>
          <w:sz w:val="21"/>
        </w:rPr>
        <w:t xml:space="preserve">Course: </w:t>
      </w:r>
      <w:r>
        <w:rPr>
          <w:color w:val="202020"/>
          <w:sz w:val="21"/>
        </w:rPr>
        <w:t>CLOIF</w:t>
      </w:r>
    </w:p>
    <w:p>
      <w:pPr>
        <w:spacing w:after="40"/>
      </w:pPr>
      <w:r>
        <w:rPr>
          <w:b/>
          <w:color w:val="0084AA"/>
          <w:sz w:val="21"/>
        </w:rPr>
        <w:t xml:space="preserve">Status: </w:t>
      </w:r>
      <w:r>
        <w:rPr>
          <w:color w:val="202020"/>
          <w:sz w:val="21"/>
        </w:rPr>
        <w:t>Completed</w:t>
      </w:r>
    </w:p>
    <w:p>
      <w:pPr>
        <w:spacing w:after="40"/>
      </w:pPr>
      <w:r>
        <w:rPr>
          <w:b/>
          <w:color w:val="0084AA"/>
          <w:sz w:val="21"/>
        </w:rPr>
        <w:t xml:space="preserve">Format: </w:t>
      </w:r>
      <w:r>
        <w:rPr>
          <w:color w:val="202020"/>
          <w:sz w:val="21"/>
        </w:rPr>
        <w:t>PowerPoint presentation delivered to class</w:t>
      </w:r>
    </w:p>
    <w:p>
      <w:pPr>
        <w:spacing w:after="80"/>
      </w:pPr>
      <w:r>
        <w:rPr>
          <w:color w:val="202020"/>
          <w:sz w:val="21"/>
        </w:rPr>
        <w:t>A technical presentation covering the evolution, types, and technologies behind portable computing devices: history, laptops/tablets/smartphones, key hardware components, battery technology, connectivity, and current trends.</w:t>
      </w:r>
    </w:p>
    <w:p>
      <w:pPr>
        <w:spacing w:before="240" w:after="40"/>
      </w:pPr>
      <w:r>
        <w:rPr>
          <w:b/>
          <w:color w:val="1F4E97"/>
          <w:sz w:val="28"/>
        </w:rPr>
        <w:t>4.8 LME (Logiciel de Messagerie d'Entreprise)</w:t>
      </w:r>
    </w:p>
    <w:p>
      <w:pPr>
        <w:spacing w:after="40"/>
      </w:pPr>
      <w:r>
        <w:rPr>
          <w:b/>
          <w:color w:val="0084AA"/>
          <w:sz w:val="21"/>
        </w:rPr>
        <w:t xml:space="preserve">Status: </w:t>
      </w:r>
      <w:r>
        <w:rPr>
          <w:color w:val="202020"/>
          <w:sz w:val="21"/>
        </w:rPr>
        <w:t>See project page for details</w:t>
      </w:r>
    </w:p>
    <w:p>
      <w:pPr>
        <w:spacing w:after="80"/>
      </w:pPr>
      <w:r>
        <w:rPr>
          <w:color w:val="202020"/>
          <w:sz w:val="21"/>
        </w:rPr>
        <w:t>Enterprise messaging software project. Details available on the project page.</w:t>
      </w:r>
    </w:p>
    <w:p>
      <w:pPr>
        <w:spacing w:before="240" w:after="40"/>
      </w:pPr>
      <w:r>
        <w:rPr>
          <w:b/>
          <w:color w:val="1F4E97"/>
          <w:sz w:val="28"/>
        </w:rPr>
        <w:t>4.9 OSYCL — DFS</w:t>
      </w:r>
    </w:p>
    <w:p>
      <w:pPr>
        <w:spacing w:after="40"/>
      </w:pPr>
      <w:r>
        <w:rPr>
          <w:b/>
          <w:color w:val="0084AA"/>
          <w:sz w:val="21"/>
        </w:rPr>
        <w:t xml:space="preserve">Status: </w:t>
      </w:r>
      <w:r>
        <w:rPr>
          <w:color w:val="202020"/>
          <w:sz w:val="21"/>
        </w:rPr>
        <w:t>See project page for details</w:t>
      </w:r>
    </w:p>
    <w:p>
      <w:pPr>
        <w:spacing w:after="80"/>
      </w:pPr>
      <w:r>
        <w:rPr>
          <w:color w:val="202020"/>
          <w:sz w:val="21"/>
        </w:rPr>
        <w:t>Distributed File System project. Details available on the project page.</w:t>
      </w:r>
    </w:p>
    <w:p>
      <w:pPr>
        <w:spacing w:before="240" w:after="40"/>
      </w:pPr>
      <w:r>
        <w:rPr>
          <w:b/>
          <w:color w:val="1F4E97"/>
          <w:sz w:val="28"/>
        </w:rPr>
        <w:t>4.10 Server Virtualisation</w:t>
      </w:r>
    </w:p>
    <w:p>
      <w:pPr>
        <w:spacing w:after="40"/>
      </w:pPr>
      <w:r>
        <w:rPr>
          <w:b/>
          <w:color w:val="0084AA"/>
          <w:sz w:val="21"/>
        </w:rPr>
        <w:t xml:space="preserve">Status: </w:t>
      </w:r>
      <w:r>
        <w:rPr>
          <w:color w:val="202020"/>
          <w:sz w:val="21"/>
        </w:rPr>
        <w:t>See project page for details</w:t>
      </w:r>
    </w:p>
    <w:p>
      <w:pPr>
        <w:spacing w:after="80"/>
      </w:pPr>
      <w:r>
        <w:rPr>
          <w:color w:val="202020"/>
          <w:sz w:val="21"/>
        </w:rPr>
        <w:t>Server virtualisation project using Proxmox and/or VMware. Details available on the project page.</w:t>
      </w:r>
    </w:p>
    <w:p>
      <w:pPr>
        <w:spacing w:before="80" w:after="80"/>
        <w:pBdr>
          <w:bottom w:val="single" w:sz="4" w:space="1" w:color="1F4E97"/>
        </w:pBdr>
      </w:pPr>
    </w:p>
    <w:p>
      <w:pPr>
        <w:spacing w:before="360" w:after="80"/>
      </w:pPr>
      <w:r>
        <w:rPr>
          <w:b/>
          <w:color w:val="012169"/>
          <w:sz w:val="36"/>
        </w:rPr>
        <w:t>5. JavaScript Features</w:t>
      </w:r>
    </w:p>
    <w:p>
      <w:pPr>
        <w:spacing w:after="80"/>
      </w:pPr>
      <w:r>
        <w:rPr>
          <w:color w:val="202020"/>
          <w:sz w:val="21"/>
        </w:rPr>
        <w:t>All JavaScript lives in a single file: assets/js/main.js. Key functions:</w:t>
      </w:r>
    </w:p>
    <w:p>
      <w:pPr>
        <w:spacing w:before="240" w:after="40"/>
      </w:pPr>
      <w:r>
        <w:rPr>
          <w:b/>
          <w:color w:val="1F4E97"/>
          <w:sz w:val="28"/>
        </w:rPr>
        <w:t>5.1 applyTranslations() / setLanguage()</w:t>
      </w:r>
    </w:p>
    <w:p>
      <w:pPr>
        <w:spacing w:after="80"/>
      </w:pPr>
      <w:r>
        <w:rPr>
          <w:color w:val="202020"/>
          <w:sz w:val="21"/>
        </w:rPr>
        <w:t>Walks the DOM and sets textContent of every [data-i18n] element to the translated string. Language preference is stored in localStorage under "language". Called on page load and on every language change.</w:t>
      </w:r>
    </w:p>
    <w:p>
      <w:pPr>
        <w:spacing w:before="240" w:after="40"/>
      </w:pPr>
      <w:r>
        <w:rPr>
          <w:b/>
          <w:color w:val="1F4E97"/>
          <w:sz w:val="28"/>
        </w:rPr>
        <w:t>5.2 updateStats()</w:t>
      </w:r>
    </w:p>
    <w:p>
      <w:pPr>
        <w:spacing w:after="80"/>
      </w:pPr>
      <w:r>
        <w:rPr>
          <w:color w:val="202020"/>
          <w:sz w:val="21"/>
        </w:rPr>
        <w:t>Counts projects and certifications dynamically from the translations object:</w:t>
      </w:r>
    </w:p>
    <w:p>
      <w:pPr>
        <w:pStyle w:val="ListBullet"/>
        <w:spacing w:after="40"/>
        <w:ind w:left="283"/>
      </w:pPr>
      <w:r>
        <w:rPr>
          <w:color w:val="202020"/>
          <w:sz w:val="21"/>
        </w:rPr>
        <w:t>Projects: counts keys matching /^projects\.\w+\.cta$/ in translations.en.</w:t>
      </w:r>
    </w:p>
    <w:p>
      <w:pPr>
        <w:pStyle w:val="ListBullet"/>
        <w:spacing w:after="40"/>
        <w:ind w:left="283"/>
      </w:pPr>
      <w:r>
        <w:rPr>
          <w:color w:val="202020"/>
          <w:sz w:val="21"/>
        </w:rPr>
        <w:t>Certs: counts keys matching /^cert\..+\.title$/ (the .+ is required — cert.word.expert.title contains inner dots that \w+ would miss).</w:t>
      </w:r>
    </w:p>
    <w:p>
      <w:pPr>
        <w:pStyle w:val="ListBullet"/>
        <w:spacing w:after="40"/>
        <w:ind w:left="283"/>
      </w:pPr>
      <w:r>
        <w:rPr>
          <w:color w:val="202020"/>
          <w:sz w:val="21"/>
        </w:rPr>
        <w:t>Updates [data-stat="projects"] and [data-stat="certs"] elements. Adding a new project with a .cta key automatically increments the counter everywhere without any manual update.</w:t>
      </w:r>
    </w:p>
    <w:p>
      <w:pPr>
        <w:spacing w:before="240" w:after="40"/>
      </w:pPr>
      <w:r>
        <w:rPr>
          <w:b/>
          <w:color w:val="1F4E97"/>
          <w:sz w:val="28"/>
        </w:rPr>
        <w:t>5.3 initCounterAnimation()</w:t>
      </w:r>
    </w:p>
    <w:p>
      <w:pPr>
        <w:spacing w:after="80"/>
      </w:pPr>
      <w:r>
        <w:rPr>
          <w:color w:val="202020"/>
          <w:sz w:val="21"/>
        </w:rPr>
        <w:t>Animates stat numbers counting up from 0 to their final value on page load, creating a visual effect that draws attention to the stats bar.</w:t>
      </w:r>
    </w:p>
    <w:p>
      <w:pPr>
        <w:spacing w:before="240" w:after="40"/>
      </w:pPr>
      <w:r>
        <w:rPr>
          <w:b/>
          <w:color w:val="1F4E97"/>
          <w:sz w:val="28"/>
        </w:rPr>
        <w:t>5.4 initProjectFilter()</w:t>
      </w:r>
    </w:p>
    <w:p>
      <w:pPr>
        <w:spacing w:after="80"/>
      </w:pPr>
      <w:r>
        <w:rPr>
          <w:color w:val="202020"/>
          <w:sz w:val="21"/>
        </w:rPr>
        <w:t>Adds click handlers to .filter-btn elements (All / Completed / In Progress). On click, shows or hides .project-card elements based on whether they contain a .status-completed or .status-progress child element. Active button gets the .active CSS class.</w:t>
      </w:r>
    </w:p>
    <w:p>
      <w:pPr>
        <w:spacing w:before="240" w:after="40"/>
      </w:pPr>
      <w:r>
        <w:rPr>
          <w:b/>
          <w:color w:val="1F4E97"/>
          <w:sz w:val="28"/>
        </w:rPr>
        <w:t>5.5 initLightbox()</w:t>
      </w:r>
    </w:p>
    <w:p>
      <w:pPr>
        <w:spacing w:after="80"/>
      </w:pPr>
      <w:r>
        <w:rPr>
          <w:color w:val="202020"/>
          <w:sz w:val="21"/>
        </w:rPr>
        <w:t>Creates a full-screen overlay element dynamically (once, reused for all images). Attaches click handlers to all .gallery-img elements. On click, opens the overlay with the full-size image and reads the caption text from the sibling &lt;p&gt; element of the clicked image. Close via the × button or by clicking outside the image.</w:t>
      </w:r>
    </w:p>
    <w:p>
      <w:pPr>
        <w:spacing w:before="240" w:after="40"/>
      </w:pPr>
      <w:r>
        <w:rPr>
          <w:b/>
          <w:color w:val="1F4E97"/>
          <w:sz w:val="28"/>
        </w:rPr>
        <w:t>5.6 initScrollTop()</w:t>
      </w:r>
    </w:p>
    <w:p>
      <w:pPr>
        <w:spacing w:after="80"/>
      </w:pPr>
      <w:r>
        <w:rPr>
          <w:color w:val="202020"/>
          <w:sz w:val="21"/>
        </w:rPr>
        <w:t>Creates a fixed bottom-right scroll-to-top button via JavaScript. The button becomes visible after scrolling 300px down (adds the .visible class). Clicking it scrolls back to the top with a smooth animation.</w:t>
      </w:r>
    </w:p>
    <w:p>
      <w:pPr>
        <w:spacing w:before="240" w:after="40"/>
      </w:pPr>
      <w:r>
        <w:rPr>
          <w:b/>
          <w:color w:val="1F4E97"/>
          <w:sz w:val="28"/>
        </w:rPr>
        <w:t>5.7 toggleLangDropdown()</w:t>
      </w:r>
    </w:p>
    <w:p>
      <w:pPr>
        <w:spacing w:after="80"/>
      </w:pPr>
      <w:r>
        <w:rPr>
          <w:color w:val="202020"/>
          <w:sz w:val="21"/>
        </w:rPr>
        <w:t>Opens/closes the language selector dropdown. A document-level click listener closes it automatically when the user clicks anywhere else on the page.</w:t>
      </w:r>
    </w:p>
    <w:p>
      <w:pPr>
        <w:spacing w:before="80" w:after="80"/>
        <w:pBdr>
          <w:bottom w:val="single" w:sz="4" w:space="1" w:color="1F4E97"/>
        </w:pBdr>
      </w:pPr>
    </w:p>
    <w:p>
      <w:pPr>
        <w:spacing w:before="360" w:after="80"/>
      </w:pPr>
      <w:r>
        <w:rPr>
          <w:b/>
          <w:color w:val="012169"/>
          <w:sz w:val="36"/>
        </w:rPr>
        <w:t>6. CSS Architecture</w:t>
      </w:r>
    </w:p>
    <w:p>
      <w:pPr>
        <w:spacing w:after="80"/>
      </w:pPr>
      <w:r>
        <w:rPr>
          <w:color w:val="202020"/>
          <w:sz w:val="21"/>
        </w:rPr>
        <w:t>All styles are in assets/css/portfolio.css. No external CSS libraries are used.</w:t>
      </w:r>
    </w:p>
    <w:p>
      <w:pPr>
        <w:spacing w:before="240" w:after="40"/>
      </w:pPr>
      <w:r>
        <w:rPr>
          <w:b/>
          <w:color w:val="1F4E97"/>
          <w:sz w:val="28"/>
        </w:rPr>
        <w:t>6.1 Custom Properties</w:t>
      </w:r>
    </w:p>
    <w:p>
      <w:pPr>
        <w:spacing w:after="80"/>
      </w:pPr>
      <w:r>
        <w:rPr>
          <w:color w:val="202020"/>
          <w:sz w:val="21"/>
        </w:rPr>
        <w:t>--accent: #00d4ff defines the primary cyan accent used for borders, highlights, and interactive states. Changing this one variable recolours the entire site.</w:t>
      </w:r>
    </w:p>
    <w:p>
      <w:pPr>
        <w:spacing w:before="240" w:after="40"/>
      </w:pPr>
      <w:r>
        <w:rPr>
          <w:b/>
          <w:color w:val="1F4E97"/>
          <w:sz w:val="28"/>
        </w:rPr>
        <w:t>6.2 Glass Morphism (.glass)</w:t>
      </w:r>
    </w:p>
    <w:p>
      <w:pPr>
        <w:spacing w:after="80"/>
      </w:pPr>
      <w:r>
        <w:rPr>
          <w:color w:val="202020"/>
          <w:sz w:val="21"/>
        </w:rPr>
        <w:t>backdrop-filter: blur(20px) + dark rgba background + 1px rgba(0,212,255,0.15) border. Applied to all cards, hero sections, and the navigation bar.</w:t>
      </w:r>
    </w:p>
    <w:p>
      <w:pPr>
        <w:spacing w:before="240" w:after="40"/>
      </w:pPr>
      <w:r>
        <w:rPr>
          <w:b/>
          <w:color w:val="1F4E97"/>
          <w:sz w:val="28"/>
        </w:rPr>
        <w:t>6.3 Background Animation</w:t>
      </w:r>
    </w:p>
    <w:p>
      <w:pPr>
        <w:spacing w:after="80"/>
      </w:pPr>
      <w:r>
        <w:rPr>
          <w:color w:val="202020"/>
          <w:sz w:val="21"/>
        </w:rPr>
        <w:t>Six .shape divs with gradient backgrounds, large border-radii, and CSS @keyframes float animations at different durations and delays create the ambient depth effect behind all pages.</w:t>
      </w:r>
    </w:p>
    <w:p>
      <w:pPr>
        <w:spacing w:before="240" w:after="40"/>
      </w:pPr>
      <w:r>
        <w:rPr>
          <w:b/>
          <w:color w:val="1F4E97"/>
          <w:sz w:val="28"/>
        </w:rPr>
        <w:t>6.4 Responsive Design</w:t>
      </w:r>
    </w:p>
    <w:p>
      <w:pPr>
        <w:spacing w:after="80"/>
      </w:pPr>
      <w:r>
        <w:rPr>
          <w:color w:val="202020"/>
          <w:sz w:val="21"/>
        </w:rPr>
        <w:t>CSS Grid with repeat(auto-fit, minmax()) for skill categories, tech stacks, and project grids. The layout reflows automatically from multi-column to single-column on smaller screens without media query breakpoints for most sections.</w:t>
      </w:r>
    </w:p>
    <w:p>
      <w:pPr>
        <w:spacing w:before="240" w:after="40"/>
      </w:pPr>
      <w:r>
        <w:rPr>
          <w:b/>
          <w:color w:val="1F4E97"/>
          <w:sz w:val="28"/>
        </w:rPr>
        <w:t>6.5 Status Tags</w:t>
      </w:r>
    </w:p>
    <w:p>
      <w:pPr>
        <w:spacing w:after="80"/>
      </w:pPr>
      <w:r>
        <w:rPr>
          <w:color w:val="202020"/>
          <w:sz w:val="21"/>
        </w:rPr>
        <w:t>.status-completed (green glow) and .status-progress (yellow glow) badges with box-shadow colour coding for quick visual scanning of project completion status.</w:t>
      </w:r>
    </w:p>
    <w:p>
      <w:pPr>
        <w:spacing w:before="240" w:after="40"/>
      </w:pPr>
      <w:r>
        <w:rPr>
          <w:b/>
          <w:color w:val="1F4E97"/>
          <w:sz w:val="28"/>
        </w:rPr>
        <w:t>6.6 Lightbox</w:t>
      </w:r>
    </w:p>
    <w:p>
      <w:pPr>
        <w:spacing w:after="80"/>
      </w:pPr>
      <w:r>
        <w:rPr>
          <w:color w:val="202020"/>
          <w:sz w:val="21"/>
        </w:rPr>
        <w:t>.lightbox-overlay uses position:fixed + z-index:9999. The image inside is max-width: 90vw / max-height: 85vh with border-radius and a drop shadow. .lightbox-caption displays below the image with a semi-transparent background.</w:t>
      </w:r>
    </w:p>
    <w:p>
      <w:pPr>
        <w:spacing w:before="240" w:after="40"/>
      </w:pPr>
      <w:r>
        <w:rPr>
          <w:b/>
          <w:color w:val="1F4E97"/>
          <w:sz w:val="28"/>
        </w:rPr>
        <w:t>6.7 Stats Bar</w:t>
      </w:r>
    </w:p>
    <w:p>
      <w:pPr>
        <w:spacing w:after="80"/>
      </w:pPr>
      <w:r>
        <w:rPr>
          <w:color w:val="202020"/>
          <w:sz w:val="21"/>
        </w:rPr>
        <w:t>.stats-bar is a flex row of .stat-item cards (glass) each containing a large .stat-number and a small .stat-label. Displayed horizontally below the hero section on the home page.</w:t>
      </w:r>
    </w:p>
    <w:p>
      <w:pPr>
        <w:spacing w:before="80" w:after="80"/>
        <w:pBdr>
          <w:bottom w:val="single" w:sz="4" w:space="1" w:color="1F4E97"/>
        </w:pBdr>
      </w:pPr>
    </w:p>
    <w:p>
      <w:pPr>
        <w:spacing w:before="360" w:after="80"/>
      </w:pPr>
      <w:r>
        <w:rPr>
          <w:b/>
          <w:color w:val="012169"/>
          <w:sz w:val="36"/>
        </w:rPr>
        <w:t>7. Assets</w:t>
      </w:r>
    </w:p>
    <w:p>
      <w:pPr>
        <w:spacing w:before="240" w:after="40"/>
      </w:pPr>
      <w:r>
        <w:rPr>
          <w:b/>
          <w:color w:val="1F4E97"/>
          <w:sz w:val="28"/>
        </w:rPr>
        <w:t>7.1 Technology Logos</w:t>
      </w:r>
    </w:p>
    <w:p>
      <w:pPr>
        <w:spacing w:after="80"/>
      </w:pPr>
      <w:r>
        <w:rPr>
          <w:color w:val="202020"/>
          <w:sz w:val="21"/>
        </w:rPr>
        <w:t>18 SVG logos are hosted locally in assets/images/companies/. They were originally loaded from the Simple Icons CDN. All were downloaded, converted to fill="#00d4ff" (the accent colour), and stored locally to eliminate external dependencies and ensure consistent colouring.</w:t>
      </w:r>
    </w:p>
    <w:p>
      <w:pPr>
        <w:spacing w:after="80"/>
      </w:pPr>
      <w:r>
        <w:rPr>
          <w:color w:val="202020"/>
          <w:sz w:val="21"/>
        </w:rPr>
        <w:t>Logos include: Django, PostgreSQL, Docker, nginx, Laravel, Proxmox, Coolify, Forgejo, HTML5, JavaScript, GitHub, Raspberry Pi, Kubernetes, Traefik, Node.js, TrueNAS, VMware, SharePoint, Azure, AWS, NTT Data.</w:t>
      </w:r>
    </w:p>
    <w:p>
      <w:pPr>
        <w:spacing w:before="240" w:after="40"/>
      </w:pPr>
      <w:r>
        <w:rPr>
          <w:b/>
          <w:color w:val="1F4E97"/>
          <w:sz w:val="28"/>
        </w:rPr>
        <w:t>7.2 Certification Badges</w:t>
      </w:r>
    </w:p>
    <w:p>
      <w:pPr>
        <w:spacing w:after="80"/>
      </w:pPr>
      <w:r>
        <w:rPr>
          <w:color w:val="202020"/>
          <w:sz w:val="21"/>
        </w:rPr>
        <w:t>Badge images stored in assets/images/ with clean naming: cert-azure.png, cert-mos-word-associate.png, cert-mos-word-expert.png, cert-mos-powerpoint.png, cert-mos-excel.png, cert-mos-associate.png.</w:t>
      </w:r>
    </w:p>
    <w:p>
      <w:pPr>
        <w:spacing w:before="240" w:after="40"/>
      </w:pPr>
      <w:r>
        <w:rPr>
          <w:b/>
          <w:color w:val="1F4E97"/>
          <w:sz w:val="28"/>
        </w:rPr>
        <w:t>7.3 Open Graph Meta Tags</w:t>
      </w:r>
    </w:p>
    <w:p>
      <w:pPr>
        <w:spacing w:after="80"/>
      </w:pPr>
      <w:r>
        <w:rPr>
          <w:color w:val="202020"/>
          <w:sz w:val="21"/>
        </w:rPr>
        <w:t>index.html includes og:title, og:description, og:image, og:url, og:type, and twitter:card meta tags. These control how the portfolio appears when shared as a link on LinkedIn, Twitter, WhatsApp, etc.</w:t>
      </w:r>
    </w:p>
    <w:p>
      <w:pPr>
        <w:spacing w:before="240" w:after="40"/>
      </w:pPr>
      <w:r>
        <w:rPr>
          <w:b/>
          <w:color w:val="1F4E97"/>
          <w:sz w:val="28"/>
        </w:rPr>
        <w:t>7.4 CV Downloads</w:t>
      </w:r>
    </w:p>
    <w:p>
      <w:pPr>
        <w:spacing w:after="80"/>
      </w:pPr>
      <w:r>
        <w:rPr>
          <w:color w:val="202020"/>
          <w:sz w:val="21"/>
        </w:rPr>
        <w:t>documents/CV- Würth Eric.pdf (English) and documents/CV- Würth Eric-fr.pdf (French) are available as direct download buttons on the home page.</w:t>
      </w:r>
    </w:p>
    <w:p>
      <w:pPr>
        <w:spacing w:before="80" w:after="80"/>
        <w:pBdr>
          <w:bottom w:val="single" w:sz="4" w:space="1" w:color="1F4E97"/>
        </w:pBdr>
      </w:pPr>
    </w:p>
    <w:p>
      <w:pPr>
        <w:spacing w:before="360" w:after="80"/>
      </w:pPr>
      <w:r>
        <w:rPr>
          <w:b/>
          <w:color w:val="012169"/>
          <w:sz w:val="36"/>
        </w:rPr>
        <w:t>8. Future Plans</w:t>
      </w:r>
    </w:p>
    <w:p>
      <w:pPr>
        <w:pStyle w:val="ListBullet"/>
        <w:spacing w:after="40"/>
        <w:ind w:left="283"/>
      </w:pPr>
      <w:r>
        <w:rPr>
          <w:color w:val="202020"/>
          <w:sz w:val="21"/>
        </w:rPr>
        <w:t>Add new projects as they are completed during the BTS.</w:t>
      </w:r>
    </w:p>
    <w:p>
      <w:pPr>
        <w:pStyle w:val="ListBullet"/>
        <w:spacing w:after="40"/>
        <w:ind w:left="283"/>
      </w:pPr>
      <w:r>
        <w:rPr>
          <w:color w:val="202020"/>
          <w:sz w:val="21"/>
        </w:rPr>
        <w:t>Add new certifications — AZ-104 exam result pending.</w:t>
      </w:r>
    </w:p>
    <w:p>
      <w:pPr>
        <w:pStyle w:val="ListBullet"/>
        <w:spacing w:after="40"/>
        <w:ind w:left="283"/>
      </w:pPr>
      <w:r>
        <w:rPr>
          <w:color w:val="202020"/>
          <w:sz w:val="21"/>
        </w:rPr>
        <w:t>Keep BTS Progress and Experiences pages current as the programme advances.</w:t>
      </w:r>
    </w:p>
    <w:p>
      <w:pPr>
        <w:pStyle w:val="ListBullet"/>
        <w:spacing w:after="40"/>
        <w:ind w:left="283"/>
      </w:pPr>
      <w:r>
        <w:rPr>
          <w:color w:val="202020"/>
          <w:sz w:val="21"/>
        </w:rPr>
        <w:t>Continue design and UX refinements based on feedback.</w:t>
      </w:r>
    </w:p>
    <w:p>
      <w:pPr>
        <w:pStyle w:val="ListBullet"/>
        <w:spacing w:after="40"/>
        <w:ind w:left="283"/>
      </w:pPr>
      <w:r>
        <w:rPr>
          <w:color w:val="202020"/>
          <w:sz w:val="21"/>
        </w:rPr>
        <w:t>Potential domain migration to a custom domain (e.g. eric.portfolio or similar).</w:t>
      </w:r>
    </w:p>
    <w:p>
      <w:pPr>
        <w:spacing w:before="80" w:after="80"/>
        <w:pBdr>
          <w:bottom w:val="single" w:sz="4" w:space="1" w:color="1F4E97"/>
        </w:pBdr>
      </w:pPr>
    </w:p>
    <w:p/>
    <w:p>
      <w:pPr>
        <w:jc w:val="center"/>
      </w:pPr>
      <w:r>
        <w:rPr>
          <w:color w:val="606060"/>
          <w:sz w:val="18"/>
        </w:rPr>
        <w:t>Generated 09 June 2026 — wurer.github.io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