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1" w:rsidRDefault="00775F31" w:rsidP="00775F31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  <w:r>
        <w:rPr>
          <w:rFonts w:ascii="Comic Sans MS" w:hAnsi="Comic Sans MS" w:cs="ComicSansMS"/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-35560</wp:posOffset>
            </wp:positionV>
            <wp:extent cx="1847850" cy="923925"/>
            <wp:effectExtent l="19050" t="0" r="0" b="0"/>
            <wp:wrapSquare wrapText="bothSides"/>
            <wp:docPr id="7" name="Bild 2" descr="C:\Users\Stefan\Documents\KINDERGARTEN\Kaulquappen\Logo Quap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ocuments\KINDERGARTEN\Kaulquappen\Logo Quapp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F31">
        <w:rPr>
          <w:rFonts w:ascii="Comic Sans MS" w:hAnsi="Comic Sans MS" w:cs="ComicSansMS"/>
          <w:b/>
          <w:sz w:val="36"/>
          <w:szCs w:val="36"/>
        </w:rPr>
        <w:t xml:space="preserve">Elterninitiative Die </w:t>
      </w:r>
      <w:proofErr w:type="spellStart"/>
      <w:r w:rsidRPr="00775F31">
        <w:rPr>
          <w:rFonts w:ascii="Comic Sans MS" w:hAnsi="Comic Sans MS" w:cs="ComicSansMS"/>
          <w:b/>
          <w:sz w:val="36"/>
          <w:szCs w:val="36"/>
        </w:rPr>
        <w:t>Fröschelein</w:t>
      </w:r>
      <w:proofErr w:type="spellEnd"/>
      <w:r w:rsidRPr="00775F31">
        <w:rPr>
          <w:rFonts w:ascii="Comic Sans MS" w:hAnsi="Comic Sans MS" w:cs="ComicSansMS"/>
          <w:b/>
          <w:sz w:val="36"/>
          <w:szCs w:val="36"/>
        </w:rPr>
        <w:t xml:space="preserve"> e.V.</w:t>
      </w:r>
    </w:p>
    <w:p w:rsidR="00775F31" w:rsidRPr="00775F31" w:rsidRDefault="00775F31" w:rsidP="00775F31">
      <w:pPr>
        <w:tabs>
          <w:tab w:val="left" w:pos="810"/>
          <w:tab w:val="center" w:pos="4535"/>
        </w:tabs>
        <w:autoSpaceDE w:val="0"/>
        <w:autoSpaceDN w:val="0"/>
        <w:adjustRightInd w:val="0"/>
        <w:spacing w:after="0" w:line="360" w:lineRule="auto"/>
        <w:ind w:left="-993"/>
        <w:rPr>
          <w:rFonts w:ascii="Comic Sans MS" w:hAnsi="Comic Sans MS" w:cs="LucidaGrande-Bold"/>
          <w:b/>
          <w:bCs/>
          <w:sz w:val="36"/>
          <w:szCs w:val="36"/>
        </w:rPr>
      </w:pPr>
      <w:r>
        <w:rPr>
          <w:rFonts w:ascii="Comic Sans MS" w:hAnsi="Comic Sans MS" w:cs="ComicSansMS"/>
          <w:b/>
          <w:sz w:val="36"/>
          <w:szCs w:val="36"/>
        </w:rPr>
        <w:tab/>
      </w:r>
      <w:r w:rsidRPr="00775F31">
        <w:rPr>
          <w:rFonts w:ascii="Comic Sans MS" w:hAnsi="Comic Sans MS" w:cs="ComicSansMS"/>
          <w:b/>
          <w:sz w:val="36"/>
          <w:szCs w:val="36"/>
        </w:rPr>
        <w:t>München – Alte Heide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Informationsblatt über das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Quappenleben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 bei den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Fröschelein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>“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Allgemeine Information und Anmeldung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Die Kleinkindergruppe die „Kaulquappen“ stellt ein Angebot der Elterninitiative „ 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für Kinder im Alter zwischen eineinhalb</w:t>
      </w:r>
      <w:r w:rsidR="00E9099C">
        <w:rPr>
          <w:rFonts w:ascii="LucidaGrande" w:hAnsi="LucidaGrande" w:cs="LucidaGrande"/>
          <w:sz w:val="20"/>
          <w:szCs w:val="20"/>
        </w:rPr>
        <w:t xml:space="preserve"> (in Absprache auch jüngere Kinder)</w:t>
      </w:r>
      <w:r>
        <w:rPr>
          <w:rFonts w:ascii="LucidaGrande" w:hAnsi="LucidaGrande" w:cs="LucidaGrande"/>
          <w:sz w:val="20"/>
          <w:szCs w:val="20"/>
        </w:rPr>
        <w:t xml:space="preserve"> und drei Jahren dar.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Anmelden kann man sich über Chr</w:t>
      </w:r>
      <w:r w:rsidR="00ED3E10">
        <w:rPr>
          <w:rFonts w:ascii="LucidaGrande" w:hAnsi="LucidaGrande" w:cs="LucidaGrande"/>
          <w:sz w:val="20"/>
          <w:szCs w:val="20"/>
        </w:rPr>
        <w:t>i</w:t>
      </w:r>
      <w:r>
        <w:rPr>
          <w:rFonts w:ascii="LucidaGrande" w:hAnsi="LucidaGrande" w:cs="LucidaGrande"/>
          <w:sz w:val="20"/>
          <w:szCs w:val="20"/>
        </w:rPr>
        <w:t xml:space="preserve">stine </w:t>
      </w:r>
      <w:proofErr w:type="spellStart"/>
      <w:r>
        <w:rPr>
          <w:rFonts w:ascii="LucidaGrande" w:hAnsi="LucidaGrande" w:cs="LucidaGrande"/>
          <w:sz w:val="20"/>
          <w:szCs w:val="20"/>
        </w:rPr>
        <w:t>Eibel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</w:t>
      </w:r>
      <w:r w:rsidR="00F80CE5">
        <w:rPr>
          <w:rFonts w:ascii="LucidaGrande" w:hAnsi="LucidaGrande" w:cs="LucidaGrande"/>
          <w:sz w:val="20"/>
          <w:szCs w:val="20"/>
        </w:rPr>
        <w:t xml:space="preserve">(s.u.) </w:t>
      </w:r>
      <w:r>
        <w:rPr>
          <w:rFonts w:ascii="LucidaGrande" w:hAnsi="LucidaGrande" w:cs="LucidaGrande"/>
          <w:sz w:val="20"/>
          <w:szCs w:val="20"/>
        </w:rPr>
        <w:t>oder durch Abgabe des Anmeldeformulars im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Kindergarten (Anmeldeformulare </w:t>
      </w:r>
      <w:r w:rsidR="00F80CE5">
        <w:rPr>
          <w:rFonts w:ascii="LucidaGrande" w:hAnsi="LucidaGrande" w:cs="LucidaGrande"/>
          <w:sz w:val="20"/>
          <w:szCs w:val="20"/>
        </w:rPr>
        <w:t xml:space="preserve">von unserer Homepage downloadbar) </w:t>
      </w:r>
      <w:r>
        <w:rPr>
          <w:rFonts w:ascii="LucidaGrande" w:hAnsi="LucidaGrande" w:cs="LucidaGrande"/>
          <w:sz w:val="20"/>
          <w:szCs w:val="20"/>
        </w:rPr>
        <w:t xml:space="preserve"> Der Besuch Ihres Kindes bei den Kaulquappen führt </w:t>
      </w:r>
      <w:r w:rsidRPr="00E9099C">
        <w:rPr>
          <w:rFonts w:ascii="LucidaGrande" w:hAnsi="LucidaGrande" w:cs="LucidaGrande"/>
          <w:b/>
          <w:sz w:val="20"/>
          <w:szCs w:val="20"/>
        </w:rPr>
        <w:t>nicht</w:t>
      </w:r>
      <w:r>
        <w:rPr>
          <w:rFonts w:ascii="LucidaGrande" w:hAnsi="LucidaGrande" w:cs="LucidaGrande"/>
          <w:sz w:val="20"/>
          <w:szCs w:val="20"/>
        </w:rPr>
        <w:t xml:space="preserve"> automatisch zu einer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späteren Aufnahme in den Kindergarten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“, dazu fehlen uns leider die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Kapazitäten.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Zeit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wird Monatsweise angeboten.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proofErr w:type="spellStart"/>
      <w:r>
        <w:rPr>
          <w:rFonts w:ascii="LucidaGrande" w:hAnsi="LucidaGrande" w:cs="LucidaGrande"/>
          <w:sz w:val="20"/>
          <w:szCs w:val="20"/>
        </w:rPr>
        <w:t>Kaulquappentag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ist Dienstag 15.00 bis 18.00 Uhr.</w:t>
      </w:r>
      <w:r w:rsidR="00E9099C">
        <w:rPr>
          <w:rFonts w:ascii="LucidaGrande" w:hAnsi="LucidaGrande" w:cs="LucidaGrande"/>
          <w:sz w:val="20"/>
          <w:szCs w:val="20"/>
        </w:rPr>
        <w:t xml:space="preserve"> Die Gruppe findet auch während der Schulferien statt. An Feiertagen oder während der Schließzeiten des Kindergartens findet keine </w:t>
      </w:r>
      <w:proofErr w:type="spellStart"/>
      <w:r w:rsidR="00E9099C">
        <w:rPr>
          <w:rFonts w:ascii="LucidaGrande" w:hAnsi="LucidaGrande" w:cs="LucidaGrande"/>
          <w:sz w:val="20"/>
          <w:szCs w:val="20"/>
        </w:rPr>
        <w:t>Kaulquappengruppe</w:t>
      </w:r>
      <w:proofErr w:type="spellEnd"/>
      <w:r w:rsidR="00E9099C">
        <w:rPr>
          <w:rFonts w:ascii="LucidaGrande" w:hAnsi="LucidaGrande" w:cs="LucidaGrande"/>
          <w:sz w:val="20"/>
          <w:szCs w:val="20"/>
        </w:rPr>
        <w:t xml:space="preserve"> statt.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Gruppe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Betreut </w:t>
      </w:r>
      <w:r w:rsidR="00E9099C">
        <w:rPr>
          <w:rFonts w:ascii="LucidaGrande" w:hAnsi="LucidaGrande" w:cs="LucidaGrande"/>
          <w:sz w:val="20"/>
          <w:szCs w:val="20"/>
        </w:rPr>
        <w:t>werden maximal 10 Kinder.</w:t>
      </w:r>
      <w:r>
        <w:rPr>
          <w:rFonts w:ascii="LucidaGrande" w:hAnsi="LucidaGrande" w:cs="LucidaGrande"/>
          <w:sz w:val="20"/>
          <w:szCs w:val="20"/>
        </w:rPr>
        <w:t xml:space="preserve"> Die Betreuung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übernehmen in der Regel zwei Fachkräfte unseres Kindergartens. Aus organisatorischen,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bookmarkStart w:id="0" w:name="_GoBack"/>
      <w:bookmarkEnd w:id="0"/>
      <w:r>
        <w:rPr>
          <w:rFonts w:ascii="LucidaGrande" w:hAnsi="LucidaGrande" w:cs="LucidaGrande"/>
          <w:sz w:val="20"/>
          <w:szCs w:val="20"/>
        </w:rPr>
        <w:t>finanziellen oder krankheitsbedingten Gründen behalten wir es uns aber vor, die Quappen auch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von einer unserer „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-Mütter“ als zweite Kraft betreuen zu lassen.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Konzept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Erzieherinnen gehen im Rahmen eines altersgerechten pädagogischen Angebots individuell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auf die Kinder ein. Es gibt zahlreiche Möglichkeiten zum Spielen, Basteln, Kneten und Malen. Im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Singkreis probieren die Kinder verschiedene Instrumente aus und lernen Fingerspiele. Bei 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Aufnahme von Kindern und ihrem Verbleib in der Gruppe steht das Wohl des Kindes immer an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erster Stelle.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“ möchten mit ihrem </w:t>
      </w:r>
      <w:proofErr w:type="spellStart"/>
      <w:r>
        <w:rPr>
          <w:rFonts w:ascii="LucidaGrande" w:hAnsi="LucidaGrande" w:cs="LucidaGrande"/>
          <w:sz w:val="20"/>
          <w:szCs w:val="20"/>
        </w:rPr>
        <w:t>Kaulquappenangebot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auch auf das Bedürfnis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der Mütter nach etwas Zeit für sich selbst reagieren.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Ablauf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Kinder sollen pünktlich in die Gruppe gebracht werden, damit das Spiel der Kleinen nicht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immer wieder unterbrochen wird. Es gibt zum Anfang ein Begrüßungslied mit den Eltern. In 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proofErr w:type="gramStart"/>
      <w:r>
        <w:rPr>
          <w:rFonts w:ascii="LucidaGrande" w:hAnsi="LucidaGrande" w:cs="LucidaGrande"/>
          <w:sz w:val="20"/>
          <w:szCs w:val="20"/>
        </w:rPr>
        <w:t>folgenden</w:t>
      </w:r>
      <w:proofErr w:type="gramEnd"/>
      <w:r>
        <w:rPr>
          <w:rFonts w:ascii="LucidaGrande" w:hAnsi="LucidaGrande" w:cs="LucidaGrande"/>
          <w:sz w:val="20"/>
          <w:szCs w:val="20"/>
        </w:rPr>
        <w:t xml:space="preserve"> Zeit gibt es freie Spielzeiten sowie ein freiwilliges Kreativangebot. Es gibt eine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gemeinsame Brotzeit, die die Eltern ihren Kindern individuell mitgeben. Die Gruppe endet mit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einem gemeinsamen Abschlusskreis von Eltern und Kindern. Deshalb bitte pünktlich 15 Minuten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vor Gruppenende da sein.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Weint ein Kind nach seinen Eltern, liegt es</w:t>
      </w:r>
      <w:r w:rsidR="00E9099C">
        <w:rPr>
          <w:rFonts w:ascii="LucidaGrande" w:hAnsi="LucidaGrande" w:cs="LucidaGrande"/>
          <w:sz w:val="20"/>
          <w:szCs w:val="20"/>
        </w:rPr>
        <w:t xml:space="preserve"> im Ermessen der Betreuerinnen, </w:t>
      </w:r>
      <w:r>
        <w:rPr>
          <w:rFonts w:ascii="LucidaGrande" w:hAnsi="LucidaGrande" w:cs="LucidaGrande"/>
          <w:sz w:val="20"/>
          <w:szCs w:val="20"/>
        </w:rPr>
        <w:t>die Eltern zu bitten,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das Kind abzuholen. Ist die Betreuungszeit zu lang für ein Kind, sollte es zumindest zu Beginn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nach individueller Rücksprache vorzeitig abgeholt werden. Einen Preisnachlass können wir leider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deshalb nicht gewähren.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Kosten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kostet 58 EUR im Monat bei einem betreuten Nachmittag pro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Woche. Der Beitrag wird zu Beginn eines Monats fällig und wird bei Nichtgefallen, Krankheit oder</w:t>
      </w:r>
    </w:p>
    <w:p w:rsidR="00775F31" w:rsidRDefault="00775F31" w:rsidP="00775F31">
      <w:r>
        <w:rPr>
          <w:rFonts w:ascii="LucidaGrande" w:hAnsi="LucidaGrande" w:cs="LucidaGrande"/>
          <w:sz w:val="20"/>
          <w:szCs w:val="20"/>
        </w:rPr>
        <w:t>Urlaub nicht zurückerstattet.</w:t>
      </w:r>
    </w:p>
    <w:sectPr w:rsidR="00775F31" w:rsidSect="00775F31">
      <w:footerReference w:type="default" r:id="rId8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14C" w:rsidRDefault="005D014C" w:rsidP="00775F31">
      <w:pPr>
        <w:spacing w:after="0" w:line="240" w:lineRule="auto"/>
      </w:pPr>
      <w:r>
        <w:separator/>
      </w:r>
    </w:p>
  </w:endnote>
  <w:endnote w:type="continuationSeparator" w:id="0">
    <w:p w:rsidR="005D014C" w:rsidRDefault="005D014C" w:rsidP="0077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SansMS" w:hAnsi="ComicSansMS" w:cs="ComicSansMS"/>
        <w:sz w:val="20"/>
        <w:szCs w:val="20"/>
      </w:rPr>
    </w:pPr>
    <w:r>
      <w:rPr>
        <w:rFonts w:ascii="ComicSansMS" w:hAnsi="ComicSansMS" w:cs="ComicSansMS"/>
        <w:sz w:val="20"/>
        <w:szCs w:val="20"/>
      </w:rPr>
      <w:t>_________________________________________________________________________________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Die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e.V. </w:t>
    </w:r>
    <w:proofErr w:type="spellStart"/>
    <w:r w:rsidRPr="00775F31">
      <w:rPr>
        <w:rFonts w:ascii="Comic Sans MS" w:hAnsi="Comic Sans MS" w:cs="ComicSansMS"/>
        <w:sz w:val="20"/>
        <w:szCs w:val="20"/>
      </w:rPr>
      <w:t>Neuchinger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Str. 18 a, 80805 München, Kleinkindergruppe „ Die Kaulquappen“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Ansprechpartnerin: Christine </w:t>
    </w:r>
    <w:proofErr w:type="spellStart"/>
    <w:r w:rsidRPr="00775F31">
      <w:rPr>
        <w:rFonts w:ascii="Comic Sans MS" w:hAnsi="Comic Sans MS" w:cs="ComicSansMS"/>
        <w:sz w:val="20"/>
        <w:szCs w:val="20"/>
      </w:rPr>
      <w:t>Eibel</w:t>
    </w:r>
    <w:proofErr w:type="spellEnd"/>
    <w:r w:rsidRPr="00775F31">
      <w:rPr>
        <w:rFonts w:ascii="Comic Sans MS" w:hAnsi="Comic Sans MS" w:cs="ComicSansMS"/>
        <w:sz w:val="20"/>
        <w:szCs w:val="20"/>
      </w:rPr>
      <w:t>, Tel.: 0176-22517199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Bankverbindung: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="00E9099C">
      <w:rPr>
        <w:rFonts w:ascii="Comic Sans MS" w:hAnsi="Comic Sans MS" w:cs="ComicSansMS"/>
        <w:sz w:val="20"/>
        <w:szCs w:val="20"/>
      </w:rPr>
      <w:t xml:space="preserve"> e.V. IBAN: DE43 7007 0024 0022 9179 00 </w:t>
    </w:r>
    <w:r w:rsidRPr="00775F31">
      <w:rPr>
        <w:rFonts w:ascii="Comic Sans MS" w:hAnsi="Comic Sans MS" w:cs="ComicSansMS"/>
        <w:sz w:val="20"/>
        <w:szCs w:val="20"/>
      </w:rPr>
      <w:t xml:space="preserve"> Deutsche Bank 24</w:t>
    </w:r>
  </w:p>
  <w:p w:rsidR="00775F31" w:rsidRPr="00775F31" w:rsidRDefault="00E9099C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16"/>
        <w:szCs w:val="16"/>
      </w:rPr>
    </w:pPr>
    <w:hyperlink r:id="rId1" w:history="1">
      <w:r w:rsidR="00775F31" w:rsidRPr="00775F31">
        <w:rPr>
          <w:rStyle w:val="Hyperlink"/>
          <w:rFonts w:ascii="Comic Sans MS" w:hAnsi="Comic Sans MS" w:cs="ComicSansMS"/>
          <w:sz w:val="20"/>
          <w:szCs w:val="20"/>
        </w:rPr>
        <w:t>www.diefroeschelein.de</w:t>
      </w:r>
    </w:hyperlink>
    <w:r w:rsidR="00775F31" w:rsidRPr="00775F31">
      <w:rPr>
        <w:rFonts w:ascii="Comic Sans MS" w:hAnsi="Comic Sans MS" w:cs="ComicSansMS"/>
        <w:sz w:val="20"/>
        <w:szCs w:val="20"/>
      </w:rPr>
      <w:t xml:space="preserve"> </w:t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16"/>
        <w:szCs w:val="16"/>
      </w:rPr>
      <w:t>Stand: 11/2012</w:t>
    </w:r>
  </w:p>
  <w:p w:rsidR="00775F31" w:rsidRDefault="00775F31" w:rsidP="00775F31">
    <w:pPr>
      <w:pStyle w:val="Fuzeile"/>
    </w:pPr>
  </w:p>
  <w:p w:rsidR="00775F31" w:rsidRDefault="00775F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14C" w:rsidRDefault="005D014C" w:rsidP="00775F31">
      <w:pPr>
        <w:spacing w:after="0" w:line="240" w:lineRule="auto"/>
      </w:pPr>
      <w:r>
        <w:separator/>
      </w:r>
    </w:p>
  </w:footnote>
  <w:footnote w:type="continuationSeparator" w:id="0">
    <w:p w:rsidR="005D014C" w:rsidRDefault="005D014C" w:rsidP="0077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F31"/>
    <w:rsid w:val="00082615"/>
    <w:rsid w:val="005D014C"/>
    <w:rsid w:val="00775F31"/>
    <w:rsid w:val="009E0FC4"/>
    <w:rsid w:val="00E62FD1"/>
    <w:rsid w:val="00E9099C"/>
    <w:rsid w:val="00ED3E10"/>
    <w:rsid w:val="00F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6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F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F31"/>
  </w:style>
  <w:style w:type="paragraph" w:styleId="Fuzeile">
    <w:name w:val="footer"/>
    <w:basedOn w:val="Standard"/>
    <w:link w:val="FuzeileZch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F31"/>
  </w:style>
  <w:style w:type="character" w:styleId="Hyperlink">
    <w:name w:val="Hyperlink"/>
    <w:basedOn w:val="Absatz-Standardschriftart"/>
    <w:uiPriority w:val="99"/>
    <w:unhideWhenUsed/>
    <w:rsid w:val="0077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efroeschelei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eibel</cp:lastModifiedBy>
  <cp:revision>4</cp:revision>
  <cp:lastPrinted>2014-04-02T09:50:00Z</cp:lastPrinted>
  <dcterms:created xsi:type="dcterms:W3CDTF">2013-10-18T10:05:00Z</dcterms:created>
  <dcterms:modified xsi:type="dcterms:W3CDTF">2014-04-02T09:51:00Z</dcterms:modified>
</cp:coreProperties>
</file>