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指正在运行的程序。确切来说，当一个程序进入</w:t>
      </w:r>
      <w:r>
        <w:rPr>
          <w:rFonts w:hint="eastAsia"/>
          <w:b/>
          <w:bCs/>
          <w:color w:val="C00000"/>
          <w:lang w:val="en-US" w:eastAsia="zh-CN"/>
        </w:rPr>
        <w:t>内存</w:t>
      </w:r>
      <w:r>
        <w:rPr>
          <w:rFonts w:hint="eastAsia"/>
          <w:lang w:val="en-US" w:eastAsia="zh-CN"/>
        </w:rPr>
        <w:t>运行，即变成一个进程，进程是出于运行过程中的程序，并且具有一定的独立功能。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线程是一个操作系统概念。操作系统负责整个线程的创建，挂起，运行，阻塞和终结的操作。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而操作系统创建线程，切换线程，中介线程都需要进行cpu调度----这是一个耗费事件和系统资源的事情。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就是一个程序中有多个线程在同时执行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单线程VS多线程：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单线程程序：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若有多个任务只能依次执行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多线程程序：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若有多个任务可以同时执行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程序运行原理：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分时调度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所有线程轮流使用cpu的使用权，平均分配每个线程占用的cpu时间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抢占式调度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优先让优先级高的线程使用cpu，若线程的优先级相同，那么会随机选择一个线程执行。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Java使用的是抢占式调度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327D"/>
    <w:multiLevelType w:val="singleLevel"/>
    <w:tmpl w:val="501932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C5152"/>
    <w:rsid w:val="2A44185F"/>
    <w:rsid w:val="5D6C3A1F"/>
    <w:rsid w:val="6C636C4E"/>
    <w:rsid w:val="72E1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2019-07-18T14:06:00Z</dcterms:created>
  <dc:creator>alienware</dc:creator>
  <cp:lastModifiedBy>alienware</cp:lastModifiedBy>
  <dcterms:modified xsi:type="dcterms:W3CDTF">2019-08-26T12:55:28Z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