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0151FD" w:rsidRDefault="00D001BA" w:rsidP="00CF2919">
      <w:pPr>
        <w:spacing w:afterLines="50" w:after="156"/>
        <w:jc w:val="center"/>
        <w:rPr>
          <w:b/>
          <w:sz w:val="32"/>
          <w:szCs w:val="32"/>
        </w:rPr>
      </w:pPr>
      <w:r>
        <w:fldChar w:fldCharType="begin"/>
      </w:r>
      <w:r>
        <w:instrText xml:space="preserve"> TITLE   \* MERGEFORMAT </w:instrText>
      </w:r>
      <w:r>
        <w:fldChar w:fldCharType="separate"/>
      </w:r>
      <w:r w:rsidR="008C0BEB">
        <w:rPr>
          <w:rFonts w:hint="eastAsia"/>
          <w:b/>
          <w:sz w:val="32"/>
          <w:szCs w:val="32"/>
        </w:rPr>
        <w:t>问题分析和解决方案</w:t>
      </w:r>
      <w:r w:rsidR="000151FD">
        <w:rPr>
          <w:rFonts w:hint="eastAsia"/>
          <w:b/>
          <w:sz w:val="32"/>
          <w:szCs w:val="32"/>
        </w:rPr>
        <w:t>报告</w:t>
      </w:r>
      <w:r>
        <w:rPr>
          <w:b/>
          <w:sz w:val="32"/>
          <w:szCs w:val="32"/>
        </w:rPr>
        <w:fldChar w:fldCharType="end"/>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2634"/>
        <w:gridCol w:w="1800"/>
        <w:gridCol w:w="2520"/>
      </w:tblGrid>
      <w:tr w:rsidR="000151FD">
        <w:trPr>
          <w:cantSplit/>
          <w:trHeight w:val="465"/>
        </w:trPr>
        <w:tc>
          <w:tcPr>
            <w:tcW w:w="1866" w:type="dxa"/>
            <w:shd w:val="clear" w:color="auto" w:fill="E0E0E0"/>
            <w:vAlign w:val="center"/>
          </w:tcPr>
          <w:bookmarkEnd w:id="0"/>
          <w:p w:rsidR="000151FD" w:rsidRDefault="000151FD">
            <w:pPr>
              <w:jc w:val="center"/>
            </w:pPr>
            <w:r>
              <w:rPr>
                <w:rFonts w:hint="eastAsia"/>
              </w:rPr>
              <w:t>项目名称</w:t>
            </w:r>
          </w:p>
        </w:tc>
        <w:tc>
          <w:tcPr>
            <w:tcW w:w="2634" w:type="dxa"/>
          </w:tcPr>
          <w:p w:rsidR="000151FD" w:rsidRDefault="000151FD" w:rsidP="002B5EE4"/>
        </w:tc>
        <w:tc>
          <w:tcPr>
            <w:tcW w:w="1800" w:type="dxa"/>
            <w:shd w:val="clear" w:color="auto" w:fill="E0E0E0"/>
            <w:vAlign w:val="center"/>
          </w:tcPr>
          <w:p w:rsidR="000151FD" w:rsidRDefault="00C773C7">
            <w:pPr>
              <w:jc w:val="center"/>
            </w:pPr>
            <w:r>
              <w:rPr>
                <w:rFonts w:hint="eastAsia"/>
              </w:rPr>
              <w:t>分析人员</w:t>
            </w:r>
          </w:p>
        </w:tc>
        <w:tc>
          <w:tcPr>
            <w:tcW w:w="2520" w:type="dxa"/>
            <w:vAlign w:val="center"/>
          </w:tcPr>
          <w:p w:rsidR="000151FD" w:rsidRDefault="000151FD"/>
        </w:tc>
      </w:tr>
      <w:tr w:rsidR="000151FD">
        <w:trPr>
          <w:cantSplit/>
          <w:trHeight w:val="465"/>
        </w:trPr>
        <w:tc>
          <w:tcPr>
            <w:tcW w:w="1866" w:type="dxa"/>
            <w:shd w:val="clear" w:color="auto" w:fill="E0E0E0"/>
            <w:vAlign w:val="center"/>
          </w:tcPr>
          <w:p w:rsidR="000151FD" w:rsidRDefault="008C0BEB" w:rsidP="00730706">
            <w:pPr>
              <w:jc w:val="center"/>
            </w:pPr>
            <w:r>
              <w:rPr>
                <w:rFonts w:hint="eastAsia"/>
              </w:rPr>
              <w:t>问题</w:t>
            </w:r>
            <w:r w:rsidR="00730706">
              <w:rPr>
                <w:rFonts w:hint="eastAsia"/>
              </w:rPr>
              <w:t>编号</w:t>
            </w:r>
          </w:p>
        </w:tc>
        <w:tc>
          <w:tcPr>
            <w:tcW w:w="2634" w:type="dxa"/>
            <w:vAlign w:val="center"/>
          </w:tcPr>
          <w:p w:rsidR="000151FD" w:rsidRDefault="000151FD"/>
        </w:tc>
        <w:tc>
          <w:tcPr>
            <w:tcW w:w="1800" w:type="dxa"/>
            <w:shd w:val="clear" w:color="auto" w:fill="E0E0E0"/>
            <w:vAlign w:val="center"/>
          </w:tcPr>
          <w:p w:rsidR="000151FD" w:rsidRDefault="000151FD">
            <w:pPr>
              <w:jc w:val="center"/>
            </w:pPr>
            <w:r>
              <w:rPr>
                <w:rFonts w:hint="eastAsia"/>
              </w:rPr>
              <w:t>报告日期</w:t>
            </w:r>
          </w:p>
        </w:tc>
        <w:tc>
          <w:tcPr>
            <w:tcW w:w="2520" w:type="dxa"/>
            <w:vAlign w:val="center"/>
          </w:tcPr>
          <w:p w:rsidR="000151FD" w:rsidRDefault="000151FD" w:rsidP="00475C52"/>
        </w:tc>
      </w:tr>
    </w:tbl>
    <w:p w:rsidR="000151FD" w:rsidRDefault="008C0BEB">
      <w:pPr>
        <w:pStyle w:val="1"/>
        <w:spacing w:beforeLines="0" w:afterLines="0" w:line="360" w:lineRule="auto"/>
        <w:jc w:val="left"/>
        <w:rPr>
          <w:sz w:val="28"/>
        </w:rPr>
      </w:pPr>
      <w:r>
        <w:rPr>
          <w:rFonts w:hint="eastAsia"/>
          <w:sz w:val="28"/>
        </w:rPr>
        <w:t>问题</w:t>
      </w:r>
      <w:r w:rsidR="00730706">
        <w:rPr>
          <w:rFonts w:hint="eastAsia"/>
          <w:sz w:val="28"/>
        </w:rPr>
        <w:t>描述</w:t>
      </w:r>
    </w:p>
    <w:p w:rsidR="00EC2D1D" w:rsidRPr="00EC2D1D" w:rsidRDefault="00EC2D1D" w:rsidP="00CF2919">
      <w:pPr>
        <w:pStyle w:val="aa"/>
        <w:spacing w:beforeLines="50" w:before="156" w:afterLines="50" w:after="156"/>
        <w:ind w:left="420" w:firstLine="0"/>
        <w:rPr>
          <w:iCs/>
          <w:szCs w:val="21"/>
        </w:rPr>
      </w:pPr>
      <w:r w:rsidRPr="00EC2D1D">
        <w:rPr>
          <w:rFonts w:hint="eastAsia"/>
          <w:iCs/>
          <w:szCs w:val="21"/>
        </w:rPr>
        <w:t>9</w:t>
      </w:r>
      <w:r w:rsidRPr="00EC2D1D">
        <w:rPr>
          <w:rFonts w:hint="eastAsia"/>
          <w:iCs/>
          <w:szCs w:val="21"/>
        </w:rPr>
        <w:t>月</w:t>
      </w:r>
      <w:r w:rsidRPr="00EC2D1D">
        <w:rPr>
          <w:rFonts w:hint="eastAsia"/>
          <w:iCs/>
          <w:szCs w:val="21"/>
        </w:rPr>
        <w:t>25</w:t>
      </w:r>
      <w:r w:rsidR="008C0BEB">
        <w:rPr>
          <w:rFonts w:hint="eastAsia"/>
          <w:iCs/>
          <w:szCs w:val="21"/>
        </w:rPr>
        <w:t>日</w:t>
      </w:r>
      <w:r w:rsidRPr="00EC2D1D">
        <w:rPr>
          <w:rFonts w:hint="eastAsia"/>
          <w:iCs/>
          <w:szCs w:val="21"/>
        </w:rPr>
        <w:t>，</w:t>
      </w:r>
      <w:r w:rsidR="008C0BEB">
        <w:rPr>
          <w:rFonts w:hint="eastAsia"/>
          <w:iCs/>
          <w:szCs w:val="21"/>
        </w:rPr>
        <w:t>XX</w:t>
      </w:r>
      <w:r w:rsidR="008C0BEB">
        <w:rPr>
          <w:rFonts w:hint="eastAsia"/>
          <w:iCs/>
          <w:szCs w:val="21"/>
        </w:rPr>
        <w:t>系统进行了一次上线，上线后，由于没有数据库缺少</w:t>
      </w:r>
      <w:proofErr w:type="gramStart"/>
      <w:r w:rsidR="008C0BEB">
        <w:rPr>
          <w:rFonts w:hint="eastAsia"/>
          <w:iCs/>
          <w:szCs w:val="21"/>
        </w:rPr>
        <w:t>一</w:t>
      </w:r>
      <w:proofErr w:type="gramEnd"/>
      <w:r w:rsidR="008C0BEB">
        <w:rPr>
          <w:rFonts w:hint="eastAsia"/>
          <w:iCs/>
          <w:szCs w:val="21"/>
        </w:rPr>
        <w:t>字段，导致</w:t>
      </w:r>
      <w:r w:rsidRPr="00EC2D1D">
        <w:rPr>
          <w:rFonts w:hint="eastAsia"/>
          <w:iCs/>
          <w:szCs w:val="21"/>
        </w:rPr>
        <w:t>写订单的时候报错，然而该错误没有在上线后进行认真的测试而没有检查出来，导致</w:t>
      </w:r>
      <w:r w:rsidR="008C0BEB">
        <w:rPr>
          <w:rFonts w:hint="eastAsia"/>
          <w:iCs/>
          <w:szCs w:val="21"/>
        </w:rPr>
        <w:t>XX</w:t>
      </w:r>
      <w:r w:rsidR="008C0BEB">
        <w:rPr>
          <w:rFonts w:hint="eastAsia"/>
          <w:iCs/>
          <w:szCs w:val="21"/>
        </w:rPr>
        <w:t>系统</w:t>
      </w:r>
      <w:r w:rsidRPr="00EC2D1D">
        <w:rPr>
          <w:rFonts w:hint="eastAsia"/>
          <w:iCs/>
          <w:szCs w:val="21"/>
        </w:rPr>
        <w:t>9</w:t>
      </w:r>
      <w:r w:rsidRPr="00EC2D1D">
        <w:rPr>
          <w:rFonts w:hint="eastAsia"/>
          <w:iCs/>
          <w:szCs w:val="21"/>
        </w:rPr>
        <w:t>月</w:t>
      </w:r>
      <w:r w:rsidRPr="00EC2D1D">
        <w:rPr>
          <w:rFonts w:hint="eastAsia"/>
          <w:iCs/>
          <w:szCs w:val="21"/>
        </w:rPr>
        <w:t>26</w:t>
      </w:r>
      <w:r w:rsidRPr="00EC2D1D">
        <w:rPr>
          <w:rFonts w:hint="eastAsia"/>
          <w:iCs/>
          <w:szCs w:val="21"/>
        </w:rPr>
        <w:t>日至</w:t>
      </w:r>
      <w:r w:rsidRPr="00EC2D1D">
        <w:rPr>
          <w:rFonts w:hint="eastAsia"/>
          <w:iCs/>
          <w:szCs w:val="21"/>
        </w:rPr>
        <w:t>9</w:t>
      </w:r>
      <w:r w:rsidRPr="00EC2D1D">
        <w:rPr>
          <w:rFonts w:hint="eastAsia"/>
          <w:iCs/>
          <w:szCs w:val="21"/>
        </w:rPr>
        <w:t>月</w:t>
      </w:r>
      <w:r w:rsidRPr="00EC2D1D">
        <w:rPr>
          <w:rFonts w:hint="eastAsia"/>
          <w:iCs/>
          <w:szCs w:val="21"/>
        </w:rPr>
        <w:t>27</w:t>
      </w:r>
      <w:r w:rsidRPr="00EC2D1D">
        <w:rPr>
          <w:rFonts w:hint="eastAsia"/>
          <w:iCs/>
          <w:szCs w:val="21"/>
        </w:rPr>
        <w:t>日两天不能正常</w:t>
      </w:r>
      <w:r w:rsidR="008C0BEB">
        <w:rPr>
          <w:rFonts w:hint="eastAsia"/>
          <w:iCs/>
          <w:szCs w:val="21"/>
        </w:rPr>
        <w:t>运行</w:t>
      </w:r>
      <w:r w:rsidRPr="00EC2D1D">
        <w:rPr>
          <w:rFonts w:hint="eastAsia"/>
          <w:iCs/>
          <w:szCs w:val="21"/>
        </w:rPr>
        <w:t>。</w:t>
      </w:r>
    </w:p>
    <w:p w:rsidR="000151FD" w:rsidRDefault="008C0BEB">
      <w:pPr>
        <w:pStyle w:val="1"/>
        <w:spacing w:beforeLines="0" w:afterLines="0" w:line="360" w:lineRule="auto"/>
        <w:jc w:val="left"/>
      </w:pPr>
      <w:r>
        <w:rPr>
          <w:rFonts w:hint="eastAsia"/>
          <w:sz w:val="28"/>
        </w:rPr>
        <w:t>问题</w:t>
      </w:r>
      <w:r w:rsidR="00730706">
        <w:rPr>
          <w:rFonts w:hint="eastAsia"/>
          <w:sz w:val="28"/>
        </w:rPr>
        <w:t>调查</w:t>
      </w:r>
    </w:p>
    <w:p w:rsidR="00EC2D1D" w:rsidRDefault="008C0BEB" w:rsidP="00CF2919">
      <w:pPr>
        <w:pStyle w:val="aa"/>
        <w:numPr>
          <w:ilvl w:val="0"/>
          <w:numId w:val="2"/>
        </w:numPr>
        <w:spacing w:beforeLines="50" w:before="156" w:afterLines="50" w:after="156"/>
        <w:rPr>
          <w:iCs/>
          <w:szCs w:val="21"/>
        </w:rPr>
      </w:pPr>
      <w:r>
        <w:rPr>
          <w:rFonts w:hint="eastAsia"/>
          <w:iCs/>
          <w:szCs w:val="21"/>
        </w:rPr>
        <w:t>用户</w:t>
      </w:r>
      <w:r w:rsidR="00EC2D1D">
        <w:rPr>
          <w:rFonts w:hint="eastAsia"/>
          <w:iCs/>
          <w:szCs w:val="21"/>
        </w:rPr>
        <w:t>在</w:t>
      </w:r>
      <w:r>
        <w:rPr>
          <w:rFonts w:hint="eastAsia"/>
          <w:iCs/>
          <w:szCs w:val="21"/>
        </w:rPr>
        <w:t>XX</w:t>
      </w:r>
      <w:r>
        <w:rPr>
          <w:rFonts w:hint="eastAsia"/>
          <w:iCs/>
          <w:szCs w:val="21"/>
        </w:rPr>
        <w:t>系统订票时，发现无法正常完成订票，随即打电话投诉</w:t>
      </w:r>
      <w:r w:rsidR="00EC2D1D">
        <w:rPr>
          <w:rFonts w:hint="eastAsia"/>
          <w:iCs/>
          <w:szCs w:val="21"/>
        </w:rPr>
        <w:t>；</w:t>
      </w:r>
    </w:p>
    <w:p w:rsidR="00730706" w:rsidRDefault="008C0BEB" w:rsidP="00CF2919">
      <w:pPr>
        <w:pStyle w:val="aa"/>
        <w:numPr>
          <w:ilvl w:val="0"/>
          <w:numId w:val="2"/>
        </w:numPr>
        <w:spacing w:beforeLines="50" w:before="156" w:afterLines="50" w:after="156"/>
        <w:rPr>
          <w:iCs/>
          <w:szCs w:val="21"/>
        </w:rPr>
      </w:pPr>
      <w:r>
        <w:rPr>
          <w:rFonts w:hint="eastAsia"/>
          <w:iCs/>
          <w:szCs w:val="21"/>
        </w:rPr>
        <w:t>呼叫中心坐席将问题反映给项目负责人</w:t>
      </w:r>
      <w:r>
        <w:rPr>
          <w:rFonts w:hint="eastAsia"/>
          <w:iCs/>
          <w:szCs w:val="21"/>
        </w:rPr>
        <w:t>XX</w:t>
      </w:r>
      <w:r w:rsidR="00EC2D1D">
        <w:rPr>
          <w:rFonts w:hint="eastAsia"/>
          <w:iCs/>
          <w:szCs w:val="21"/>
        </w:rPr>
        <w:t>；</w:t>
      </w:r>
    </w:p>
    <w:p w:rsidR="003B2574" w:rsidRPr="003B2574" w:rsidRDefault="008C0BEB" w:rsidP="00CF2919">
      <w:pPr>
        <w:pStyle w:val="aa"/>
        <w:numPr>
          <w:ilvl w:val="0"/>
          <w:numId w:val="2"/>
        </w:numPr>
        <w:spacing w:beforeLines="50" w:before="156" w:afterLines="50" w:after="156"/>
        <w:rPr>
          <w:iCs/>
          <w:szCs w:val="21"/>
        </w:rPr>
      </w:pPr>
      <w:r>
        <w:rPr>
          <w:rFonts w:hint="eastAsia"/>
          <w:iCs/>
          <w:szCs w:val="21"/>
        </w:rPr>
        <w:t>项目经理</w:t>
      </w:r>
      <w:r>
        <w:rPr>
          <w:rFonts w:hint="eastAsia"/>
          <w:iCs/>
          <w:szCs w:val="21"/>
        </w:rPr>
        <w:t>XX</w:t>
      </w:r>
      <w:r w:rsidR="00EC2D1D">
        <w:rPr>
          <w:rFonts w:hint="eastAsia"/>
          <w:iCs/>
          <w:szCs w:val="21"/>
        </w:rPr>
        <w:t>检查</w:t>
      </w:r>
      <w:r w:rsidR="003B2574">
        <w:rPr>
          <w:rFonts w:hint="eastAsia"/>
          <w:iCs/>
          <w:szCs w:val="21"/>
        </w:rPr>
        <w:t>发现数据库缺少一个字段，在上线时没有添加，导致订单无法保存，出现该错误</w:t>
      </w:r>
      <w:r w:rsidR="003B2574">
        <w:rPr>
          <w:rFonts w:hint="eastAsia"/>
          <w:szCs w:val="24"/>
        </w:rPr>
        <w:t>；</w:t>
      </w:r>
    </w:p>
    <w:p w:rsidR="00F41A0E" w:rsidRDefault="008C0BEB" w:rsidP="00F41A0E">
      <w:pPr>
        <w:pStyle w:val="1"/>
        <w:spacing w:beforeLines="0" w:afterLines="0" w:line="360" w:lineRule="auto"/>
        <w:jc w:val="left"/>
      </w:pPr>
      <w:r>
        <w:rPr>
          <w:rFonts w:hint="eastAsia"/>
          <w:sz w:val="28"/>
        </w:rPr>
        <w:t>问题</w:t>
      </w:r>
      <w:r w:rsidR="00F41A0E">
        <w:rPr>
          <w:rFonts w:hint="eastAsia"/>
          <w:sz w:val="28"/>
        </w:rPr>
        <w:t>分析</w:t>
      </w:r>
    </w:p>
    <w:p w:rsidR="000151FD" w:rsidRDefault="00F41A0E" w:rsidP="00227151">
      <w:pPr>
        <w:pStyle w:val="2"/>
        <w:tabs>
          <w:tab w:val="clear" w:pos="1080"/>
          <w:tab w:val="num" w:pos="567"/>
        </w:tabs>
        <w:spacing w:beforeLines="0" w:afterLines="0"/>
        <w:jc w:val="left"/>
        <w:rPr>
          <w:sz w:val="24"/>
        </w:rPr>
      </w:pPr>
      <w:r>
        <w:rPr>
          <w:rFonts w:hint="eastAsia"/>
          <w:sz w:val="24"/>
        </w:rPr>
        <w:t>问题引入点</w:t>
      </w:r>
    </w:p>
    <w:p w:rsidR="00EA36F7" w:rsidRPr="00001372" w:rsidRDefault="003B2574" w:rsidP="00CF2919">
      <w:pPr>
        <w:numPr>
          <w:ilvl w:val="0"/>
          <w:numId w:val="5"/>
        </w:numPr>
        <w:spacing w:beforeLines="50" w:before="156" w:afterLines="50" w:after="156"/>
        <w:rPr>
          <w:b/>
          <w:bCs/>
        </w:rPr>
      </w:pPr>
      <w:r>
        <w:rPr>
          <w:rFonts w:hint="eastAsia"/>
          <w:b/>
          <w:bCs/>
        </w:rPr>
        <w:t>开发工程师在上线过程中，由于疏忽，遗漏了对数据库结构的更新，导致数据库表</w:t>
      </w:r>
      <w:proofErr w:type="spellStart"/>
      <w:r>
        <w:rPr>
          <w:rFonts w:hint="eastAsia"/>
          <w:b/>
          <w:bCs/>
        </w:rPr>
        <w:t>order_main</w:t>
      </w:r>
      <w:proofErr w:type="spellEnd"/>
      <w:r>
        <w:rPr>
          <w:rFonts w:hint="eastAsia"/>
          <w:b/>
          <w:bCs/>
        </w:rPr>
        <w:t>缺少一个新增的字段</w:t>
      </w:r>
      <w:r>
        <w:rPr>
          <w:rFonts w:hint="eastAsia"/>
          <w:b/>
          <w:bCs/>
        </w:rPr>
        <w:t xml:space="preserve"> </w:t>
      </w:r>
      <w:proofErr w:type="spellStart"/>
      <w:r>
        <w:rPr>
          <w:rFonts w:hint="eastAsia"/>
          <w:b/>
          <w:bCs/>
        </w:rPr>
        <w:t>order_source</w:t>
      </w:r>
      <w:proofErr w:type="spellEnd"/>
      <w:r>
        <w:rPr>
          <w:rFonts w:hint="eastAsia"/>
          <w:b/>
          <w:bCs/>
        </w:rPr>
        <w:t>.</w:t>
      </w:r>
    </w:p>
    <w:p w:rsidR="00C010A8" w:rsidRDefault="003B2574" w:rsidP="00CF2919">
      <w:pPr>
        <w:numPr>
          <w:ilvl w:val="0"/>
          <w:numId w:val="5"/>
        </w:numPr>
        <w:spacing w:beforeLines="50" w:before="156" w:afterLines="50" w:after="156"/>
        <w:rPr>
          <w:b/>
          <w:bCs/>
        </w:rPr>
      </w:pPr>
      <w:r>
        <w:rPr>
          <w:rFonts w:hint="eastAsia"/>
          <w:b/>
          <w:bCs/>
        </w:rPr>
        <w:t>在测试系统进行的测试时，由于开发时已经增加了这个字段，</w:t>
      </w:r>
      <w:r w:rsidR="00F70A65">
        <w:rPr>
          <w:rFonts w:hint="eastAsia"/>
          <w:b/>
          <w:bCs/>
        </w:rPr>
        <w:t>所用功能的测试都可以通过。</w:t>
      </w:r>
    </w:p>
    <w:p w:rsidR="00F70A65" w:rsidRPr="00F70A65" w:rsidRDefault="00F70A65" w:rsidP="00CF2919">
      <w:pPr>
        <w:numPr>
          <w:ilvl w:val="0"/>
          <w:numId w:val="5"/>
        </w:numPr>
        <w:spacing w:beforeLines="50" w:before="156" w:afterLines="50" w:after="156"/>
        <w:rPr>
          <w:b/>
          <w:bCs/>
        </w:rPr>
      </w:pPr>
      <w:r>
        <w:rPr>
          <w:rFonts w:hint="eastAsia"/>
          <w:b/>
          <w:bCs/>
        </w:rPr>
        <w:t>在上线之后没有</w:t>
      </w:r>
      <w:r w:rsidR="00E21A81">
        <w:rPr>
          <w:rFonts w:hint="eastAsia"/>
          <w:b/>
          <w:bCs/>
        </w:rPr>
        <w:t>对</w:t>
      </w:r>
      <w:r>
        <w:rPr>
          <w:rFonts w:hint="eastAsia"/>
          <w:b/>
          <w:bCs/>
        </w:rPr>
        <w:t>生产系统进行完整的功能测试，没有发现该问题。</w:t>
      </w:r>
    </w:p>
    <w:p w:rsidR="00F41A0E" w:rsidRDefault="00F41A0E" w:rsidP="00227151">
      <w:pPr>
        <w:pStyle w:val="2"/>
        <w:tabs>
          <w:tab w:val="clear" w:pos="1080"/>
          <w:tab w:val="num" w:pos="567"/>
        </w:tabs>
        <w:spacing w:beforeLines="0" w:afterLines="0"/>
        <w:jc w:val="left"/>
        <w:rPr>
          <w:sz w:val="24"/>
        </w:rPr>
      </w:pPr>
      <w:r>
        <w:rPr>
          <w:rFonts w:hint="eastAsia"/>
          <w:sz w:val="24"/>
        </w:rPr>
        <w:t>流程控制点</w:t>
      </w:r>
    </w:p>
    <w:p w:rsidR="005C45BF" w:rsidRPr="005C45BF" w:rsidRDefault="005C45BF" w:rsidP="00CF2919">
      <w:pPr>
        <w:numPr>
          <w:ilvl w:val="0"/>
          <w:numId w:val="6"/>
        </w:numPr>
        <w:spacing w:beforeLines="50" w:before="156" w:afterLines="50" w:after="156"/>
      </w:pPr>
      <w:r w:rsidRPr="005C45BF">
        <w:rPr>
          <w:rFonts w:hint="eastAsia"/>
        </w:rPr>
        <w:t>代码版本的控制不规范</w:t>
      </w:r>
      <w:r w:rsidR="005B79B9">
        <w:rPr>
          <w:rFonts w:hint="eastAsia"/>
        </w:rPr>
        <w:t>，没有建立正式的发布版本，没有严格按照配置管理的规定操作。</w:t>
      </w:r>
    </w:p>
    <w:p w:rsidR="005C45BF" w:rsidRPr="005C45BF" w:rsidRDefault="005C45BF" w:rsidP="00CF2919">
      <w:pPr>
        <w:numPr>
          <w:ilvl w:val="0"/>
          <w:numId w:val="6"/>
        </w:numPr>
        <w:spacing w:beforeLines="50" w:before="156" w:afterLines="50" w:after="156"/>
      </w:pPr>
      <w:r>
        <w:rPr>
          <w:rFonts w:hint="eastAsia"/>
        </w:rPr>
        <w:t>没有形成书面化的上线流程</w:t>
      </w:r>
      <w:r w:rsidR="005B79B9">
        <w:rPr>
          <w:rFonts w:hint="eastAsia"/>
        </w:rPr>
        <w:t>，流程控制点不清晰</w:t>
      </w:r>
      <w:r>
        <w:rPr>
          <w:rFonts w:hint="eastAsia"/>
        </w:rPr>
        <w:t>。</w:t>
      </w:r>
    </w:p>
    <w:p w:rsidR="00F41A0E" w:rsidRDefault="008C0BEB" w:rsidP="00F41A0E">
      <w:pPr>
        <w:pStyle w:val="1"/>
        <w:spacing w:beforeLines="0" w:afterLines="0" w:line="360" w:lineRule="auto"/>
        <w:jc w:val="left"/>
      </w:pPr>
      <w:r>
        <w:rPr>
          <w:rFonts w:hint="eastAsia"/>
          <w:sz w:val="28"/>
        </w:rPr>
        <w:t>解决方案</w:t>
      </w:r>
    </w:p>
    <w:p w:rsidR="000151FD" w:rsidRDefault="00F41A0E" w:rsidP="00DF00C8">
      <w:pPr>
        <w:pStyle w:val="2"/>
        <w:tabs>
          <w:tab w:val="clear" w:pos="1080"/>
          <w:tab w:val="num" w:pos="426"/>
        </w:tabs>
        <w:spacing w:beforeLines="0" w:afterLines="0"/>
        <w:jc w:val="left"/>
        <w:rPr>
          <w:sz w:val="24"/>
        </w:rPr>
      </w:pPr>
      <w:r>
        <w:rPr>
          <w:rFonts w:hint="eastAsia"/>
          <w:sz w:val="24"/>
        </w:rPr>
        <w:t>当前对策</w:t>
      </w:r>
      <w:r w:rsidR="000151FD">
        <w:rPr>
          <w:rFonts w:hint="eastAsia"/>
          <w:sz w:val="24"/>
        </w:rPr>
        <w:t>建议</w:t>
      </w:r>
    </w:p>
    <w:p w:rsidR="000151FD" w:rsidRDefault="00E21A81" w:rsidP="00CF2919">
      <w:pPr>
        <w:numPr>
          <w:ilvl w:val="0"/>
          <w:numId w:val="15"/>
        </w:numPr>
        <w:spacing w:beforeLines="50" w:before="156" w:afterLines="50" w:after="156"/>
      </w:pPr>
      <w:r>
        <w:rPr>
          <w:rFonts w:hint="eastAsia"/>
        </w:rPr>
        <w:t>重新梳理</w:t>
      </w:r>
      <w:r w:rsidR="00680D6E">
        <w:rPr>
          <w:rFonts w:hint="eastAsia"/>
        </w:rPr>
        <w:t>本项目</w:t>
      </w:r>
      <w:r>
        <w:rPr>
          <w:rFonts w:hint="eastAsia"/>
        </w:rPr>
        <w:t>上线流程</w:t>
      </w:r>
      <w:r w:rsidR="00680D6E">
        <w:rPr>
          <w:rFonts w:hint="eastAsia"/>
        </w:rPr>
        <w:t>，重点明确上线计划</w:t>
      </w:r>
      <w:r w:rsidR="00A408C1">
        <w:rPr>
          <w:rFonts w:hint="eastAsia"/>
        </w:rPr>
        <w:t>、上线评审</w:t>
      </w:r>
      <w:r w:rsidR="00680D6E">
        <w:rPr>
          <w:rFonts w:hint="eastAsia"/>
        </w:rPr>
        <w:t>和上线演练的环节</w:t>
      </w:r>
      <w:r w:rsidR="00DC2672">
        <w:rPr>
          <w:rFonts w:hint="eastAsia"/>
        </w:rPr>
        <w:t>。</w:t>
      </w:r>
      <w:r w:rsidR="008C0BEB">
        <w:rPr>
          <w:rFonts w:hint="eastAsia"/>
        </w:rPr>
        <w:t>负责人员：</w:t>
      </w:r>
      <w:r w:rsidR="008C0BEB">
        <w:rPr>
          <w:rFonts w:hint="eastAsia"/>
        </w:rPr>
        <w:t>XX</w:t>
      </w:r>
      <w:r w:rsidR="008C0BEB">
        <w:rPr>
          <w:rFonts w:hint="eastAsia"/>
        </w:rPr>
        <w:t>完成时间：</w:t>
      </w:r>
      <w:r w:rsidR="008C0BEB">
        <w:rPr>
          <w:rFonts w:hint="eastAsia"/>
        </w:rPr>
        <w:t>XX</w:t>
      </w:r>
    </w:p>
    <w:p w:rsidR="00552EF1" w:rsidRPr="003F18CC" w:rsidRDefault="00FB31E3" w:rsidP="00CF2919">
      <w:pPr>
        <w:numPr>
          <w:ilvl w:val="0"/>
          <w:numId w:val="15"/>
        </w:numPr>
        <w:spacing w:beforeLines="50" w:before="156" w:afterLines="50" w:after="156"/>
        <w:rPr>
          <w:color w:val="000000"/>
        </w:rPr>
      </w:pPr>
      <w:r>
        <w:rPr>
          <w:rFonts w:hint="eastAsia"/>
        </w:rPr>
        <w:t>该项目所在业务小组组长在后续的上线前重点检查上线流程文档</w:t>
      </w:r>
      <w:r w:rsidR="00552EF1">
        <w:rPr>
          <w:rFonts w:hint="eastAsia"/>
        </w:rPr>
        <w:t>。</w:t>
      </w:r>
    </w:p>
    <w:p w:rsidR="003F18CC" w:rsidRPr="003F18CC" w:rsidRDefault="003F18CC" w:rsidP="00CF2919">
      <w:pPr>
        <w:numPr>
          <w:ilvl w:val="0"/>
          <w:numId w:val="15"/>
        </w:numPr>
        <w:spacing w:beforeLines="50" w:before="156" w:afterLines="50" w:after="156"/>
        <w:rPr>
          <w:color w:val="000000"/>
        </w:rPr>
      </w:pPr>
      <w:r>
        <w:rPr>
          <w:rFonts w:hint="eastAsia"/>
        </w:rPr>
        <w:t>在后续上线之后必须检查订单生成等重要功能，而不仅仅是本次修改的功能。</w:t>
      </w:r>
    </w:p>
    <w:p w:rsidR="003F18CC" w:rsidRDefault="003F18CC" w:rsidP="00CF2919">
      <w:pPr>
        <w:numPr>
          <w:ilvl w:val="0"/>
          <w:numId w:val="15"/>
        </w:numPr>
        <w:spacing w:beforeLines="50" w:before="156" w:afterLines="50" w:after="156"/>
        <w:rPr>
          <w:color w:val="000000"/>
        </w:rPr>
      </w:pPr>
      <w:r>
        <w:rPr>
          <w:rFonts w:hint="eastAsia"/>
        </w:rPr>
        <w:t>QA</w:t>
      </w:r>
      <w:r w:rsidR="0010034A">
        <w:rPr>
          <w:rFonts w:hint="eastAsia"/>
        </w:rPr>
        <w:t>加大检查频度，针对上线过程进行实时的检查。</w:t>
      </w:r>
    </w:p>
    <w:p w:rsidR="00F41A0E" w:rsidRDefault="00F41A0E" w:rsidP="00DF00C8">
      <w:pPr>
        <w:pStyle w:val="2"/>
        <w:tabs>
          <w:tab w:val="clear" w:pos="1080"/>
          <w:tab w:val="num" w:pos="426"/>
        </w:tabs>
        <w:spacing w:beforeLines="0" w:afterLines="0"/>
        <w:jc w:val="left"/>
        <w:rPr>
          <w:sz w:val="24"/>
        </w:rPr>
      </w:pPr>
      <w:r>
        <w:rPr>
          <w:rFonts w:hint="eastAsia"/>
          <w:sz w:val="24"/>
        </w:rPr>
        <w:t>未来改进建议</w:t>
      </w:r>
    </w:p>
    <w:p w:rsidR="000151FD" w:rsidRPr="003F18CC" w:rsidRDefault="00680D6E" w:rsidP="00CF2919">
      <w:pPr>
        <w:numPr>
          <w:ilvl w:val="0"/>
          <w:numId w:val="3"/>
        </w:numPr>
        <w:spacing w:beforeLines="50" w:before="156" w:afterLines="50" w:after="156"/>
        <w:rPr>
          <w:sz w:val="24"/>
        </w:rPr>
      </w:pPr>
      <w:r w:rsidRPr="00680D6E">
        <w:rPr>
          <w:rFonts w:hint="eastAsia"/>
          <w:bCs/>
        </w:rPr>
        <w:t>可以将该项目的上线流程推广为组织级的上线管理流程</w:t>
      </w:r>
      <w:r w:rsidR="00A30994">
        <w:rPr>
          <w:rFonts w:hint="eastAsia"/>
          <w:bCs/>
        </w:rPr>
        <w:t>，</w:t>
      </w:r>
      <w:r w:rsidR="008C0BEB">
        <w:rPr>
          <w:rFonts w:hint="eastAsia"/>
          <w:bCs/>
        </w:rPr>
        <w:t>负责人员：</w:t>
      </w:r>
      <w:r w:rsidR="008C0BEB">
        <w:rPr>
          <w:rFonts w:hint="eastAsia"/>
          <w:bCs/>
        </w:rPr>
        <w:t>XX</w:t>
      </w:r>
      <w:r w:rsidR="00A30994">
        <w:rPr>
          <w:rFonts w:hint="eastAsia"/>
          <w:bCs/>
        </w:rPr>
        <w:t>，完成</w:t>
      </w:r>
      <w:r w:rsidR="008C0BEB">
        <w:rPr>
          <w:rFonts w:hint="eastAsia"/>
          <w:bCs/>
        </w:rPr>
        <w:t>时间：</w:t>
      </w:r>
      <w:r w:rsidR="008C0BEB">
        <w:rPr>
          <w:rFonts w:hint="eastAsia"/>
          <w:bCs/>
        </w:rPr>
        <w:t>XX</w:t>
      </w:r>
      <w:r w:rsidR="00A30994">
        <w:rPr>
          <w:rFonts w:hint="eastAsia"/>
          <w:bCs/>
        </w:rPr>
        <w:t>。</w:t>
      </w:r>
    </w:p>
    <w:p w:rsidR="003F18CC" w:rsidRPr="00A30994" w:rsidRDefault="00923C61" w:rsidP="00CF2919">
      <w:pPr>
        <w:numPr>
          <w:ilvl w:val="0"/>
          <w:numId w:val="3"/>
        </w:numPr>
        <w:spacing w:beforeLines="50" w:before="156" w:afterLines="50" w:after="156"/>
        <w:rPr>
          <w:sz w:val="24"/>
        </w:rPr>
      </w:pPr>
      <w:r>
        <w:rPr>
          <w:rFonts w:hint="eastAsia"/>
          <w:bCs/>
        </w:rPr>
        <w:lastRenderedPageBreak/>
        <w:t>在编制测试用例时，</w:t>
      </w:r>
      <w:r w:rsidR="003F18CC">
        <w:rPr>
          <w:rFonts w:hint="eastAsia"/>
          <w:bCs/>
        </w:rPr>
        <w:t>要明确测试用例</w:t>
      </w:r>
      <w:r>
        <w:rPr>
          <w:rFonts w:hint="eastAsia"/>
          <w:bCs/>
        </w:rPr>
        <w:t>的优先级，优先级为高的要作为基本测试用例在上线后的测试中全部执行。</w:t>
      </w:r>
    </w:p>
    <w:p w:rsidR="00A30994" w:rsidRPr="00A30994" w:rsidRDefault="00A30994" w:rsidP="00CB5F73">
      <w:pPr>
        <w:numPr>
          <w:ilvl w:val="0"/>
          <w:numId w:val="3"/>
        </w:numPr>
        <w:spacing w:beforeLines="50" w:before="156" w:afterLines="50" w:after="156"/>
        <w:rPr>
          <w:bCs/>
        </w:rPr>
      </w:pPr>
      <w:r w:rsidRPr="00A30994">
        <w:rPr>
          <w:rFonts w:hint="eastAsia"/>
          <w:bCs/>
        </w:rPr>
        <w:t>该项目所属业务小组组长和该项目的测试工程师要参与上线前的评审</w:t>
      </w:r>
      <w:r>
        <w:rPr>
          <w:rFonts w:hint="eastAsia"/>
          <w:bCs/>
        </w:rPr>
        <w:t>，明确上线之后的测试用例的覆盖范围。</w:t>
      </w:r>
    </w:p>
    <w:sectPr w:rsidR="00A30994" w:rsidRPr="00A30994" w:rsidSect="00955090">
      <w:pgSz w:w="11906" w:h="16838"/>
      <w:pgMar w:top="1021" w:right="1134" w:bottom="1242" w:left="1418" w:header="680"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1BA" w:rsidRDefault="00D001BA">
      <w:r>
        <w:separator/>
      </w:r>
    </w:p>
  </w:endnote>
  <w:endnote w:type="continuationSeparator" w:id="0">
    <w:p w:rsidR="00D001BA" w:rsidRDefault="00D0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1BA" w:rsidRDefault="00D001BA">
      <w:r>
        <w:separator/>
      </w:r>
    </w:p>
  </w:footnote>
  <w:footnote w:type="continuationSeparator" w:id="0">
    <w:p w:rsidR="00D001BA" w:rsidRDefault="00D00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BB6"/>
    <w:multiLevelType w:val="hybridMultilevel"/>
    <w:tmpl w:val="977C0A12"/>
    <w:lvl w:ilvl="0" w:tplc="F612C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26DFD"/>
    <w:multiLevelType w:val="hybridMultilevel"/>
    <w:tmpl w:val="A02C320A"/>
    <w:lvl w:ilvl="0" w:tplc="61AECB2A">
      <w:start w:val="1"/>
      <w:numFmt w:val="decimal"/>
      <w:lvlText w:val="%1、"/>
      <w:lvlJc w:val="left"/>
      <w:pPr>
        <w:tabs>
          <w:tab w:val="num" w:pos="780"/>
        </w:tabs>
        <w:ind w:left="780" w:hanging="360"/>
      </w:pPr>
      <w:rPr>
        <w:rFonts w:hint="default"/>
        <w:color w:val="00000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F057367"/>
    <w:multiLevelType w:val="hybridMultilevel"/>
    <w:tmpl w:val="CF3A73E2"/>
    <w:lvl w:ilvl="0" w:tplc="6108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6E1DED"/>
    <w:multiLevelType w:val="hybridMultilevel"/>
    <w:tmpl w:val="A02C320A"/>
    <w:lvl w:ilvl="0" w:tplc="61AECB2A">
      <w:start w:val="1"/>
      <w:numFmt w:val="decimal"/>
      <w:lvlText w:val="%1、"/>
      <w:lvlJc w:val="left"/>
      <w:pPr>
        <w:tabs>
          <w:tab w:val="num" w:pos="780"/>
        </w:tabs>
        <w:ind w:left="780" w:hanging="360"/>
      </w:pPr>
      <w:rPr>
        <w:rFonts w:hint="default"/>
        <w:color w:val="00000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9EE663A"/>
    <w:multiLevelType w:val="hybridMultilevel"/>
    <w:tmpl w:val="23827302"/>
    <w:lvl w:ilvl="0" w:tplc="D5D83BCA">
      <w:start w:val="1"/>
      <w:numFmt w:val="decimal"/>
      <w:lvlText w:val="%1、"/>
      <w:lvlJc w:val="left"/>
      <w:pPr>
        <w:tabs>
          <w:tab w:val="num" w:pos="780"/>
        </w:tabs>
        <w:ind w:left="780" w:hanging="360"/>
      </w:pPr>
      <w:rPr>
        <w:rFonts w:hint="default"/>
      </w:rPr>
    </w:lvl>
    <w:lvl w:ilvl="1" w:tplc="54C0DF7A">
      <w:start w:val="1"/>
      <w:numFmt w:val="decimalEnclosedCircle"/>
      <w:lvlText w:val="%2."/>
      <w:lvlJc w:val="right"/>
      <w:pPr>
        <w:tabs>
          <w:tab w:val="num" w:pos="1260"/>
        </w:tabs>
        <w:ind w:left="1260" w:hanging="420"/>
      </w:pPr>
      <w:rPr>
        <w:rFonts w:hint="eastAsia"/>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D2F44E8"/>
    <w:multiLevelType w:val="hybridMultilevel"/>
    <w:tmpl w:val="7146F094"/>
    <w:lvl w:ilvl="0" w:tplc="6FC2CD4C">
      <w:start w:val="1"/>
      <w:numFmt w:val="decimal"/>
      <w:lvlText w:val="（%1）"/>
      <w:lvlJc w:val="left"/>
      <w:pPr>
        <w:tabs>
          <w:tab w:val="num" w:pos="1365"/>
        </w:tabs>
        <w:ind w:left="1365" w:hanging="94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F537C32"/>
    <w:multiLevelType w:val="multilevel"/>
    <w:tmpl w:val="EFC883B0"/>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247303FE"/>
    <w:multiLevelType w:val="hybridMultilevel"/>
    <w:tmpl w:val="80FA73A2"/>
    <w:lvl w:ilvl="0" w:tplc="08B0C99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256312EE"/>
    <w:multiLevelType w:val="hybridMultilevel"/>
    <w:tmpl w:val="2EEA1796"/>
    <w:lvl w:ilvl="0" w:tplc="04090019">
      <w:start w:val="1"/>
      <w:numFmt w:val="lowerLetter"/>
      <w:lvlText w:val="%1)"/>
      <w:lvlJc w:val="left"/>
      <w:pPr>
        <w:tabs>
          <w:tab w:val="num" w:pos="1562"/>
        </w:tabs>
        <w:ind w:left="156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57B1EB1"/>
    <w:multiLevelType w:val="hybridMultilevel"/>
    <w:tmpl w:val="5808A0B6"/>
    <w:lvl w:ilvl="0" w:tplc="B4161EA0">
      <w:start w:val="1"/>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0">
    <w:nsid w:val="27D314D0"/>
    <w:multiLevelType w:val="multilevel"/>
    <w:tmpl w:val="213A2E80"/>
    <w:lvl w:ilvl="0">
      <w:start w:val="1"/>
      <w:numFmt w:val="decimal"/>
      <w:lvlText w:val="%1、"/>
      <w:lvlJc w:val="left"/>
      <w:pPr>
        <w:tabs>
          <w:tab w:val="num" w:pos="780"/>
        </w:tabs>
        <w:ind w:left="780" w:hanging="360"/>
      </w:pPr>
      <w:rPr>
        <w:rFonts w:hint="default"/>
        <w:b/>
      </w:rPr>
    </w:lvl>
    <w:lvl w:ilvl="1">
      <w:start w:val="1"/>
      <w:numFmt w:val="decimalEnclosedCircle"/>
      <w:lvlText w:val="%2."/>
      <w:lvlJc w:val="right"/>
      <w:pPr>
        <w:tabs>
          <w:tab w:val="num" w:pos="1260"/>
        </w:tabs>
        <w:ind w:left="1260" w:hanging="420"/>
      </w:pPr>
      <w:rPr>
        <w:rFonts w:hint="eastAsia"/>
        <w:b/>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nsid w:val="30015026"/>
    <w:multiLevelType w:val="multilevel"/>
    <w:tmpl w:val="CA2ED178"/>
    <w:lvl w:ilvl="0">
      <w:start w:val="1"/>
      <w:numFmt w:val="decimalEnclosedCircle"/>
      <w:lvlText w:val="%1."/>
      <w:lvlJc w:val="right"/>
      <w:pPr>
        <w:tabs>
          <w:tab w:val="num" w:pos="1562"/>
        </w:tabs>
        <w:ind w:left="1562"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11C37A4"/>
    <w:multiLevelType w:val="hybridMultilevel"/>
    <w:tmpl w:val="573280C8"/>
    <w:lvl w:ilvl="0" w:tplc="38F6906A">
      <w:start w:val="1"/>
      <w:numFmt w:val="decimal"/>
      <w:lvlText w:val="%1、"/>
      <w:lvlJc w:val="left"/>
      <w:pPr>
        <w:tabs>
          <w:tab w:val="num" w:pos="780"/>
        </w:tabs>
        <w:ind w:left="780" w:hanging="360"/>
      </w:pPr>
      <w:rPr>
        <w:rFonts w:hint="default"/>
        <w:b/>
      </w:rPr>
    </w:lvl>
    <w:lvl w:ilvl="1" w:tplc="54C0DF7A">
      <w:start w:val="1"/>
      <w:numFmt w:val="decimalEnclosedCircle"/>
      <w:lvlText w:val="%2."/>
      <w:lvlJc w:val="right"/>
      <w:pPr>
        <w:tabs>
          <w:tab w:val="num" w:pos="1260"/>
        </w:tabs>
        <w:ind w:left="1260" w:hanging="420"/>
      </w:pPr>
      <w:rPr>
        <w:rFonts w:hint="eastAsia"/>
        <w:b/>
      </w:rPr>
    </w:lvl>
    <w:lvl w:ilvl="2" w:tplc="54C0DF7A">
      <w:start w:val="1"/>
      <w:numFmt w:val="decimalEnclosedCircle"/>
      <w:lvlText w:val="%3."/>
      <w:lvlJc w:val="right"/>
      <w:pPr>
        <w:tabs>
          <w:tab w:val="num" w:pos="1680"/>
        </w:tabs>
        <w:ind w:left="1680" w:hanging="420"/>
      </w:pPr>
      <w:rPr>
        <w:rFonts w:hint="eastAsia"/>
        <w:b/>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C2757AA"/>
    <w:multiLevelType w:val="hybridMultilevel"/>
    <w:tmpl w:val="35F6AE1A"/>
    <w:lvl w:ilvl="0" w:tplc="76007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D45C13"/>
    <w:multiLevelType w:val="multilevel"/>
    <w:tmpl w:val="EB48B89E"/>
    <w:lvl w:ilvl="0">
      <w:start w:val="1"/>
      <w:numFmt w:val="decimal"/>
      <w:lvlText w:val="%1、"/>
      <w:lvlJc w:val="left"/>
      <w:pPr>
        <w:tabs>
          <w:tab w:val="num" w:pos="780"/>
        </w:tabs>
        <w:ind w:left="780" w:hanging="360"/>
      </w:pPr>
      <w:rPr>
        <w:rFonts w:hint="default"/>
        <w:b/>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6"/>
    <w:lvlOverride w:ilvl="0">
      <w:lvl w:ilvl="0">
        <w:start w:val="1"/>
        <w:numFmt w:val="decimal"/>
        <w:pStyle w:val="1"/>
        <w:lvlText w:val="%1"/>
        <w:lvlJc w:val="left"/>
        <w:pPr>
          <w:tabs>
            <w:tab w:val="num" w:pos="425"/>
          </w:tabs>
          <w:ind w:left="425" w:hanging="425"/>
        </w:pPr>
        <w:rPr>
          <w:rFonts w:hint="eastAsia"/>
        </w:rPr>
      </w:lvl>
    </w:lvlOverride>
    <w:lvlOverride w:ilvl="1">
      <w:lvl w:ilvl="1">
        <w:start w:val="1"/>
        <w:numFmt w:val="decimal"/>
        <w:pStyle w:val="2"/>
        <w:lvlText w:val="%1.%2"/>
        <w:lvlJc w:val="left"/>
        <w:pPr>
          <w:tabs>
            <w:tab w:val="num" w:pos="1080"/>
          </w:tabs>
          <w:ind w:left="0" w:firstLine="0"/>
        </w:pPr>
        <w:rPr>
          <w:rFonts w:hint="eastAsia"/>
        </w:rPr>
      </w:lvl>
    </w:lvlOverride>
    <w:lvlOverride w:ilvl="2">
      <w:lvl w:ilvl="2">
        <w:start w:val="1"/>
        <w:numFmt w:val="decimal"/>
        <w:pStyle w:val="3"/>
        <w:lvlText w:val="%1.%2.%3"/>
        <w:lvlJc w:val="left"/>
        <w:pPr>
          <w:tabs>
            <w:tab w:val="num" w:pos="720"/>
          </w:tabs>
          <w:ind w:left="0" w:firstLine="0"/>
        </w:pPr>
        <w:rPr>
          <w:rFonts w:hint="eastAsia"/>
        </w:rPr>
      </w:lvl>
    </w:lvlOverride>
    <w:lvlOverride w:ilvl="3">
      <w:lvl w:ilvl="3">
        <w:start w:val="1"/>
        <w:numFmt w:val="decimal"/>
        <w:lvlText w:val="%1.%2.%3.%4"/>
        <w:lvlJc w:val="left"/>
        <w:pPr>
          <w:tabs>
            <w:tab w:val="num" w:pos="1440"/>
          </w:tabs>
          <w:ind w:left="0" w:firstLine="0"/>
        </w:pPr>
        <w:rPr>
          <w:rFonts w:hint="eastAsia"/>
        </w:rPr>
      </w:lvl>
    </w:lvlOverride>
    <w:lvlOverride w:ilvl="4">
      <w:lvl w:ilvl="4">
        <w:start w:val="1"/>
        <w:numFmt w:val="decimal"/>
        <w:lvlText w:val="%1.%2.%3.%4.%5"/>
        <w:lvlJc w:val="left"/>
        <w:pPr>
          <w:tabs>
            <w:tab w:val="num" w:pos="3501"/>
          </w:tabs>
          <w:ind w:left="2551" w:hanging="850"/>
        </w:pPr>
        <w:rPr>
          <w:rFonts w:hint="eastAsia"/>
        </w:rPr>
      </w:lvl>
    </w:lvlOverride>
    <w:lvlOverride w:ilvl="5">
      <w:lvl w:ilvl="5">
        <w:start w:val="1"/>
        <w:numFmt w:val="decimal"/>
        <w:lvlText w:val="%1.%2.%3.%4.%5.%6"/>
        <w:lvlJc w:val="left"/>
        <w:pPr>
          <w:tabs>
            <w:tab w:val="num" w:pos="4286"/>
          </w:tabs>
          <w:ind w:left="3260" w:hanging="1134"/>
        </w:pPr>
        <w:rPr>
          <w:rFonts w:hint="eastAsia"/>
        </w:rPr>
      </w:lvl>
    </w:lvlOverride>
    <w:lvlOverride w:ilvl="6">
      <w:lvl w:ilvl="6">
        <w:start w:val="1"/>
        <w:numFmt w:val="decimal"/>
        <w:lvlText w:val="%1.%2.%3.%4.%5.%6.%7"/>
        <w:lvlJc w:val="left"/>
        <w:pPr>
          <w:tabs>
            <w:tab w:val="num" w:pos="5071"/>
          </w:tabs>
          <w:ind w:left="3827" w:hanging="1276"/>
        </w:pPr>
        <w:rPr>
          <w:rFonts w:hint="eastAsia"/>
        </w:rPr>
      </w:lvl>
    </w:lvlOverride>
    <w:lvlOverride w:ilvl="7">
      <w:lvl w:ilvl="7">
        <w:start w:val="1"/>
        <w:numFmt w:val="decimal"/>
        <w:lvlText w:val="%1.%2.%3.%4.%5.%6.%7.%8"/>
        <w:lvlJc w:val="left"/>
        <w:pPr>
          <w:tabs>
            <w:tab w:val="num" w:pos="5856"/>
          </w:tabs>
          <w:ind w:left="4394" w:hanging="1418"/>
        </w:pPr>
        <w:rPr>
          <w:rFonts w:hint="eastAsia"/>
        </w:rPr>
      </w:lvl>
    </w:lvlOverride>
    <w:lvlOverride w:ilvl="8">
      <w:lvl w:ilvl="8">
        <w:start w:val="1"/>
        <w:numFmt w:val="decimal"/>
        <w:lvlText w:val="%1.%2.%3.%4.%5.%6.%7.%8.%9"/>
        <w:lvlJc w:val="left"/>
        <w:pPr>
          <w:tabs>
            <w:tab w:val="num" w:pos="6642"/>
          </w:tabs>
          <w:ind w:left="5102" w:hanging="1700"/>
        </w:pPr>
        <w:rPr>
          <w:rFonts w:hint="eastAsia"/>
        </w:rPr>
      </w:lvl>
    </w:lvlOverride>
  </w:num>
  <w:num w:numId="2">
    <w:abstractNumId w:val="7"/>
  </w:num>
  <w:num w:numId="3">
    <w:abstractNumId w:val="4"/>
  </w:num>
  <w:num w:numId="4">
    <w:abstractNumId w:val="12"/>
  </w:num>
  <w:num w:numId="5">
    <w:abstractNumId w:val="9"/>
  </w:num>
  <w:num w:numId="6">
    <w:abstractNumId w:val="3"/>
  </w:num>
  <w:num w:numId="7">
    <w:abstractNumId w:val="5"/>
  </w:num>
  <w:num w:numId="8">
    <w:abstractNumId w:val="2"/>
  </w:num>
  <w:num w:numId="9">
    <w:abstractNumId w:val="0"/>
  </w:num>
  <w:num w:numId="10">
    <w:abstractNumId w:val="13"/>
  </w:num>
  <w:num w:numId="11">
    <w:abstractNumId w:val="14"/>
  </w:num>
  <w:num w:numId="12">
    <w:abstractNumId w:val="10"/>
  </w:num>
  <w:num w:numId="13">
    <w:abstractNumId w:val="8"/>
  </w:num>
  <w:num w:numId="14">
    <w:abstractNumId w:val="11"/>
  </w:num>
  <w:num w:numId="1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D7A"/>
    <w:rsid w:val="00001372"/>
    <w:rsid w:val="00003EF3"/>
    <w:rsid w:val="000151FD"/>
    <w:rsid w:val="00061807"/>
    <w:rsid w:val="00076407"/>
    <w:rsid w:val="00090094"/>
    <w:rsid w:val="000A3489"/>
    <w:rsid w:val="000A59A9"/>
    <w:rsid w:val="000A7B5E"/>
    <w:rsid w:val="000B6D01"/>
    <w:rsid w:val="000B7C1A"/>
    <w:rsid w:val="000C26B3"/>
    <w:rsid w:val="000C51E0"/>
    <w:rsid w:val="000D417A"/>
    <w:rsid w:val="0010034A"/>
    <w:rsid w:val="00100F3E"/>
    <w:rsid w:val="001057A4"/>
    <w:rsid w:val="00111514"/>
    <w:rsid w:val="00123EDD"/>
    <w:rsid w:val="00130270"/>
    <w:rsid w:val="00142F25"/>
    <w:rsid w:val="001538ED"/>
    <w:rsid w:val="00182F34"/>
    <w:rsid w:val="00192822"/>
    <w:rsid w:val="001A2F87"/>
    <w:rsid w:val="001C0D24"/>
    <w:rsid w:val="001C7F37"/>
    <w:rsid w:val="00207B5B"/>
    <w:rsid w:val="0021674C"/>
    <w:rsid w:val="00216D7A"/>
    <w:rsid w:val="002216E9"/>
    <w:rsid w:val="00227151"/>
    <w:rsid w:val="00235EB9"/>
    <w:rsid w:val="002577B9"/>
    <w:rsid w:val="00264D56"/>
    <w:rsid w:val="002666F0"/>
    <w:rsid w:val="00274B06"/>
    <w:rsid w:val="0028505C"/>
    <w:rsid w:val="002850ED"/>
    <w:rsid w:val="00294A31"/>
    <w:rsid w:val="00296D8F"/>
    <w:rsid w:val="002A0040"/>
    <w:rsid w:val="002A1CB7"/>
    <w:rsid w:val="002A55EE"/>
    <w:rsid w:val="002A6579"/>
    <w:rsid w:val="002B5EE4"/>
    <w:rsid w:val="002D45B1"/>
    <w:rsid w:val="002D5B47"/>
    <w:rsid w:val="002E6F6F"/>
    <w:rsid w:val="003011D4"/>
    <w:rsid w:val="00302A79"/>
    <w:rsid w:val="00320391"/>
    <w:rsid w:val="003265D4"/>
    <w:rsid w:val="00330758"/>
    <w:rsid w:val="003348B2"/>
    <w:rsid w:val="003428E1"/>
    <w:rsid w:val="0034561D"/>
    <w:rsid w:val="003667FA"/>
    <w:rsid w:val="003A4F00"/>
    <w:rsid w:val="003B2574"/>
    <w:rsid w:val="003B4AAF"/>
    <w:rsid w:val="003C088D"/>
    <w:rsid w:val="003C4031"/>
    <w:rsid w:val="003C44D4"/>
    <w:rsid w:val="003D2CBA"/>
    <w:rsid w:val="003F18CC"/>
    <w:rsid w:val="003F25BD"/>
    <w:rsid w:val="00413F76"/>
    <w:rsid w:val="0042194A"/>
    <w:rsid w:val="00424A42"/>
    <w:rsid w:val="0043049C"/>
    <w:rsid w:val="0043300A"/>
    <w:rsid w:val="00434578"/>
    <w:rsid w:val="004468BC"/>
    <w:rsid w:val="004514FE"/>
    <w:rsid w:val="00451FEA"/>
    <w:rsid w:val="00454240"/>
    <w:rsid w:val="00460017"/>
    <w:rsid w:val="0046249B"/>
    <w:rsid w:val="00475C52"/>
    <w:rsid w:val="00492FD7"/>
    <w:rsid w:val="004A5037"/>
    <w:rsid w:val="004B2E62"/>
    <w:rsid w:val="004C5417"/>
    <w:rsid w:val="004D1E97"/>
    <w:rsid w:val="004E0D2B"/>
    <w:rsid w:val="004F53A5"/>
    <w:rsid w:val="00500495"/>
    <w:rsid w:val="005006E1"/>
    <w:rsid w:val="00511B31"/>
    <w:rsid w:val="00514B4B"/>
    <w:rsid w:val="00527E15"/>
    <w:rsid w:val="00537CA5"/>
    <w:rsid w:val="005451E4"/>
    <w:rsid w:val="005506FF"/>
    <w:rsid w:val="0055197D"/>
    <w:rsid w:val="00552EF1"/>
    <w:rsid w:val="0057223E"/>
    <w:rsid w:val="00577312"/>
    <w:rsid w:val="00587E94"/>
    <w:rsid w:val="005A4E6A"/>
    <w:rsid w:val="005A5867"/>
    <w:rsid w:val="005B6E04"/>
    <w:rsid w:val="005B79B9"/>
    <w:rsid w:val="005C45BF"/>
    <w:rsid w:val="005D460B"/>
    <w:rsid w:val="005F0289"/>
    <w:rsid w:val="0062764A"/>
    <w:rsid w:val="006430C7"/>
    <w:rsid w:val="0067185E"/>
    <w:rsid w:val="00676244"/>
    <w:rsid w:val="00680D6E"/>
    <w:rsid w:val="00691706"/>
    <w:rsid w:val="006970FF"/>
    <w:rsid w:val="006C5671"/>
    <w:rsid w:val="006D792A"/>
    <w:rsid w:val="006E3438"/>
    <w:rsid w:val="006F04A7"/>
    <w:rsid w:val="006F0B49"/>
    <w:rsid w:val="00710E0E"/>
    <w:rsid w:val="007110C9"/>
    <w:rsid w:val="00730706"/>
    <w:rsid w:val="00733427"/>
    <w:rsid w:val="00736D0E"/>
    <w:rsid w:val="00742688"/>
    <w:rsid w:val="00744199"/>
    <w:rsid w:val="00757B4F"/>
    <w:rsid w:val="00776A55"/>
    <w:rsid w:val="0077723C"/>
    <w:rsid w:val="007840B1"/>
    <w:rsid w:val="00784509"/>
    <w:rsid w:val="00784626"/>
    <w:rsid w:val="007C08A4"/>
    <w:rsid w:val="007C59C3"/>
    <w:rsid w:val="007D1ED1"/>
    <w:rsid w:val="0080409A"/>
    <w:rsid w:val="008326E6"/>
    <w:rsid w:val="00832770"/>
    <w:rsid w:val="008333DF"/>
    <w:rsid w:val="00836666"/>
    <w:rsid w:val="00845766"/>
    <w:rsid w:val="008714C9"/>
    <w:rsid w:val="0087334D"/>
    <w:rsid w:val="00877405"/>
    <w:rsid w:val="0087797F"/>
    <w:rsid w:val="008A3E42"/>
    <w:rsid w:val="008B31BB"/>
    <w:rsid w:val="008C0BEB"/>
    <w:rsid w:val="008F09B5"/>
    <w:rsid w:val="00905D51"/>
    <w:rsid w:val="009126E0"/>
    <w:rsid w:val="0091291A"/>
    <w:rsid w:val="00923C61"/>
    <w:rsid w:val="0092710A"/>
    <w:rsid w:val="009301CE"/>
    <w:rsid w:val="009307F9"/>
    <w:rsid w:val="00944ED0"/>
    <w:rsid w:val="00944FB6"/>
    <w:rsid w:val="0095409D"/>
    <w:rsid w:val="00955090"/>
    <w:rsid w:val="009719C3"/>
    <w:rsid w:val="00972C7F"/>
    <w:rsid w:val="009737ED"/>
    <w:rsid w:val="0097410B"/>
    <w:rsid w:val="009815DE"/>
    <w:rsid w:val="00985EC8"/>
    <w:rsid w:val="009B3E82"/>
    <w:rsid w:val="009B78E4"/>
    <w:rsid w:val="009D0831"/>
    <w:rsid w:val="009F0B6D"/>
    <w:rsid w:val="00A00488"/>
    <w:rsid w:val="00A02333"/>
    <w:rsid w:val="00A03580"/>
    <w:rsid w:val="00A03643"/>
    <w:rsid w:val="00A07AA5"/>
    <w:rsid w:val="00A16B8B"/>
    <w:rsid w:val="00A25048"/>
    <w:rsid w:val="00A30994"/>
    <w:rsid w:val="00A31FBF"/>
    <w:rsid w:val="00A32A40"/>
    <w:rsid w:val="00A32ED8"/>
    <w:rsid w:val="00A34223"/>
    <w:rsid w:val="00A408C1"/>
    <w:rsid w:val="00A52DB2"/>
    <w:rsid w:val="00A569A8"/>
    <w:rsid w:val="00A71234"/>
    <w:rsid w:val="00A93179"/>
    <w:rsid w:val="00A97DF6"/>
    <w:rsid w:val="00AA4CE8"/>
    <w:rsid w:val="00AA5951"/>
    <w:rsid w:val="00AD3B59"/>
    <w:rsid w:val="00B2628C"/>
    <w:rsid w:val="00B91B4B"/>
    <w:rsid w:val="00B92470"/>
    <w:rsid w:val="00BA3215"/>
    <w:rsid w:val="00BB3B30"/>
    <w:rsid w:val="00BB42BE"/>
    <w:rsid w:val="00BC35A3"/>
    <w:rsid w:val="00BD3B3C"/>
    <w:rsid w:val="00BF0F7C"/>
    <w:rsid w:val="00BF1721"/>
    <w:rsid w:val="00C010A8"/>
    <w:rsid w:val="00C054F8"/>
    <w:rsid w:val="00C230FC"/>
    <w:rsid w:val="00C35D5B"/>
    <w:rsid w:val="00C4181F"/>
    <w:rsid w:val="00C42022"/>
    <w:rsid w:val="00C462D4"/>
    <w:rsid w:val="00C558F8"/>
    <w:rsid w:val="00C66A50"/>
    <w:rsid w:val="00C72FDF"/>
    <w:rsid w:val="00C7548E"/>
    <w:rsid w:val="00C773C7"/>
    <w:rsid w:val="00C81D90"/>
    <w:rsid w:val="00C83620"/>
    <w:rsid w:val="00C86E28"/>
    <w:rsid w:val="00C93580"/>
    <w:rsid w:val="00C97168"/>
    <w:rsid w:val="00CB127E"/>
    <w:rsid w:val="00CB5F73"/>
    <w:rsid w:val="00CB6590"/>
    <w:rsid w:val="00CB7769"/>
    <w:rsid w:val="00CC5157"/>
    <w:rsid w:val="00CC5CB9"/>
    <w:rsid w:val="00CE49F0"/>
    <w:rsid w:val="00CF2919"/>
    <w:rsid w:val="00D001BA"/>
    <w:rsid w:val="00D011B5"/>
    <w:rsid w:val="00D0307C"/>
    <w:rsid w:val="00D370CC"/>
    <w:rsid w:val="00D535BE"/>
    <w:rsid w:val="00D60EEB"/>
    <w:rsid w:val="00D6543A"/>
    <w:rsid w:val="00D74695"/>
    <w:rsid w:val="00D74835"/>
    <w:rsid w:val="00DA1A90"/>
    <w:rsid w:val="00DC2672"/>
    <w:rsid w:val="00DE22D1"/>
    <w:rsid w:val="00DF00C8"/>
    <w:rsid w:val="00E058BB"/>
    <w:rsid w:val="00E14433"/>
    <w:rsid w:val="00E211C3"/>
    <w:rsid w:val="00E21A81"/>
    <w:rsid w:val="00E278AC"/>
    <w:rsid w:val="00E337F3"/>
    <w:rsid w:val="00E403FA"/>
    <w:rsid w:val="00E42BD6"/>
    <w:rsid w:val="00E463D2"/>
    <w:rsid w:val="00E717FA"/>
    <w:rsid w:val="00E94B3C"/>
    <w:rsid w:val="00EA0489"/>
    <w:rsid w:val="00EA36F7"/>
    <w:rsid w:val="00EB2A6B"/>
    <w:rsid w:val="00EC1BE7"/>
    <w:rsid w:val="00EC2D1D"/>
    <w:rsid w:val="00EC566C"/>
    <w:rsid w:val="00EC650F"/>
    <w:rsid w:val="00EF0647"/>
    <w:rsid w:val="00F1534F"/>
    <w:rsid w:val="00F20EDD"/>
    <w:rsid w:val="00F25676"/>
    <w:rsid w:val="00F25DBA"/>
    <w:rsid w:val="00F33496"/>
    <w:rsid w:val="00F41A0E"/>
    <w:rsid w:val="00F511AD"/>
    <w:rsid w:val="00F60366"/>
    <w:rsid w:val="00F612EC"/>
    <w:rsid w:val="00F70A65"/>
    <w:rsid w:val="00F76414"/>
    <w:rsid w:val="00F837C1"/>
    <w:rsid w:val="00F83A0E"/>
    <w:rsid w:val="00F913A2"/>
    <w:rsid w:val="00FA03C0"/>
    <w:rsid w:val="00FB2AED"/>
    <w:rsid w:val="00FB31E3"/>
    <w:rsid w:val="00FB4759"/>
    <w:rsid w:val="00FD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5090"/>
    <w:pPr>
      <w:widowControl w:val="0"/>
      <w:jc w:val="both"/>
    </w:pPr>
    <w:rPr>
      <w:kern w:val="2"/>
      <w:sz w:val="21"/>
      <w:szCs w:val="24"/>
    </w:rPr>
  </w:style>
  <w:style w:type="paragraph" w:styleId="1">
    <w:name w:val="heading 1"/>
    <w:basedOn w:val="a"/>
    <w:next w:val="a"/>
    <w:qFormat/>
    <w:rsid w:val="00955090"/>
    <w:pPr>
      <w:keepNext/>
      <w:keepLines/>
      <w:numPr>
        <w:numId w:val="1"/>
      </w:numPr>
      <w:spacing w:beforeLines="50" w:afterLines="50"/>
      <w:outlineLvl w:val="0"/>
    </w:pPr>
    <w:rPr>
      <w:rFonts w:hAnsi="宋体"/>
      <w:b/>
      <w:bCs/>
      <w:kern w:val="44"/>
      <w:sz w:val="30"/>
      <w:szCs w:val="30"/>
    </w:rPr>
  </w:style>
  <w:style w:type="paragraph" w:styleId="2">
    <w:name w:val="heading 2"/>
    <w:basedOn w:val="a"/>
    <w:next w:val="a"/>
    <w:qFormat/>
    <w:rsid w:val="00955090"/>
    <w:pPr>
      <w:keepNext/>
      <w:keepLines/>
      <w:numPr>
        <w:ilvl w:val="1"/>
        <w:numId w:val="1"/>
      </w:numPr>
      <w:spacing w:beforeLines="50" w:afterLines="50"/>
      <w:outlineLvl w:val="1"/>
    </w:pPr>
    <w:rPr>
      <w:b/>
      <w:bCs/>
      <w:sz w:val="28"/>
      <w:szCs w:val="28"/>
    </w:rPr>
  </w:style>
  <w:style w:type="paragraph" w:styleId="3">
    <w:name w:val="heading 3"/>
    <w:basedOn w:val="a"/>
    <w:next w:val="a"/>
    <w:qFormat/>
    <w:rsid w:val="00955090"/>
    <w:pPr>
      <w:keepNext/>
      <w:keepLines/>
      <w:numPr>
        <w:ilvl w:val="2"/>
        <w:numId w:val="1"/>
      </w:numPr>
      <w:spacing w:beforeLines="50" w:afterLines="50"/>
      <w:outlineLvl w:val="2"/>
    </w:pPr>
    <w:rPr>
      <w:rFonts w:hAnsi="宋体"/>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4C5417"/>
    <w:rPr>
      <w:sz w:val="21"/>
      <w:szCs w:val="21"/>
    </w:rPr>
  </w:style>
  <w:style w:type="paragraph" w:styleId="a4">
    <w:name w:val="header"/>
    <w:basedOn w:val="a"/>
    <w:rsid w:val="00955090"/>
    <w:pPr>
      <w:pBdr>
        <w:bottom w:val="single" w:sz="6" w:space="1" w:color="auto"/>
      </w:pBdr>
      <w:tabs>
        <w:tab w:val="center" w:pos="4153"/>
        <w:tab w:val="right" w:pos="8306"/>
      </w:tabs>
      <w:snapToGrid w:val="0"/>
      <w:jc w:val="center"/>
    </w:pPr>
    <w:rPr>
      <w:sz w:val="18"/>
      <w:szCs w:val="18"/>
    </w:rPr>
  </w:style>
  <w:style w:type="paragraph" w:styleId="a5">
    <w:name w:val="footer"/>
    <w:basedOn w:val="a"/>
    <w:rsid w:val="00955090"/>
    <w:pPr>
      <w:tabs>
        <w:tab w:val="center" w:pos="4153"/>
        <w:tab w:val="right" w:pos="8306"/>
      </w:tabs>
      <w:snapToGrid w:val="0"/>
      <w:jc w:val="left"/>
    </w:pPr>
    <w:rPr>
      <w:sz w:val="18"/>
      <w:szCs w:val="18"/>
    </w:rPr>
  </w:style>
  <w:style w:type="paragraph" w:styleId="10">
    <w:name w:val="toc 1"/>
    <w:basedOn w:val="a"/>
    <w:next w:val="a"/>
    <w:semiHidden/>
    <w:rsid w:val="00955090"/>
    <w:rPr>
      <w:b/>
      <w:sz w:val="24"/>
    </w:rPr>
  </w:style>
  <w:style w:type="character" w:styleId="a6">
    <w:name w:val="Hyperlink"/>
    <w:basedOn w:val="a0"/>
    <w:rsid w:val="00955090"/>
    <w:rPr>
      <w:color w:val="0000FF"/>
      <w:u w:val="single"/>
    </w:rPr>
  </w:style>
  <w:style w:type="character" w:styleId="a7">
    <w:name w:val="page number"/>
    <w:basedOn w:val="a0"/>
    <w:rsid w:val="00955090"/>
  </w:style>
  <w:style w:type="paragraph" w:styleId="20">
    <w:name w:val="toc 2"/>
    <w:basedOn w:val="a"/>
    <w:next w:val="a"/>
    <w:semiHidden/>
    <w:rsid w:val="00955090"/>
    <w:pPr>
      <w:ind w:leftChars="200" w:left="420"/>
    </w:pPr>
    <w:rPr>
      <w:b/>
      <w:sz w:val="24"/>
    </w:rPr>
  </w:style>
  <w:style w:type="paragraph" w:styleId="30">
    <w:name w:val="toc 3"/>
    <w:basedOn w:val="a"/>
    <w:next w:val="a"/>
    <w:semiHidden/>
    <w:rsid w:val="00955090"/>
    <w:pPr>
      <w:ind w:leftChars="400" w:left="840"/>
    </w:pPr>
    <w:rPr>
      <w:sz w:val="24"/>
    </w:rPr>
  </w:style>
  <w:style w:type="paragraph" w:styleId="a8">
    <w:name w:val="Document Map"/>
    <w:basedOn w:val="a"/>
    <w:semiHidden/>
    <w:rsid w:val="00955090"/>
    <w:pPr>
      <w:shd w:val="clear" w:color="auto" w:fill="000080"/>
    </w:pPr>
  </w:style>
  <w:style w:type="paragraph" w:styleId="4">
    <w:name w:val="toc 4"/>
    <w:basedOn w:val="a"/>
    <w:next w:val="a"/>
    <w:semiHidden/>
    <w:rsid w:val="00955090"/>
    <w:pPr>
      <w:ind w:leftChars="600" w:left="1260"/>
    </w:pPr>
    <w:rPr>
      <w:sz w:val="24"/>
    </w:rPr>
  </w:style>
  <w:style w:type="character" w:customStyle="1" w:styleId="EmailStyle251">
    <w:name w:val="EmailStyle251"/>
    <w:basedOn w:val="a0"/>
    <w:semiHidden/>
    <w:rsid w:val="00955090"/>
    <w:rPr>
      <w:rFonts w:ascii="Arial" w:eastAsia="宋体" w:hAnsi="Arial" w:cs="Arial"/>
      <w:color w:val="000080"/>
      <w:sz w:val="18"/>
      <w:szCs w:val="20"/>
    </w:rPr>
  </w:style>
  <w:style w:type="paragraph" w:styleId="a9">
    <w:name w:val="annotation text"/>
    <w:basedOn w:val="a"/>
    <w:link w:val="Char"/>
    <w:rsid w:val="004C5417"/>
    <w:pPr>
      <w:jc w:val="left"/>
    </w:pPr>
  </w:style>
  <w:style w:type="paragraph" w:styleId="aa">
    <w:name w:val="Normal Indent"/>
    <w:basedOn w:val="a"/>
    <w:rsid w:val="00955090"/>
    <w:pPr>
      <w:ind w:firstLine="420"/>
    </w:pPr>
    <w:rPr>
      <w:szCs w:val="20"/>
    </w:rPr>
  </w:style>
  <w:style w:type="character" w:customStyle="1" w:styleId="Char">
    <w:name w:val="批注文字 Char"/>
    <w:basedOn w:val="a0"/>
    <w:link w:val="a9"/>
    <w:rsid w:val="004C5417"/>
    <w:rPr>
      <w:kern w:val="2"/>
      <w:sz w:val="21"/>
      <w:szCs w:val="24"/>
    </w:rPr>
  </w:style>
  <w:style w:type="paragraph" w:styleId="ab">
    <w:name w:val="annotation subject"/>
    <w:basedOn w:val="a9"/>
    <w:next w:val="a9"/>
    <w:link w:val="Char0"/>
    <w:rsid w:val="004C5417"/>
    <w:rPr>
      <w:b/>
      <w:bCs/>
    </w:rPr>
  </w:style>
  <w:style w:type="character" w:customStyle="1" w:styleId="Char0">
    <w:name w:val="批注主题 Char"/>
    <w:basedOn w:val="Char"/>
    <w:link w:val="ab"/>
    <w:rsid w:val="004C5417"/>
    <w:rPr>
      <w:b/>
      <w:bCs/>
      <w:kern w:val="2"/>
      <w:sz w:val="21"/>
      <w:szCs w:val="24"/>
    </w:rPr>
  </w:style>
  <w:style w:type="paragraph" w:styleId="ac">
    <w:name w:val="Balloon Text"/>
    <w:basedOn w:val="a"/>
    <w:link w:val="Char1"/>
    <w:rsid w:val="004C5417"/>
    <w:rPr>
      <w:sz w:val="18"/>
      <w:szCs w:val="18"/>
    </w:rPr>
  </w:style>
  <w:style w:type="character" w:customStyle="1" w:styleId="Char1">
    <w:name w:val="批注框文本 Char"/>
    <w:basedOn w:val="a0"/>
    <w:link w:val="ac"/>
    <w:rsid w:val="004C541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5090"/>
    <w:pPr>
      <w:widowControl w:val="0"/>
      <w:jc w:val="both"/>
    </w:pPr>
    <w:rPr>
      <w:kern w:val="2"/>
      <w:sz w:val="21"/>
      <w:szCs w:val="24"/>
    </w:rPr>
  </w:style>
  <w:style w:type="paragraph" w:styleId="1">
    <w:name w:val="heading 1"/>
    <w:basedOn w:val="a"/>
    <w:next w:val="a"/>
    <w:qFormat/>
    <w:rsid w:val="00955090"/>
    <w:pPr>
      <w:keepNext/>
      <w:keepLines/>
      <w:numPr>
        <w:numId w:val="1"/>
      </w:numPr>
      <w:spacing w:beforeLines="50" w:afterLines="50"/>
      <w:outlineLvl w:val="0"/>
    </w:pPr>
    <w:rPr>
      <w:rFonts w:hAnsi="宋体"/>
      <w:b/>
      <w:bCs/>
      <w:kern w:val="44"/>
      <w:sz w:val="30"/>
      <w:szCs w:val="30"/>
    </w:rPr>
  </w:style>
  <w:style w:type="paragraph" w:styleId="2">
    <w:name w:val="heading 2"/>
    <w:basedOn w:val="a"/>
    <w:next w:val="a"/>
    <w:qFormat/>
    <w:rsid w:val="00955090"/>
    <w:pPr>
      <w:keepNext/>
      <w:keepLines/>
      <w:numPr>
        <w:ilvl w:val="1"/>
        <w:numId w:val="1"/>
      </w:numPr>
      <w:spacing w:beforeLines="50" w:afterLines="50"/>
      <w:outlineLvl w:val="1"/>
    </w:pPr>
    <w:rPr>
      <w:b/>
      <w:bCs/>
      <w:sz w:val="28"/>
      <w:szCs w:val="28"/>
    </w:rPr>
  </w:style>
  <w:style w:type="paragraph" w:styleId="3">
    <w:name w:val="heading 3"/>
    <w:basedOn w:val="a"/>
    <w:next w:val="a"/>
    <w:qFormat/>
    <w:rsid w:val="00955090"/>
    <w:pPr>
      <w:keepNext/>
      <w:keepLines/>
      <w:numPr>
        <w:ilvl w:val="2"/>
        <w:numId w:val="1"/>
      </w:numPr>
      <w:spacing w:beforeLines="50" w:afterLines="50"/>
      <w:outlineLvl w:val="2"/>
    </w:pPr>
    <w:rPr>
      <w:rFonts w:hAnsi="宋体"/>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4C5417"/>
    <w:rPr>
      <w:sz w:val="21"/>
      <w:szCs w:val="21"/>
    </w:rPr>
  </w:style>
  <w:style w:type="paragraph" w:styleId="a4">
    <w:name w:val="header"/>
    <w:basedOn w:val="a"/>
    <w:rsid w:val="00955090"/>
    <w:pPr>
      <w:pBdr>
        <w:bottom w:val="single" w:sz="6" w:space="1" w:color="auto"/>
      </w:pBdr>
      <w:tabs>
        <w:tab w:val="center" w:pos="4153"/>
        <w:tab w:val="right" w:pos="8306"/>
      </w:tabs>
      <w:snapToGrid w:val="0"/>
      <w:jc w:val="center"/>
    </w:pPr>
    <w:rPr>
      <w:sz w:val="18"/>
      <w:szCs w:val="18"/>
    </w:rPr>
  </w:style>
  <w:style w:type="paragraph" w:styleId="a5">
    <w:name w:val="footer"/>
    <w:basedOn w:val="a"/>
    <w:rsid w:val="00955090"/>
    <w:pPr>
      <w:tabs>
        <w:tab w:val="center" w:pos="4153"/>
        <w:tab w:val="right" w:pos="8306"/>
      </w:tabs>
      <w:snapToGrid w:val="0"/>
      <w:jc w:val="left"/>
    </w:pPr>
    <w:rPr>
      <w:sz w:val="18"/>
      <w:szCs w:val="18"/>
    </w:rPr>
  </w:style>
  <w:style w:type="paragraph" w:styleId="10">
    <w:name w:val="toc 1"/>
    <w:basedOn w:val="a"/>
    <w:next w:val="a"/>
    <w:semiHidden/>
    <w:rsid w:val="00955090"/>
    <w:rPr>
      <w:b/>
      <w:sz w:val="24"/>
    </w:rPr>
  </w:style>
  <w:style w:type="character" w:styleId="a6">
    <w:name w:val="Hyperlink"/>
    <w:basedOn w:val="a0"/>
    <w:rsid w:val="00955090"/>
    <w:rPr>
      <w:color w:val="0000FF"/>
      <w:u w:val="single"/>
    </w:rPr>
  </w:style>
  <w:style w:type="character" w:styleId="a7">
    <w:name w:val="page number"/>
    <w:basedOn w:val="a0"/>
    <w:rsid w:val="00955090"/>
  </w:style>
  <w:style w:type="paragraph" w:styleId="20">
    <w:name w:val="toc 2"/>
    <w:basedOn w:val="a"/>
    <w:next w:val="a"/>
    <w:semiHidden/>
    <w:rsid w:val="00955090"/>
    <w:pPr>
      <w:ind w:leftChars="200" w:left="420"/>
    </w:pPr>
    <w:rPr>
      <w:b/>
      <w:sz w:val="24"/>
    </w:rPr>
  </w:style>
  <w:style w:type="paragraph" w:styleId="30">
    <w:name w:val="toc 3"/>
    <w:basedOn w:val="a"/>
    <w:next w:val="a"/>
    <w:semiHidden/>
    <w:rsid w:val="00955090"/>
    <w:pPr>
      <w:ind w:leftChars="400" w:left="840"/>
    </w:pPr>
    <w:rPr>
      <w:sz w:val="24"/>
    </w:rPr>
  </w:style>
  <w:style w:type="paragraph" w:styleId="a8">
    <w:name w:val="Document Map"/>
    <w:basedOn w:val="a"/>
    <w:semiHidden/>
    <w:rsid w:val="00955090"/>
    <w:pPr>
      <w:shd w:val="clear" w:color="auto" w:fill="000080"/>
    </w:pPr>
  </w:style>
  <w:style w:type="paragraph" w:styleId="4">
    <w:name w:val="toc 4"/>
    <w:basedOn w:val="a"/>
    <w:next w:val="a"/>
    <w:semiHidden/>
    <w:rsid w:val="00955090"/>
    <w:pPr>
      <w:ind w:leftChars="600" w:left="1260"/>
    </w:pPr>
    <w:rPr>
      <w:sz w:val="24"/>
    </w:rPr>
  </w:style>
  <w:style w:type="character" w:customStyle="1" w:styleId="EmailStyle251">
    <w:name w:val="EmailStyle251"/>
    <w:basedOn w:val="a0"/>
    <w:semiHidden/>
    <w:rsid w:val="00955090"/>
    <w:rPr>
      <w:rFonts w:ascii="Arial" w:eastAsia="宋体" w:hAnsi="Arial" w:cs="Arial"/>
      <w:color w:val="000080"/>
      <w:sz w:val="18"/>
      <w:szCs w:val="20"/>
    </w:rPr>
  </w:style>
  <w:style w:type="paragraph" w:styleId="a9">
    <w:name w:val="annotation text"/>
    <w:basedOn w:val="a"/>
    <w:link w:val="Char"/>
    <w:rsid w:val="004C5417"/>
    <w:pPr>
      <w:jc w:val="left"/>
    </w:pPr>
  </w:style>
  <w:style w:type="paragraph" w:styleId="aa">
    <w:name w:val="Normal Indent"/>
    <w:basedOn w:val="a"/>
    <w:rsid w:val="00955090"/>
    <w:pPr>
      <w:ind w:firstLine="420"/>
    </w:pPr>
    <w:rPr>
      <w:szCs w:val="20"/>
    </w:rPr>
  </w:style>
  <w:style w:type="character" w:customStyle="1" w:styleId="Char">
    <w:name w:val="批注文字 Char"/>
    <w:basedOn w:val="a0"/>
    <w:link w:val="a9"/>
    <w:rsid w:val="004C5417"/>
    <w:rPr>
      <w:kern w:val="2"/>
      <w:sz w:val="21"/>
      <w:szCs w:val="24"/>
    </w:rPr>
  </w:style>
  <w:style w:type="paragraph" w:styleId="ab">
    <w:name w:val="annotation subject"/>
    <w:basedOn w:val="a9"/>
    <w:next w:val="a9"/>
    <w:link w:val="Char0"/>
    <w:rsid w:val="004C5417"/>
    <w:rPr>
      <w:b/>
      <w:bCs/>
    </w:rPr>
  </w:style>
  <w:style w:type="character" w:customStyle="1" w:styleId="Char0">
    <w:name w:val="批注主题 Char"/>
    <w:basedOn w:val="Char"/>
    <w:link w:val="ab"/>
    <w:rsid w:val="004C5417"/>
    <w:rPr>
      <w:b/>
      <w:bCs/>
      <w:kern w:val="2"/>
      <w:sz w:val="21"/>
      <w:szCs w:val="24"/>
    </w:rPr>
  </w:style>
  <w:style w:type="paragraph" w:styleId="ac">
    <w:name w:val="Balloon Text"/>
    <w:basedOn w:val="a"/>
    <w:link w:val="Char1"/>
    <w:rsid w:val="004C5417"/>
    <w:rPr>
      <w:sz w:val="18"/>
      <w:szCs w:val="18"/>
    </w:rPr>
  </w:style>
  <w:style w:type="character" w:customStyle="1" w:styleId="Char1">
    <w:name w:val="批注框文本 Char"/>
    <w:basedOn w:val="a0"/>
    <w:link w:val="ac"/>
    <w:rsid w:val="004C54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673</Characters>
  <Application>Microsoft Office Word</Application>
  <DocSecurity>0</DocSecurity>
  <Lines>5</Lines>
  <Paragraphs>1</Paragraphs>
  <ScaleCrop>false</ScaleCrop>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2016-06-29T07:05:00Z</dcterms:created>
  <dcterms:modified xsi:type="dcterms:W3CDTF">2016-06-29T07:05:00Z</dcterms:modified>
</cp:coreProperties>
</file>