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75" w:rsidRPr="00E351EB" w:rsidRDefault="00AB2123" w:rsidP="002E3675">
      <w:pPr>
        <w:rPr>
          <w:color w:val="0070C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0">
                <wp:simplePos x="0" y="0"/>
                <wp:positionH relativeFrom="column">
                  <wp:posOffset>-912495</wp:posOffset>
                </wp:positionH>
                <wp:positionV relativeFrom="paragraph">
                  <wp:posOffset>-934085</wp:posOffset>
                </wp:positionV>
                <wp:extent cx="3307080" cy="1191895"/>
                <wp:effectExtent l="0" t="0" r="7620" b="8255"/>
                <wp:wrapSquare wrapText="bothSides"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080" cy="1191895"/>
                        </a:xfrm>
                        <a:prstGeom prst="rect">
                          <a:avLst/>
                        </a:prstGeom>
                        <a:solidFill>
                          <a:srgbClr val="9A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3675" w:rsidRDefault="002E3675" w:rsidP="002E3675"/>
                          <w:p w:rsidR="002E3675" w:rsidRDefault="00AB2123" w:rsidP="002E36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67025" cy="600075"/>
                                  <wp:effectExtent l="0" t="0" r="9525" b="9525"/>
                                  <wp:docPr id="2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702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71.85pt;margin-top:-73.55pt;width:260.4pt;height:9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" o:allowoverlap="f" fillcolor="#9a0000" stroked="f">
                <v:textbox>
                  <w:txbxContent>
                    <w:p w:rsidR="002E3675" w:rsidRDefault="002E3675" w:rsidP="002E3675"/>
                    <w:p w:rsidR="002E3675" w:rsidRDefault="00AB2123" w:rsidP="002E367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67025" cy="600075"/>
                            <wp:effectExtent l="0" t="0" r="9525" b="9525"/>
                            <wp:docPr id="2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7025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-927100</wp:posOffset>
                </wp:positionV>
                <wp:extent cx="4645025" cy="1089660"/>
                <wp:effectExtent l="0" t="0" r="3175" b="0"/>
                <wp:wrapNone/>
                <wp:docPr id="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5025" cy="10896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A0000"/>
                            </a:gs>
                            <a:gs pos="100000">
                              <a:srgbClr val="9A0000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39.8pt;margin-top:-73pt;width:365.75pt;height:8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" fillcolor="#9a0000" stroked="f">
                <v:fill color2="#470000" rotate="t" angle="9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-4615815</wp:posOffset>
                </wp:positionH>
                <wp:positionV relativeFrom="paragraph">
                  <wp:posOffset>160655</wp:posOffset>
                </wp:positionV>
                <wp:extent cx="8818880" cy="198755"/>
                <wp:effectExtent l="0" t="0" r="1270" b="0"/>
                <wp:wrapNone/>
                <wp:docPr id="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8880" cy="1987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363.45pt;margin-top:12.65pt;width:694.4pt;height:15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" fillcolor="silver" stroked="f"/>
            </w:pict>
          </mc:Fallback>
        </mc:AlternateContent>
      </w:r>
      <w:r w:rsidR="002E3675" w:rsidRPr="00E351EB">
        <w:rPr>
          <w:color w:val="0070C0"/>
          <w:sz w:val="32"/>
          <w:szCs w:val="32"/>
        </w:rPr>
        <w:tab/>
      </w:r>
      <w:r w:rsidR="002E3675" w:rsidRPr="00E351EB">
        <w:rPr>
          <w:color w:val="0070C0"/>
          <w:sz w:val="32"/>
          <w:szCs w:val="32"/>
        </w:rPr>
        <w:tab/>
      </w:r>
    </w:p>
    <w:p w:rsidR="002E3675" w:rsidRDefault="002E3675" w:rsidP="002E3675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2E3675" w:rsidRDefault="002E3675" w:rsidP="002E3675"/>
    <w:p w:rsidR="002E3675" w:rsidRDefault="002E3675" w:rsidP="002E3675">
      <w:pPr>
        <w:jc w:val="center"/>
        <w:rPr>
          <w:rFonts w:ascii="微软雅黑" w:eastAsia="微软雅黑" w:hAnsi="微软雅黑"/>
          <w:b/>
          <w:sz w:val="84"/>
          <w:szCs w:val="84"/>
        </w:rPr>
      </w:pPr>
    </w:p>
    <w:p w:rsidR="002E3675" w:rsidRDefault="002E3675" w:rsidP="002E3675">
      <w:pPr>
        <w:jc w:val="center"/>
        <w:rPr>
          <w:rFonts w:ascii="微软雅黑" w:eastAsia="微软雅黑" w:hAnsi="微软雅黑"/>
          <w:b/>
          <w:sz w:val="84"/>
          <w:szCs w:val="84"/>
        </w:rPr>
      </w:pPr>
    </w:p>
    <w:p w:rsidR="002E3675" w:rsidRPr="00377263" w:rsidRDefault="00AB2123" w:rsidP="002E3675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项目实施经理 岗位职责</w:t>
      </w:r>
      <w:r w:rsidR="002E3675">
        <w:rPr>
          <w:rFonts w:ascii="微软雅黑" w:eastAsia="微软雅黑" w:hAnsi="微软雅黑" w:hint="eastAsia"/>
          <w:b/>
          <w:sz w:val="84"/>
          <w:szCs w:val="84"/>
        </w:rPr>
        <w:t>白皮书</w:t>
      </w:r>
    </w:p>
    <w:p w:rsidR="002E3675" w:rsidRDefault="002E3675" w:rsidP="002E3675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（V1.0版）</w:t>
      </w:r>
    </w:p>
    <w:p w:rsidR="002E3675" w:rsidRDefault="002E3675" w:rsidP="002E3675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2E3675" w:rsidRDefault="002E3675" w:rsidP="002E3675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2E3675" w:rsidRDefault="002E3675" w:rsidP="002E3675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2E3675" w:rsidRDefault="002E3675" w:rsidP="002E3675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2E3675" w:rsidRDefault="002E3675" w:rsidP="002E3675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5F043A" w:rsidRPr="00173109" w:rsidRDefault="005F043A" w:rsidP="00DC6C7D">
      <w:pPr>
        <w:jc w:val="center"/>
        <w:rPr>
          <w:rFonts w:ascii="微软雅黑" w:eastAsia="微软雅黑" w:hAnsi="微软雅黑"/>
          <w:b/>
          <w:bCs/>
          <w:color w:val="000000"/>
        </w:rPr>
      </w:pPr>
    </w:p>
    <w:tbl>
      <w:tblPr>
        <w:tblpPr w:leftFromText="180" w:rightFromText="180" w:vertAnchor="text" w:horzAnchor="margin" w:tblpXSpec="center" w:tblpY="84"/>
        <w:tblW w:w="10031" w:type="dxa"/>
        <w:tblLook w:val="04A0" w:firstRow="1" w:lastRow="0" w:firstColumn="1" w:lastColumn="0" w:noHBand="0" w:noVBand="1"/>
      </w:tblPr>
      <w:tblGrid>
        <w:gridCol w:w="1137"/>
        <w:gridCol w:w="1806"/>
        <w:gridCol w:w="4253"/>
        <w:gridCol w:w="1417"/>
        <w:gridCol w:w="1418"/>
      </w:tblGrid>
      <w:tr w:rsidR="00DC6C7D" w:rsidRPr="005F043A" w:rsidTr="00173109">
        <w:trPr>
          <w:trHeight w:val="373"/>
        </w:trPr>
        <w:tc>
          <w:tcPr>
            <w:tcW w:w="11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DC6C7D" w:rsidRPr="005F043A" w:rsidRDefault="00DC6C7D" w:rsidP="00DC6C7D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5F043A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版号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DC6C7D" w:rsidRPr="005F043A" w:rsidRDefault="00DC6C7D" w:rsidP="00DC6C7D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5F043A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修改日期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DC6C7D" w:rsidRPr="005F043A" w:rsidRDefault="00635632" w:rsidP="00635632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635632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修订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DC6C7D" w:rsidRPr="005F043A" w:rsidRDefault="00635632" w:rsidP="00635632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 w:rsidRPr="00635632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修订人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DC6C7D" w:rsidRPr="005F043A" w:rsidRDefault="00DC6C7D" w:rsidP="00DC6C7D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审核人</w:t>
            </w:r>
          </w:p>
        </w:tc>
      </w:tr>
      <w:tr w:rsidR="00DC6C7D" w:rsidRPr="005F043A" w:rsidTr="00173109">
        <w:trPr>
          <w:trHeight w:val="4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7D" w:rsidRPr="00DC6C7D" w:rsidRDefault="00DC6C7D" w:rsidP="00DC6C7D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  <w:r w:rsidRPr="00DC6C7D"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  <w:t>V</w:t>
            </w:r>
            <w:r w:rsidR="00341B56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7D" w:rsidRPr="00DC6C7D" w:rsidRDefault="00DC6C7D" w:rsidP="00A6771A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7D" w:rsidRPr="00DC6C7D" w:rsidRDefault="00DC6C7D" w:rsidP="00DC6C7D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7D" w:rsidRPr="00DC6C7D" w:rsidRDefault="00DC6C7D" w:rsidP="00A6771A">
            <w:pPr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C7D" w:rsidRPr="00DC6C7D" w:rsidRDefault="00DC6C7D" w:rsidP="00A6771A">
            <w:pPr>
              <w:rPr>
                <w:rFonts w:ascii="微软雅黑" w:eastAsia="微软雅黑" w:hAnsi="微软雅黑" w:cs="宋体"/>
                <w:bCs/>
                <w:color w:val="000000"/>
                <w:sz w:val="21"/>
                <w:szCs w:val="21"/>
              </w:rPr>
            </w:pPr>
          </w:p>
        </w:tc>
      </w:tr>
      <w:tr w:rsidR="00DC6C7D" w:rsidRPr="005F043A" w:rsidTr="00173109">
        <w:trPr>
          <w:trHeight w:val="4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7D" w:rsidRPr="00DC6C7D" w:rsidRDefault="00DC6C7D" w:rsidP="00DC6C7D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7D" w:rsidRPr="00DC6C7D" w:rsidRDefault="00DC6C7D" w:rsidP="00DC6C7D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7D" w:rsidRPr="00DC6C7D" w:rsidRDefault="00DC6C7D" w:rsidP="00DC6C7D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7D" w:rsidRPr="00DC6C7D" w:rsidRDefault="00DC6C7D" w:rsidP="00DC6C7D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C7D" w:rsidRPr="00DC6C7D" w:rsidRDefault="00DC6C7D" w:rsidP="00DC6C7D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</w:tr>
      <w:tr w:rsidR="00DC6C7D" w:rsidRPr="005F043A" w:rsidTr="00173109">
        <w:trPr>
          <w:trHeight w:val="7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7D" w:rsidRPr="00DC6C7D" w:rsidRDefault="00DC6C7D" w:rsidP="00DC6C7D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7D" w:rsidRPr="00DC6C7D" w:rsidRDefault="00DC6C7D" w:rsidP="00DC6C7D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7D" w:rsidRPr="00DC6C7D" w:rsidRDefault="00DC6C7D" w:rsidP="00DC6C7D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C7D" w:rsidRPr="00DC6C7D" w:rsidRDefault="00DC6C7D" w:rsidP="00DC6C7D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C7D" w:rsidRPr="00DC6C7D" w:rsidRDefault="00DC6C7D" w:rsidP="00DC6C7D">
            <w:pPr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</w:rPr>
            </w:pPr>
          </w:p>
        </w:tc>
      </w:tr>
    </w:tbl>
    <w:p w:rsidR="00084257" w:rsidRPr="00A34063" w:rsidRDefault="00F47D47" w:rsidP="00A34063">
      <w:pPr>
        <w:rPr>
          <w:b/>
        </w:rPr>
      </w:pPr>
      <w:bookmarkStart w:id="0" w:name="_Toc204595468"/>
      <w:bookmarkStart w:id="1" w:name="_Toc277854841"/>
      <w:bookmarkStart w:id="2" w:name="_Toc283888094"/>
      <w:r>
        <w:rPr>
          <w:b/>
        </w:rPr>
        <w:br w:type="page"/>
      </w:r>
    </w:p>
    <w:bookmarkEnd w:id="0"/>
    <w:bookmarkEnd w:id="1"/>
    <w:bookmarkEnd w:id="2"/>
    <w:p w:rsidR="001631A6" w:rsidRDefault="00A34063" w:rsidP="00A34063">
      <w:pPr>
        <w:pStyle w:val="GTA-1"/>
        <w:spacing w:before="156" w:after="156"/>
        <w:ind w:firstLine="480"/>
      </w:pPr>
      <w:r>
        <w:rPr>
          <w:rFonts w:hint="eastAsia"/>
        </w:rPr>
        <w:lastRenderedPageBreak/>
        <w:t>为了</w:t>
      </w:r>
      <w:r w:rsidR="00051B2C">
        <w:rPr>
          <w:rFonts w:hint="eastAsia"/>
        </w:rPr>
        <w:t>规范和完善项目管理体系、提高工作效率、加强服务意识、提升集成项目管理能力并有效降低</w:t>
      </w:r>
      <w:r w:rsidR="00051B2C" w:rsidRPr="006B63F3">
        <w:rPr>
          <w:rFonts w:hint="eastAsia"/>
        </w:rPr>
        <w:t>公司</w:t>
      </w:r>
      <w:r w:rsidR="00051B2C">
        <w:rPr>
          <w:rFonts w:hint="eastAsia"/>
        </w:rPr>
        <w:t>及项目管理</w:t>
      </w:r>
      <w:r w:rsidR="00051B2C" w:rsidRPr="006B63F3">
        <w:rPr>
          <w:rFonts w:hint="eastAsia"/>
        </w:rPr>
        <w:t>风险</w:t>
      </w:r>
      <w:r w:rsidR="00051B2C">
        <w:rPr>
          <w:rFonts w:hint="eastAsia"/>
        </w:rPr>
        <w:t>，从而提升公司整体竞争能力。</w:t>
      </w:r>
      <w:r w:rsidR="001D15B5">
        <w:rPr>
          <w:rFonts w:hint="eastAsia"/>
        </w:rPr>
        <w:t>明确项目经理为项目进度对外汇报的唯一出口</w:t>
      </w:r>
      <w:r w:rsidR="00BC34D3">
        <w:rPr>
          <w:rFonts w:hint="eastAsia"/>
        </w:rPr>
        <w:t>，起到公司后台与前端的枢纽工作。</w:t>
      </w:r>
    </w:p>
    <w:p w:rsidR="00DB7EFC" w:rsidRDefault="00C64C38" w:rsidP="00A34063">
      <w:pPr>
        <w:pStyle w:val="GTA-1"/>
        <w:spacing w:before="156" w:after="156"/>
        <w:ind w:firstLine="480"/>
      </w:pPr>
      <w:r>
        <w:rPr>
          <w:rFonts w:hint="eastAsia"/>
        </w:rPr>
        <w:t>项目经理可以依据</w:t>
      </w:r>
      <w:r w:rsidRPr="00C64C38">
        <w:rPr>
          <w:rFonts w:hint="eastAsia"/>
        </w:rPr>
        <w:t>文件的指导，</w:t>
      </w:r>
      <w:r w:rsidR="00A9703D">
        <w:rPr>
          <w:rFonts w:hint="eastAsia"/>
        </w:rPr>
        <w:t>清晰明白自己的</w:t>
      </w:r>
      <w:r w:rsidR="00A34063">
        <w:rPr>
          <w:rFonts w:hint="eastAsia"/>
        </w:rPr>
        <w:t>工作内容和工作程序，完成自己承担的工作任务。</w:t>
      </w:r>
    </w:p>
    <w:p w:rsidR="00BC2F83" w:rsidRDefault="00BC2F83" w:rsidP="00A34063">
      <w:pPr>
        <w:pStyle w:val="GTA-1"/>
        <w:spacing w:before="156" w:after="156"/>
        <w:ind w:firstLine="480"/>
      </w:pPr>
    </w:p>
    <w:p w:rsidR="001631A6" w:rsidRPr="00B1660D" w:rsidRDefault="001631A6" w:rsidP="00B1660D">
      <w:pPr>
        <w:pStyle w:val="GTA-1"/>
        <w:numPr>
          <w:ilvl w:val="0"/>
          <w:numId w:val="16"/>
        </w:numPr>
        <w:spacing w:before="156" w:after="156"/>
        <w:ind w:firstLineChars="0"/>
        <w:rPr>
          <w:b/>
        </w:rPr>
      </w:pPr>
      <w:r w:rsidRPr="00B1660D">
        <w:rPr>
          <w:rFonts w:hint="eastAsia"/>
          <w:b/>
        </w:rPr>
        <w:t>项目经理的岗位职责：</w:t>
      </w:r>
    </w:p>
    <w:p w:rsidR="00716B0D" w:rsidRDefault="00F944F2" w:rsidP="00716B0D">
      <w:pPr>
        <w:pStyle w:val="GTA-1"/>
        <w:spacing w:before="156" w:after="156"/>
        <w:ind w:leftChars="50" w:left="480" w:hangingChars="150" w:hanging="360"/>
      </w:pPr>
      <w:r>
        <w:rPr>
          <w:rFonts w:hint="eastAsia"/>
        </w:rPr>
        <w:t>1.1</w:t>
      </w:r>
      <w:r w:rsidR="00716B0D">
        <w:rPr>
          <w:rFonts w:hint="eastAsia"/>
        </w:rPr>
        <w:t>负责项目从立项到验收交工全过程实施管理工作。</w:t>
      </w:r>
    </w:p>
    <w:p w:rsidR="00F944F2" w:rsidRDefault="00716B0D" w:rsidP="00F944F2">
      <w:pPr>
        <w:pStyle w:val="GTA-1"/>
        <w:spacing w:before="156" w:after="156"/>
        <w:ind w:leftChars="50" w:left="480" w:hangingChars="150" w:hanging="360"/>
      </w:pPr>
      <w:r>
        <w:rPr>
          <w:rFonts w:hint="eastAsia"/>
        </w:rPr>
        <w:t>1.2</w:t>
      </w:r>
      <w:r w:rsidR="00F944F2">
        <w:rPr>
          <w:rFonts w:hint="eastAsia"/>
        </w:rPr>
        <w:t>严格执行公司的各项规章制度，编制项目计划，对项目实施的进度、质量、成本、安全及文明施工等管理目标的最终实现负责。</w:t>
      </w:r>
    </w:p>
    <w:p w:rsidR="00F944F2" w:rsidRDefault="00F944F2" w:rsidP="00F944F2">
      <w:pPr>
        <w:pStyle w:val="GTA-1"/>
        <w:spacing w:before="156" w:after="156"/>
        <w:ind w:firstLineChars="50" w:firstLine="120"/>
      </w:pPr>
      <w:r>
        <w:rPr>
          <w:rFonts w:hint="eastAsia"/>
        </w:rPr>
        <w:t>1.</w:t>
      </w:r>
      <w:r w:rsidR="00716B0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明确项目需求，规划项目范围，合理分解项目任务</w:t>
      </w:r>
    </w:p>
    <w:p w:rsidR="00F944F2" w:rsidRDefault="00F944F2" w:rsidP="00F944F2">
      <w:pPr>
        <w:pStyle w:val="GTA-1"/>
        <w:spacing w:before="156" w:after="156"/>
        <w:ind w:firstLineChars="50" w:firstLine="120"/>
      </w:pPr>
      <w:r>
        <w:rPr>
          <w:rFonts w:hint="eastAsia"/>
        </w:rPr>
        <w:t>1.</w:t>
      </w:r>
      <w:r w:rsidR="00716B0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制订项目计划，并对项目进度进行控制；</w:t>
      </w:r>
      <w:r>
        <w:rPr>
          <w:rFonts w:hint="eastAsia"/>
        </w:rPr>
        <w:t xml:space="preserve"> </w:t>
      </w:r>
    </w:p>
    <w:p w:rsidR="00F944F2" w:rsidRDefault="00F944F2" w:rsidP="00716B0D">
      <w:pPr>
        <w:pStyle w:val="GTA-1"/>
        <w:spacing w:before="156" w:after="156"/>
        <w:ind w:leftChars="50" w:left="480" w:hangingChars="150" w:hanging="360"/>
      </w:pPr>
      <w:r>
        <w:rPr>
          <w:rFonts w:hint="eastAsia"/>
        </w:rPr>
        <w:t>1.</w:t>
      </w:r>
      <w:r w:rsidR="00716B0D">
        <w:rPr>
          <w:rFonts w:hint="eastAsia"/>
        </w:rPr>
        <w:t xml:space="preserve">5 </w:t>
      </w:r>
      <w:r w:rsidR="00716B0D" w:rsidRPr="00716B0D">
        <w:rPr>
          <w:rFonts w:hint="eastAsia"/>
        </w:rPr>
        <w:t>严格执行公司财务制度，加强项目预算、成本管理。</w:t>
      </w:r>
      <w:r>
        <w:rPr>
          <w:rFonts w:hint="eastAsia"/>
        </w:rPr>
        <w:t>估算实施成本，制订成本规划，并控制项目成本；</w:t>
      </w:r>
    </w:p>
    <w:p w:rsidR="00F944F2" w:rsidRDefault="00F944F2" w:rsidP="00F944F2">
      <w:pPr>
        <w:pStyle w:val="GTA-1"/>
        <w:spacing w:before="156" w:after="156"/>
        <w:ind w:firstLineChars="50" w:firstLine="120"/>
      </w:pPr>
      <w:r>
        <w:rPr>
          <w:rFonts w:hint="eastAsia"/>
        </w:rPr>
        <w:t>1.</w:t>
      </w:r>
      <w:r w:rsidR="00716B0D">
        <w:rPr>
          <w:rFonts w:hint="eastAsia"/>
        </w:rPr>
        <w:t>6</w:t>
      </w:r>
      <w:r>
        <w:rPr>
          <w:rFonts w:hint="eastAsia"/>
        </w:rPr>
        <w:t>规划人力资源，组建项目团队，并对项目组成员进行工作评价和考核；</w:t>
      </w:r>
      <w:r>
        <w:rPr>
          <w:rFonts w:hint="eastAsia"/>
        </w:rPr>
        <w:t xml:space="preserve">  </w:t>
      </w:r>
    </w:p>
    <w:p w:rsidR="00F944F2" w:rsidRDefault="00F944F2" w:rsidP="00F944F2">
      <w:pPr>
        <w:pStyle w:val="GTA-1"/>
        <w:spacing w:before="156" w:after="156"/>
        <w:ind w:firstLineChars="50" w:firstLine="120"/>
      </w:pPr>
      <w:r>
        <w:rPr>
          <w:rFonts w:hint="eastAsia"/>
        </w:rPr>
        <w:t>1.</w:t>
      </w:r>
      <w:r w:rsidR="00716B0D">
        <w:rPr>
          <w:rFonts w:hint="eastAsia"/>
        </w:rPr>
        <w:t>7</w:t>
      </w:r>
      <w:r>
        <w:rPr>
          <w:rFonts w:hint="eastAsia"/>
        </w:rPr>
        <w:t>风险规划和识别，对风险进行定性和定量分析，并提出对策以应对风险；</w:t>
      </w:r>
    </w:p>
    <w:p w:rsidR="00716B0D" w:rsidRDefault="00716B0D" w:rsidP="00716B0D">
      <w:pPr>
        <w:pStyle w:val="GTA-1"/>
        <w:spacing w:before="156" w:after="156"/>
        <w:ind w:firstLineChars="50" w:firstLine="120"/>
      </w:pPr>
      <w:r>
        <w:rPr>
          <w:rFonts w:hint="eastAsia"/>
        </w:rPr>
        <w:t xml:space="preserve"> </w:t>
      </w:r>
    </w:p>
    <w:p w:rsidR="001631A6" w:rsidRPr="00B1660D" w:rsidRDefault="00B1660D" w:rsidP="00B1660D">
      <w:pPr>
        <w:pStyle w:val="GTA-1"/>
        <w:spacing w:before="156" w:after="156"/>
        <w:ind w:firstLineChars="0" w:firstLine="0"/>
        <w:rPr>
          <w:b/>
        </w:rPr>
      </w:pPr>
      <w:r w:rsidRPr="00B1660D">
        <w:rPr>
          <w:rFonts w:hint="eastAsia"/>
          <w:b/>
        </w:rPr>
        <w:t>二、</w:t>
      </w:r>
      <w:r w:rsidR="001631A6" w:rsidRPr="00B1660D">
        <w:rPr>
          <w:rFonts w:hint="eastAsia"/>
          <w:b/>
        </w:rPr>
        <w:t>项目实施流程及</w:t>
      </w:r>
      <w:r w:rsidRPr="00B1660D">
        <w:rPr>
          <w:rFonts w:hint="eastAsia"/>
          <w:b/>
        </w:rPr>
        <w:t>各环节的工作职责</w:t>
      </w:r>
    </w:p>
    <w:p w:rsidR="001631A6" w:rsidRDefault="008765DB" w:rsidP="001631A6">
      <w:pPr>
        <w:pStyle w:val="GTA-1"/>
        <w:spacing w:before="156" w:after="156"/>
        <w:ind w:firstLineChars="0" w:firstLine="0"/>
        <w:jc w:val="left"/>
      </w:pPr>
      <w:r>
        <w:object w:dxaOrig="9692" w:dyaOrig="14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680.25pt" o:ole="">
            <v:imagedata r:id="rId11" o:title=""/>
          </v:shape>
          <o:OLEObject Type="Embed" ProgID="Visio.Drawing.11" ShapeID="_x0000_i1025" DrawAspect="Content" ObjectID="_1489500248" r:id="rId12"/>
        </w:object>
      </w:r>
      <w:r w:rsidR="000C1286" w:rsidRPr="00C445A8">
        <w:rPr>
          <w:rFonts w:hint="eastAsia"/>
          <w:b/>
        </w:rPr>
        <w:t xml:space="preserve">2.1 </w:t>
      </w:r>
      <w:r w:rsidR="000C1286" w:rsidRPr="00C445A8">
        <w:rPr>
          <w:rFonts w:hint="eastAsia"/>
          <w:b/>
        </w:rPr>
        <w:t>项目准备</w:t>
      </w:r>
      <w:r w:rsidR="00FF615D" w:rsidRPr="00C445A8">
        <w:rPr>
          <w:rFonts w:hint="eastAsia"/>
          <w:b/>
        </w:rPr>
        <w:t>阶段工作职责</w:t>
      </w:r>
    </w:p>
    <w:p w:rsidR="00BC2F83" w:rsidRDefault="00C445A8" w:rsidP="00C445A8">
      <w:pPr>
        <w:pStyle w:val="GTA-1"/>
        <w:numPr>
          <w:ilvl w:val="0"/>
          <w:numId w:val="17"/>
        </w:numPr>
        <w:spacing w:before="156" w:after="156"/>
        <w:ind w:firstLineChars="0"/>
        <w:jc w:val="left"/>
      </w:pPr>
      <w:r>
        <w:rPr>
          <w:rFonts w:hint="eastAsia"/>
        </w:rPr>
        <w:t>在项目管理部协助下主导收集项目合同及招投标文件，收集相关人员信息。</w:t>
      </w:r>
    </w:p>
    <w:p w:rsidR="00C445A8" w:rsidRDefault="00C445A8" w:rsidP="00C445A8">
      <w:pPr>
        <w:pStyle w:val="GTA-1"/>
        <w:numPr>
          <w:ilvl w:val="0"/>
          <w:numId w:val="17"/>
        </w:numPr>
        <w:spacing w:before="156" w:after="156"/>
        <w:ind w:firstLineChars="0"/>
        <w:jc w:val="left"/>
      </w:pPr>
      <w:r>
        <w:rPr>
          <w:rFonts w:hint="eastAsia"/>
        </w:rPr>
        <w:t>与事业部及销售团队人员了解项目相关信息</w:t>
      </w:r>
    </w:p>
    <w:p w:rsidR="00C445A8" w:rsidRDefault="00C445A8" w:rsidP="00C445A8">
      <w:pPr>
        <w:pStyle w:val="GTA-1"/>
        <w:numPr>
          <w:ilvl w:val="0"/>
          <w:numId w:val="17"/>
        </w:numPr>
        <w:spacing w:before="156" w:after="156"/>
        <w:ind w:firstLineChars="0"/>
        <w:jc w:val="left"/>
      </w:pPr>
      <w:r>
        <w:rPr>
          <w:rFonts w:hint="eastAsia"/>
        </w:rPr>
        <w:t>主导召开项目启动会议</w:t>
      </w:r>
    </w:p>
    <w:p w:rsidR="00C445A8" w:rsidRDefault="00C445A8" w:rsidP="00C445A8">
      <w:pPr>
        <w:pStyle w:val="GTA-1"/>
        <w:numPr>
          <w:ilvl w:val="0"/>
          <w:numId w:val="17"/>
        </w:numPr>
        <w:spacing w:before="156" w:after="156"/>
        <w:ind w:firstLineChars="0"/>
        <w:jc w:val="left"/>
      </w:pPr>
      <w:r>
        <w:rPr>
          <w:rFonts w:hint="eastAsia"/>
        </w:rPr>
        <w:t>制定</w:t>
      </w:r>
      <w:r w:rsidR="00891F84">
        <w:rPr>
          <w:rFonts w:hint="eastAsia"/>
        </w:rPr>
        <w:t>《</w:t>
      </w:r>
      <w:r>
        <w:rPr>
          <w:rFonts w:hint="eastAsia"/>
        </w:rPr>
        <w:t>项目实施里程碑计划</w:t>
      </w:r>
      <w:r w:rsidR="00891F84">
        <w:rPr>
          <w:rFonts w:hint="eastAsia"/>
        </w:rPr>
        <w:t>》</w:t>
      </w:r>
    </w:p>
    <w:p w:rsidR="00C445A8" w:rsidRDefault="00C445A8" w:rsidP="00C445A8">
      <w:pPr>
        <w:pStyle w:val="GTA-1"/>
        <w:numPr>
          <w:ilvl w:val="0"/>
          <w:numId w:val="17"/>
        </w:numPr>
        <w:spacing w:before="156" w:after="156"/>
        <w:ind w:firstLineChars="0"/>
        <w:jc w:val="left"/>
      </w:pPr>
      <w:r>
        <w:rPr>
          <w:rFonts w:hint="eastAsia"/>
        </w:rPr>
        <w:t>提交《项目估算表》</w:t>
      </w:r>
    </w:p>
    <w:p w:rsidR="000C1286" w:rsidRPr="00C445A8" w:rsidRDefault="000C1286" w:rsidP="001631A6">
      <w:pPr>
        <w:pStyle w:val="GTA-1"/>
        <w:spacing w:before="156" w:after="156"/>
        <w:ind w:firstLineChars="0" w:firstLine="0"/>
        <w:jc w:val="left"/>
        <w:rPr>
          <w:b/>
        </w:rPr>
      </w:pPr>
      <w:r w:rsidRPr="00C445A8">
        <w:rPr>
          <w:rFonts w:hint="eastAsia"/>
          <w:b/>
        </w:rPr>
        <w:t xml:space="preserve">2.2 </w:t>
      </w:r>
      <w:r w:rsidRPr="00C445A8">
        <w:rPr>
          <w:rFonts w:hint="eastAsia"/>
          <w:b/>
        </w:rPr>
        <w:t>需求确认</w:t>
      </w:r>
      <w:r w:rsidR="00FF615D" w:rsidRPr="00C445A8">
        <w:rPr>
          <w:rFonts w:hint="eastAsia"/>
          <w:b/>
        </w:rPr>
        <w:t>阶段工作职责</w:t>
      </w:r>
    </w:p>
    <w:p w:rsidR="00C445A8" w:rsidRDefault="00427A9A" w:rsidP="001631A6">
      <w:pPr>
        <w:pStyle w:val="GTA-1"/>
        <w:spacing w:before="156" w:after="156"/>
        <w:ind w:firstLineChars="0" w:firstLine="0"/>
        <w:jc w:val="left"/>
      </w:pPr>
      <w:r>
        <w:rPr>
          <w:rFonts w:hint="eastAsia"/>
        </w:rPr>
        <w:t xml:space="preserve">   1.</w:t>
      </w:r>
      <w:r w:rsidR="00E425D2">
        <w:rPr>
          <w:rFonts w:hint="eastAsia"/>
        </w:rPr>
        <w:t xml:space="preserve"> </w:t>
      </w:r>
      <w:r w:rsidR="00E425D2">
        <w:rPr>
          <w:rFonts w:hint="eastAsia"/>
        </w:rPr>
        <w:t>主持召开项目技术交底会议，事业部商务</w:t>
      </w:r>
      <w:r w:rsidR="00E425D2">
        <w:rPr>
          <w:rFonts w:hint="eastAsia"/>
        </w:rPr>
        <w:t>BD</w:t>
      </w:r>
      <w:r w:rsidR="00E425D2">
        <w:rPr>
          <w:rFonts w:hint="eastAsia"/>
        </w:rPr>
        <w:t>以及产品负责人为项目交底责任人</w:t>
      </w:r>
    </w:p>
    <w:p w:rsidR="00427A9A" w:rsidRDefault="00427A9A" w:rsidP="001631A6">
      <w:pPr>
        <w:pStyle w:val="GTA-1"/>
        <w:spacing w:before="156" w:after="156"/>
        <w:ind w:firstLineChars="0" w:firstLine="0"/>
        <w:jc w:val="left"/>
      </w:pPr>
      <w:r>
        <w:rPr>
          <w:rFonts w:hint="eastAsia"/>
        </w:rPr>
        <w:t xml:space="preserve">   2.</w:t>
      </w:r>
      <w:r w:rsidR="00E425D2">
        <w:rPr>
          <w:rFonts w:hint="eastAsia"/>
        </w:rPr>
        <w:t xml:space="preserve"> </w:t>
      </w:r>
      <w:r w:rsidR="00E425D2">
        <w:rPr>
          <w:rFonts w:hint="eastAsia"/>
        </w:rPr>
        <w:t>主场召开项目需求分析会议，事业部负责产品需求，项目经理负责工程需求。</w:t>
      </w:r>
    </w:p>
    <w:p w:rsidR="00E425D2" w:rsidRDefault="00427A9A" w:rsidP="001631A6">
      <w:pPr>
        <w:pStyle w:val="GTA-1"/>
        <w:spacing w:before="156" w:after="156"/>
        <w:ind w:firstLineChars="0" w:firstLine="0"/>
        <w:jc w:val="left"/>
      </w:pPr>
      <w:r>
        <w:rPr>
          <w:rFonts w:hint="eastAsia"/>
        </w:rPr>
        <w:t xml:space="preserve">   3.</w:t>
      </w:r>
      <w:r w:rsidR="00E425D2">
        <w:rPr>
          <w:rFonts w:hint="eastAsia"/>
        </w:rPr>
        <w:t xml:space="preserve"> </w:t>
      </w:r>
      <w:r w:rsidR="00E425D2">
        <w:rPr>
          <w:rFonts w:hint="eastAsia"/>
        </w:rPr>
        <w:t>负责协调安排现场调研工作，完成《现场调研记录》</w:t>
      </w:r>
    </w:p>
    <w:p w:rsidR="00427A9A" w:rsidRDefault="00427A9A" w:rsidP="001631A6">
      <w:pPr>
        <w:pStyle w:val="GTA-1"/>
        <w:spacing w:before="156" w:after="156"/>
        <w:ind w:firstLineChars="0" w:firstLine="0"/>
        <w:jc w:val="left"/>
      </w:pPr>
      <w:r>
        <w:rPr>
          <w:rFonts w:hint="eastAsia"/>
        </w:rPr>
        <w:t xml:space="preserve">   4.</w:t>
      </w:r>
      <w:r w:rsidR="00E425D2">
        <w:rPr>
          <w:rFonts w:hint="eastAsia"/>
        </w:rPr>
        <w:t xml:space="preserve"> </w:t>
      </w:r>
      <w:r w:rsidR="00E425D2">
        <w:rPr>
          <w:rFonts w:hint="eastAsia"/>
        </w:rPr>
        <w:t>负责协调完成客户需求确认工作，销售协助。</w:t>
      </w:r>
    </w:p>
    <w:p w:rsidR="00427A9A" w:rsidRDefault="00427A9A" w:rsidP="001631A6">
      <w:pPr>
        <w:pStyle w:val="GTA-1"/>
        <w:spacing w:before="156" w:after="156"/>
        <w:ind w:firstLineChars="0" w:firstLine="0"/>
        <w:jc w:val="left"/>
      </w:pPr>
      <w:r>
        <w:rPr>
          <w:rFonts w:hint="eastAsia"/>
        </w:rPr>
        <w:t xml:space="preserve">   5.</w:t>
      </w:r>
      <w:r w:rsidR="00E425D2">
        <w:rPr>
          <w:rFonts w:hint="eastAsia"/>
        </w:rPr>
        <w:t xml:space="preserve"> </w:t>
      </w:r>
      <w:r w:rsidR="00E425D2">
        <w:rPr>
          <w:rFonts w:hint="eastAsia"/>
        </w:rPr>
        <w:t>负责完成《项目需求说明书》编制及《项目需求确认表》确认工作</w:t>
      </w:r>
    </w:p>
    <w:p w:rsidR="000C1286" w:rsidRPr="00C445A8" w:rsidRDefault="000C1286" w:rsidP="001631A6">
      <w:pPr>
        <w:pStyle w:val="GTA-1"/>
        <w:spacing w:before="156" w:after="156"/>
        <w:ind w:firstLineChars="0" w:firstLine="0"/>
        <w:jc w:val="left"/>
        <w:rPr>
          <w:b/>
        </w:rPr>
      </w:pPr>
      <w:r w:rsidRPr="00C445A8">
        <w:rPr>
          <w:rFonts w:hint="eastAsia"/>
          <w:b/>
        </w:rPr>
        <w:t xml:space="preserve">2.3 </w:t>
      </w:r>
      <w:r w:rsidRPr="00C445A8">
        <w:rPr>
          <w:rFonts w:hint="eastAsia"/>
          <w:b/>
        </w:rPr>
        <w:t>深化设计</w:t>
      </w:r>
      <w:r w:rsidR="00FF615D" w:rsidRPr="00C445A8">
        <w:rPr>
          <w:rFonts w:hint="eastAsia"/>
          <w:b/>
        </w:rPr>
        <w:t>阶段工作职责</w:t>
      </w:r>
    </w:p>
    <w:p w:rsidR="00C445A8" w:rsidRDefault="00E425D2" w:rsidP="001631A6">
      <w:pPr>
        <w:pStyle w:val="GTA-1"/>
        <w:spacing w:before="156" w:after="156"/>
        <w:ind w:firstLineChars="0" w:firstLine="0"/>
        <w:jc w:val="left"/>
      </w:pPr>
      <w:r>
        <w:rPr>
          <w:rFonts w:hint="eastAsia"/>
        </w:rPr>
        <w:t xml:space="preserve">   1. </w:t>
      </w:r>
      <w:r w:rsidR="00FE3A15">
        <w:rPr>
          <w:rFonts w:hint="eastAsia"/>
        </w:rPr>
        <w:t>负责协调事业部完成《</w:t>
      </w:r>
      <w:r w:rsidR="00FF48C8">
        <w:rPr>
          <w:rFonts w:hint="eastAsia"/>
        </w:rPr>
        <w:t>实训室布置图</w:t>
      </w:r>
      <w:r w:rsidR="00FE3A15">
        <w:rPr>
          <w:rFonts w:hint="eastAsia"/>
        </w:rPr>
        <w:t>》</w:t>
      </w:r>
      <w:r w:rsidR="00FF48C8">
        <w:rPr>
          <w:rFonts w:hint="eastAsia"/>
        </w:rPr>
        <w:t>《实训室效果图》</w:t>
      </w:r>
    </w:p>
    <w:p w:rsidR="00FF48C8" w:rsidRDefault="00FF48C8" w:rsidP="001631A6">
      <w:pPr>
        <w:pStyle w:val="GTA-1"/>
        <w:spacing w:before="156" w:after="156"/>
        <w:ind w:firstLineChars="0" w:firstLine="0"/>
        <w:jc w:val="left"/>
      </w:pPr>
      <w:r>
        <w:rPr>
          <w:rFonts w:hint="eastAsia"/>
        </w:rPr>
        <w:t xml:space="preserve">   2. </w:t>
      </w:r>
      <w:r>
        <w:rPr>
          <w:rFonts w:hint="eastAsia"/>
        </w:rPr>
        <w:t>负责完成《强弱电实施布线图》</w:t>
      </w:r>
    </w:p>
    <w:p w:rsidR="00FF48C8" w:rsidRDefault="00FF48C8" w:rsidP="001631A6">
      <w:pPr>
        <w:pStyle w:val="GTA-1"/>
        <w:spacing w:before="156" w:after="156"/>
        <w:ind w:firstLineChars="0" w:firstLine="0"/>
        <w:jc w:val="left"/>
      </w:pPr>
      <w:r>
        <w:rPr>
          <w:rFonts w:hint="eastAsia"/>
        </w:rPr>
        <w:t xml:space="preserve">   3. </w:t>
      </w:r>
      <w:r>
        <w:rPr>
          <w:rFonts w:hint="eastAsia"/>
        </w:rPr>
        <w:t>负责完成《项目详细实施计划》《项目实施方案》</w:t>
      </w:r>
    </w:p>
    <w:p w:rsidR="00FF48C8" w:rsidRDefault="00FF48C8" w:rsidP="001631A6">
      <w:pPr>
        <w:pStyle w:val="GTA-1"/>
        <w:spacing w:before="156" w:after="156"/>
        <w:ind w:firstLineChars="0" w:firstLine="0"/>
        <w:jc w:val="left"/>
      </w:pPr>
      <w:r>
        <w:rPr>
          <w:rFonts w:hint="eastAsia"/>
        </w:rPr>
        <w:t xml:space="preserve">   4. </w:t>
      </w:r>
      <w:r>
        <w:rPr>
          <w:rFonts w:hint="eastAsia"/>
        </w:rPr>
        <w:t>负责完成《项目产品变更确认单》</w:t>
      </w:r>
    </w:p>
    <w:p w:rsidR="00FF48C8" w:rsidRDefault="00FF48C8" w:rsidP="001631A6">
      <w:pPr>
        <w:pStyle w:val="GTA-1"/>
        <w:spacing w:before="156" w:after="156"/>
        <w:ind w:firstLineChars="0" w:firstLine="0"/>
        <w:jc w:val="left"/>
      </w:pPr>
      <w:r>
        <w:rPr>
          <w:rFonts w:hint="eastAsia"/>
        </w:rPr>
        <w:t xml:space="preserve">   5. </w:t>
      </w:r>
      <w:r>
        <w:rPr>
          <w:rFonts w:hint="eastAsia"/>
        </w:rPr>
        <w:t>负责协调事业部完成《项目设备详细清单》</w:t>
      </w:r>
    </w:p>
    <w:p w:rsidR="000C1286" w:rsidRPr="00C445A8" w:rsidRDefault="000C1286" w:rsidP="001631A6">
      <w:pPr>
        <w:pStyle w:val="GTA-1"/>
        <w:spacing w:before="156" w:after="156"/>
        <w:ind w:firstLineChars="0" w:firstLine="0"/>
        <w:jc w:val="left"/>
        <w:rPr>
          <w:b/>
        </w:rPr>
      </w:pPr>
      <w:r w:rsidRPr="00C445A8">
        <w:rPr>
          <w:rFonts w:hint="eastAsia"/>
          <w:b/>
        </w:rPr>
        <w:t xml:space="preserve">2.4 </w:t>
      </w:r>
      <w:r w:rsidRPr="00C445A8">
        <w:rPr>
          <w:rFonts w:hint="eastAsia"/>
          <w:b/>
        </w:rPr>
        <w:t>采购备货</w:t>
      </w:r>
      <w:r w:rsidR="00FF615D" w:rsidRPr="00C445A8">
        <w:rPr>
          <w:rFonts w:hint="eastAsia"/>
          <w:b/>
        </w:rPr>
        <w:t>阶段工作职责</w:t>
      </w:r>
    </w:p>
    <w:p w:rsidR="00C445A8" w:rsidRDefault="00FF48C8" w:rsidP="00C41151">
      <w:pPr>
        <w:pStyle w:val="GTA-1"/>
        <w:spacing w:before="156" w:after="156"/>
        <w:ind w:left="720" w:hangingChars="300" w:hanging="720"/>
        <w:jc w:val="left"/>
      </w:pPr>
      <w:r>
        <w:rPr>
          <w:rFonts w:hint="eastAsia"/>
        </w:rPr>
        <w:t xml:space="preserve">   1. </w:t>
      </w:r>
      <w:r>
        <w:rPr>
          <w:rFonts w:hint="eastAsia"/>
        </w:rPr>
        <w:t>负责完成《</w:t>
      </w:r>
      <w:r w:rsidR="00C41151">
        <w:rPr>
          <w:rFonts w:hint="eastAsia"/>
        </w:rPr>
        <w:t>硬件</w:t>
      </w:r>
      <w:r>
        <w:rPr>
          <w:rFonts w:hint="eastAsia"/>
        </w:rPr>
        <w:t>设备采购申请单》</w:t>
      </w:r>
      <w:r w:rsidR="00C41151">
        <w:rPr>
          <w:rFonts w:hint="eastAsia"/>
        </w:rPr>
        <w:t>及《软件设备采购申请单》</w:t>
      </w:r>
      <w:r>
        <w:rPr>
          <w:rFonts w:hint="eastAsia"/>
        </w:rPr>
        <w:t>下单工作，并跟踪整个流程，确保审批环节通畅</w:t>
      </w:r>
    </w:p>
    <w:p w:rsidR="00C41151" w:rsidRPr="00C41151" w:rsidRDefault="00C41151" w:rsidP="00C41151">
      <w:pPr>
        <w:pStyle w:val="GTA-1"/>
        <w:spacing w:before="156" w:after="156"/>
        <w:ind w:left="600" w:hangingChars="250" w:hanging="600"/>
        <w:jc w:val="left"/>
      </w:pPr>
      <w:r>
        <w:rPr>
          <w:rFonts w:hint="eastAsia"/>
        </w:rPr>
        <w:t xml:space="preserve">   2. </w:t>
      </w:r>
      <w:r>
        <w:rPr>
          <w:rFonts w:hint="eastAsia"/>
        </w:rPr>
        <w:t>负责完成</w:t>
      </w:r>
      <w:proofErr w:type="gramStart"/>
      <w:r>
        <w:rPr>
          <w:rFonts w:hint="eastAsia"/>
        </w:rPr>
        <w:t>转现场</w:t>
      </w:r>
      <w:proofErr w:type="gramEnd"/>
      <w:r>
        <w:rPr>
          <w:rFonts w:hint="eastAsia"/>
        </w:rPr>
        <w:t>采购设备的货源寻找及比价工作并按照公司规定流程进行报审。</w:t>
      </w:r>
    </w:p>
    <w:p w:rsidR="00FF48C8" w:rsidRDefault="00C41151" w:rsidP="001631A6">
      <w:pPr>
        <w:pStyle w:val="GTA-1"/>
        <w:spacing w:before="156" w:after="156"/>
        <w:ind w:firstLineChars="0" w:firstLine="0"/>
        <w:jc w:val="left"/>
      </w:pPr>
      <w:r>
        <w:rPr>
          <w:rFonts w:hint="eastAsia"/>
        </w:rPr>
        <w:lastRenderedPageBreak/>
        <w:t xml:space="preserve">   3</w:t>
      </w:r>
      <w:r w:rsidR="00FF48C8">
        <w:rPr>
          <w:rFonts w:hint="eastAsia"/>
        </w:rPr>
        <w:t xml:space="preserve">. </w:t>
      </w:r>
      <w:r w:rsidR="001D15B5">
        <w:rPr>
          <w:rFonts w:hint="eastAsia"/>
        </w:rPr>
        <w:t>负责跟进设备到货进度，确保到货计划的完成</w:t>
      </w:r>
    </w:p>
    <w:p w:rsidR="001D15B5" w:rsidRDefault="00C41151" w:rsidP="001631A6">
      <w:pPr>
        <w:pStyle w:val="GTA-1"/>
        <w:spacing w:before="156" w:after="156"/>
        <w:ind w:firstLineChars="0" w:firstLine="0"/>
        <w:jc w:val="left"/>
      </w:pPr>
      <w:r>
        <w:rPr>
          <w:rFonts w:hint="eastAsia"/>
        </w:rPr>
        <w:t xml:space="preserve">   4</w:t>
      </w:r>
      <w:r w:rsidR="001D15B5">
        <w:rPr>
          <w:rFonts w:hint="eastAsia"/>
        </w:rPr>
        <w:t xml:space="preserve">. </w:t>
      </w:r>
      <w:r w:rsidR="001D15B5">
        <w:rPr>
          <w:rFonts w:hint="eastAsia"/>
        </w:rPr>
        <w:t>负责协调采购阶段各项参数的确认工作</w:t>
      </w:r>
    </w:p>
    <w:p w:rsidR="001D15B5" w:rsidRPr="001D15B5" w:rsidRDefault="00C41151" w:rsidP="001631A6">
      <w:pPr>
        <w:pStyle w:val="GTA-1"/>
        <w:spacing w:before="156" w:after="156"/>
        <w:ind w:firstLineChars="0" w:firstLine="0"/>
        <w:jc w:val="left"/>
      </w:pPr>
      <w:r>
        <w:rPr>
          <w:rFonts w:hint="eastAsia"/>
        </w:rPr>
        <w:t xml:space="preserve">   5</w:t>
      </w:r>
      <w:r w:rsidR="001D15B5">
        <w:rPr>
          <w:rFonts w:hint="eastAsia"/>
        </w:rPr>
        <w:t xml:space="preserve">. </w:t>
      </w:r>
      <w:r w:rsidR="001D15B5">
        <w:rPr>
          <w:rFonts w:hint="eastAsia"/>
        </w:rPr>
        <w:t>负责对外汇报各项到货的工作进展</w:t>
      </w:r>
    </w:p>
    <w:p w:rsidR="000C1286" w:rsidRPr="00C445A8" w:rsidRDefault="000C1286" w:rsidP="001631A6">
      <w:pPr>
        <w:pStyle w:val="GTA-1"/>
        <w:spacing w:before="156" w:after="156"/>
        <w:ind w:firstLineChars="0" w:firstLine="0"/>
        <w:jc w:val="left"/>
        <w:rPr>
          <w:b/>
        </w:rPr>
      </w:pPr>
      <w:r w:rsidRPr="00C445A8">
        <w:rPr>
          <w:rFonts w:hint="eastAsia"/>
          <w:b/>
        </w:rPr>
        <w:t xml:space="preserve">2.5 </w:t>
      </w:r>
      <w:r w:rsidRPr="00C445A8">
        <w:rPr>
          <w:rFonts w:hint="eastAsia"/>
          <w:b/>
        </w:rPr>
        <w:t>到货交付</w:t>
      </w:r>
      <w:r w:rsidR="00FF615D" w:rsidRPr="00C445A8">
        <w:rPr>
          <w:rFonts w:hint="eastAsia"/>
          <w:b/>
        </w:rPr>
        <w:t>阶段工作职责</w:t>
      </w:r>
    </w:p>
    <w:p w:rsidR="00F41BC3" w:rsidRDefault="00F41BC3" w:rsidP="00F41BC3">
      <w:pPr>
        <w:pStyle w:val="GTA-1"/>
        <w:spacing w:before="156" w:after="156"/>
        <w:ind w:leftChars="175" w:left="780" w:hangingChars="150" w:hanging="360"/>
        <w:jc w:val="left"/>
      </w:pPr>
      <w:r>
        <w:rPr>
          <w:rFonts w:hint="eastAsia"/>
        </w:rPr>
        <w:t>1</w:t>
      </w:r>
      <w:r>
        <w:rPr>
          <w:rFonts w:hint="eastAsia"/>
        </w:rPr>
        <w:t>．负责货物到场后型号、参数、数量确认工作，确保货物与合同所需一致</w:t>
      </w:r>
      <w:r>
        <w:rPr>
          <w:rFonts w:hint="eastAsia"/>
        </w:rPr>
        <w:t>。</w:t>
      </w:r>
    </w:p>
    <w:p w:rsidR="00F41BC3" w:rsidRDefault="00F41BC3" w:rsidP="00F41BC3">
      <w:pPr>
        <w:pStyle w:val="GTA-1"/>
        <w:spacing w:before="156" w:after="156"/>
        <w:ind w:firstLineChars="0"/>
        <w:jc w:val="left"/>
      </w:pPr>
      <w:r>
        <w:rPr>
          <w:rFonts w:hint="eastAsia"/>
        </w:rPr>
        <w:t>2</w:t>
      </w:r>
      <w:r>
        <w:rPr>
          <w:rFonts w:hint="eastAsia"/>
        </w:rPr>
        <w:t>．负责货物到场后甲方针对货物到货数量予以签收，完成《项目设备签收单》。</w:t>
      </w:r>
    </w:p>
    <w:p w:rsidR="00F41BC3" w:rsidRDefault="00F41BC3" w:rsidP="00F41BC3">
      <w:pPr>
        <w:pStyle w:val="GTA-1"/>
        <w:spacing w:before="156" w:after="156"/>
        <w:ind w:leftChars="175" w:left="780" w:hangingChars="150" w:hanging="360"/>
        <w:jc w:val="lef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协调甲方将货物置放在安全位置，待安装阶段取用，责任移交，完成《设备移交单》。</w:t>
      </w:r>
    </w:p>
    <w:p w:rsidR="00F41BC3" w:rsidRPr="00C84FA7" w:rsidRDefault="00F41BC3" w:rsidP="00F41BC3">
      <w:pPr>
        <w:pStyle w:val="GTA-1"/>
        <w:spacing w:before="156" w:after="156"/>
        <w:ind w:firstLineChars="0"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负责完成对供应商的验收，并协助项目采购部对供应商进行考核评价</w:t>
      </w:r>
    </w:p>
    <w:p w:rsidR="000C1286" w:rsidRPr="00C445A8" w:rsidRDefault="000C1286" w:rsidP="001631A6">
      <w:pPr>
        <w:pStyle w:val="GTA-1"/>
        <w:spacing w:before="156" w:after="156"/>
        <w:ind w:firstLineChars="0" w:firstLine="0"/>
        <w:jc w:val="left"/>
        <w:rPr>
          <w:b/>
        </w:rPr>
      </w:pPr>
      <w:r w:rsidRPr="00C445A8">
        <w:rPr>
          <w:rFonts w:hint="eastAsia"/>
          <w:b/>
        </w:rPr>
        <w:t xml:space="preserve">2.6 </w:t>
      </w:r>
      <w:r w:rsidRPr="00C445A8">
        <w:rPr>
          <w:rFonts w:hint="eastAsia"/>
          <w:b/>
        </w:rPr>
        <w:t>设备安装</w:t>
      </w:r>
      <w:r w:rsidR="00FF615D" w:rsidRPr="00C445A8">
        <w:rPr>
          <w:rFonts w:hint="eastAsia"/>
          <w:b/>
        </w:rPr>
        <w:t>阶段工作职责</w:t>
      </w:r>
    </w:p>
    <w:p w:rsidR="00F41BC3" w:rsidRDefault="00F41BC3" w:rsidP="00F41BC3">
      <w:pPr>
        <w:pStyle w:val="GTA-1"/>
        <w:spacing w:before="156" w:after="156"/>
        <w:ind w:firstLineChars="150" w:firstLine="360"/>
        <w:jc w:val="left"/>
      </w:pPr>
      <w:r>
        <w:rPr>
          <w:rFonts w:hint="eastAsia"/>
        </w:rPr>
        <w:t>1.</w:t>
      </w:r>
      <w:r>
        <w:rPr>
          <w:rFonts w:hint="eastAsia"/>
        </w:rPr>
        <w:t>主导与甲方召开安装实施阶段启动会，落实《实施环境需求表》中各项内容。</w:t>
      </w:r>
    </w:p>
    <w:p w:rsidR="00F41BC3" w:rsidRDefault="00F41BC3" w:rsidP="00F41BC3">
      <w:pPr>
        <w:pStyle w:val="GTA-1"/>
        <w:spacing w:before="156" w:after="156"/>
        <w:ind w:firstLineChars="150" w:firstLine="360"/>
        <w:jc w:val="left"/>
      </w:pPr>
      <w:r>
        <w:rPr>
          <w:rFonts w:hint="eastAsia"/>
        </w:rPr>
        <w:t>2.</w:t>
      </w:r>
      <w:r>
        <w:rPr>
          <w:rFonts w:hint="eastAsia"/>
        </w:rPr>
        <w:t>协调统筹各设备厂商阶段化实施，严格执行《设备安装手册》及《项目实施计划表》，确保项目质量及实施周期的可靠性。</w:t>
      </w:r>
    </w:p>
    <w:p w:rsidR="00F41BC3" w:rsidRDefault="00F41BC3" w:rsidP="00F41BC3">
      <w:pPr>
        <w:pStyle w:val="GTA-1"/>
        <w:spacing w:before="156" w:after="156"/>
        <w:ind w:leftChars="94" w:left="226" w:firstLineChars="50" w:firstLine="120"/>
        <w:jc w:val="left"/>
      </w:pPr>
      <w:r>
        <w:rPr>
          <w:rFonts w:hint="eastAsia"/>
        </w:rPr>
        <w:t>3</w:t>
      </w:r>
      <w:r>
        <w:rPr>
          <w:rFonts w:hint="eastAsia"/>
        </w:rPr>
        <w:t>．负责安装阶段进展过程中出现问题的统筹协调，目标导向性的协调相关责任人限时完成。</w:t>
      </w:r>
    </w:p>
    <w:p w:rsidR="00F41BC3" w:rsidRPr="00BD1526" w:rsidRDefault="00F41BC3" w:rsidP="00F41BC3">
      <w:pPr>
        <w:pStyle w:val="GTA-1"/>
        <w:spacing w:before="156" w:after="156"/>
        <w:ind w:leftChars="175" w:left="780" w:hangingChars="150" w:hanging="360"/>
        <w:jc w:val="left"/>
      </w:pPr>
      <w:r>
        <w:rPr>
          <w:rFonts w:hint="eastAsia"/>
        </w:rPr>
        <w:t>4.</w:t>
      </w:r>
      <w:r>
        <w:rPr>
          <w:rFonts w:hint="eastAsia"/>
        </w:rPr>
        <w:t>负责完成安装过程中的《系统使用说明书》</w:t>
      </w:r>
    </w:p>
    <w:p w:rsidR="000C1286" w:rsidRPr="00C445A8" w:rsidRDefault="000C1286" w:rsidP="001631A6">
      <w:pPr>
        <w:pStyle w:val="GTA-1"/>
        <w:spacing w:before="156" w:after="156"/>
        <w:ind w:firstLineChars="0" w:firstLine="0"/>
        <w:jc w:val="left"/>
        <w:rPr>
          <w:b/>
        </w:rPr>
      </w:pPr>
      <w:r w:rsidRPr="00C445A8">
        <w:rPr>
          <w:rFonts w:hint="eastAsia"/>
          <w:b/>
        </w:rPr>
        <w:t xml:space="preserve">2.7 </w:t>
      </w:r>
      <w:r w:rsidRPr="00C445A8">
        <w:rPr>
          <w:rFonts w:hint="eastAsia"/>
          <w:b/>
        </w:rPr>
        <w:t>系统集成</w:t>
      </w:r>
      <w:r w:rsidR="00FF615D" w:rsidRPr="00C445A8">
        <w:rPr>
          <w:rFonts w:hint="eastAsia"/>
          <w:b/>
        </w:rPr>
        <w:t>阶段工作职责</w:t>
      </w:r>
    </w:p>
    <w:p w:rsidR="00F41BC3" w:rsidRDefault="00F41BC3" w:rsidP="00F41BC3">
      <w:pPr>
        <w:pStyle w:val="GTA-1"/>
        <w:spacing w:before="156" w:after="156"/>
        <w:ind w:firstLineChars="100" w:firstLine="24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．负责检查各项设备及软件产品安装到位。</w:t>
      </w:r>
    </w:p>
    <w:p w:rsidR="00F41BC3" w:rsidRDefault="00F41BC3" w:rsidP="00F41BC3">
      <w:pPr>
        <w:pStyle w:val="GTA-1"/>
        <w:spacing w:before="156" w:after="156"/>
        <w:ind w:firstLineChars="100" w:firstLine="24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协调统筹公司研发、事业部及供应商进行集成工作。</w:t>
      </w:r>
    </w:p>
    <w:p w:rsidR="00F41BC3" w:rsidRDefault="00F41BC3" w:rsidP="00F41BC3">
      <w:pPr>
        <w:pStyle w:val="GTA-1"/>
        <w:spacing w:before="156" w:after="156"/>
        <w:ind w:firstLineChars="100" w:firstLine="240"/>
        <w:jc w:val="left"/>
      </w:pPr>
      <w:r>
        <w:rPr>
          <w:rFonts w:hint="eastAsia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主导完成系统集成内设备的关联运行及数据无误。</w:t>
      </w:r>
    </w:p>
    <w:p w:rsidR="00C445A8" w:rsidRDefault="00F41BC3" w:rsidP="00F41BC3">
      <w:pPr>
        <w:pStyle w:val="GTA-1"/>
        <w:spacing w:before="156" w:after="156"/>
        <w:ind w:firstLineChars="100" w:firstLine="240"/>
        <w:jc w:val="left"/>
      </w:pPr>
      <w:r>
        <w:rPr>
          <w:rFonts w:hint="eastAsia"/>
        </w:rPr>
        <w:t>4</w:t>
      </w:r>
      <w:r>
        <w:rPr>
          <w:rFonts w:hint="eastAsia"/>
        </w:rPr>
        <w:t>．负责整体测试项目内系统集成设备的运行状况，并编写《系统集成测试记录》</w:t>
      </w:r>
    </w:p>
    <w:p w:rsidR="000C1286" w:rsidRPr="00C445A8" w:rsidRDefault="000C1286" w:rsidP="001631A6">
      <w:pPr>
        <w:pStyle w:val="GTA-1"/>
        <w:spacing w:before="156" w:after="156"/>
        <w:ind w:firstLineChars="0" w:firstLine="0"/>
        <w:jc w:val="left"/>
        <w:rPr>
          <w:b/>
        </w:rPr>
      </w:pPr>
      <w:r w:rsidRPr="00C445A8">
        <w:rPr>
          <w:rFonts w:hint="eastAsia"/>
          <w:b/>
        </w:rPr>
        <w:t xml:space="preserve">2.8 </w:t>
      </w:r>
      <w:r w:rsidRPr="00C445A8">
        <w:rPr>
          <w:rFonts w:hint="eastAsia"/>
          <w:b/>
        </w:rPr>
        <w:t>系统试运行</w:t>
      </w:r>
      <w:r w:rsidR="00FF615D" w:rsidRPr="00C445A8">
        <w:rPr>
          <w:rFonts w:hint="eastAsia"/>
          <w:b/>
        </w:rPr>
        <w:t>阶段工作职责</w:t>
      </w:r>
    </w:p>
    <w:p w:rsidR="00F41BC3" w:rsidRDefault="00F41BC3" w:rsidP="00F41BC3">
      <w:pPr>
        <w:pStyle w:val="GTA-1"/>
        <w:spacing w:before="156" w:after="156"/>
        <w:ind w:firstLineChars="100" w:firstLine="240"/>
        <w:jc w:val="left"/>
      </w:pPr>
      <w:r>
        <w:rPr>
          <w:rFonts w:hint="eastAsia"/>
        </w:rPr>
        <w:t>1</w:t>
      </w:r>
      <w:r>
        <w:rPr>
          <w:rFonts w:hint="eastAsia"/>
        </w:rPr>
        <w:t>．</w:t>
      </w:r>
      <w:bookmarkStart w:id="3" w:name="_GoBack"/>
      <w:bookmarkEnd w:id="3"/>
      <w:r>
        <w:rPr>
          <w:rFonts w:hint="eastAsia"/>
        </w:rPr>
        <w:t>负责整体项目的试运行阶段的监测，完成《试运行报告》</w:t>
      </w:r>
    </w:p>
    <w:p w:rsidR="00F41BC3" w:rsidRPr="00AD66B0" w:rsidRDefault="00F41BC3" w:rsidP="00F41BC3">
      <w:pPr>
        <w:pStyle w:val="GTA-1"/>
        <w:spacing w:before="156" w:after="156"/>
        <w:ind w:leftChars="150" w:left="600" w:hangingChars="100" w:hanging="240"/>
        <w:jc w:val="left"/>
      </w:pPr>
      <w:r>
        <w:rPr>
          <w:rFonts w:hint="eastAsia"/>
        </w:rPr>
        <w:lastRenderedPageBreak/>
        <w:t>2.</w:t>
      </w:r>
      <w:r w:rsidRPr="00AD66B0">
        <w:rPr>
          <w:rFonts w:hint="eastAsia"/>
        </w:rPr>
        <w:t xml:space="preserve"> </w:t>
      </w:r>
      <w:r>
        <w:rPr>
          <w:rFonts w:hint="eastAsia"/>
        </w:rPr>
        <w:t>负责清理整顿项目现场环境，保持项目现场整洁，将项目内所有设备《产品保修卡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《产品合格证》《产品培训文档》等归档。</w:t>
      </w:r>
    </w:p>
    <w:p w:rsidR="000C1286" w:rsidRPr="00C445A8" w:rsidRDefault="000C1286" w:rsidP="001631A6">
      <w:pPr>
        <w:pStyle w:val="GTA-1"/>
        <w:spacing w:before="156" w:after="156"/>
        <w:ind w:firstLineChars="0" w:firstLine="0"/>
        <w:jc w:val="left"/>
        <w:rPr>
          <w:b/>
        </w:rPr>
      </w:pPr>
      <w:r w:rsidRPr="00C445A8">
        <w:rPr>
          <w:rFonts w:hint="eastAsia"/>
          <w:b/>
        </w:rPr>
        <w:t xml:space="preserve">2.9 </w:t>
      </w:r>
      <w:r w:rsidRPr="00C445A8">
        <w:rPr>
          <w:rFonts w:hint="eastAsia"/>
          <w:b/>
        </w:rPr>
        <w:t>用户培训</w:t>
      </w:r>
      <w:r w:rsidR="00FF615D" w:rsidRPr="00C445A8">
        <w:rPr>
          <w:rFonts w:hint="eastAsia"/>
          <w:b/>
        </w:rPr>
        <w:t>阶段工作职责</w:t>
      </w:r>
    </w:p>
    <w:p w:rsidR="00F41BC3" w:rsidRPr="009E485A" w:rsidRDefault="00F41BC3" w:rsidP="00F41BC3">
      <w:pPr>
        <w:pStyle w:val="GTA-1"/>
        <w:spacing w:before="156" w:after="156"/>
        <w:ind w:firstLineChars="150" w:firstLine="360"/>
        <w:jc w:val="left"/>
      </w:pPr>
      <w:r w:rsidRPr="009E485A">
        <w:rPr>
          <w:rFonts w:hint="eastAsia"/>
        </w:rPr>
        <w:t>1.</w:t>
      </w:r>
      <w:r>
        <w:rPr>
          <w:rFonts w:hint="eastAsia"/>
        </w:rPr>
        <w:t>负责协调甲方确认《培训计划表》</w:t>
      </w:r>
    </w:p>
    <w:p w:rsidR="00F41BC3" w:rsidRPr="009E485A" w:rsidRDefault="00F41BC3" w:rsidP="00F41BC3">
      <w:pPr>
        <w:pStyle w:val="GTA-1"/>
        <w:spacing w:before="156" w:after="156"/>
        <w:ind w:firstLineChars="150" w:firstLine="360"/>
        <w:jc w:val="left"/>
      </w:pPr>
      <w:r>
        <w:rPr>
          <w:rFonts w:hint="eastAsia"/>
        </w:rPr>
        <w:t>2.</w:t>
      </w:r>
      <w:r>
        <w:rPr>
          <w:rFonts w:hint="eastAsia"/>
        </w:rPr>
        <w:t>统筹协助事业部按《培训计划表》安排培训，完成《培训记录表》</w:t>
      </w:r>
    </w:p>
    <w:p w:rsidR="000C1286" w:rsidRDefault="000C1286" w:rsidP="001631A6">
      <w:pPr>
        <w:pStyle w:val="GTA-1"/>
        <w:spacing w:before="156" w:after="156"/>
        <w:ind w:firstLineChars="0" w:firstLine="0"/>
        <w:jc w:val="left"/>
        <w:rPr>
          <w:rFonts w:hint="eastAsia"/>
          <w:b/>
        </w:rPr>
      </w:pPr>
      <w:r w:rsidRPr="00C445A8">
        <w:rPr>
          <w:rFonts w:hint="eastAsia"/>
          <w:b/>
        </w:rPr>
        <w:t xml:space="preserve">2.10 </w:t>
      </w:r>
      <w:proofErr w:type="gramStart"/>
      <w:r w:rsidRPr="00C445A8">
        <w:rPr>
          <w:rFonts w:hint="eastAsia"/>
          <w:b/>
        </w:rPr>
        <w:t>结项验收</w:t>
      </w:r>
      <w:proofErr w:type="gramEnd"/>
      <w:r w:rsidR="00FF615D" w:rsidRPr="00C445A8">
        <w:rPr>
          <w:rFonts w:hint="eastAsia"/>
          <w:b/>
        </w:rPr>
        <w:t>阶段工作职责</w:t>
      </w:r>
    </w:p>
    <w:p w:rsidR="00F41BC3" w:rsidRDefault="00F41BC3" w:rsidP="00F41BC3">
      <w:pPr>
        <w:pStyle w:val="GTA-1"/>
        <w:spacing w:before="156" w:after="156"/>
        <w:ind w:leftChars="200" w:left="720" w:hangingChars="100" w:hanging="240"/>
        <w:jc w:val="left"/>
      </w:pPr>
      <w:r w:rsidRPr="0056301C"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负责向甲方提供项目内所有设备及产品的相关文档，包括但不限于：《产品合格证》《产品保修卡》《产品使用手册》《系统使用手册》</w:t>
      </w:r>
    </w:p>
    <w:p w:rsidR="00F41BC3" w:rsidRDefault="00F41BC3" w:rsidP="00F41BC3">
      <w:pPr>
        <w:pStyle w:val="GTA-1"/>
        <w:spacing w:before="156" w:after="156"/>
        <w:ind w:firstLine="480"/>
        <w:jc w:val="left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负责完成甲方终验，完成《验收报告》</w:t>
      </w:r>
    </w:p>
    <w:p w:rsidR="00F41BC3" w:rsidRPr="0056301C" w:rsidRDefault="00F41BC3" w:rsidP="00F41BC3">
      <w:pPr>
        <w:pStyle w:val="GTA-1"/>
        <w:spacing w:before="156" w:after="156"/>
        <w:ind w:firstLine="480"/>
        <w:jc w:val="left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负责完成项目结项，完成《结项报告》</w:t>
      </w:r>
    </w:p>
    <w:p w:rsidR="00F41BC3" w:rsidRPr="00F41BC3" w:rsidRDefault="00F41BC3" w:rsidP="001631A6">
      <w:pPr>
        <w:pStyle w:val="GTA-1"/>
        <w:spacing w:before="156" w:after="156"/>
        <w:ind w:firstLineChars="0" w:firstLine="0"/>
        <w:jc w:val="left"/>
        <w:rPr>
          <w:b/>
        </w:rPr>
      </w:pPr>
    </w:p>
    <w:sectPr w:rsidR="00F41BC3" w:rsidRPr="00F41BC3" w:rsidSect="003F05D2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73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422" w:rsidRDefault="003D6422">
      <w:r>
        <w:separator/>
      </w:r>
    </w:p>
  </w:endnote>
  <w:endnote w:type="continuationSeparator" w:id="0">
    <w:p w:rsidR="003D6422" w:rsidRDefault="003D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257" w:rsidRDefault="00084257" w:rsidP="003F05D2">
    <w:pPr>
      <w:pStyle w:val="a4"/>
      <w:spacing w:line="360" w:lineRule="auto"/>
      <w:jc w:val="center"/>
      <w:rPr>
        <w:rFonts w:ascii="Arial" w:hAnsi="Arial" w:cs="Arial"/>
      </w:rPr>
    </w:pPr>
    <w:r w:rsidRPr="003F05D2">
      <w:rPr>
        <w:rFonts w:ascii="宋体" w:hAnsi="宋体" w:cs="Arial"/>
      </w:rPr>
      <w:t>-</w:t>
    </w:r>
    <w:r>
      <w:rPr>
        <w:rFonts w:ascii="Arial" w:hAnsi="Arial" w:cs="Arial" w:hint="eastAsia"/>
      </w:rPr>
      <w:t xml:space="preserve"> </w:t>
    </w:r>
    <w:r w:rsidRPr="005329E8">
      <w:rPr>
        <w:rFonts w:ascii="Arial" w:cs="Arial"/>
      </w:rPr>
      <w:t>第</w:t>
    </w:r>
    <w:r w:rsidR="004A5127" w:rsidRPr="005329E8">
      <w:rPr>
        <w:rStyle w:val="a5"/>
        <w:rFonts w:ascii="Arial" w:hAnsi="Arial" w:cs="Arial"/>
      </w:rPr>
      <w:fldChar w:fldCharType="begin"/>
    </w:r>
    <w:r w:rsidRPr="005329E8">
      <w:rPr>
        <w:rStyle w:val="a5"/>
        <w:rFonts w:ascii="Arial" w:hAnsi="Arial" w:cs="Arial"/>
      </w:rPr>
      <w:instrText xml:space="preserve"> PAGE </w:instrText>
    </w:r>
    <w:r w:rsidR="004A5127" w:rsidRPr="005329E8">
      <w:rPr>
        <w:rStyle w:val="a5"/>
        <w:rFonts w:ascii="Arial" w:hAnsi="Arial" w:cs="Arial"/>
      </w:rPr>
      <w:fldChar w:fldCharType="separate"/>
    </w:r>
    <w:r w:rsidR="00F41BC3">
      <w:rPr>
        <w:rStyle w:val="a5"/>
        <w:rFonts w:ascii="Arial" w:hAnsi="Arial" w:cs="Arial"/>
        <w:noProof/>
      </w:rPr>
      <w:t>1</w:t>
    </w:r>
    <w:r w:rsidR="004A5127" w:rsidRPr="005329E8">
      <w:rPr>
        <w:rStyle w:val="a5"/>
        <w:rFonts w:ascii="Arial" w:hAnsi="Arial" w:cs="Arial"/>
      </w:rPr>
      <w:fldChar w:fldCharType="end"/>
    </w:r>
    <w:r w:rsidRPr="005329E8">
      <w:rPr>
        <w:rFonts w:ascii="Arial" w:cs="Arial"/>
      </w:rPr>
      <w:t>页</w:t>
    </w:r>
    <w:r>
      <w:rPr>
        <w:rFonts w:ascii="Arial" w:cs="Arial" w:hint="eastAsia"/>
      </w:rPr>
      <w:t xml:space="preserve"> </w:t>
    </w:r>
    <w:r w:rsidRPr="003F05D2">
      <w:rPr>
        <w:rFonts w:ascii="宋体" w:hAnsi="宋体" w:cs="Arial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422" w:rsidRDefault="003D6422">
      <w:r>
        <w:separator/>
      </w:r>
    </w:p>
  </w:footnote>
  <w:footnote w:type="continuationSeparator" w:id="0">
    <w:p w:rsidR="003D6422" w:rsidRDefault="003D64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257" w:rsidRDefault="003D642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450.75pt;height:637.55pt;z-index:-251658752;mso-position-horizontal:center;mso-position-horizontal-relative:margin;mso-position-vertical:center;mso-position-vertical-relative:margin" o:allowincell="f">
          <v:imagedata r:id="rId1" o:title="水印图片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257" w:rsidRPr="005329E8" w:rsidRDefault="003D6422" w:rsidP="005329E8">
    <w:pPr>
      <w:pStyle w:val="a3"/>
      <w:jc w:val="both"/>
      <w:rPr>
        <w:rFonts w:ascii="新宋体" w:eastAsia="新宋体" w:hAnsi="新宋体"/>
      </w:rPr>
    </w:pPr>
    <w:r>
      <w:rPr>
        <w:rFonts w:ascii="新宋体" w:eastAsia="新宋体" w:hAnsi="新宋体"/>
        <w:noProof/>
        <w:color w:val="000000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left:0;text-align:left;margin-left:0;margin-top:0;width:593pt;height:838.75pt;z-index:-251657728;mso-position-horizontal:center;mso-position-horizontal-relative:margin;mso-position-vertical:center;mso-position-vertical-relative:margin" wrapcoords="-36 0 -36 21575 21600 21575 21600 0 -36 0">
          <v:imagedata r:id="rId1" o:title="水印图片-1"/>
          <w10:wrap anchorx="margin" anchory="margin"/>
        </v:shape>
      </w:pict>
    </w:r>
    <w:r w:rsidR="00AB2123">
      <w:rPr>
        <w:rFonts w:ascii="新宋体" w:eastAsia="新宋体" w:hAnsi="新宋体"/>
        <w:noProof/>
        <w:color w:val="000000"/>
        <w:szCs w:val="21"/>
      </w:rPr>
      <w:drawing>
        <wp:inline distT="0" distB="0" distL="0" distR="0" wp14:anchorId="538CC875" wp14:editId="5AF303F9">
          <wp:extent cx="1562100" cy="371475"/>
          <wp:effectExtent l="0" t="0" r="0" b="9525"/>
          <wp:docPr id="4" name="图片 4" descr="lingshi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ingshi副本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84257">
      <w:rPr>
        <w:rFonts w:ascii="新宋体" w:eastAsia="新宋体" w:hAnsi="新宋体" w:hint="eastAsia"/>
        <w:color w:val="000000"/>
        <w:szCs w:val="21"/>
      </w:rPr>
      <w:t xml:space="preserve">                                            深圳市国泰安信息技术有限公司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257" w:rsidRDefault="003D642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450.75pt;height:637.55pt;z-index:-251659776;mso-position-horizontal:center;mso-position-horizontal-relative:margin;mso-position-vertical:center;mso-position-vertical-relative:margin" o:allowincell="f">
          <v:imagedata r:id="rId1" o:title="水印图片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5A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6C3F54"/>
    <w:multiLevelType w:val="hybridMultilevel"/>
    <w:tmpl w:val="BB4835DE"/>
    <w:lvl w:ilvl="0" w:tplc="A0B4B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1065A9"/>
    <w:multiLevelType w:val="hybridMultilevel"/>
    <w:tmpl w:val="22BAC684"/>
    <w:lvl w:ilvl="0" w:tplc="DA28D9AC">
      <w:start w:val="6"/>
      <w:numFmt w:val="decimal"/>
      <w:lvlText w:val=""/>
      <w:lvlJc w:val="left"/>
      <w:pPr>
        <w:tabs>
          <w:tab w:val="num" w:pos="555"/>
        </w:tabs>
        <w:ind w:left="555" w:hanging="555"/>
      </w:pPr>
      <w:rPr>
        <w:rFonts w:ascii="Arial" w:hAnsi="Arial"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CCD50C7"/>
    <w:multiLevelType w:val="hybridMultilevel"/>
    <w:tmpl w:val="622A390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25F78EC"/>
    <w:multiLevelType w:val="hybridMultilevel"/>
    <w:tmpl w:val="D4B0EFFE"/>
    <w:lvl w:ilvl="0" w:tplc="11A8C26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3F24F38"/>
    <w:multiLevelType w:val="hybridMultilevel"/>
    <w:tmpl w:val="626EB29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24340DCA"/>
    <w:multiLevelType w:val="hybridMultilevel"/>
    <w:tmpl w:val="6DD641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484594"/>
    <w:multiLevelType w:val="hybridMultilevel"/>
    <w:tmpl w:val="16E23B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34B0992E">
      <w:start w:val="1"/>
      <w:numFmt w:val="decimal"/>
      <w:lvlText w:val="%5）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94707"/>
    <w:multiLevelType w:val="hybridMultilevel"/>
    <w:tmpl w:val="C8865486"/>
    <w:lvl w:ilvl="0" w:tplc="83E43BBA">
      <w:start w:val="1"/>
      <w:numFmt w:val="japaneseCounting"/>
      <w:lvlText w:val="%1、"/>
      <w:lvlJc w:val="left"/>
      <w:pPr>
        <w:ind w:left="628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8" w:hanging="420"/>
      </w:pPr>
    </w:lvl>
    <w:lvl w:ilvl="2" w:tplc="0409001B" w:tentative="1">
      <w:start w:val="1"/>
      <w:numFmt w:val="lowerRoman"/>
      <w:lvlText w:val="%3."/>
      <w:lvlJc w:val="right"/>
      <w:pPr>
        <w:ind w:left="1378" w:hanging="420"/>
      </w:pPr>
    </w:lvl>
    <w:lvl w:ilvl="3" w:tplc="0409000F" w:tentative="1">
      <w:start w:val="1"/>
      <w:numFmt w:val="decimal"/>
      <w:lvlText w:val="%4."/>
      <w:lvlJc w:val="left"/>
      <w:pPr>
        <w:ind w:left="1798" w:hanging="420"/>
      </w:pPr>
    </w:lvl>
    <w:lvl w:ilvl="4" w:tplc="04090019" w:tentative="1">
      <w:start w:val="1"/>
      <w:numFmt w:val="lowerLetter"/>
      <w:lvlText w:val="%5)"/>
      <w:lvlJc w:val="left"/>
      <w:pPr>
        <w:ind w:left="2218" w:hanging="420"/>
      </w:pPr>
    </w:lvl>
    <w:lvl w:ilvl="5" w:tplc="0409001B" w:tentative="1">
      <w:start w:val="1"/>
      <w:numFmt w:val="lowerRoman"/>
      <w:lvlText w:val="%6."/>
      <w:lvlJc w:val="right"/>
      <w:pPr>
        <w:ind w:left="2638" w:hanging="420"/>
      </w:pPr>
    </w:lvl>
    <w:lvl w:ilvl="6" w:tplc="0409000F" w:tentative="1">
      <w:start w:val="1"/>
      <w:numFmt w:val="decimal"/>
      <w:lvlText w:val="%7."/>
      <w:lvlJc w:val="left"/>
      <w:pPr>
        <w:ind w:left="3058" w:hanging="420"/>
      </w:pPr>
    </w:lvl>
    <w:lvl w:ilvl="7" w:tplc="04090019" w:tentative="1">
      <w:start w:val="1"/>
      <w:numFmt w:val="lowerLetter"/>
      <w:lvlText w:val="%8)"/>
      <w:lvlJc w:val="left"/>
      <w:pPr>
        <w:ind w:left="3478" w:hanging="420"/>
      </w:pPr>
    </w:lvl>
    <w:lvl w:ilvl="8" w:tplc="0409001B" w:tentative="1">
      <w:start w:val="1"/>
      <w:numFmt w:val="lowerRoman"/>
      <w:lvlText w:val="%9."/>
      <w:lvlJc w:val="right"/>
      <w:pPr>
        <w:ind w:left="3898" w:hanging="420"/>
      </w:pPr>
    </w:lvl>
  </w:abstractNum>
  <w:abstractNum w:abstractNumId="9">
    <w:nsid w:val="50D83133"/>
    <w:multiLevelType w:val="hybridMultilevel"/>
    <w:tmpl w:val="65609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4AE6475"/>
    <w:multiLevelType w:val="hybridMultilevel"/>
    <w:tmpl w:val="136C7CE6"/>
    <w:lvl w:ilvl="0" w:tplc="38BE2A10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1">
    <w:nsid w:val="63A75793"/>
    <w:multiLevelType w:val="hybridMultilevel"/>
    <w:tmpl w:val="F036C86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63A9093A"/>
    <w:multiLevelType w:val="hybridMultilevel"/>
    <w:tmpl w:val="72B4BD5E"/>
    <w:lvl w:ilvl="0" w:tplc="691A9A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5966B5"/>
    <w:multiLevelType w:val="hybridMultilevel"/>
    <w:tmpl w:val="D314529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4">
    <w:nsid w:val="68E3250E"/>
    <w:multiLevelType w:val="hybridMultilevel"/>
    <w:tmpl w:val="7514E600"/>
    <w:lvl w:ilvl="0" w:tplc="611C0A9C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5">
    <w:nsid w:val="76CA75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E1A0DF1"/>
    <w:multiLevelType w:val="multilevel"/>
    <w:tmpl w:val="FF2E332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3"/>
  </w:num>
  <w:num w:numId="5">
    <w:abstractNumId w:val="9"/>
  </w:num>
  <w:num w:numId="6">
    <w:abstractNumId w:val="12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5"/>
  </w:num>
  <w:num w:numId="12">
    <w:abstractNumId w:val="16"/>
  </w:num>
  <w:num w:numId="13">
    <w:abstractNumId w:val="14"/>
  </w:num>
  <w:num w:numId="14">
    <w:abstractNumId w:val="10"/>
  </w:num>
  <w:num w:numId="15">
    <w:abstractNumId w:val="4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12"/>
    <w:rsid w:val="00002467"/>
    <w:rsid w:val="0000414A"/>
    <w:rsid w:val="00004FD7"/>
    <w:rsid w:val="000079E7"/>
    <w:rsid w:val="00012E29"/>
    <w:rsid w:val="000162C5"/>
    <w:rsid w:val="00042F18"/>
    <w:rsid w:val="00051B2C"/>
    <w:rsid w:val="00055B90"/>
    <w:rsid w:val="00056C63"/>
    <w:rsid w:val="00057C5D"/>
    <w:rsid w:val="00057E46"/>
    <w:rsid w:val="00066B32"/>
    <w:rsid w:val="000705D0"/>
    <w:rsid w:val="00070B0B"/>
    <w:rsid w:val="00071B39"/>
    <w:rsid w:val="000743E1"/>
    <w:rsid w:val="000757BD"/>
    <w:rsid w:val="00082500"/>
    <w:rsid w:val="00084257"/>
    <w:rsid w:val="00091716"/>
    <w:rsid w:val="0009263E"/>
    <w:rsid w:val="00097FCD"/>
    <w:rsid w:val="000A46C8"/>
    <w:rsid w:val="000A5B0F"/>
    <w:rsid w:val="000B1278"/>
    <w:rsid w:val="000C1286"/>
    <w:rsid w:val="000C2491"/>
    <w:rsid w:val="000C477A"/>
    <w:rsid w:val="000D7418"/>
    <w:rsid w:val="000E2A09"/>
    <w:rsid w:val="000E4168"/>
    <w:rsid w:val="000F6A10"/>
    <w:rsid w:val="00100C9E"/>
    <w:rsid w:val="0010765F"/>
    <w:rsid w:val="001102A0"/>
    <w:rsid w:val="00114429"/>
    <w:rsid w:val="001154F0"/>
    <w:rsid w:val="001162FF"/>
    <w:rsid w:val="001243DD"/>
    <w:rsid w:val="00124F8F"/>
    <w:rsid w:val="001268D0"/>
    <w:rsid w:val="00130339"/>
    <w:rsid w:val="0013472F"/>
    <w:rsid w:val="00140B94"/>
    <w:rsid w:val="00142BB7"/>
    <w:rsid w:val="0014447F"/>
    <w:rsid w:val="0014770A"/>
    <w:rsid w:val="0016169A"/>
    <w:rsid w:val="00161C41"/>
    <w:rsid w:val="00162E45"/>
    <w:rsid w:val="001631A6"/>
    <w:rsid w:val="00173109"/>
    <w:rsid w:val="00180BA9"/>
    <w:rsid w:val="00181F5D"/>
    <w:rsid w:val="00186EF2"/>
    <w:rsid w:val="001B26FA"/>
    <w:rsid w:val="001B37FB"/>
    <w:rsid w:val="001B3CDB"/>
    <w:rsid w:val="001B63D3"/>
    <w:rsid w:val="001B6B4F"/>
    <w:rsid w:val="001C61FA"/>
    <w:rsid w:val="001D0D85"/>
    <w:rsid w:val="001D15B5"/>
    <w:rsid w:val="001D1685"/>
    <w:rsid w:val="001D326E"/>
    <w:rsid w:val="001D57D6"/>
    <w:rsid w:val="001D75EC"/>
    <w:rsid w:val="001D7602"/>
    <w:rsid w:val="001E0110"/>
    <w:rsid w:val="001E41EA"/>
    <w:rsid w:val="001E6360"/>
    <w:rsid w:val="001F1136"/>
    <w:rsid w:val="001F1F2E"/>
    <w:rsid w:val="00210B93"/>
    <w:rsid w:val="00211BFE"/>
    <w:rsid w:val="00215F11"/>
    <w:rsid w:val="00220E23"/>
    <w:rsid w:val="002216BB"/>
    <w:rsid w:val="00223838"/>
    <w:rsid w:val="00225961"/>
    <w:rsid w:val="002318C5"/>
    <w:rsid w:val="002338F4"/>
    <w:rsid w:val="002339C8"/>
    <w:rsid w:val="002410D4"/>
    <w:rsid w:val="002418C3"/>
    <w:rsid w:val="00243F7C"/>
    <w:rsid w:val="00244ECF"/>
    <w:rsid w:val="0025124C"/>
    <w:rsid w:val="00252497"/>
    <w:rsid w:val="002545B4"/>
    <w:rsid w:val="00254EB3"/>
    <w:rsid w:val="00255F42"/>
    <w:rsid w:val="00264518"/>
    <w:rsid w:val="00267D31"/>
    <w:rsid w:val="002724A5"/>
    <w:rsid w:val="002725AD"/>
    <w:rsid w:val="00290E5A"/>
    <w:rsid w:val="00291FDE"/>
    <w:rsid w:val="00295D0B"/>
    <w:rsid w:val="002A1FA3"/>
    <w:rsid w:val="002A505C"/>
    <w:rsid w:val="002A5579"/>
    <w:rsid w:val="002A6BD3"/>
    <w:rsid w:val="002B0C2F"/>
    <w:rsid w:val="002B2E37"/>
    <w:rsid w:val="002B7457"/>
    <w:rsid w:val="002E062E"/>
    <w:rsid w:val="002E2A36"/>
    <w:rsid w:val="002E3675"/>
    <w:rsid w:val="002E5692"/>
    <w:rsid w:val="002E59E8"/>
    <w:rsid w:val="002F3EBE"/>
    <w:rsid w:val="002F7716"/>
    <w:rsid w:val="00301C00"/>
    <w:rsid w:val="0030262B"/>
    <w:rsid w:val="00317502"/>
    <w:rsid w:val="00322A33"/>
    <w:rsid w:val="00326C62"/>
    <w:rsid w:val="00330C75"/>
    <w:rsid w:val="0033542A"/>
    <w:rsid w:val="003369AB"/>
    <w:rsid w:val="003378A6"/>
    <w:rsid w:val="00341B56"/>
    <w:rsid w:val="00350607"/>
    <w:rsid w:val="0035761F"/>
    <w:rsid w:val="00365C81"/>
    <w:rsid w:val="00367F67"/>
    <w:rsid w:val="00372EE6"/>
    <w:rsid w:val="003749DB"/>
    <w:rsid w:val="00374E3F"/>
    <w:rsid w:val="00375E4C"/>
    <w:rsid w:val="003777A3"/>
    <w:rsid w:val="00390A1B"/>
    <w:rsid w:val="00391564"/>
    <w:rsid w:val="0039216A"/>
    <w:rsid w:val="003924ED"/>
    <w:rsid w:val="00393676"/>
    <w:rsid w:val="003B20AA"/>
    <w:rsid w:val="003B2350"/>
    <w:rsid w:val="003B2941"/>
    <w:rsid w:val="003C30CF"/>
    <w:rsid w:val="003C360C"/>
    <w:rsid w:val="003C5C58"/>
    <w:rsid w:val="003D29D1"/>
    <w:rsid w:val="003D4A52"/>
    <w:rsid w:val="003D6422"/>
    <w:rsid w:val="003F05D2"/>
    <w:rsid w:val="003F297C"/>
    <w:rsid w:val="003F4012"/>
    <w:rsid w:val="004007E8"/>
    <w:rsid w:val="00403125"/>
    <w:rsid w:val="004115B3"/>
    <w:rsid w:val="004124F7"/>
    <w:rsid w:val="004169BD"/>
    <w:rsid w:val="00417328"/>
    <w:rsid w:val="00423BAB"/>
    <w:rsid w:val="00427A9A"/>
    <w:rsid w:val="004431AD"/>
    <w:rsid w:val="0045146F"/>
    <w:rsid w:val="00454BE1"/>
    <w:rsid w:val="00465F0A"/>
    <w:rsid w:val="0047138A"/>
    <w:rsid w:val="00482114"/>
    <w:rsid w:val="00490263"/>
    <w:rsid w:val="004A5127"/>
    <w:rsid w:val="004A71DA"/>
    <w:rsid w:val="004B26F4"/>
    <w:rsid w:val="004B4887"/>
    <w:rsid w:val="004C271C"/>
    <w:rsid w:val="004C6FDB"/>
    <w:rsid w:val="004D5526"/>
    <w:rsid w:val="004E07DE"/>
    <w:rsid w:val="004E20AF"/>
    <w:rsid w:val="004E436D"/>
    <w:rsid w:val="00500DA8"/>
    <w:rsid w:val="005011AB"/>
    <w:rsid w:val="00503201"/>
    <w:rsid w:val="00505264"/>
    <w:rsid w:val="00506B8E"/>
    <w:rsid w:val="00513794"/>
    <w:rsid w:val="00515E95"/>
    <w:rsid w:val="0052461F"/>
    <w:rsid w:val="005329E8"/>
    <w:rsid w:val="00542EFC"/>
    <w:rsid w:val="00544D10"/>
    <w:rsid w:val="00547345"/>
    <w:rsid w:val="005508F2"/>
    <w:rsid w:val="00566A00"/>
    <w:rsid w:val="005705C0"/>
    <w:rsid w:val="0057107C"/>
    <w:rsid w:val="00573C90"/>
    <w:rsid w:val="0057586E"/>
    <w:rsid w:val="0057592B"/>
    <w:rsid w:val="005771D6"/>
    <w:rsid w:val="0057739B"/>
    <w:rsid w:val="00580EC5"/>
    <w:rsid w:val="00583D44"/>
    <w:rsid w:val="00586270"/>
    <w:rsid w:val="00587C0B"/>
    <w:rsid w:val="005928E2"/>
    <w:rsid w:val="00596577"/>
    <w:rsid w:val="00596836"/>
    <w:rsid w:val="005A2C7A"/>
    <w:rsid w:val="005B067C"/>
    <w:rsid w:val="005B4524"/>
    <w:rsid w:val="005B613E"/>
    <w:rsid w:val="005B7C86"/>
    <w:rsid w:val="005C10DF"/>
    <w:rsid w:val="005C5CFA"/>
    <w:rsid w:val="005D1962"/>
    <w:rsid w:val="005D1B5D"/>
    <w:rsid w:val="005D3AD6"/>
    <w:rsid w:val="005E4565"/>
    <w:rsid w:val="005F043A"/>
    <w:rsid w:val="005F08A3"/>
    <w:rsid w:val="005F73D3"/>
    <w:rsid w:val="006026D9"/>
    <w:rsid w:val="00602DCD"/>
    <w:rsid w:val="00620348"/>
    <w:rsid w:val="00634B99"/>
    <w:rsid w:val="00635632"/>
    <w:rsid w:val="006427EB"/>
    <w:rsid w:val="006444B8"/>
    <w:rsid w:val="006470FB"/>
    <w:rsid w:val="006530C5"/>
    <w:rsid w:val="006537B5"/>
    <w:rsid w:val="00653B9F"/>
    <w:rsid w:val="0066193F"/>
    <w:rsid w:val="00664DD4"/>
    <w:rsid w:val="00677C8C"/>
    <w:rsid w:val="006832EB"/>
    <w:rsid w:val="006844B4"/>
    <w:rsid w:val="006902C3"/>
    <w:rsid w:val="006963C8"/>
    <w:rsid w:val="006A77C0"/>
    <w:rsid w:val="006B455A"/>
    <w:rsid w:val="006B63F3"/>
    <w:rsid w:val="006B6AB3"/>
    <w:rsid w:val="006C220C"/>
    <w:rsid w:val="006E03B7"/>
    <w:rsid w:val="006E2B3F"/>
    <w:rsid w:val="006E755E"/>
    <w:rsid w:val="006F04A1"/>
    <w:rsid w:val="006F1C07"/>
    <w:rsid w:val="006F2048"/>
    <w:rsid w:val="006F2143"/>
    <w:rsid w:val="006F5C4B"/>
    <w:rsid w:val="007133B9"/>
    <w:rsid w:val="00716B0D"/>
    <w:rsid w:val="007216DC"/>
    <w:rsid w:val="00730174"/>
    <w:rsid w:val="0073675E"/>
    <w:rsid w:val="00741F4F"/>
    <w:rsid w:val="007447ED"/>
    <w:rsid w:val="00744974"/>
    <w:rsid w:val="00754336"/>
    <w:rsid w:val="007561D8"/>
    <w:rsid w:val="0076212A"/>
    <w:rsid w:val="007813E2"/>
    <w:rsid w:val="0078182F"/>
    <w:rsid w:val="00794299"/>
    <w:rsid w:val="007A03E7"/>
    <w:rsid w:val="007B654E"/>
    <w:rsid w:val="007C7A9E"/>
    <w:rsid w:val="007D2E7E"/>
    <w:rsid w:val="007F15E6"/>
    <w:rsid w:val="007F4F6F"/>
    <w:rsid w:val="007F5575"/>
    <w:rsid w:val="007F7F9A"/>
    <w:rsid w:val="008013DF"/>
    <w:rsid w:val="00803F72"/>
    <w:rsid w:val="00816387"/>
    <w:rsid w:val="00821CBE"/>
    <w:rsid w:val="008247C2"/>
    <w:rsid w:val="00832858"/>
    <w:rsid w:val="00833537"/>
    <w:rsid w:val="008338C2"/>
    <w:rsid w:val="00835F04"/>
    <w:rsid w:val="00847FF3"/>
    <w:rsid w:val="00850115"/>
    <w:rsid w:val="008505F2"/>
    <w:rsid w:val="00855FFC"/>
    <w:rsid w:val="00867585"/>
    <w:rsid w:val="00870C77"/>
    <w:rsid w:val="00873D09"/>
    <w:rsid w:val="008765DB"/>
    <w:rsid w:val="008826F1"/>
    <w:rsid w:val="00882D21"/>
    <w:rsid w:val="0088755C"/>
    <w:rsid w:val="00891F84"/>
    <w:rsid w:val="008A14B2"/>
    <w:rsid w:val="008A3CCE"/>
    <w:rsid w:val="008A616E"/>
    <w:rsid w:val="008C49BA"/>
    <w:rsid w:val="008D3EA5"/>
    <w:rsid w:val="008D6989"/>
    <w:rsid w:val="008E1E2A"/>
    <w:rsid w:val="008E2057"/>
    <w:rsid w:val="008E30CC"/>
    <w:rsid w:val="008E3EBF"/>
    <w:rsid w:val="008F1550"/>
    <w:rsid w:val="008F292B"/>
    <w:rsid w:val="008F33AB"/>
    <w:rsid w:val="00902976"/>
    <w:rsid w:val="00904CBF"/>
    <w:rsid w:val="00907BBF"/>
    <w:rsid w:val="0091172C"/>
    <w:rsid w:val="009148BF"/>
    <w:rsid w:val="00920AF8"/>
    <w:rsid w:val="00922B1C"/>
    <w:rsid w:val="00923B60"/>
    <w:rsid w:val="00937457"/>
    <w:rsid w:val="00937BA6"/>
    <w:rsid w:val="00940E41"/>
    <w:rsid w:val="00944E47"/>
    <w:rsid w:val="00952E10"/>
    <w:rsid w:val="00955960"/>
    <w:rsid w:val="00967A3A"/>
    <w:rsid w:val="00987C4B"/>
    <w:rsid w:val="00991E20"/>
    <w:rsid w:val="00992F72"/>
    <w:rsid w:val="00995789"/>
    <w:rsid w:val="009B5778"/>
    <w:rsid w:val="009B6B77"/>
    <w:rsid w:val="009C0568"/>
    <w:rsid w:val="009C1E8E"/>
    <w:rsid w:val="009C6A3D"/>
    <w:rsid w:val="009E477D"/>
    <w:rsid w:val="009E7FB8"/>
    <w:rsid w:val="009F0547"/>
    <w:rsid w:val="009F72FB"/>
    <w:rsid w:val="009F75A5"/>
    <w:rsid w:val="00A00FA2"/>
    <w:rsid w:val="00A25287"/>
    <w:rsid w:val="00A26F84"/>
    <w:rsid w:val="00A2731A"/>
    <w:rsid w:val="00A34063"/>
    <w:rsid w:val="00A410DC"/>
    <w:rsid w:val="00A4613D"/>
    <w:rsid w:val="00A46B7D"/>
    <w:rsid w:val="00A530EF"/>
    <w:rsid w:val="00A55765"/>
    <w:rsid w:val="00A56A14"/>
    <w:rsid w:val="00A56BA5"/>
    <w:rsid w:val="00A57167"/>
    <w:rsid w:val="00A659D7"/>
    <w:rsid w:val="00A6771A"/>
    <w:rsid w:val="00A67F19"/>
    <w:rsid w:val="00A76AED"/>
    <w:rsid w:val="00A831D8"/>
    <w:rsid w:val="00A85A12"/>
    <w:rsid w:val="00A90CA5"/>
    <w:rsid w:val="00A91D68"/>
    <w:rsid w:val="00A9703D"/>
    <w:rsid w:val="00AA4915"/>
    <w:rsid w:val="00AA7E0A"/>
    <w:rsid w:val="00AB2123"/>
    <w:rsid w:val="00AB4DE7"/>
    <w:rsid w:val="00AB6100"/>
    <w:rsid w:val="00AB7FF1"/>
    <w:rsid w:val="00AC3C01"/>
    <w:rsid w:val="00AC436C"/>
    <w:rsid w:val="00AC55C4"/>
    <w:rsid w:val="00AD7FE1"/>
    <w:rsid w:val="00AE0601"/>
    <w:rsid w:val="00AE0F34"/>
    <w:rsid w:val="00AE1B1A"/>
    <w:rsid w:val="00AE71D8"/>
    <w:rsid w:val="00AF3408"/>
    <w:rsid w:val="00AF5338"/>
    <w:rsid w:val="00AF6E8C"/>
    <w:rsid w:val="00AF7D08"/>
    <w:rsid w:val="00B1660D"/>
    <w:rsid w:val="00B218BF"/>
    <w:rsid w:val="00B25F53"/>
    <w:rsid w:val="00B2736C"/>
    <w:rsid w:val="00B33B3B"/>
    <w:rsid w:val="00B4053D"/>
    <w:rsid w:val="00B40696"/>
    <w:rsid w:val="00B55673"/>
    <w:rsid w:val="00B637FE"/>
    <w:rsid w:val="00B640B8"/>
    <w:rsid w:val="00B7035A"/>
    <w:rsid w:val="00B91A82"/>
    <w:rsid w:val="00B91C9C"/>
    <w:rsid w:val="00BA0536"/>
    <w:rsid w:val="00BA2017"/>
    <w:rsid w:val="00BA2B3F"/>
    <w:rsid w:val="00BB4391"/>
    <w:rsid w:val="00BC2F83"/>
    <w:rsid w:val="00BC34D3"/>
    <w:rsid w:val="00BD6064"/>
    <w:rsid w:val="00BD7B8A"/>
    <w:rsid w:val="00BE1997"/>
    <w:rsid w:val="00C00437"/>
    <w:rsid w:val="00C01E89"/>
    <w:rsid w:val="00C063AF"/>
    <w:rsid w:val="00C11931"/>
    <w:rsid w:val="00C16614"/>
    <w:rsid w:val="00C25AAF"/>
    <w:rsid w:val="00C36CDD"/>
    <w:rsid w:val="00C41151"/>
    <w:rsid w:val="00C445A8"/>
    <w:rsid w:val="00C50D60"/>
    <w:rsid w:val="00C60A6F"/>
    <w:rsid w:val="00C64C38"/>
    <w:rsid w:val="00C71CA5"/>
    <w:rsid w:val="00C84B2C"/>
    <w:rsid w:val="00C91C9D"/>
    <w:rsid w:val="00C92C46"/>
    <w:rsid w:val="00C9351F"/>
    <w:rsid w:val="00CA2DF3"/>
    <w:rsid w:val="00CA3B43"/>
    <w:rsid w:val="00CC0AF4"/>
    <w:rsid w:val="00CC1F6F"/>
    <w:rsid w:val="00CC6710"/>
    <w:rsid w:val="00CC6F45"/>
    <w:rsid w:val="00CD7539"/>
    <w:rsid w:val="00CE5270"/>
    <w:rsid w:val="00CF4E3F"/>
    <w:rsid w:val="00D13A38"/>
    <w:rsid w:val="00D16BFE"/>
    <w:rsid w:val="00D17A3D"/>
    <w:rsid w:val="00D17AA2"/>
    <w:rsid w:val="00D250CD"/>
    <w:rsid w:val="00D27B2E"/>
    <w:rsid w:val="00D428BC"/>
    <w:rsid w:val="00D43B48"/>
    <w:rsid w:val="00D5094E"/>
    <w:rsid w:val="00D52A0C"/>
    <w:rsid w:val="00D5405F"/>
    <w:rsid w:val="00D56626"/>
    <w:rsid w:val="00D719E7"/>
    <w:rsid w:val="00D75000"/>
    <w:rsid w:val="00D81D75"/>
    <w:rsid w:val="00D82A76"/>
    <w:rsid w:val="00D860CB"/>
    <w:rsid w:val="00D867EF"/>
    <w:rsid w:val="00D973E2"/>
    <w:rsid w:val="00DA59CA"/>
    <w:rsid w:val="00DA69E0"/>
    <w:rsid w:val="00DB5219"/>
    <w:rsid w:val="00DB55BB"/>
    <w:rsid w:val="00DB7EFC"/>
    <w:rsid w:val="00DC1991"/>
    <w:rsid w:val="00DC6C7D"/>
    <w:rsid w:val="00DE1FCC"/>
    <w:rsid w:val="00DE2D28"/>
    <w:rsid w:val="00DE4A85"/>
    <w:rsid w:val="00DE567C"/>
    <w:rsid w:val="00DE5B41"/>
    <w:rsid w:val="00DF3D33"/>
    <w:rsid w:val="00DF7A8B"/>
    <w:rsid w:val="00E1509B"/>
    <w:rsid w:val="00E21419"/>
    <w:rsid w:val="00E23A85"/>
    <w:rsid w:val="00E332D2"/>
    <w:rsid w:val="00E425D2"/>
    <w:rsid w:val="00E4417C"/>
    <w:rsid w:val="00E47FC4"/>
    <w:rsid w:val="00E54B9B"/>
    <w:rsid w:val="00E57421"/>
    <w:rsid w:val="00E57A3E"/>
    <w:rsid w:val="00E64A3F"/>
    <w:rsid w:val="00E73A4A"/>
    <w:rsid w:val="00E77207"/>
    <w:rsid w:val="00E82223"/>
    <w:rsid w:val="00E93606"/>
    <w:rsid w:val="00E944C0"/>
    <w:rsid w:val="00EA0FFE"/>
    <w:rsid w:val="00EB0802"/>
    <w:rsid w:val="00ED4C0E"/>
    <w:rsid w:val="00EE002F"/>
    <w:rsid w:val="00EE40CE"/>
    <w:rsid w:val="00EF54A2"/>
    <w:rsid w:val="00EF78E8"/>
    <w:rsid w:val="00F25117"/>
    <w:rsid w:val="00F258C5"/>
    <w:rsid w:val="00F263D0"/>
    <w:rsid w:val="00F37CF6"/>
    <w:rsid w:val="00F41BC3"/>
    <w:rsid w:val="00F4421F"/>
    <w:rsid w:val="00F47D47"/>
    <w:rsid w:val="00F51392"/>
    <w:rsid w:val="00F63774"/>
    <w:rsid w:val="00F727E4"/>
    <w:rsid w:val="00F73B3E"/>
    <w:rsid w:val="00F8082F"/>
    <w:rsid w:val="00F81D25"/>
    <w:rsid w:val="00F8252F"/>
    <w:rsid w:val="00F83BBE"/>
    <w:rsid w:val="00F87B4C"/>
    <w:rsid w:val="00F944F2"/>
    <w:rsid w:val="00FA2C90"/>
    <w:rsid w:val="00FA6BC2"/>
    <w:rsid w:val="00FB2E2B"/>
    <w:rsid w:val="00FB6E3E"/>
    <w:rsid w:val="00FB744A"/>
    <w:rsid w:val="00FC08E3"/>
    <w:rsid w:val="00FC2069"/>
    <w:rsid w:val="00FE11D3"/>
    <w:rsid w:val="00FE35D7"/>
    <w:rsid w:val="00FE3A15"/>
    <w:rsid w:val="00FE7E30"/>
    <w:rsid w:val="00FF2BCB"/>
    <w:rsid w:val="00FF48C8"/>
    <w:rsid w:val="00FF615D"/>
    <w:rsid w:val="00FF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semiHidden="1" w:unhideWhenUsed="1" w:qFormat="1"/>
    <w:lsdException w:name="heading 3" w:locked="0" w:semiHidden="1" w:unhideWhenUsed="1" w:qFormat="1"/>
    <w:lsdException w:name="heading 4" w:locked="0" w:semiHidden="1" w:unhideWhenUsed="1" w:qFormat="1"/>
    <w:lsdException w:name="heading 5" w:locked="0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locked="0" w:uiPriority="39"/>
    <w:lsdException w:name="toc 2" w:locked="0" w:uiPriority="39"/>
    <w:lsdException w:name="toc 3" w:locked="0" w:uiPriority="39"/>
    <w:lsdException w:name="toc 4" w:locked="0"/>
    <w:lsdException w:name="toc 5" w:locked="0"/>
    <w:lsdException w:name="header" w:locked="0"/>
    <w:lsdException w:name="footer" w:locked="0"/>
    <w:lsdException w:name="caption" w:semiHidden="1" w:unhideWhenUsed="1" w:qFormat="1"/>
    <w:lsdException w:name="page number" w:locked="0"/>
    <w:lsdException w:name="Title" w:qFormat="1"/>
    <w:lsdException w:name="Default Paragraph Font" w:locked="0"/>
    <w:lsdException w:name="Subtitle" w:qFormat="1"/>
    <w:lsdException w:name="Hyperlink" w:locked="0" w:uiPriority="99"/>
    <w:lsdException w:name="Strong" w:locked="0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 w:uiPriority="99"/>
    <w:lsdException w:name="Normal Table" w:locked="0"/>
    <w:lsdException w:name="No List" w:locked="0"/>
    <w:lsdException w:name="Balloon Text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1D68"/>
    <w:pPr>
      <w:widowControl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locked/>
    <w:rsid w:val="00E82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unhideWhenUsed/>
    <w:qFormat/>
    <w:locked/>
    <w:rsid w:val="00E8222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Chapter X.X.X."/>
    <w:basedOn w:val="a"/>
    <w:next w:val="a"/>
    <w:link w:val="3Char"/>
    <w:unhideWhenUsed/>
    <w:qFormat/>
    <w:locked/>
    <w:rsid w:val="00E822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locked/>
    <w:rsid w:val="00E8222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locked/>
    <w:rsid w:val="00E822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ocked/>
    <w:rsid w:val="00532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ocked/>
    <w:rsid w:val="00532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locked/>
    <w:rsid w:val="005329E8"/>
  </w:style>
  <w:style w:type="paragraph" w:customStyle="1" w:styleId="Char">
    <w:name w:val="Char"/>
    <w:basedOn w:val="a"/>
    <w:autoRedefine/>
    <w:locked/>
    <w:rsid w:val="001C61FA"/>
    <w:pPr>
      <w:tabs>
        <w:tab w:val="num" w:pos="840"/>
      </w:tabs>
      <w:ind w:left="840" w:hanging="420"/>
    </w:pPr>
  </w:style>
  <w:style w:type="paragraph" w:styleId="a6">
    <w:name w:val="Normal (Web)"/>
    <w:basedOn w:val="a"/>
    <w:uiPriority w:val="99"/>
    <w:locked/>
    <w:rsid w:val="001C61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7">
    <w:name w:val="Strong"/>
    <w:qFormat/>
    <w:locked/>
    <w:rsid w:val="00372EE6"/>
    <w:rPr>
      <w:b/>
      <w:bCs/>
    </w:rPr>
  </w:style>
  <w:style w:type="character" w:styleId="a8">
    <w:name w:val="Hyperlink"/>
    <w:uiPriority w:val="99"/>
    <w:locked/>
    <w:rsid w:val="003F05D2"/>
    <w:rPr>
      <w:color w:val="0000FF"/>
      <w:u w:val="single"/>
    </w:rPr>
  </w:style>
  <w:style w:type="character" w:customStyle="1" w:styleId="1Char">
    <w:name w:val="标题 1 Char"/>
    <w:link w:val="1"/>
    <w:rsid w:val="00E82223"/>
    <w:rPr>
      <w:b/>
      <w:bCs/>
      <w:kern w:val="44"/>
      <w:sz w:val="44"/>
      <w:szCs w:val="44"/>
    </w:rPr>
  </w:style>
  <w:style w:type="character" w:customStyle="1" w:styleId="2Char">
    <w:name w:val="标题 2 Char"/>
    <w:aliases w:val="Chapter X.X. Statement Char,h2 Char,2 Char,Header 2 Char,l2 Char,Level 2 Head Char,heading 2 Char"/>
    <w:link w:val="2"/>
    <w:rsid w:val="00E82223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aliases w:val="Chapter X.X.X. Char"/>
    <w:link w:val="3"/>
    <w:rsid w:val="00E82223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E82223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E82223"/>
    <w:rPr>
      <w:b/>
      <w:bCs/>
      <w:kern w:val="2"/>
      <w:sz w:val="28"/>
      <w:szCs w:val="28"/>
    </w:rPr>
  </w:style>
  <w:style w:type="paragraph" w:styleId="a9">
    <w:name w:val="Document Map"/>
    <w:basedOn w:val="a"/>
    <w:link w:val="Char0"/>
    <w:locked/>
    <w:rsid w:val="00E82223"/>
    <w:rPr>
      <w:rFonts w:ascii="宋体"/>
      <w:sz w:val="18"/>
      <w:szCs w:val="18"/>
    </w:rPr>
  </w:style>
  <w:style w:type="character" w:customStyle="1" w:styleId="Char0">
    <w:name w:val="文档结构图 Char"/>
    <w:link w:val="a9"/>
    <w:rsid w:val="00E82223"/>
    <w:rPr>
      <w:rFonts w:ascii="宋体"/>
      <w:kern w:val="2"/>
      <w:sz w:val="18"/>
      <w:szCs w:val="18"/>
    </w:rPr>
  </w:style>
  <w:style w:type="paragraph" w:customStyle="1" w:styleId="GTA-1">
    <w:name w:val="GTA正文-1"/>
    <w:basedOn w:val="a"/>
    <w:link w:val="GTA-1Char"/>
    <w:qFormat/>
    <w:rsid w:val="00653B9F"/>
    <w:pPr>
      <w:spacing w:beforeLines="50" w:afterLines="50" w:line="360" w:lineRule="auto"/>
      <w:ind w:firstLineChars="200" w:firstLine="420"/>
    </w:pPr>
  </w:style>
  <w:style w:type="paragraph" w:customStyle="1" w:styleId="GTA5">
    <w:name w:val="GTA标题5"/>
    <w:basedOn w:val="5"/>
    <w:link w:val="GTA5Char"/>
    <w:qFormat/>
    <w:rsid w:val="00653B9F"/>
    <w:pPr>
      <w:spacing w:beforeLines="75" w:afterLines="50" w:line="360" w:lineRule="auto"/>
    </w:pPr>
    <w:rPr>
      <w:rFonts w:ascii="Arial" w:eastAsia="楷体_GB2312" w:hAnsi="Arial" w:cs="Arial"/>
      <w:sz w:val="21"/>
      <w:szCs w:val="21"/>
    </w:rPr>
  </w:style>
  <w:style w:type="character" w:customStyle="1" w:styleId="GTA-1Char">
    <w:name w:val="GTA正文-1 Char"/>
    <w:link w:val="GTA-1"/>
    <w:rsid w:val="00653B9F"/>
    <w:rPr>
      <w:kern w:val="2"/>
      <w:sz w:val="21"/>
      <w:szCs w:val="24"/>
    </w:rPr>
  </w:style>
  <w:style w:type="paragraph" w:customStyle="1" w:styleId="GTA4">
    <w:name w:val="GTA标题4"/>
    <w:basedOn w:val="4"/>
    <w:link w:val="GTA4Char"/>
    <w:qFormat/>
    <w:rsid w:val="00653B9F"/>
    <w:pPr>
      <w:spacing w:beforeLines="100" w:afterLines="75" w:line="360" w:lineRule="auto"/>
    </w:pPr>
    <w:rPr>
      <w:rFonts w:ascii="Arial" w:eastAsia="仿宋_GB2312" w:hAnsi="Arial" w:cs="Arial"/>
      <w:sz w:val="24"/>
      <w:szCs w:val="24"/>
    </w:rPr>
  </w:style>
  <w:style w:type="character" w:customStyle="1" w:styleId="GTA5Char">
    <w:name w:val="GTA标题5 Char"/>
    <w:link w:val="GTA5"/>
    <w:rsid w:val="00653B9F"/>
    <w:rPr>
      <w:rFonts w:ascii="Arial" w:eastAsia="楷体_GB2312" w:hAnsi="Arial" w:cs="Arial"/>
      <w:b/>
      <w:bCs/>
      <w:kern w:val="2"/>
      <w:sz w:val="21"/>
      <w:szCs w:val="21"/>
    </w:rPr>
  </w:style>
  <w:style w:type="paragraph" w:customStyle="1" w:styleId="GTA3">
    <w:name w:val="GTA标题3"/>
    <w:basedOn w:val="3"/>
    <w:link w:val="GTA3Char"/>
    <w:qFormat/>
    <w:rsid w:val="00653B9F"/>
    <w:pPr>
      <w:spacing w:beforeLines="150" w:afterLines="125" w:line="360" w:lineRule="auto"/>
    </w:pPr>
    <w:rPr>
      <w:rFonts w:ascii="Arial" w:eastAsia="黑体" w:hAnsi="Arial" w:cs="Arial"/>
      <w:b w:val="0"/>
      <w:sz w:val="24"/>
      <w:szCs w:val="24"/>
    </w:rPr>
  </w:style>
  <w:style w:type="character" w:customStyle="1" w:styleId="GTA4Char">
    <w:name w:val="GTA标题4 Char"/>
    <w:link w:val="GTA4"/>
    <w:rsid w:val="00653B9F"/>
    <w:rPr>
      <w:rFonts w:ascii="Arial" w:eastAsia="仿宋_GB2312" w:hAnsi="Arial" w:cs="Arial"/>
      <w:b/>
      <w:bCs/>
      <w:kern w:val="2"/>
      <w:sz w:val="24"/>
      <w:szCs w:val="24"/>
    </w:rPr>
  </w:style>
  <w:style w:type="paragraph" w:customStyle="1" w:styleId="GTA2">
    <w:name w:val="GTA标题2"/>
    <w:basedOn w:val="2"/>
    <w:link w:val="GTA2Char"/>
    <w:qFormat/>
    <w:rsid w:val="00653B9F"/>
    <w:pPr>
      <w:spacing w:beforeLines="175" w:afterLines="150" w:line="420" w:lineRule="auto"/>
    </w:pPr>
    <w:rPr>
      <w:rFonts w:ascii="Arial" w:eastAsia="黑体" w:hAnsi="Arial" w:cs="Arial"/>
      <w:b w:val="0"/>
      <w:sz w:val="30"/>
      <w:szCs w:val="30"/>
    </w:rPr>
  </w:style>
  <w:style w:type="character" w:customStyle="1" w:styleId="GTA3Char">
    <w:name w:val="GTA标题3 Char"/>
    <w:link w:val="GTA3"/>
    <w:rsid w:val="00653B9F"/>
    <w:rPr>
      <w:rFonts w:ascii="Arial" w:eastAsia="黑体" w:hAnsi="Arial" w:cs="Arial"/>
      <w:b/>
      <w:bCs/>
      <w:kern w:val="2"/>
      <w:sz w:val="24"/>
      <w:szCs w:val="24"/>
    </w:rPr>
  </w:style>
  <w:style w:type="paragraph" w:customStyle="1" w:styleId="GTA1">
    <w:name w:val="GTA标题1"/>
    <w:basedOn w:val="1"/>
    <w:link w:val="GTA1Char"/>
    <w:qFormat/>
    <w:rsid w:val="00653B9F"/>
    <w:pPr>
      <w:spacing w:beforeLines="200" w:afterLines="150" w:line="480" w:lineRule="auto"/>
    </w:pPr>
    <w:rPr>
      <w:rFonts w:ascii="Arial" w:eastAsia="黑体" w:hAnsi="Arial" w:cs="Arial"/>
      <w:b w:val="0"/>
    </w:rPr>
  </w:style>
  <w:style w:type="character" w:customStyle="1" w:styleId="GTA2Char">
    <w:name w:val="GTA标题2 Char"/>
    <w:link w:val="GTA2"/>
    <w:rsid w:val="00653B9F"/>
    <w:rPr>
      <w:rFonts w:ascii="Arial" w:eastAsia="黑体" w:hAnsi="Arial" w:cs="Arial"/>
      <w:b/>
      <w:bCs/>
      <w:kern w:val="2"/>
      <w:sz w:val="30"/>
      <w:szCs w:val="30"/>
    </w:rPr>
  </w:style>
  <w:style w:type="paragraph" w:customStyle="1" w:styleId="GTA-2">
    <w:name w:val="GTA正文-2"/>
    <w:basedOn w:val="GTA-1"/>
    <w:link w:val="GTA-2Char"/>
    <w:qFormat/>
    <w:rsid w:val="00653B9F"/>
    <w:pPr>
      <w:snapToGrid w:val="0"/>
      <w:ind w:firstLine="480"/>
    </w:pPr>
    <w:rPr>
      <w:rFonts w:ascii="Arial" w:eastAsia="华文细黑" w:hAnsi="Arial" w:cs="Arial"/>
    </w:rPr>
  </w:style>
  <w:style w:type="character" w:customStyle="1" w:styleId="GTA1Char">
    <w:name w:val="GTA标题1 Char"/>
    <w:link w:val="GTA1"/>
    <w:rsid w:val="00653B9F"/>
    <w:rPr>
      <w:rFonts w:ascii="Arial" w:eastAsia="黑体" w:hAnsi="Arial" w:cs="Arial"/>
      <w:b/>
      <w:bCs/>
      <w:kern w:val="44"/>
      <w:sz w:val="44"/>
      <w:szCs w:val="44"/>
    </w:rPr>
  </w:style>
  <w:style w:type="paragraph" w:styleId="aa">
    <w:name w:val="Balloon Text"/>
    <w:basedOn w:val="a"/>
    <w:link w:val="Char1"/>
    <w:locked/>
    <w:rsid w:val="00365C81"/>
    <w:rPr>
      <w:sz w:val="18"/>
      <w:szCs w:val="18"/>
    </w:rPr>
  </w:style>
  <w:style w:type="character" w:customStyle="1" w:styleId="GTA-2Char">
    <w:name w:val="GTA正文-2 Char"/>
    <w:link w:val="GTA-2"/>
    <w:rsid w:val="00653B9F"/>
    <w:rPr>
      <w:rFonts w:ascii="Arial" w:eastAsia="华文细黑" w:hAnsi="Arial" w:cs="Arial"/>
      <w:kern w:val="2"/>
      <w:sz w:val="24"/>
      <w:szCs w:val="24"/>
    </w:rPr>
  </w:style>
  <w:style w:type="character" w:customStyle="1" w:styleId="Char1">
    <w:name w:val="批注框文本 Char"/>
    <w:link w:val="aa"/>
    <w:rsid w:val="00365C81"/>
    <w:rPr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locked/>
    <w:rsid w:val="00833537"/>
    <w:pPr>
      <w:tabs>
        <w:tab w:val="left" w:pos="720"/>
        <w:tab w:val="right" w:leader="dot" w:pos="8296"/>
      </w:tabs>
      <w:snapToGrid w:val="0"/>
      <w:spacing w:beforeLines="50" w:afterLines="50"/>
    </w:pPr>
    <w:rPr>
      <w:rFonts w:ascii="微软雅黑" w:eastAsia="微软雅黑" w:hAnsi="微软雅黑"/>
      <w:b/>
      <w:sz w:val="32"/>
      <w:szCs w:val="32"/>
    </w:rPr>
  </w:style>
  <w:style w:type="paragraph" w:styleId="20">
    <w:name w:val="toc 2"/>
    <w:basedOn w:val="a"/>
    <w:next w:val="a"/>
    <w:autoRedefine/>
    <w:uiPriority w:val="39"/>
    <w:locked/>
    <w:rsid w:val="00243F7C"/>
    <w:pPr>
      <w:snapToGrid w:val="0"/>
      <w:spacing w:beforeLines="50" w:afterLines="50"/>
      <w:ind w:leftChars="200" w:left="200"/>
    </w:pPr>
    <w:rPr>
      <w:rFonts w:ascii="Arial" w:eastAsia="华文细黑" w:hAnsi="Arial"/>
    </w:rPr>
  </w:style>
  <w:style w:type="paragraph" w:styleId="30">
    <w:name w:val="toc 3"/>
    <w:basedOn w:val="a"/>
    <w:next w:val="a"/>
    <w:autoRedefine/>
    <w:uiPriority w:val="39"/>
    <w:locked/>
    <w:rsid w:val="00243F7C"/>
    <w:pPr>
      <w:snapToGrid w:val="0"/>
      <w:spacing w:beforeLines="50" w:afterLines="50"/>
      <w:ind w:leftChars="400" w:left="400"/>
    </w:pPr>
    <w:rPr>
      <w:rFonts w:ascii="Arial" w:eastAsia="华文细黑" w:hAnsi="Arial"/>
    </w:rPr>
  </w:style>
  <w:style w:type="paragraph" w:styleId="40">
    <w:name w:val="toc 4"/>
    <w:basedOn w:val="a"/>
    <w:next w:val="a"/>
    <w:autoRedefine/>
    <w:locked/>
    <w:rsid w:val="00243F7C"/>
    <w:pPr>
      <w:snapToGrid w:val="0"/>
      <w:spacing w:beforeLines="50" w:afterLines="50"/>
      <w:ind w:leftChars="600" w:left="600"/>
    </w:pPr>
    <w:rPr>
      <w:rFonts w:ascii="Arial" w:eastAsia="华文细黑" w:hAnsi="Arial"/>
    </w:rPr>
  </w:style>
  <w:style w:type="paragraph" w:styleId="50">
    <w:name w:val="toc 5"/>
    <w:basedOn w:val="a"/>
    <w:next w:val="a"/>
    <w:autoRedefine/>
    <w:locked/>
    <w:rsid w:val="00243F7C"/>
    <w:pPr>
      <w:spacing w:beforeLines="50" w:afterLines="50"/>
      <w:ind w:leftChars="800" w:left="800"/>
    </w:pPr>
    <w:rPr>
      <w:rFonts w:ascii="Arial" w:eastAsia="华文细黑" w:hAnsi="Arial"/>
    </w:rPr>
  </w:style>
  <w:style w:type="paragraph" w:styleId="ab">
    <w:name w:val="Title"/>
    <w:basedOn w:val="a"/>
    <w:link w:val="Char2"/>
    <w:qFormat/>
    <w:locked/>
    <w:rsid w:val="00A91D68"/>
    <w:pPr>
      <w:spacing w:before="120" w:after="120" w:line="360" w:lineRule="auto"/>
      <w:jc w:val="center"/>
      <w:outlineLvl w:val="0"/>
    </w:pPr>
    <w:rPr>
      <w:rFonts w:ascii="Arial" w:eastAsia="黑体" w:hAnsi="Arial" w:cs="Arial"/>
      <w:b/>
      <w:bCs/>
      <w:sz w:val="44"/>
      <w:szCs w:val="32"/>
    </w:rPr>
  </w:style>
  <w:style w:type="character" w:customStyle="1" w:styleId="Char2">
    <w:name w:val="标题 Char"/>
    <w:link w:val="ab"/>
    <w:rsid w:val="00A91D68"/>
    <w:rPr>
      <w:rFonts w:ascii="Arial" w:eastAsia="黑体" w:hAnsi="Arial" w:cs="Arial"/>
      <w:b/>
      <w:bCs/>
      <w:kern w:val="2"/>
      <w:sz w:val="44"/>
      <w:szCs w:val="32"/>
    </w:rPr>
  </w:style>
  <w:style w:type="paragraph" w:customStyle="1" w:styleId="Normal0">
    <w:name w:val="Normal0"/>
    <w:rsid w:val="00A91D68"/>
    <w:rPr>
      <w:noProof/>
      <w:lang w:eastAsia="en-US"/>
    </w:rPr>
  </w:style>
  <w:style w:type="paragraph" w:customStyle="1" w:styleId="OutBox1">
    <w:name w:val="Out Box 1"/>
    <w:basedOn w:val="a"/>
    <w:rsid w:val="00A91D68"/>
    <w:pPr>
      <w:widowControl/>
      <w:overflowPunct w:val="0"/>
      <w:autoSpaceDE w:val="0"/>
      <w:autoSpaceDN w:val="0"/>
      <w:adjustRightInd w:val="0"/>
      <w:spacing w:before="120" w:line="240" w:lineRule="auto"/>
      <w:ind w:left="1170" w:right="86" w:hanging="450"/>
      <w:jc w:val="left"/>
      <w:textAlignment w:val="baseline"/>
    </w:pPr>
    <w:rPr>
      <w:rFonts w:ascii="Times" w:hAnsi="Times"/>
      <w:color w:val="000000"/>
      <w:kern w:val="0"/>
      <w:sz w:val="20"/>
      <w:szCs w:val="20"/>
    </w:rPr>
  </w:style>
  <w:style w:type="paragraph" w:customStyle="1" w:styleId="CharChar">
    <w:name w:val="Char Char"/>
    <w:basedOn w:val="a"/>
    <w:rsid w:val="00A91D68"/>
    <w:pPr>
      <w:widowControl/>
      <w:spacing w:after="160" w:line="240" w:lineRule="exact"/>
      <w:jc w:val="lef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ac">
    <w:name w:val="封面标题"/>
    <w:rsid w:val="00A91D68"/>
    <w:pPr>
      <w:jc w:val="center"/>
    </w:pPr>
    <w:rPr>
      <w:rFonts w:eastAsia="华文中宋"/>
      <w:b/>
      <w:sz w:val="52"/>
    </w:rPr>
  </w:style>
  <w:style w:type="paragraph" w:customStyle="1" w:styleId="Char10">
    <w:name w:val="Char1"/>
    <w:basedOn w:val="a"/>
    <w:autoRedefine/>
    <w:rsid w:val="000162C5"/>
    <w:pPr>
      <w:tabs>
        <w:tab w:val="num" w:pos="360"/>
      </w:tabs>
      <w:spacing w:afterLines="50" w:line="240" w:lineRule="auto"/>
      <w:ind w:firstLineChars="200" w:firstLine="200"/>
    </w:pPr>
    <w:rPr>
      <w:rFonts w:eastAsia="仿宋_GB2312"/>
    </w:rPr>
  </w:style>
  <w:style w:type="paragraph" w:customStyle="1" w:styleId="ad">
    <w:name w:val="表格标题"/>
    <w:basedOn w:val="a"/>
    <w:autoRedefine/>
    <w:rsid w:val="00CC0AF4"/>
    <w:pPr>
      <w:adjustRightInd w:val="0"/>
      <w:spacing w:line="240" w:lineRule="auto"/>
      <w:jc w:val="center"/>
      <w:textAlignment w:val="baseline"/>
    </w:pPr>
    <w:rPr>
      <w:b/>
      <w:kern w:val="0"/>
      <w:szCs w:val="20"/>
    </w:rPr>
  </w:style>
  <w:style w:type="paragraph" w:customStyle="1" w:styleId="ae">
    <w:name w:val="表格内容"/>
    <w:basedOn w:val="a"/>
    <w:autoRedefine/>
    <w:rsid w:val="00CC0AF4"/>
    <w:pPr>
      <w:adjustRightInd w:val="0"/>
      <w:spacing w:line="240" w:lineRule="auto"/>
      <w:jc w:val="center"/>
      <w:textAlignment w:val="baseline"/>
    </w:pPr>
    <w:rPr>
      <w:kern w:val="0"/>
      <w:szCs w:val="20"/>
    </w:rPr>
  </w:style>
  <w:style w:type="paragraph" w:styleId="af">
    <w:name w:val="List Paragraph"/>
    <w:basedOn w:val="a"/>
    <w:uiPriority w:val="34"/>
    <w:qFormat/>
    <w:locked/>
    <w:rsid w:val="00CC0AF4"/>
    <w:pPr>
      <w:adjustRightInd w:val="0"/>
      <w:spacing w:line="240" w:lineRule="auto"/>
      <w:ind w:firstLineChars="200" w:firstLine="420"/>
      <w:jc w:val="left"/>
      <w:textAlignment w:val="baseline"/>
    </w:pPr>
    <w:rPr>
      <w:kern w:val="0"/>
      <w:szCs w:val="20"/>
    </w:rPr>
  </w:style>
  <w:style w:type="paragraph" w:customStyle="1" w:styleId="af0">
    <w:name w:val="文档正文"/>
    <w:basedOn w:val="a"/>
    <w:rsid w:val="00CC0AF4"/>
    <w:pPr>
      <w:adjustRightInd w:val="0"/>
      <w:spacing w:line="360" w:lineRule="auto"/>
      <w:ind w:leftChars="394" w:left="946" w:firstLineChars="200" w:firstLine="480"/>
      <w:jc w:val="left"/>
      <w:textAlignment w:val="baseline"/>
    </w:pPr>
    <w:rPr>
      <w:rFonts w:cs="Arial"/>
      <w:kern w:val="0"/>
      <w:szCs w:val="20"/>
    </w:rPr>
  </w:style>
  <w:style w:type="paragraph" w:customStyle="1" w:styleId="z-catalog-i1">
    <w:name w:val="z-catalog-i1"/>
    <w:basedOn w:val="a"/>
    <w:rsid w:val="001268D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catalog-item-index11">
    <w:name w:val="catalog-item-index11"/>
    <w:rsid w:val="001268D0"/>
    <w:rPr>
      <w:color w:val="B2B2B2"/>
      <w:sz w:val="24"/>
      <w:szCs w:val="24"/>
    </w:rPr>
  </w:style>
  <w:style w:type="table" w:styleId="af1">
    <w:name w:val="Table Grid"/>
    <w:basedOn w:val="a1"/>
    <w:locked/>
    <w:rsid w:val="00904C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Date"/>
    <w:basedOn w:val="a"/>
    <w:next w:val="a"/>
    <w:link w:val="Char3"/>
    <w:locked/>
    <w:rsid w:val="00B218BF"/>
    <w:pPr>
      <w:ind w:leftChars="2500" w:left="100"/>
    </w:pPr>
  </w:style>
  <w:style w:type="character" w:customStyle="1" w:styleId="Char3">
    <w:name w:val="日期 Char"/>
    <w:link w:val="af2"/>
    <w:rsid w:val="00B218BF"/>
    <w:rPr>
      <w:kern w:val="2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locked/>
    <w:rsid w:val="00F47D4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semiHidden="1" w:unhideWhenUsed="1" w:qFormat="1"/>
    <w:lsdException w:name="heading 3" w:locked="0" w:semiHidden="1" w:unhideWhenUsed="1" w:qFormat="1"/>
    <w:lsdException w:name="heading 4" w:locked="0" w:semiHidden="1" w:unhideWhenUsed="1" w:qFormat="1"/>
    <w:lsdException w:name="heading 5" w:locked="0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locked="0" w:uiPriority="39"/>
    <w:lsdException w:name="toc 2" w:locked="0" w:uiPriority="39"/>
    <w:lsdException w:name="toc 3" w:locked="0" w:uiPriority="39"/>
    <w:lsdException w:name="toc 4" w:locked="0"/>
    <w:lsdException w:name="toc 5" w:locked="0"/>
    <w:lsdException w:name="header" w:locked="0"/>
    <w:lsdException w:name="footer" w:locked="0"/>
    <w:lsdException w:name="caption" w:semiHidden="1" w:unhideWhenUsed="1" w:qFormat="1"/>
    <w:lsdException w:name="page number" w:locked="0"/>
    <w:lsdException w:name="Title" w:qFormat="1"/>
    <w:lsdException w:name="Default Paragraph Font" w:locked="0"/>
    <w:lsdException w:name="Subtitle" w:qFormat="1"/>
    <w:lsdException w:name="Hyperlink" w:locked="0" w:uiPriority="99"/>
    <w:lsdException w:name="Strong" w:locked="0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 w:uiPriority="99"/>
    <w:lsdException w:name="Normal Table" w:locked="0"/>
    <w:lsdException w:name="No List" w:locked="0"/>
    <w:lsdException w:name="Balloon Text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1D68"/>
    <w:pPr>
      <w:widowControl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locked/>
    <w:rsid w:val="00E82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unhideWhenUsed/>
    <w:qFormat/>
    <w:locked/>
    <w:rsid w:val="00E8222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Chapter X.X.X."/>
    <w:basedOn w:val="a"/>
    <w:next w:val="a"/>
    <w:link w:val="3Char"/>
    <w:unhideWhenUsed/>
    <w:qFormat/>
    <w:locked/>
    <w:rsid w:val="00E822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locked/>
    <w:rsid w:val="00E8222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locked/>
    <w:rsid w:val="00E822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ocked/>
    <w:rsid w:val="00532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ocked/>
    <w:rsid w:val="00532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locked/>
    <w:rsid w:val="005329E8"/>
  </w:style>
  <w:style w:type="paragraph" w:customStyle="1" w:styleId="Char">
    <w:name w:val="Char"/>
    <w:basedOn w:val="a"/>
    <w:autoRedefine/>
    <w:locked/>
    <w:rsid w:val="001C61FA"/>
    <w:pPr>
      <w:tabs>
        <w:tab w:val="num" w:pos="840"/>
      </w:tabs>
      <w:ind w:left="840" w:hanging="420"/>
    </w:pPr>
  </w:style>
  <w:style w:type="paragraph" w:styleId="a6">
    <w:name w:val="Normal (Web)"/>
    <w:basedOn w:val="a"/>
    <w:uiPriority w:val="99"/>
    <w:locked/>
    <w:rsid w:val="001C61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7">
    <w:name w:val="Strong"/>
    <w:qFormat/>
    <w:locked/>
    <w:rsid w:val="00372EE6"/>
    <w:rPr>
      <w:b/>
      <w:bCs/>
    </w:rPr>
  </w:style>
  <w:style w:type="character" w:styleId="a8">
    <w:name w:val="Hyperlink"/>
    <w:uiPriority w:val="99"/>
    <w:locked/>
    <w:rsid w:val="003F05D2"/>
    <w:rPr>
      <w:color w:val="0000FF"/>
      <w:u w:val="single"/>
    </w:rPr>
  </w:style>
  <w:style w:type="character" w:customStyle="1" w:styleId="1Char">
    <w:name w:val="标题 1 Char"/>
    <w:link w:val="1"/>
    <w:rsid w:val="00E82223"/>
    <w:rPr>
      <w:b/>
      <w:bCs/>
      <w:kern w:val="44"/>
      <w:sz w:val="44"/>
      <w:szCs w:val="44"/>
    </w:rPr>
  </w:style>
  <w:style w:type="character" w:customStyle="1" w:styleId="2Char">
    <w:name w:val="标题 2 Char"/>
    <w:aliases w:val="Chapter X.X. Statement Char,h2 Char,2 Char,Header 2 Char,l2 Char,Level 2 Head Char,heading 2 Char"/>
    <w:link w:val="2"/>
    <w:rsid w:val="00E82223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aliases w:val="Chapter X.X.X. Char"/>
    <w:link w:val="3"/>
    <w:rsid w:val="00E82223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E82223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E82223"/>
    <w:rPr>
      <w:b/>
      <w:bCs/>
      <w:kern w:val="2"/>
      <w:sz w:val="28"/>
      <w:szCs w:val="28"/>
    </w:rPr>
  </w:style>
  <w:style w:type="paragraph" w:styleId="a9">
    <w:name w:val="Document Map"/>
    <w:basedOn w:val="a"/>
    <w:link w:val="Char0"/>
    <w:locked/>
    <w:rsid w:val="00E82223"/>
    <w:rPr>
      <w:rFonts w:ascii="宋体"/>
      <w:sz w:val="18"/>
      <w:szCs w:val="18"/>
    </w:rPr>
  </w:style>
  <w:style w:type="character" w:customStyle="1" w:styleId="Char0">
    <w:name w:val="文档结构图 Char"/>
    <w:link w:val="a9"/>
    <w:rsid w:val="00E82223"/>
    <w:rPr>
      <w:rFonts w:ascii="宋体"/>
      <w:kern w:val="2"/>
      <w:sz w:val="18"/>
      <w:szCs w:val="18"/>
    </w:rPr>
  </w:style>
  <w:style w:type="paragraph" w:customStyle="1" w:styleId="GTA-1">
    <w:name w:val="GTA正文-1"/>
    <w:basedOn w:val="a"/>
    <w:link w:val="GTA-1Char"/>
    <w:qFormat/>
    <w:rsid w:val="00653B9F"/>
    <w:pPr>
      <w:spacing w:beforeLines="50" w:afterLines="50" w:line="360" w:lineRule="auto"/>
      <w:ind w:firstLineChars="200" w:firstLine="420"/>
    </w:pPr>
  </w:style>
  <w:style w:type="paragraph" w:customStyle="1" w:styleId="GTA5">
    <w:name w:val="GTA标题5"/>
    <w:basedOn w:val="5"/>
    <w:link w:val="GTA5Char"/>
    <w:qFormat/>
    <w:rsid w:val="00653B9F"/>
    <w:pPr>
      <w:spacing w:beforeLines="75" w:afterLines="50" w:line="360" w:lineRule="auto"/>
    </w:pPr>
    <w:rPr>
      <w:rFonts w:ascii="Arial" w:eastAsia="楷体_GB2312" w:hAnsi="Arial" w:cs="Arial"/>
      <w:sz w:val="21"/>
      <w:szCs w:val="21"/>
    </w:rPr>
  </w:style>
  <w:style w:type="character" w:customStyle="1" w:styleId="GTA-1Char">
    <w:name w:val="GTA正文-1 Char"/>
    <w:link w:val="GTA-1"/>
    <w:rsid w:val="00653B9F"/>
    <w:rPr>
      <w:kern w:val="2"/>
      <w:sz w:val="21"/>
      <w:szCs w:val="24"/>
    </w:rPr>
  </w:style>
  <w:style w:type="paragraph" w:customStyle="1" w:styleId="GTA4">
    <w:name w:val="GTA标题4"/>
    <w:basedOn w:val="4"/>
    <w:link w:val="GTA4Char"/>
    <w:qFormat/>
    <w:rsid w:val="00653B9F"/>
    <w:pPr>
      <w:spacing w:beforeLines="100" w:afterLines="75" w:line="360" w:lineRule="auto"/>
    </w:pPr>
    <w:rPr>
      <w:rFonts w:ascii="Arial" w:eastAsia="仿宋_GB2312" w:hAnsi="Arial" w:cs="Arial"/>
      <w:sz w:val="24"/>
      <w:szCs w:val="24"/>
    </w:rPr>
  </w:style>
  <w:style w:type="character" w:customStyle="1" w:styleId="GTA5Char">
    <w:name w:val="GTA标题5 Char"/>
    <w:link w:val="GTA5"/>
    <w:rsid w:val="00653B9F"/>
    <w:rPr>
      <w:rFonts w:ascii="Arial" w:eastAsia="楷体_GB2312" w:hAnsi="Arial" w:cs="Arial"/>
      <w:b/>
      <w:bCs/>
      <w:kern w:val="2"/>
      <w:sz w:val="21"/>
      <w:szCs w:val="21"/>
    </w:rPr>
  </w:style>
  <w:style w:type="paragraph" w:customStyle="1" w:styleId="GTA3">
    <w:name w:val="GTA标题3"/>
    <w:basedOn w:val="3"/>
    <w:link w:val="GTA3Char"/>
    <w:qFormat/>
    <w:rsid w:val="00653B9F"/>
    <w:pPr>
      <w:spacing w:beforeLines="150" w:afterLines="125" w:line="360" w:lineRule="auto"/>
    </w:pPr>
    <w:rPr>
      <w:rFonts w:ascii="Arial" w:eastAsia="黑体" w:hAnsi="Arial" w:cs="Arial"/>
      <w:b w:val="0"/>
      <w:sz w:val="24"/>
      <w:szCs w:val="24"/>
    </w:rPr>
  </w:style>
  <w:style w:type="character" w:customStyle="1" w:styleId="GTA4Char">
    <w:name w:val="GTA标题4 Char"/>
    <w:link w:val="GTA4"/>
    <w:rsid w:val="00653B9F"/>
    <w:rPr>
      <w:rFonts w:ascii="Arial" w:eastAsia="仿宋_GB2312" w:hAnsi="Arial" w:cs="Arial"/>
      <w:b/>
      <w:bCs/>
      <w:kern w:val="2"/>
      <w:sz w:val="24"/>
      <w:szCs w:val="24"/>
    </w:rPr>
  </w:style>
  <w:style w:type="paragraph" w:customStyle="1" w:styleId="GTA2">
    <w:name w:val="GTA标题2"/>
    <w:basedOn w:val="2"/>
    <w:link w:val="GTA2Char"/>
    <w:qFormat/>
    <w:rsid w:val="00653B9F"/>
    <w:pPr>
      <w:spacing w:beforeLines="175" w:afterLines="150" w:line="420" w:lineRule="auto"/>
    </w:pPr>
    <w:rPr>
      <w:rFonts w:ascii="Arial" w:eastAsia="黑体" w:hAnsi="Arial" w:cs="Arial"/>
      <w:b w:val="0"/>
      <w:sz w:val="30"/>
      <w:szCs w:val="30"/>
    </w:rPr>
  </w:style>
  <w:style w:type="character" w:customStyle="1" w:styleId="GTA3Char">
    <w:name w:val="GTA标题3 Char"/>
    <w:link w:val="GTA3"/>
    <w:rsid w:val="00653B9F"/>
    <w:rPr>
      <w:rFonts w:ascii="Arial" w:eastAsia="黑体" w:hAnsi="Arial" w:cs="Arial"/>
      <w:b/>
      <w:bCs/>
      <w:kern w:val="2"/>
      <w:sz w:val="24"/>
      <w:szCs w:val="24"/>
    </w:rPr>
  </w:style>
  <w:style w:type="paragraph" w:customStyle="1" w:styleId="GTA1">
    <w:name w:val="GTA标题1"/>
    <w:basedOn w:val="1"/>
    <w:link w:val="GTA1Char"/>
    <w:qFormat/>
    <w:rsid w:val="00653B9F"/>
    <w:pPr>
      <w:spacing w:beforeLines="200" w:afterLines="150" w:line="480" w:lineRule="auto"/>
    </w:pPr>
    <w:rPr>
      <w:rFonts w:ascii="Arial" w:eastAsia="黑体" w:hAnsi="Arial" w:cs="Arial"/>
      <w:b w:val="0"/>
    </w:rPr>
  </w:style>
  <w:style w:type="character" w:customStyle="1" w:styleId="GTA2Char">
    <w:name w:val="GTA标题2 Char"/>
    <w:link w:val="GTA2"/>
    <w:rsid w:val="00653B9F"/>
    <w:rPr>
      <w:rFonts w:ascii="Arial" w:eastAsia="黑体" w:hAnsi="Arial" w:cs="Arial"/>
      <w:b/>
      <w:bCs/>
      <w:kern w:val="2"/>
      <w:sz w:val="30"/>
      <w:szCs w:val="30"/>
    </w:rPr>
  </w:style>
  <w:style w:type="paragraph" w:customStyle="1" w:styleId="GTA-2">
    <w:name w:val="GTA正文-2"/>
    <w:basedOn w:val="GTA-1"/>
    <w:link w:val="GTA-2Char"/>
    <w:qFormat/>
    <w:rsid w:val="00653B9F"/>
    <w:pPr>
      <w:snapToGrid w:val="0"/>
      <w:ind w:firstLine="480"/>
    </w:pPr>
    <w:rPr>
      <w:rFonts w:ascii="Arial" w:eastAsia="华文细黑" w:hAnsi="Arial" w:cs="Arial"/>
    </w:rPr>
  </w:style>
  <w:style w:type="character" w:customStyle="1" w:styleId="GTA1Char">
    <w:name w:val="GTA标题1 Char"/>
    <w:link w:val="GTA1"/>
    <w:rsid w:val="00653B9F"/>
    <w:rPr>
      <w:rFonts w:ascii="Arial" w:eastAsia="黑体" w:hAnsi="Arial" w:cs="Arial"/>
      <w:b/>
      <w:bCs/>
      <w:kern w:val="44"/>
      <w:sz w:val="44"/>
      <w:szCs w:val="44"/>
    </w:rPr>
  </w:style>
  <w:style w:type="paragraph" w:styleId="aa">
    <w:name w:val="Balloon Text"/>
    <w:basedOn w:val="a"/>
    <w:link w:val="Char1"/>
    <w:locked/>
    <w:rsid w:val="00365C81"/>
    <w:rPr>
      <w:sz w:val="18"/>
      <w:szCs w:val="18"/>
    </w:rPr>
  </w:style>
  <w:style w:type="character" w:customStyle="1" w:styleId="GTA-2Char">
    <w:name w:val="GTA正文-2 Char"/>
    <w:link w:val="GTA-2"/>
    <w:rsid w:val="00653B9F"/>
    <w:rPr>
      <w:rFonts w:ascii="Arial" w:eastAsia="华文细黑" w:hAnsi="Arial" w:cs="Arial"/>
      <w:kern w:val="2"/>
      <w:sz w:val="24"/>
      <w:szCs w:val="24"/>
    </w:rPr>
  </w:style>
  <w:style w:type="character" w:customStyle="1" w:styleId="Char1">
    <w:name w:val="批注框文本 Char"/>
    <w:link w:val="aa"/>
    <w:rsid w:val="00365C81"/>
    <w:rPr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locked/>
    <w:rsid w:val="00833537"/>
    <w:pPr>
      <w:tabs>
        <w:tab w:val="left" w:pos="720"/>
        <w:tab w:val="right" w:leader="dot" w:pos="8296"/>
      </w:tabs>
      <w:snapToGrid w:val="0"/>
      <w:spacing w:beforeLines="50" w:afterLines="50"/>
    </w:pPr>
    <w:rPr>
      <w:rFonts w:ascii="微软雅黑" w:eastAsia="微软雅黑" w:hAnsi="微软雅黑"/>
      <w:b/>
      <w:sz w:val="32"/>
      <w:szCs w:val="32"/>
    </w:rPr>
  </w:style>
  <w:style w:type="paragraph" w:styleId="20">
    <w:name w:val="toc 2"/>
    <w:basedOn w:val="a"/>
    <w:next w:val="a"/>
    <w:autoRedefine/>
    <w:uiPriority w:val="39"/>
    <w:locked/>
    <w:rsid w:val="00243F7C"/>
    <w:pPr>
      <w:snapToGrid w:val="0"/>
      <w:spacing w:beforeLines="50" w:afterLines="50"/>
      <w:ind w:leftChars="200" w:left="200"/>
    </w:pPr>
    <w:rPr>
      <w:rFonts w:ascii="Arial" w:eastAsia="华文细黑" w:hAnsi="Arial"/>
    </w:rPr>
  </w:style>
  <w:style w:type="paragraph" w:styleId="30">
    <w:name w:val="toc 3"/>
    <w:basedOn w:val="a"/>
    <w:next w:val="a"/>
    <w:autoRedefine/>
    <w:uiPriority w:val="39"/>
    <w:locked/>
    <w:rsid w:val="00243F7C"/>
    <w:pPr>
      <w:snapToGrid w:val="0"/>
      <w:spacing w:beforeLines="50" w:afterLines="50"/>
      <w:ind w:leftChars="400" w:left="400"/>
    </w:pPr>
    <w:rPr>
      <w:rFonts w:ascii="Arial" w:eastAsia="华文细黑" w:hAnsi="Arial"/>
    </w:rPr>
  </w:style>
  <w:style w:type="paragraph" w:styleId="40">
    <w:name w:val="toc 4"/>
    <w:basedOn w:val="a"/>
    <w:next w:val="a"/>
    <w:autoRedefine/>
    <w:locked/>
    <w:rsid w:val="00243F7C"/>
    <w:pPr>
      <w:snapToGrid w:val="0"/>
      <w:spacing w:beforeLines="50" w:afterLines="50"/>
      <w:ind w:leftChars="600" w:left="600"/>
    </w:pPr>
    <w:rPr>
      <w:rFonts w:ascii="Arial" w:eastAsia="华文细黑" w:hAnsi="Arial"/>
    </w:rPr>
  </w:style>
  <w:style w:type="paragraph" w:styleId="50">
    <w:name w:val="toc 5"/>
    <w:basedOn w:val="a"/>
    <w:next w:val="a"/>
    <w:autoRedefine/>
    <w:locked/>
    <w:rsid w:val="00243F7C"/>
    <w:pPr>
      <w:spacing w:beforeLines="50" w:afterLines="50"/>
      <w:ind w:leftChars="800" w:left="800"/>
    </w:pPr>
    <w:rPr>
      <w:rFonts w:ascii="Arial" w:eastAsia="华文细黑" w:hAnsi="Arial"/>
    </w:rPr>
  </w:style>
  <w:style w:type="paragraph" w:styleId="ab">
    <w:name w:val="Title"/>
    <w:basedOn w:val="a"/>
    <w:link w:val="Char2"/>
    <w:qFormat/>
    <w:locked/>
    <w:rsid w:val="00A91D68"/>
    <w:pPr>
      <w:spacing w:before="120" w:after="120" w:line="360" w:lineRule="auto"/>
      <w:jc w:val="center"/>
      <w:outlineLvl w:val="0"/>
    </w:pPr>
    <w:rPr>
      <w:rFonts w:ascii="Arial" w:eastAsia="黑体" w:hAnsi="Arial" w:cs="Arial"/>
      <w:b/>
      <w:bCs/>
      <w:sz w:val="44"/>
      <w:szCs w:val="32"/>
    </w:rPr>
  </w:style>
  <w:style w:type="character" w:customStyle="1" w:styleId="Char2">
    <w:name w:val="标题 Char"/>
    <w:link w:val="ab"/>
    <w:rsid w:val="00A91D68"/>
    <w:rPr>
      <w:rFonts w:ascii="Arial" w:eastAsia="黑体" w:hAnsi="Arial" w:cs="Arial"/>
      <w:b/>
      <w:bCs/>
      <w:kern w:val="2"/>
      <w:sz w:val="44"/>
      <w:szCs w:val="32"/>
    </w:rPr>
  </w:style>
  <w:style w:type="paragraph" w:customStyle="1" w:styleId="Normal0">
    <w:name w:val="Normal0"/>
    <w:rsid w:val="00A91D68"/>
    <w:rPr>
      <w:noProof/>
      <w:lang w:eastAsia="en-US"/>
    </w:rPr>
  </w:style>
  <w:style w:type="paragraph" w:customStyle="1" w:styleId="OutBox1">
    <w:name w:val="Out Box 1"/>
    <w:basedOn w:val="a"/>
    <w:rsid w:val="00A91D68"/>
    <w:pPr>
      <w:widowControl/>
      <w:overflowPunct w:val="0"/>
      <w:autoSpaceDE w:val="0"/>
      <w:autoSpaceDN w:val="0"/>
      <w:adjustRightInd w:val="0"/>
      <w:spacing w:before="120" w:line="240" w:lineRule="auto"/>
      <w:ind w:left="1170" w:right="86" w:hanging="450"/>
      <w:jc w:val="left"/>
      <w:textAlignment w:val="baseline"/>
    </w:pPr>
    <w:rPr>
      <w:rFonts w:ascii="Times" w:hAnsi="Times"/>
      <w:color w:val="000000"/>
      <w:kern w:val="0"/>
      <w:sz w:val="20"/>
      <w:szCs w:val="20"/>
    </w:rPr>
  </w:style>
  <w:style w:type="paragraph" w:customStyle="1" w:styleId="CharChar">
    <w:name w:val="Char Char"/>
    <w:basedOn w:val="a"/>
    <w:rsid w:val="00A91D68"/>
    <w:pPr>
      <w:widowControl/>
      <w:spacing w:after="160" w:line="240" w:lineRule="exact"/>
      <w:jc w:val="lef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ac">
    <w:name w:val="封面标题"/>
    <w:rsid w:val="00A91D68"/>
    <w:pPr>
      <w:jc w:val="center"/>
    </w:pPr>
    <w:rPr>
      <w:rFonts w:eastAsia="华文中宋"/>
      <w:b/>
      <w:sz w:val="52"/>
    </w:rPr>
  </w:style>
  <w:style w:type="paragraph" w:customStyle="1" w:styleId="Char10">
    <w:name w:val="Char1"/>
    <w:basedOn w:val="a"/>
    <w:autoRedefine/>
    <w:rsid w:val="000162C5"/>
    <w:pPr>
      <w:tabs>
        <w:tab w:val="num" w:pos="360"/>
      </w:tabs>
      <w:spacing w:afterLines="50" w:line="240" w:lineRule="auto"/>
      <w:ind w:firstLineChars="200" w:firstLine="200"/>
    </w:pPr>
    <w:rPr>
      <w:rFonts w:eastAsia="仿宋_GB2312"/>
    </w:rPr>
  </w:style>
  <w:style w:type="paragraph" w:customStyle="1" w:styleId="ad">
    <w:name w:val="表格标题"/>
    <w:basedOn w:val="a"/>
    <w:autoRedefine/>
    <w:rsid w:val="00CC0AF4"/>
    <w:pPr>
      <w:adjustRightInd w:val="0"/>
      <w:spacing w:line="240" w:lineRule="auto"/>
      <w:jc w:val="center"/>
      <w:textAlignment w:val="baseline"/>
    </w:pPr>
    <w:rPr>
      <w:b/>
      <w:kern w:val="0"/>
      <w:szCs w:val="20"/>
    </w:rPr>
  </w:style>
  <w:style w:type="paragraph" w:customStyle="1" w:styleId="ae">
    <w:name w:val="表格内容"/>
    <w:basedOn w:val="a"/>
    <w:autoRedefine/>
    <w:rsid w:val="00CC0AF4"/>
    <w:pPr>
      <w:adjustRightInd w:val="0"/>
      <w:spacing w:line="240" w:lineRule="auto"/>
      <w:jc w:val="center"/>
      <w:textAlignment w:val="baseline"/>
    </w:pPr>
    <w:rPr>
      <w:kern w:val="0"/>
      <w:szCs w:val="20"/>
    </w:rPr>
  </w:style>
  <w:style w:type="paragraph" w:styleId="af">
    <w:name w:val="List Paragraph"/>
    <w:basedOn w:val="a"/>
    <w:uiPriority w:val="34"/>
    <w:qFormat/>
    <w:locked/>
    <w:rsid w:val="00CC0AF4"/>
    <w:pPr>
      <w:adjustRightInd w:val="0"/>
      <w:spacing w:line="240" w:lineRule="auto"/>
      <w:ind w:firstLineChars="200" w:firstLine="420"/>
      <w:jc w:val="left"/>
      <w:textAlignment w:val="baseline"/>
    </w:pPr>
    <w:rPr>
      <w:kern w:val="0"/>
      <w:szCs w:val="20"/>
    </w:rPr>
  </w:style>
  <w:style w:type="paragraph" w:customStyle="1" w:styleId="af0">
    <w:name w:val="文档正文"/>
    <w:basedOn w:val="a"/>
    <w:rsid w:val="00CC0AF4"/>
    <w:pPr>
      <w:adjustRightInd w:val="0"/>
      <w:spacing w:line="360" w:lineRule="auto"/>
      <w:ind w:leftChars="394" w:left="946" w:firstLineChars="200" w:firstLine="480"/>
      <w:jc w:val="left"/>
      <w:textAlignment w:val="baseline"/>
    </w:pPr>
    <w:rPr>
      <w:rFonts w:cs="Arial"/>
      <w:kern w:val="0"/>
      <w:szCs w:val="20"/>
    </w:rPr>
  </w:style>
  <w:style w:type="paragraph" w:customStyle="1" w:styleId="z-catalog-i1">
    <w:name w:val="z-catalog-i1"/>
    <w:basedOn w:val="a"/>
    <w:rsid w:val="001268D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catalog-item-index11">
    <w:name w:val="catalog-item-index11"/>
    <w:rsid w:val="001268D0"/>
    <w:rPr>
      <w:color w:val="B2B2B2"/>
      <w:sz w:val="24"/>
      <w:szCs w:val="24"/>
    </w:rPr>
  </w:style>
  <w:style w:type="table" w:styleId="af1">
    <w:name w:val="Table Grid"/>
    <w:basedOn w:val="a1"/>
    <w:locked/>
    <w:rsid w:val="00904C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Date"/>
    <w:basedOn w:val="a"/>
    <w:next w:val="a"/>
    <w:link w:val="Char3"/>
    <w:locked/>
    <w:rsid w:val="00B218BF"/>
    <w:pPr>
      <w:ind w:leftChars="2500" w:left="100"/>
    </w:pPr>
  </w:style>
  <w:style w:type="character" w:customStyle="1" w:styleId="Char3">
    <w:name w:val="日期 Char"/>
    <w:link w:val="af2"/>
    <w:rsid w:val="00B218BF"/>
    <w:rPr>
      <w:kern w:val="2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locked/>
    <w:rsid w:val="00F47D4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8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6113">
                                      <w:marLeft w:val="0"/>
                                      <w:marRight w:val="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0844;&#21496;Word&#25991;&#26723;&#27169;&#26495;(1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3AAFC-BC54-4A4E-B272-352FDC325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公司Word文档模板(1).dot</Template>
  <TotalTime>133</TotalTime>
  <Pages>7</Pages>
  <Words>287</Words>
  <Characters>1641</Characters>
  <Application>Microsoft Office Word</Application>
  <DocSecurity>0</DocSecurity>
  <Lines>13</Lines>
  <Paragraphs>3</Paragraphs>
  <ScaleCrop>false</ScaleCrop>
  <Company>gta</Company>
  <LinksUpToDate>false</LinksUpToDate>
  <CharactersWithSpaces>1925</CharactersWithSpaces>
  <SharedDoc>false</SharedDoc>
  <HLinks>
    <vt:vector size="6" baseType="variant">
      <vt:variant>
        <vt:i4>4587523</vt:i4>
      </vt:variant>
      <vt:variant>
        <vt:i4>3</vt:i4>
      </vt:variant>
      <vt:variant>
        <vt:i4>0</vt:i4>
      </vt:variant>
      <vt:variant>
        <vt:i4>5</vt:i4>
      </vt:variant>
      <vt:variant>
        <vt:lpwstr>http://www.gtafe.com/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cp:lastModifiedBy>User</cp:lastModifiedBy>
  <cp:revision>27</cp:revision>
  <cp:lastPrinted>2010-06-05T02:52:00Z</cp:lastPrinted>
  <dcterms:created xsi:type="dcterms:W3CDTF">2015-04-02T01:57:00Z</dcterms:created>
  <dcterms:modified xsi:type="dcterms:W3CDTF">2015-04-02T09:18:00Z</dcterms:modified>
</cp:coreProperties>
</file>