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EF" w:rsidRDefault="001459FE" w:rsidP="001459FE">
      <w:pPr>
        <w:pStyle w:val="3"/>
        <w:spacing w:before="0" w:line="360" w:lineRule="auto"/>
        <w:jc w:val="center"/>
        <w:rPr>
          <w:rFonts w:ascii="黑体" w:eastAsia="黑体" w:hAnsi="黑体"/>
          <w:color w:val="548DD4" w:themeColor="text2" w:themeTint="99"/>
          <w:sz w:val="24"/>
          <w:szCs w:val="24"/>
        </w:rPr>
      </w:pPr>
      <w:bookmarkStart w:id="0" w:name="_Toc453858214"/>
      <w:bookmarkStart w:id="1" w:name="_Toc453858270"/>
      <w:r>
        <w:rPr>
          <w:rFonts w:ascii="黑体" w:eastAsia="黑体" w:hAnsi="黑体" w:hint="eastAsia"/>
          <w:color w:val="548DD4" w:themeColor="text2" w:themeTint="99"/>
          <w:sz w:val="24"/>
          <w:szCs w:val="24"/>
        </w:rPr>
        <w:t>实施项目</w:t>
      </w:r>
      <w:r w:rsidR="00C00AEF" w:rsidRPr="00A260A2">
        <w:rPr>
          <w:rFonts w:ascii="黑体" w:eastAsia="黑体" w:hAnsi="黑体" w:hint="eastAsia"/>
          <w:color w:val="548DD4" w:themeColor="text2" w:themeTint="99"/>
          <w:sz w:val="24"/>
          <w:szCs w:val="24"/>
        </w:rPr>
        <w:t>验收与总结指引</w:t>
      </w:r>
      <w:bookmarkEnd w:id="0"/>
      <w:bookmarkEnd w:id="1"/>
    </w:p>
    <w:p w:rsidR="001459FE" w:rsidRDefault="001459FE" w:rsidP="001459FE">
      <w:pPr>
        <w:pStyle w:val="4"/>
        <w:numPr>
          <w:ilvl w:val="0"/>
          <w:numId w:val="11"/>
        </w:numPr>
        <w:spacing w:before="0" w:line="360" w:lineRule="auto"/>
        <w:rPr>
          <w:rFonts w:ascii="黑体" w:eastAsia="黑体" w:hAnsi="黑体" w:hint="eastAsia"/>
          <w:i w:val="0"/>
          <w:sz w:val="21"/>
          <w:szCs w:val="21"/>
        </w:rPr>
      </w:pPr>
      <w:r>
        <w:rPr>
          <w:rFonts w:ascii="黑体" w:eastAsia="黑体" w:hAnsi="黑体" w:hint="eastAsia"/>
          <w:i w:val="0"/>
          <w:sz w:val="21"/>
          <w:szCs w:val="21"/>
        </w:rPr>
        <w:t>简介</w:t>
      </w:r>
    </w:p>
    <w:p w:rsidR="001459FE" w:rsidRPr="00071501" w:rsidRDefault="001459FE" w:rsidP="001459FE">
      <w:pPr>
        <w:pStyle w:val="4"/>
        <w:numPr>
          <w:ilvl w:val="0"/>
          <w:numId w:val="12"/>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1459FE" w:rsidRPr="001459FE" w:rsidRDefault="001459FE" w:rsidP="001459FE">
      <w:pPr>
        <w:pStyle w:val="a3"/>
        <w:spacing w:after="0" w:line="360" w:lineRule="auto"/>
        <w:ind w:left="0" w:firstLineChars="200" w:firstLine="420"/>
        <w:rPr>
          <w:rFonts w:asciiTheme="minorEastAsia" w:hAnsiTheme="minorEastAsia"/>
          <w:sz w:val="21"/>
          <w:szCs w:val="21"/>
        </w:rPr>
      </w:pPr>
      <w:r w:rsidRPr="00012B54">
        <w:rPr>
          <w:rFonts w:asciiTheme="minorEastAsia" w:hAnsiTheme="minorEastAsia" w:cs="Arial" w:hint="eastAsia"/>
          <w:sz w:val="21"/>
          <w:szCs w:val="21"/>
        </w:rPr>
        <w:t>项目</w:t>
      </w:r>
      <w:r w:rsidRPr="00BC1054">
        <w:rPr>
          <w:rFonts w:asciiTheme="minorEastAsia" w:hAnsiTheme="minorEastAsia" w:hint="eastAsia"/>
          <w:sz w:val="21"/>
          <w:szCs w:val="21"/>
        </w:rPr>
        <w:t>验收是指在公司与校方之间完成项目成果与资料的正式验收交付。项目总结是指由项目经理组织项目组将项目建设经验对其他人员进行总结、交流和分享。将成功与失败的经验分享给其他实施人员，提高实施人员的现场交流经验与注意事项。</w:t>
      </w:r>
      <w:bookmarkStart w:id="2" w:name="_GoBack"/>
      <w:bookmarkEnd w:id="2"/>
    </w:p>
    <w:p w:rsidR="001459FE" w:rsidRDefault="001459FE" w:rsidP="001459FE">
      <w:pPr>
        <w:pStyle w:val="4"/>
        <w:numPr>
          <w:ilvl w:val="0"/>
          <w:numId w:val="12"/>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1459FE" w:rsidRPr="001459FE" w:rsidRDefault="001459FE" w:rsidP="001459FE">
      <w:pPr>
        <w:ind w:firstLineChars="200" w:firstLine="440"/>
        <w:rPr>
          <w:rFonts w:hint="eastAsia"/>
        </w:rPr>
      </w:pPr>
      <w:r>
        <w:rPr>
          <w:rFonts w:hint="eastAsia"/>
        </w:rPr>
        <w:t>本指引适用于指导信息化实施项目的验收和总结工作，可根据项目实际和裁剪准则对该工作活动进行选取。</w:t>
      </w:r>
    </w:p>
    <w:p w:rsidR="00BC1054"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流程图</w:t>
      </w:r>
    </w:p>
    <w:p w:rsidR="00C00AEF" w:rsidRDefault="00C00AEF" w:rsidP="00C00AEF">
      <w:pPr>
        <w:rPr>
          <w:rFonts w:asciiTheme="minorEastAsia" w:hAnsiTheme="minorEastAsia"/>
        </w:rPr>
      </w:pPr>
      <w:r w:rsidRPr="00A260A2">
        <w:rPr>
          <w:rFonts w:asciiTheme="minorEastAsia" w:hAnsiTheme="minorEastAsia"/>
        </w:rPr>
        <w:object w:dxaOrig="24187" w:dyaOrig="12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65pt;height:242.65pt" o:ole="">
            <v:imagedata r:id="rId8" o:title=""/>
          </v:shape>
          <o:OLEObject Type="Embed" ProgID="Visio.Drawing.11" ShapeID="_x0000_i1025" DrawAspect="Content" ObjectID="_1528701803" r:id="rId9"/>
        </w:objec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任务描述</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C00AEF" w:rsidRPr="00A260A2" w:rsidRDefault="00C00AEF" w:rsidP="00C00AEF">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1.销售经理主导、实施项目经理配合，做好验收准备工作；</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2.销售经理向校方发起项目最终验收，校方对项目最终验收后，签定验收报告，完成验收交付；</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3.验收报告签署完成后，回收至项目统筹部，由项目专员进行归档</w:t>
      </w:r>
      <w:r w:rsidRPr="00A260A2">
        <w:rPr>
          <w:rFonts w:asciiTheme="minorEastAsia" w:hAnsiTheme="minorEastAsia" w:cs="宋体"/>
          <w:sz w:val="21"/>
          <w:szCs w:val="21"/>
        </w:rPr>
        <w:t>；</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4.销售在验收完成后，进行回款跟进；</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5.实施项目经理进行项目总结，项目专员对项目总结资料归档，最终由实施项目经理与运维代表进</w:t>
      </w:r>
      <w:r w:rsidRPr="00A260A2">
        <w:rPr>
          <w:rFonts w:asciiTheme="minorEastAsia" w:hAnsiTheme="minorEastAsia" w:hint="eastAsia"/>
          <w:sz w:val="21"/>
          <w:szCs w:val="21"/>
        </w:rPr>
        <w:lastRenderedPageBreak/>
        <w:t>行项目移交工作。</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工作策略</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1.验收</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1）销售经理收到内部结项通知后，实施项目经理需要积极配合销售经理做好项目相关的验收资料，包含《验收报告》及合同规定的所需资料，并与客户及时沟通验收时间；</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2）双方项目实施团队认真做好项目验收，销售经理组织双方领导进行项目的交付发布，校方确认后，在《验收报告》上签字和盖章，最终完成项目的全部交付；</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3）项目最终交付后，由实施项目经理协助收回签字后的《验收报告》，交由项目统筹部保管，并做好归档工作。</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2.总结</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1）项目正式验收后，即完成了项目的交付工作，由销售经理根据合同条款规定跟进客户的回款工作；</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2）实施项目经理在项目验收结束后，组织项目团队对项目的实施过程进行总结、分析，过往工作中有不足之处，争取下次完善，实施项目经理组织输出总结报告；</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3）项目总结完成后，实施项目经理整理项目的总结资料提交项目统筹部进行归档；</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4）完成以上工作后，实施工作到达收尾阶段，由实施项目经理和统筹部项目专员配合售后运维部门进行项目移交，实现项目从售中转入售后。</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角色与责任</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1）对项目进行最终验收，签定验收报告；</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销售代表：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与实施项目经理沟通，并准备客户验收工作；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向校方发起项目验收，组织项目验收的交付发布活动；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跟进项目验收后的回款工作，保证项目的顺利结束。</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配合销售经理，做好客户验收的准备工作；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项目验收后，对项目的售中过程进行总结，形成总结报告；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整理项目相关信息，进行项目移交工作，实施项目从售中转向售后；</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lastRenderedPageBreak/>
        <w:t>项目专员：</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回收并归档验收报告；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项目总结资料归档；</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运维代表：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与实施项目经理沟通，进行项目的移交工作；</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交付成果</w:t>
      </w:r>
    </w:p>
    <w:tbl>
      <w:tblPr>
        <w:tblW w:w="0" w:type="auto"/>
        <w:tblInd w:w="420" w:type="dxa"/>
        <w:tblCellMar>
          <w:left w:w="0" w:type="dxa"/>
          <w:right w:w="0" w:type="dxa"/>
        </w:tblCellMar>
        <w:tblLook w:val="0000"/>
      </w:tblPr>
      <w:tblGrid>
        <w:gridCol w:w="1285"/>
        <w:gridCol w:w="1255"/>
        <w:gridCol w:w="1788"/>
        <w:gridCol w:w="872"/>
        <w:gridCol w:w="1005"/>
        <w:gridCol w:w="1897"/>
      </w:tblGrid>
      <w:tr w:rsidR="00C00AEF" w:rsidRPr="00A260A2" w:rsidTr="001459FE">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1459FE" w:rsidRPr="00A260A2" w:rsidTr="001459FE">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验收报告</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验收报告</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总结报告</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总结报告</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项目移交清单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项目移交清单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bl>
    <w:p w:rsidR="00C00AEF" w:rsidRPr="00A260A2" w:rsidRDefault="00C00AEF" w:rsidP="00C00AEF">
      <w:pPr>
        <w:spacing w:after="0" w:line="360" w:lineRule="auto"/>
        <w:rPr>
          <w:rFonts w:asciiTheme="minorEastAsia" w:hAnsiTheme="minorEastAsia"/>
          <w:sz w:val="21"/>
          <w:szCs w:val="21"/>
        </w:rPr>
      </w:pP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风险提示</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项目验收过程中，可能存在客户验收不配合的问题，因此项目组在成立团队时必须注重团队成员的素质，团队成员不仅是完成本职工作，同时在与校方沟通的时候，要注重客户关系的维护；</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验收材料准备工作不充分，导致项目验收延误</w:t>
      </w:r>
      <w:r w:rsidRPr="00A260A2">
        <w:rPr>
          <w:rFonts w:asciiTheme="minorEastAsia" w:hAnsiTheme="minorEastAsia" w:cs="宋体"/>
          <w:sz w:val="21"/>
          <w:szCs w:val="21"/>
        </w:rPr>
        <w:t>；</w:t>
      </w:r>
      <w:r w:rsidRPr="00A260A2">
        <w:rPr>
          <w:rFonts w:asciiTheme="minorEastAsia" w:hAnsiTheme="minorEastAsia" w:cs="宋体" w:hint="eastAsia"/>
          <w:sz w:val="21"/>
          <w:szCs w:val="21"/>
        </w:rPr>
        <w:t>项目经理在内部结项后，需根据验收标准，认真核实需要提供给内外部的所有材料，对于验收必备材料应实时督促对应负责人在规定时间内完成；</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回款风险。销售在跟进项目回款时，可能存在客户回款不及时，甚至不回款的问题，销售首先需要分析问题具体原因，并根据合同条款或相关协议向客户澄清。</w:t>
      </w:r>
    </w:p>
    <w:p w:rsidR="00B83812" w:rsidRPr="00C00AEF" w:rsidRDefault="00B83812" w:rsidP="00C00AEF"/>
    <w:sectPr w:rsidR="00B83812" w:rsidRPr="00C00AEF" w:rsidSect="00C00AEF">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457" w:rsidRDefault="006C3457" w:rsidP="00011DE9">
      <w:r>
        <w:separator/>
      </w:r>
    </w:p>
  </w:endnote>
  <w:endnote w:type="continuationSeparator" w:id="1">
    <w:p w:rsidR="006C3457" w:rsidRDefault="006C3457"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F81FCB" w:rsidRDefault="001A470C">
        <w:pPr>
          <w:pStyle w:val="a5"/>
          <w:jc w:val="center"/>
        </w:pPr>
        <w:r>
          <w:fldChar w:fldCharType="begin"/>
        </w:r>
        <w:r w:rsidR="00F81FCB">
          <w:instrText>PAGE   \* MERGEFORMAT</w:instrText>
        </w:r>
        <w:r>
          <w:fldChar w:fldCharType="separate"/>
        </w:r>
        <w:r w:rsidR="001459FE" w:rsidRPr="001459FE">
          <w:rPr>
            <w:noProof/>
            <w:lang w:val="zh-CN"/>
          </w:rPr>
          <w:t>1</w:t>
        </w:r>
        <w:r>
          <w:fldChar w:fldCharType="end"/>
        </w:r>
      </w:p>
    </w:sdtContent>
  </w:sdt>
  <w:p w:rsidR="00F81FCB" w:rsidRDefault="00F81F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457" w:rsidRDefault="006C3457" w:rsidP="00011DE9">
      <w:r>
        <w:separator/>
      </w:r>
    </w:p>
  </w:footnote>
  <w:footnote w:type="continuationSeparator" w:id="1">
    <w:p w:rsidR="006C3457" w:rsidRDefault="006C3457"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1459FE">
      <w:rPr>
        <w:rFonts w:hint="eastAsia"/>
      </w:rPr>
      <w:t>V1</w:t>
    </w:r>
    <w:r>
      <w:rPr>
        <w:rFonts w:hint="eastAsia"/>
      </w:rPr>
      <w:t xml:space="preserve">.0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0BD34DD"/>
    <w:multiLevelType w:val="hybridMultilevel"/>
    <w:tmpl w:val="A330E62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6D7E8C"/>
    <w:multiLevelType w:val="hybridMultilevel"/>
    <w:tmpl w:val="044C2674"/>
    <w:lvl w:ilvl="0" w:tplc="E95879F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4535274"/>
    <w:multiLevelType w:val="hybridMultilevel"/>
    <w:tmpl w:val="71D8C41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nsid w:val="78720C70"/>
    <w:multiLevelType w:val="hybridMultilevel"/>
    <w:tmpl w:val="1CDEB40C"/>
    <w:lvl w:ilvl="0" w:tplc="5B6A6494">
      <w:start w:val="1"/>
      <w:numFmt w:val="decimal"/>
      <w:lvlText w:val="3.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9"/>
  </w:num>
  <w:num w:numId="5">
    <w:abstractNumId w:val="5"/>
  </w:num>
  <w:num w:numId="6">
    <w:abstractNumId w:val="1"/>
  </w:num>
  <w:num w:numId="7">
    <w:abstractNumId w:val="3"/>
  </w:num>
  <w:num w:numId="8">
    <w:abstractNumId w:val="10"/>
  </w:num>
  <w:num w:numId="9">
    <w:abstractNumId w:val="8"/>
  </w:num>
  <w:num w:numId="10">
    <w:abstractNumId w:val="11"/>
  </w:num>
  <w:num w:numId="11">
    <w:abstractNumId w:val="6"/>
  </w:num>
  <w:num w:numId="12">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3147"/>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459FE"/>
    <w:rsid w:val="00157039"/>
    <w:rsid w:val="00157064"/>
    <w:rsid w:val="00162102"/>
    <w:rsid w:val="00170525"/>
    <w:rsid w:val="00171169"/>
    <w:rsid w:val="00172629"/>
    <w:rsid w:val="00181128"/>
    <w:rsid w:val="0018557F"/>
    <w:rsid w:val="0019235B"/>
    <w:rsid w:val="00194558"/>
    <w:rsid w:val="00195D99"/>
    <w:rsid w:val="001A40B1"/>
    <w:rsid w:val="001A470C"/>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7E6"/>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3676A"/>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3457"/>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D2EC2"/>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77ACA"/>
    <w:rsid w:val="008845EA"/>
    <w:rsid w:val="0088633B"/>
    <w:rsid w:val="00892381"/>
    <w:rsid w:val="008A1310"/>
    <w:rsid w:val="008A52E5"/>
    <w:rsid w:val="008A6980"/>
    <w:rsid w:val="008B29AB"/>
    <w:rsid w:val="008B7015"/>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019B6"/>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69CB"/>
    <w:rsid w:val="00AE7567"/>
    <w:rsid w:val="00B02357"/>
    <w:rsid w:val="00B06357"/>
    <w:rsid w:val="00B23241"/>
    <w:rsid w:val="00B2350C"/>
    <w:rsid w:val="00B25932"/>
    <w:rsid w:val="00B35979"/>
    <w:rsid w:val="00B37989"/>
    <w:rsid w:val="00B47999"/>
    <w:rsid w:val="00B5372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054"/>
    <w:rsid w:val="00BC1AE1"/>
    <w:rsid w:val="00BC5D20"/>
    <w:rsid w:val="00BC7C3F"/>
    <w:rsid w:val="00BD0699"/>
    <w:rsid w:val="00BD0DA9"/>
    <w:rsid w:val="00BF1825"/>
    <w:rsid w:val="00BF2142"/>
    <w:rsid w:val="00BF6180"/>
    <w:rsid w:val="00BF73F6"/>
    <w:rsid w:val="00C00267"/>
    <w:rsid w:val="00C00AEF"/>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0ACA"/>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2676"/>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E59A5"/>
    <w:rsid w:val="00FF0ACF"/>
    <w:rsid w:val="00FF0CAC"/>
    <w:rsid w:val="00FF2089"/>
    <w:rsid w:val="00FF21E7"/>
    <w:rsid w:val="00FF260C"/>
    <w:rsid w:val="00FF6D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514686212">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883A4-A961-47B2-8830-BC39C1D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216</Words>
  <Characters>1236</Characters>
  <Application>Microsoft Office Word</Application>
  <DocSecurity>0</DocSecurity>
  <Lines>10</Lines>
  <Paragraphs>2</Paragraphs>
  <ScaleCrop>false</ScaleCrop>
  <Company>China</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13</cp:revision>
  <dcterms:created xsi:type="dcterms:W3CDTF">2016-05-26T09:50:00Z</dcterms:created>
  <dcterms:modified xsi:type="dcterms:W3CDTF">2016-06-29T02:36:00Z</dcterms:modified>
</cp:coreProperties>
</file>