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590" w:rsidRPr="00725FDF" w:rsidRDefault="0029262C" w:rsidP="00725FDF">
      <w:pPr>
        <w:pStyle w:val="30"/>
        <w:keepLines/>
        <w:numPr>
          <w:ilvl w:val="0"/>
          <w:numId w:val="0"/>
        </w:numPr>
        <w:spacing w:before="0" w:after="0"/>
        <w:ind w:left="300"/>
        <w:jc w:val="center"/>
        <w:rPr>
          <w:rFonts w:ascii="黑体" w:eastAsia="黑体" w:hAnsi="黑体"/>
          <w:color w:val="548DD4" w:themeColor="text2" w:themeTint="99"/>
          <w:sz w:val="24"/>
          <w:szCs w:val="24"/>
          <w:lang w:eastAsia="zh-CN"/>
        </w:rPr>
      </w:pPr>
      <w:bookmarkStart w:id="0" w:name="_Toc453858195"/>
      <w:bookmarkStart w:id="1" w:name="_Toc453858251"/>
      <w:r w:rsidRPr="00986C8F">
        <w:rPr>
          <w:rFonts w:ascii="黑体" w:eastAsia="黑体" w:hAnsi="黑体" w:hint="eastAsia"/>
          <w:color w:val="548DD4" w:themeColor="text2" w:themeTint="99"/>
          <w:sz w:val="24"/>
          <w:szCs w:val="24"/>
          <w:lang w:eastAsia="zh-CN"/>
        </w:rPr>
        <w:t>实施项目策划</w:t>
      </w:r>
      <w:bookmarkEnd w:id="0"/>
      <w:bookmarkEnd w:id="1"/>
      <w:r w:rsidR="00725FDF">
        <w:rPr>
          <w:rFonts w:ascii="黑体" w:eastAsia="黑体" w:hAnsi="黑体" w:hint="eastAsia"/>
          <w:color w:val="548DD4" w:themeColor="text2" w:themeTint="99"/>
          <w:sz w:val="24"/>
          <w:szCs w:val="24"/>
          <w:lang w:eastAsia="zh-CN"/>
        </w:rPr>
        <w:t>指引</w:t>
      </w:r>
    </w:p>
    <w:p w:rsidR="00725FDF" w:rsidRPr="00725FDF" w:rsidRDefault="00725FDF" w:rsidP="00725FDF">
      <w:pPr>
        <w:pStyle w:val="41"/>
        <w:keepLines/>
        <w:numPr>
          <w:ilvl w:val="0"/>
          <w:numId w:val="39"/>
        </w:numPr>
        <w:spacing w:before="200" w:after="0"/>
        <w:jc w:val="left"/>
        <w:rPr>
          <w:rFonts w:ascii="黑体" w:eastAsia="黑体" w:hAnsi="黑体" w:cstheme="majorBidi" w:hint="eastAsia"/>
          <w:iCs/>
          <w:color w:val="4F81BD" w:themeColor="accent1"/>
          <w:sz w:val="21"/>
          <w:szCs w:val="21"/>
          <w:lang w:eastAsia="zh-CN"/>
        </w:rPr>
      </w:pPr>
      <w:bookmarkStart w:id="2" w:name="_Toc42053032"/>
      <w:bookmarkEnd w:id="2"/>
      <w:r>
        <w:rPr>
          <w:rFonts w:ascii="黑体" w:eastAsia="黑体" w:hAnsi="黑体" w:cstheme="majorBidi" w:hint="eastAsia"/>
          <w:iCs/>
          <w:color w:val="4F81BD" w:themeColor="accent1"/>
          <w:sz w:val="21"/>
          <w:szCs w:val="21"/>
          <w:lang w:eastAsia="zh-CN"/>
        </w:rPr>
        <w:t>简介</w:t>
      </w:r>
    </w:p>
    <w:p w:rsidR="00725FDF" w:rsidRPr="00725FDF" w:rsidRDefault="00725FDF" w:rsidP="00725FDF">
      <w:pPr>
        <w:pStyle w:val="41"/>
        <w:keepLines/>
        <w:numPr>
          <w:ilvl w:val="0"/>
          <w:numId w:val="41"/>
        </w:numPr>
        <w:spacing w:before="0" w:after="0"/>
        <w:jc w:val="left"/>
        <w:rPr>
          <w:rFonts w:ascii="黑体" w:eastAsia="黑体" w:hAnsi="黑体" w:cstheme="majorBidi" w:hint="eastAsia"/>
          <w:iCs/>
          <w:color w:val="4F81BD" w:themeColor="accent1"/>
          <w:sz w:val="21"/>
          <w:szCs w:val="21"/>
          <w:lang w:eastAsia="zh-CN"/>
        </w:rPr>
      </w:pPr>
      <w:r w:rsidRPr="00725FDF">
        <w:rPr>
          <w:rFonts w:ascii="黑体" w:eastAsia="黑体" w:hAnsi="黑体" w:cstheme="majorBidi" w:hint="eastAsia"/>
          <w:iCs/>
          <w:color w:val="4F81BD" w:themeColor="accent1"/>
          <w:sz w:val="21"/>
          <w:szCs w:val="21"/>
          <w:lang w:eastAsia="zh-CN"/>
        </w:rPr>
        <w:t>概述</w:t>
      </w:r>
    </w:p>
    <w:p w:rsidR="00725FDF" w:rsidRPr="00725FDF" w:rsidRDefault="00725FDF" w:rsidP="00725FDF">
      <w:pPr>
        <w:pStyle w:val="affc"/>
        <w:ind w:left="0" w:firstLineChars="200" w:firstLine="420"/>
        <w:rPr>
          <w:rFonts w:asciiTheme="minorEastAsia" w:eastAsiaTheme="minorEastAsia" w:hAnsiTheme="minorEastAsia"/>
          <w:sz w:val="21"/>
          <w:szCs w:val="21"/>
          <w:lang w:eastAsia="zh-CN"/>
        </w:rPr>
      </w:pPr>
      <w:r w:rsidRPr="00FC2B96">
        <w:rPr>
          <w:rFonts w:asciiTheme="minorEastAsia" w:eastAsiaTheme="minorEastAsia" w:hAnsiTheme="minorEastAsia" w:hint="eastAsia"/>
          <w:sz w:val="21"/>
          <w:szCs w:val="21"/>
          <w:lang w:eastAsia="zh-CN"/>
        </w:rPr>
        <w:t>项目实施策划是为项目的</w:t>
      </w:r>
      <w:r>
        <w:rPr>
          <w:rFonts w:asciiTheme="minorEastAsia" w:eastAsiaTheme="minorEastAsia" w:hAnsiTheme="minorEastAsia" w:hint="eastAsia"/>
          <w:sz w:val="21"/>
          <w:szCs w:val="21"/>
          <w:lang w:eastAsia="zh-CN"/>
        </w:rPr>
        <w:t>实施</w:t>
      </w:r>
      <w:r w:rsidRPr="00FC2B96">
        <w:rPr>
          <w:rFonts w:asciiTheme="minorEastAsia" w:eastAsiaTheme="minorEastAsia" w:hAnsiTheme="minorEastAsia" w:hint="eastAsia"/>
          <w:sz w:val="21"/>
          <w:szCs w:val="21"/>
          <w:lang w:eastAsia="zh-CN"/>
        </w:rPr>
        <w:t>和管理制定合理的计划</w:t>
      </w:r>
      <w:r>
        <w:rPr>
          <w:rFonts w:asciiTheme="minorEastAsia" w:eastAsiaTheme="minorEastAsia" w:hAnsiTheme="minorEastAsia" w:hint="eastAsia"/>
          <w:sz w:val="21"/>
          <w:szCs w:val="21"/>
          <w:lang w:eastAsia="zh-CN"/>
        </w:rPr>
        <w:t>,涉及到项目实施的全部领域。通过调研方式确定客户的需求，根据需求制定相应的计划，最后在项目执行时严格按照计划进行控制。项目的策划贯穿整个实施项目的生命周期，因此策划的合理性是项目成功的保证。</w:t>
      </w:r>
    </w:p>
    <w:p w:rsidR="00725FDF" w:rsidRPr="00725FDF" w:rsidRDefault="00725FDF" w:rsidP="00725FDF">
      <w:pPr>
        <w:pStyle w:val="41"/>
        <w:keepLines/>
        <w:numPr>
          <w:ilvl w:val="0"/>
          <w:numId w:val="41"/>
        </w:numPr>
        <w:spacing w:before="0" w:after="0"/>
        <w:jc w:val="left"/>
        <w:rPr>
          <w:rFonts w:ascii="黑体" w:eastAsia="黑体" w:hAnsi="黑体" w:cstheme="majorBidi" w:hint="eastAsia"/>
          <w:iCs/>
          <w:color w:val="4F81BD" w:themeColor="accent1"/>
          <w:sz w:val="21"/>
          <w:szCs w:val="21"/>
          <w:lang w:eastAsia="zh-CN"/>
        </w:rPr>
      </w:pPr>
      <w:r w:rsidRPr="00725FDF">
        <w:rPr>
          <w:rFonts w:ascii="黑体" w:eastAsia="黑体" w:hAnsi="黑体" w:cstheme="majorBidi" w:hint="eastAsia"/>
          <w:iCs/>
          <w:color w:val="4F81BD" w:themeColor="accent1"/>
          <w:sz w:val="21"/>
          <w:szCs w:val="21"/>
          <w:lang w:eastAsia="zh-CN"/>
        </w:rPr>
        <w:t>范围</w:t>
      </w:r>
    </w:p>
    <w:p w:rsidR="00725FDF" w:rsidRPr="00725FDF" w:rsidRDefault="00725FDF" w:rsidP="00725FDF">
      <w:pPr>
        <w:ind w:firstLineChars="200" w:firstLine="420"/>
        <w:rPr>
          <w:rFonts w:hint="eastAsia"/>
          <w:sz w:val="21"/>
          <w:szCs w:val="21"/>
          <w:lang w:eastAsia="zh-CN"/>
        </w:rPr>
      </w:pPr>
      <w:r w:rsidRPr="00725FDF">
        <w:rPr>
          <w:rFonts w:hint="eastAsia"/>
          <w:sz w:val="21"/>
          <w:szCs w:val="21"/>
          <w:lang w:eastAsia="zh-CN"/>
        </w:rPr>
        <w:t>本指引适用于指导信息化实施项目的</w:t>
      </w:r>
      <w:r>
        <w:rPr>
          <w:rFonts w:hint="eastAsia"/>
          <w:sz w:val="21"/>
          <w:szCs w:val="21"/>
          <w:lang w:eastAsia="zh-CN"/>
        </w:rPr>
        <w:t>策划</w:t>
      </w:r>
      <w:r w:rsidRPr="00725FDF">
        <w:rPr>
          <w:rFonts w:hint="eastAsia"/>
          <w:sz w:val="21"/>
          <w:szCs w:val="21"/>
          <w:lang w:eastAsia="zh-CN"/>
        </w:rPr>
        <w:t>工作，可根据项目实际和裁剪准则对该工作活动进行选取。</w:t>
      </w:r>
    </w:p>
    <w:p w:rsidR="0029262C" w:rsidRPr="00725FDF" w:rsidRDefault="0029262C" w:rsidP="00725FDF">
      <w:pPr>
        <w:pStyle w:val="41"/>
        <w:keepLines/>
        <w:numPr>
          <w:ilvl w:val="0"/>
          <w:numId w:val="39"/>
        </w:numPr>
        <w:spacing w:before="200" w:after="0" w:line="276" w:lineRule="auto"/>
        <w:jc w:val="left"/>
        <w:rPr>
          <w:rFonts w:ascii="黑体" w:eastAsia="黑体" w:hAnsi="黑体" w:cstheme="majorBidi"/>
          <w:iCs/>
          <w:color w:val="4F81BD" w:themeColor="accent1"/>
          <w:sz w:val="21"/>
          <w:szCs w:val="21"/>
          <w:lang w:eastAsia="zh-CN"/>
        </w:rPr>
      </w:pPr>
      <w:r w:rsidRPr="00725FDF">
        <w:rPr>
          <w:rFonts w:ascii="黑体" w:eastAsia="黑体" w:hAnsi="黑体" w:cstheme="majorBidi" w:hint="eastAsia"/>
          <w:iCs/>
          <w:color w:val="4F81BD" w:themeColor="accent1"/>
          <w:sz w:val="21"/>
          <w:szCs w:val="21"/>
          <w:lang w:eastAsia="zh-CN"/>
        </w:rPr>
        <w:t>流程图</w:t>
      </w:r>
    </w:p>
    <w:p w:rsidR="0029262C" w:rsidRPr="00A260A2" w:rsidRDefault="00FC2B96" w:rsidP="0029262C">
      <w:pPr>
        <w:rPr>
          <w:rFonts w:asciiTheme="minorEastAsia" w:eastAsiaTheme="minorEastAsia" w:hAnsiTheme="minorEastAsia"/>
          <w:lang w:eastAsia="zh-CN"/>
        </w:rPr>
      </w:pPr>
      <w:r w:rsidRPr="00A260A2">
        <w:rPr>
          <w:rFonts w:asciiTheme="minorEastAsia" w:hAnsiTheme="minorEastAsia"/>
        </w:rPr>
        <w:object w:dxaOrig="27144" w:dyaOrig="8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0.6pt" o:ole="">
            <v:imagedata r:id="rId8" o:title=""/>
          </v:shape>
          <o:OLEObject Type="Embed" ProgID="Visio.Drawing.11" ShapeID="_x0000_i1025" DrawAspect="Content" ObjectID="_1528686758" r:id="rId9"/>
        </w:object>
      </w:r>
    </w:p>
    <w:p w:rsidR="0029262C" w:rsidRPr="00725FDF" w:rsidRDefault="0029262C" w:rsidP="00C077E5">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r w:rsidRPr="00725FDF">
        <w:rPr>
          <w:rFonts w:ascii="黑体" w:eastAsia="黑体" w:hAnsi="黑体" w:cstheme="majorBidi"/>
          <w:iCs/>
          <w:color w:val="4F81BD" w:themeColor="accent1"/>
          <w:sz w:val="21"/>
          <w:szCs w:val="21"/>
          <w:lang w:eastAsia="zh-CN"/>
        </w:rPr>
        <w:t>任务描述</w:t>
      </w:r>
    </w:p>
    <w:p w:rsidR="0029262C" w:rsidRPr="00A260A2" w:rsidRDefault="0029262C" w:rsidP="00C077E5">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b/>
          <w:bCs/>
          <w:sz w:val="21"/>
          <w:szCs w:val="21"/>
          <w:lang w:eastAsia="zh-CN"/>
        </w:rPr>
        <w:t>主要工作任务包括：</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产品经理负责调研定制化产品需求，并组织评审定制化产品的客户需求；</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工程实施项目经理负责进行工程需求调研，包括需求、场地、环境等，并组织进行深化设计；</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研发代表负责制定定制化产品开发计划，组织评审并提供给实施项目经理；</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实施项目经理负责提出采购需求，发起采购申请（费用控制系统）；</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采购代表制定采购计划，负责实施采购；</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实施项目经理负责制定实施项目总体计划，并组织评审。</w:t>
      </w:r>
    </w:p>
    <w:p w:rsidR="0029262C" w:rsidRPr="00725FDF" w:rsidRDefault="0029262C" w:rsidP="00C077E5">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bookmarkStart w:id="3" w:name="_Toc42053033"/>
      <w:bookmarkEnd w:id="3"/>
      <w:r w:rsidRPr="00725FDF">
        <w:rPr>
          <w:rFonts w:ascii="黑体" w:eastAsia="黑体" w:hAnsi="黑体" w:cstheme="majorBidi"/>
          <w:iCs/>
          <w:color w:val="4F81BD" w:themeColor="accent1"/>
          <w:sz w:val="21"/>
          <w:szCs w:val="21"/>
          <w:lang w:eastAsia="zh-CN"/>
        </w:rPr>
        <w:t>工作策略</w:t>
      </w:r>
    </w:p>
    <w:p w:rsidR="0029262C" w:rsidRPr="00A260A2" w:rsidRDefault="0029262C" w:rsidP="00C077E5">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制定定制化产品的需求调研计划及调研材料</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产品经理根据销售合同、招投标文件、技术招投标参数等条款要求制定需求调研计划，包括调研时间、调研对象、调研方式、调研负责人、调研结果确认人等；</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产品经理在正式进行需求调研之前，根据既定的调研方式先准备调研提纲、问卷、Demo版等材料，并提交产品总监/产品部门负责人进行审核；</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lastRenderedPageBreak/>
        <w:t>工程实施项目经理根据销售合同、招投标文件、技术招投标参数等条款要求制定工程需求调研计划，包括调研时间、调研对象、调研方式、调研负责人、调研结果确认人以及工程环境、现场条件等；</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工程实施项目经理在进行需求调研之前，根据既定的调研方式先准备调研提纲、问卷等材料。</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调研客户需求</w:t>
      </w:r>
    </w:p>
    <w:p w:rsidR="0029262C" w:rsidRPr="00A260A2" w:rsidRDefault="0029262C" w:rsidP="0029262C">
      <w:pPr>
        <w:numPr>
          <w:ilvl w:val="0"/>
          <w:numId w:val="38"/>
        </w:numPr>
        <w:ind w:left="1066" w:hanging="227"/>
        <w:rPr>
          <w:rFonts w:asciiTheme="minorEastAsia" w:hAnsiTheme="minorEastAsia"/>
          <w:sz w:val="21"/>
          <w:szCs w:val="21"/>
          <w:lang w:eastAsia="zh-CN"/>
        </w:rPr>
      </w:pPr>
      <w:r w:rsidRPr="00A260A2">
        <w:rPr>
          <w:rFonts w:asciiTheme="minorEastAsia" w:hAnsiTheme="minorEastAsia" w:hint="eastAsia"/>
          <w:sz w:val="21"/>
          <w:szCs w:val="21"/>
          <w:lang w:eastAsia="zh-CN"/>
        </w:rPr>
        <w:t>产品经理应用事先准备的调研材料进行客户需求调研，根据调研结果编制《客户需求列表》并提交给客户方进行初步确认。如有需要，商务代表需协助产品经理进行客户需求调研；</w:t>
      </w:r>
    </w:p>
    <w:p w:rsidR="0029262C" w:rsidRPr="00A260A2" w:rsidRDefault="0029262C" w:rsidP="0029262C">
      <w:pPr>
        <w:numPr>
          <w:ilvl w:val="0"/>
          <w:numId w:val="38"/>
        </w:numPr>
        <w:ind w:left="1066" w:hanging="227"/>
        <w:rPr>
          <w:rFonts w:asciiTheme="minorEastAsia" w:hAnsiTheme="minorEastAsia"/>
          <w:sz w:val="21"/>
          <w:szCs w:val="21"/>
          <w:lang w:eastAsia="zh-CN"/>
        </w:rPr>
      </w:pPr>
      <w:r w:rsidRPr="00A260A2">
        <w:rPr>
          <w:rFonts w:asciiTheme="minorEastAsia" w:hAnsiTheme="minorEastAsia" w:hint="eastAsia"/>
          <w:sz w:val="21"/>
          <w:szCs w:val="21"/>
          <w:lang w:eastAsia="zh-CN"/>
        </w:rPr>
        <w:t>工程实施项目经理应用事先准备的调研材料进行客户需求调研，根据调研结果编制工程需求文件，包括工程环境、现场条件等，并提交客户方进行初步确认。如有需要，商务代表需协助产品经理进行客户需求调研；</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分析并评审客户需求</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根据客户初步确认的《客户需求列表》进一步分析客户需求，编制《客户需求说明书》，并组织产品总监/产品部门负责人、研发代表（开发、测试、UED）、商务代表、销售代表、实施项目经理进行评审，直至输出明确的评审通过的结论。</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产品经理编制《客户需求说明书评审报告》，记录评审过程中发现的问题，并根据评审意见进行修改及更新。</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产品经理将内部评审通过的《客户需求说明书》提交给客户进行最终的签字确认。</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工程实施项目经理根据客户初步确认的工程项目需求进行深化设计，输出装修图、施工图、综合布线图等工程类设计图，并组织产品经理、商务代表等进行评审。内部评审通过后提交给客户最终确认深化设计。</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制定并评审定制化产品开发计划</w:t>
      </w:r>
    </w:p>
    <w:p w:rsidR="0029262C" w:rsidRPr="00A260A2" w:rsidRDefault="0029262C" w:rsidP="0029262C">
      <w:pPr>
        <w:numPr>
          <w:ilvl w:val="1"/>
          <w:numId w:val="29"/>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根据评审通过客户需求说明书组织研发团队进行预估算，根据预估算结果制定开发计划，并组织产品总监/产品部门负责人、研发代表（开发、测试、UED）、商务代表、销售代表、实施项目经理进行评审，直至输出明确的评审通过的结论。</w:t>
      </w:r>
    </w:p>
    <w:p w:rsidR="0029262C" w:rsidRPr="00A260A2" w:rsidRDefault="0029262C" w:rsidP="0029262C">
      <w:pPr>
        <w:numPr>
          <w:ilvl w:val="1"/>
          <w:numId w:val="29"/>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研发代表编制《定制化产品开发计划评审报告》，记录评审过程中发现的问题，并根据评审意见进行修改及更新。</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制定并确认采购计划</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交底工作完成后，由实施项目经理在《费用控制系统》中发起申购单，按照交底会达成的各项产品的供货周期，制定采购管理计划，以便根据里程碑计划进行合理安排。</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采购代表收到申购单后进行比价，输出比价表（费用控制系统）；</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采购代表编制采购合同并交由采购部门负责人进行审核；</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公司副总裁负责审批采购合同。当采购金额大于50万时，需要提交公司总裁审批。</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采购合同审批通过后，由采购代表将采购到货计划提供给实施项目经理。</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lastRenderedPageBreak/>
        <w:t>明确项目目标及范围</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从项目交底会以后得出最终的项目需求、产品是否有制定需求、服务或成果的详细描述，主要作用在于明确所搜集的需求哪些包含在项目范围内，哪些在项目范围外，从而明确项目、服务或成果的边界。结合到系统集成项目来说也就是通常意义所说的工程界面的划分，项目任务范围的确定是后续工作的基础。</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制定项目进度计划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项目详细实施计划要列出本项目要做的主要工作和任务清单，在工作和任务清单中要清楚地描述出，并且在项目划分的各个实施阶段：根据公司目前承接的项目类型，通常可以划分为以下几个阶段：1、现场勘查2、方案深化设计3、产品采购到货交付4、各子系统设备安装调试5、项目集成调试6、集成测试及试运行7、项目培训8、项目验收，以及在每个阶段的工作重点和任务、人力、资源需求，时间期限。</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制定项目成本管理计划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实施项目经理根据概算表的信息在成本管理计划中描述项目的预算，明确项目成本发生变化时的管理策略。</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制定项目质量保证计划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制定项目人力资源及沟通计划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组建项目团队、明确各人在项目中的职能与定位，并对是否需要外聘临时技术专家等提早做出申请。</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2)</w:t>
      </w:r>
      <w:r w:rsidRPr="00A260A2">
        <w:rPr>
          <w:rFonts w:asciiTheme="minorEastAsia" w:eastAsiaTheme="minorEastAsia" w:hAnsiTheme="minorEastAsia" w:hint="eastAsia"/>
          <w:sz w:val="21"/>
          <w:szCs w:val="21"/>
          <w:lang w:eastAsia="zh-CN"/>
        </w:rPr>
        <w:t>项目经理需制定合适的项目沟通方式建立有效果的沟通，避免在客户面前出现与销售不同口径的情况出现。</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综合第五步到第九步，制定实施项目总体计划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实施项目经理综合第五步到第九步的信息，制定《实施项目总体计划》。</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评审实施项目总体计划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实施项目经理组织产品总监/产品部门负责人、研发代表（开发、测试、UED）、商务代表、销售代表、实施项目经理进行评审，直至输出明确的评审通过的结论。</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2)实施项目经理编制《实施项目总体客户需求说明书评审报告》，记录评审过程中发现的问题，并根据评审意见进行修改及更新。</w:t>
      </w:r>
    </w:p>
    <w:p w:rsidR="0029262C" w:rsidRPr="00725FDF" w:rsidRDefault="0029262C" w:rsidP="00C077E5">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bookmarkStart w:id="4" w:name="_Toc42053034"/>
      <w:bookmarkEnd w:id="4"/>
      <w:r w:rsidRPr="00725FDF">
        <w:rPr>
          <w:rFonts w:ascii="黑体" w:eastAsia="黑体" w:hAnsi="黑体" w:cstheme="majorBidi"/>
          <w:iCs/>
          <w:color w:val="4F81BD" w:themeColor="accent1"/>
          <w:sz w:val="21"/>
          <w:szCs w:val="21"/>
          <w:lang w:eastAsia="zh-CN"/>
        </w:rPr>
        <w:t>角色与责任</w:t>
      </w:r>
    </w:p>
    <w:p w:rsidR="0029262C" w:rsidRPr="00A260A2" w:rsidRDefault="0029262C" w:rsidP="00C077E5">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客户方</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确认客户需求。</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产品经理</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lastRenderedPageBreak/>
        <w:t>制定需求调研计划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准备调研提纲、问卷、Demo版等</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调研客户需求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分析客户需求并组织客户需求评审</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编制客户需求评审报告</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产品总监/产品部门负责人</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审核调研计划及调研准备</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研发代表（开发、测试、UED）</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根据评审通过后的客户需求说明书进行预估算，制定定制化产品开发计划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组织定制化产品开发计划评审</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编制定制化产品开发计划评审报告</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商务代表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销售代表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实施项目经理</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填写采购申请（费用控制系统）</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明确实施项目目标及范围</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编制实施项目总体计划（包括：项目进度计划、质量保证计划、人力资源及沟通计划）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组织评审实施项目总体计划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编制实施项目总体计划评审报告</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lastRenderedPageBreak/>
        <w:t>采购代表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负责采购比价</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采购部门负责人</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审核采购合同</w:t>
      </w:r>
    </w:p>
    <w:p w:rsidR="0029262C" w:rsidRPr="00725FDF" w:rsidRDefault="0029262C" w:rsidP="00725FDF">
      <w:pPr>
        <w:pStyle w:val="41"/>
        <w:keepLines/>
        <w:numPr>
          <w:ilvl w:val="0"/>
          <w:numId w:val="39"/>
        </w:numPr>
        <w:spacing w:before="200" w:after="0" w:line="276" w:lineRule="auto"/>
        <w:jc w:val="left"/>
        <w:rPr>
          <w:rFonts w:ascii="黑体" w:eastAsia="黑体" w:hAnsi="黑体" w:cstheme="majorBidi"/>
          <w:iCs/>
          <w:color w:val="4F81BD" w:themeColor="accent1"/>
          <w:sz w:val="21"/>
          <w:szCs w:val="21"/>
          <w:lang w:eastAsia="zh-CN"/>
        </w:rPr>
      </w:pPr>
      <w:bookmarkStart w:id="5" w:name="_Toc42053035"/>
      <w:bookmarkEnd w:id="5"/>
      <w:r w:rsidRPr="00725FDF">
        <w:rPr>
          <w:rFonts w:ascii="黑体" w:eastAsia="黑体" w:hAnsi="黑体" w:cstheme="majorBidi"/>
          <w:iCs/>
          <w:color w:val="4F81BD" w:themeColor="accent1"/>
          <w:sz w:val="21"/>
          <w:szCs w:val="21"/>
          <w:lang w:eastAsia="zh-CN"/>
        </w:rPr>
        <w:t>交付成果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9"/>
        <w:gridCol w:w="1929"/>
        <w:gridCol w:w="1623"/>
        <w:gridCol w:w="1272"/>
        <w:gridCol w:w="1588"/>
        <w:gridCol w:w="1588"/>
      </w:tblGrid>
      <w:tr w:rsidR="0029262C" w:rsidRPr="00A260A2" w:rsidTr="004D090C">
        <w:tc>
          <w:tcPr>
            <w:tcW w:w="1629" w:type="dxa"/>
            <w:shd w:val="clear" w:color="auto" w:fill="auto"/>
            <w:vAlign w:val="center"/>
          </w:tcPr>
          <w:p w:rsidR="0029262C" w:rsidRPr="00A260A2" w:rsidRDefault="0029262C" w:rsidP="004D090C">
            <w:pPr>
              <w:widowControl w:val="0"/>
              <w:ind w:left="454"/>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交付成果</w:t>
            </w:r>
          </w:p>
        </w:tc>
        <w:tc>
          <w:tcPr>
            <w:tcW w:w="1929" w:type="dxa"/>
            <w:shd w:val="clear" w:color="auto" w:fill="auto"/>
            <w:vAlign w:val="center"/>
          </w:tcPr>
          <w:p w:rsidR="0029262C" w:rsidRPr="00A260A2" w:rsidRDefault="0029262C" w:rsidP="004D090C">
            <w:pPr>
              <w:widowControl w:val="0"/>
              <w:ind w:firstLineChars="150" w:firstLine="315"/>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文档名称</w:t>
            </w:r>
          </w:p>
        </w:tc>
        <w:tc>
          <w:tcPr>
            <w:tcW w:w="1623" w:type="dxa"/>
            <w:shd w:val="clear" w:color="auto" w:fill="auto"/>
            <w:vAlign w:val="center"/>
          </w:tcPr>
          <w:p w:rsidR="0029262C" w:rsidRPr="00A260A2" w:rsidRDefault="0029262C" w:rsidP="004D090C">
            <w:pPr>
              <w:widowControl w:val="0"/>
              <w:ind w:left="454"/>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文档编号</w:t>
            </w:r>
          </w:p>
        </w:tc>
        <w:tc>
          <w:tcPr>
            <w:tcW w:w="1272" w:type="dxa"/>
            <w:shd w:val="clear" w:color="auto" w:fill="auto"/>
            <w:vAlign w:val="center"/>
          </w:tcPr>
          <w:p w:rsidR="0029262C" w:rsidRPr="00A260A2" w:rsidRDefault="0029262C" w:rsidP="004D090C">
            <w:pPr>
              <w:widowControl w:val="0"/>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文档性质</w:t>
            </w:r>
          </w:p>
          <w:p w:rsidR="0029262C" w:rsidRPr="00A260A2" w:rsidRDefault="0029262C" w:rsidP="004D090C">
            <w:pPr>
              <w:widowControl w:val="0"/>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（内/外）</w:t>
            </w:r>
          </w:p>
        </w:tc>
        <w:tc>
          <w:tcPr>
            <w:tcW w:w="1588" w:type="dxa"/>
            <w:shd w:val="clear" w:color="auto" w:fill="auto"/>
            <w:vAlign w:val="center"/>
          </w:tcPr>
          <w:p w:rsidR="0029262C" w:rsidRPr="00A260A2" w:rsidRDefault="0029262C" w:rsidP="004D090C">
            <w:pPr>
              <w:widowControl w:val="0"/>
              <w:ind w:firstLineChars="200" w:firstLine="420"/>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审批</w:t>
            </w:r>
          </w:p>
        </w:tc>
        <w:tc>
          <w:tcPr>
            <w:tcW w:w="1588" w:type="dxa"/>
            <w:shd w:val="clear" w:color="auto" w:fill="auto"/>
            <w:vAlign w:val="center"/>
          </w:tcPr>
          <w:p w:rsidR="0029262C" w:rsidRPr="00A260A2" w:rsidRDefault="0029262C" w:rsidP="004D090C">
            <w:pPr>
              <w:widowControl w:val="0"/>
              <w:jc w:val="center"/>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模板工具</w:t>
            </w:r>
          </w:p>
        </w:tc>
      </w:tr>
      <w:tr w:rsidR="004D090C" w:rsidRPr="00A260A2" w:rsidTr="004D090C">
        <w:tc>
          <w:tcPr>
            <w:tcW w:w="1629" w:type="dxa"/>
            <w:shd w:val="clear" w:color="auto" w:fill="auto"/>
            <w:vAlign w:val="center"/>
          </w:tcPr>
          <w:p w:rsidR="004D090C" w:rsidRPr="00A260A2" w:rsidRDefault="004D090C" w:rsidP="004D090C">
            <w:pPr>
              <w:widowControl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hint="eastAsia"/>
                <w:sz w:val="21"/>
                <w:szCs w:val="21"/>
                <w:lang w:eastAsia="zh-CN"/>
              </w:rPr>
              <w:t>调研提纲</w:t>
            </w:r>
            <w:r w:rsidRPr="00A260A2">
              <w:rPr>
                <w:rFonts w:asciiTheme="minorEastAsia" w:eastAsiaTheme="minorEastAsia" w:hAnsiTheme="minorEastAsia"/>
                <w:sz w:val="21"/>
                <w:szCs w:val="21"/>
                <w:lang w:eastAsia="zh-CN"/>
              </w:rPr>
              <w:t>/</w:t>
            </w:r>
            <w:r w:rsidRPr="00A260A2">
              <w:rPr>
                <w:rFonts w:asciiTheme="minorEastAsia" w:eastAsiaTheme="minorEastAsia" w:hAnsiTheme="minorEastAsia" w:hint="eastAsia"/>
                <w:sz w:val="21"/>
                <w:szCs w:val="21"/>
                <w:lang w:eastAsia="zh-CN"/>
              </w:rPr>
              <w:t>问卷</w:t>
            </w:r>
            <w:r w:rsidRPr="00A260A2">
              <w:rPr>
                <w:rFonts w:asciiTheme="minorEastAsia" w:eastAsiaTheme="minorEastAsia" w:hAnsiTheme="minorEastAsia"/>
                <w:sz w:val="21"/>
                <w:szCs w:val="21"/>
                <w:lang w:eastAsia="zh-CN"/>
              </w:rPr>
              <w:t>/Demo</w:t>
            </w:r>
            <w:r w:rsidRPr="00A260A2">
              <w:rPr>
                <w:rFonts w:asciiTheme="minorEastAsia" w:eastAsiaTheme="minorEastAsia" w:hAnsiTheme="minorEastAsia" w:hint="eastAsia"/>
                <w:sz w:val="21"/>
                <w:szCs w:val="21"/>
                <w:lang w:eastAsia="zh-CN"/>
              </w:rPr>
              <w:t>等</w:t>
            </w:r>
          </w:p>
        </w:tc>
        <w:tc>
          <w:tcPr>
            <w:tcW w:w="1929" w:type="dxa"/>
            <w:shd w:val="clear" w:color="auto" w:fill="auto"/>
            <w:vAlign w:val="center"/>
          </w:tcPr>
          <w:p w:rsidR="004D090C" w:rsidRPr="00A260A2" w:rsidRDefault="004D090C" w:rsidP="00B84CB9">
            <w:pPr>
              <w:widowControl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hint="eastAsia"/>
                <w:sz w:val="21"/>
                <w:szCs w:val="21"/>
                <w:lang w:eastAsia="zh-CN"/>
              </w:rPr>
              <w:t>调研提纲</w:t>
            </w:r>
            <w:r w:rsidRPr="00A260A2">
              <w:rPr>
                <w:rFonts w:asciiTheme="minorEastAsia" w:eastAsiaTheme="minorEastAsia" w:hAnsiTheme="minorEastAsia"/>
                <w:sz w:val="21"/>
                <w:szCs w:val="21"/>
                <w:lang w:eastAsia="zh-CN"/>
              </w:rPr>
              <w:t>/</w:t>
            </w:r>
            <w:r w:rsidRPr="00A260A2">
              <w:rPr>
                <w:rFonts w:asciiTheme="minorEastAsia" w:eastAsiaTheme="minorEastAsia" w:hAnsiTheme="minorEastAsia" w:hint="eastAsia"/>
                <w:sz w:val="21"/>
                <w:szCs w:val="21"/>
                <w:lang w:eastAsia="zh-CN"/>
              </w:rPr>
              <w:t>问卷</w:t>
            </w:r>
            <w:r w:rsidRPr="00A260A2">
              <w:rPr>
                <w:rFonts w:asciiTheme="minorEastAsia" w:eastAsiaTheme="minorEastAsia" w:hAnsiTheme="minorEastAsia"/>
                <w:sz w:val="21"/>
                <w:szCs w:val="21"/>
                <w:lang w:eastAsia="zh-CN"/>
              </w:rPr>
              <w:t>/Demo</w:t>
            </w:r>
            <w:r w:rsidRPr="00A260A2">
              <w:rPr>
                <w:rFonts w:asciiTheme="minorEastAsia" w:eastAsiaTheme="minorEastAsia" w:hAnsiTheme="minorEastAsia" w:hint="eastAsia"/>
                <w:sz w:val="21"/>
                <w:szCs w:val="21"/>
                <w:lang w:eastAsia="zh-CN"/>
              </w:rPr>
              <w:t>等</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vAlign w:val="center"/>
          </w:tcPr>
          <w:p w:rsidR="004D090C" w:rsidRPr="00A260A2" w:rsidRDefault="004D090C" w:rsidP="004D090C">
            <w:pPr>
              <w:widowControl w:val="0"/>
              <w:jc w:val="center"/>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客户需求列表</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客户需求列表</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客户需求说明书</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客户需求说明书</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客户需求评审报告</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客户需求评审报告</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工程需求说明</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工程需求说明</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软件客户需求说明书</w:t>
            </w:r>
          </w:p>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装修图、施工图、综合布线图等工程类设计图</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软件客户需求说明书</w:t>
            </w:r>
          </w:p>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装修图、施工图、综合布线图等工程类设计图</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r>
              <w:rPr>
                <w:rFonts w:asciiTheme="minorEastAsia" w:eastAsiaTheme="minorEastAsia" w:hAnsiTheme="minorEastAsia" w:hint="eastAsia"/>
                <w:sz w:val="21"/>
                <w:szCs w:val="21"/>
                <w:lang w:eastAsia="zh-CN"/>
              </w:rPr>
              <w:t>/外</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预估算表</w:t>
            </w:r>
            <w:r w:rsidRPr="00A260A2">
              <w:rPr>
                <w:rFonts w:asciiTheme="minorEastAsia" w:eastAsiaTheme="minorEastAsia" w:hAnsiTheme="minorEastAsia" w:cs="宋体"/>
                <w:color w:val="000000"/>
                <w:sz w:val="21"/>
                <w:szCs w:val="21"/>
                <w:lang w:val="zh-CN" w:eastAsia="zh-CN"/>
              </w:rPr>
              <w:t>-</w:t>
            </w:r>
            <w:r w:rsidRPr="00A260A2">
              <w:rPr>
                <w:rFonts w:asciiTheme="minorEastAsia" w:eastAsiaTheme="minorEastAsia" w:hAnsiTheme="minorEastAsia" w:cs="宋体" w:hint="eastAsia"/>
                <w:color w:val="000000"/>
                <w:sz w:val="21"/>
                <w:szCs w:val="21"/>
                <w:lang w:val="zh-CN" w:eastAsia="zh-CN"/>
              </w:rPr>
              <w:t>（里程碑计划）</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预估算表</w:t>
            </w:r>
            <w:r w:rsidRPr="00A260A2">
              <w:rPr>
                <w:rFonts w:asciiTheme="minorEastAsia" w:eastAsiaTheme="minorEastAsia" w:hAnsiTheme="minorEastAsia" w:cs="宋体"/>
                <w:color w:val="000000"/>
                <w:sz w:val="21"/>
                <w:szCs w:val="21"/>
                <w:lang w:val="zh-CN" w:eastAsia="zh-CN"/>
              </w:rPr>
              <w:t>-</w:t>
            </w:r>
            <w:r w:rsidRPr="00A260A2">
              <w:rPr>
                <w:rFonts w:asciiTheme="minorEastAsia" w:eastAsiaTheme="minorEastAsia" w:hAnsiTheme="minorEastAsia" w:cs="宋体" w:hint="eastAsia"/>
                <w:color w:val="000000"/>
                <w:sz w:val="21"/>
                <w:szCs w:val="21"/>
                <w:lang w:val="zh-CN" w:eastAsia="zh-CN"/>
              </w:rPr>
              <w:t>（里程碑计划）</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比价表</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比价表</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采购到货计划</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采购到货计划</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实施项目总体计划</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实施项目总体计划</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F205D5">
        <w:tc>
          <w:tcPr>
            <w:tcW w:w="1629" w:type="dxa"/>
            <w:shd w:val="clear" w:color="auto" w:fill="auto"/>
            <w:vAlign w:val="center"/>
          </w:tcPr>
          <w:p w:rsidR="004D090C" w:rsidRPr="00A260A2" w:rsidRDefault="004D090C" w:rsidP="004D090C">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val="zh-CN" w:eastAsia="zh-CN"/>
              </w:rPr>
              <w:t>实施总体计划评审报告</w:t>
            </w:r>
          </w:p>
        </w:tc>
        <w:tc>
          <w:tcPr>
            <w:tcW w:w="1929" w:type="dxa"/>
            <w:shd w:val="clear" w:color="auto" w:fill="auto"/>
            <w:vAlign w:val="center"/>
          </w:tcPr>
          <w:p w:rsidR="004D090C" w:rsidRPr="00A260A2" w:rsidRDefault="004D090C" w:rsidP="00B84CB9">
            <w:pPr>
              <w:widowControl w:val="0"/>
              <w:autoSpaceDE w:val="0"/>
              <w:autoSpaceDN w:val="0"/>
              <w:adjustRightInd w:val="0"/>
              <w:jc w:val="center"/>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val="zh-CN" w:eastAsia="zh-CN"/>
              </w:rPr>
              <w:t>实施总体计划评审报告</w:t>
            </w: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tcPr>
          <w:p w:rsidR="004D090C" w:rsidRDefault="004D090C" w:rsidP="004D090C">
            <w:pPr>
              <w:jc w:val="center"/>
            </w:pPr>
            <w:r w:rsidRPr="006E4ED6">
              <w:rPr>
                <w:rFonts w:asciiTheme="minorEastAsia" w:eastAsiaTheme="minorEastAsia" w:hAnsiTheme="minorEastAsia"/>
                <w:sz w:val="21"/>
                <w:szCs w:val="21"/>
                <w:lang w:eastAsia="zh-CN"/>
              </w:rPr>
              <w:t>内</w:t>
            </w: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r w:rsidR="004D090C" w:rsidRPr="00A260A2" w:rsidTr="004D090C">
        <w:tc>
          <w:tcPr>
            <w:tcW w:w="1629" w:type="dxa"/>
            <w:shd w:val="clear" w:color="auto" w:fill="auto"/>
            <w:vAlign w:val="center"/>
          </w:tcPr>
          <w:p w:rsidR="004D090C" w:rsidRPr="00A260A2" w:rsidRDefault="004D090C" w:rsidP="004D090C">
            <w:pPr>
              <w:widowControl w:val="0"/>
              <w:autoSpaceDE w:val="0"/>
              <w:autoSpaceDN w:val="0"/>
              <w:adjustRightInd w:val="0"/>
              <w:ind w:left="454" w:firstLine="425"/>
              <w:jc w:val="center"/>
              <w:rPr>
                <w:rFonts w:asciiTheme="minorEastAsia" w:eastAsiaTheme="minorEastAsia" w:hAnsiTheme="minorEastAsia" w:cs="宋体"/>
                <w:color w:val="000000"/>
                <w:sz w:val="21"/>
                <w:szCs w:val="21"/>
                <w:lang w:val="zh-CN" w:eastAsia="zh-CN"/>
              </w:rPr>
            </w:pPr>
          </w:p>
        </w:tc>
        <w:tc>
          <w:tcPr>
            <w:tcW w:w="1929"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623"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272"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c>
          <w:tcPr>
            <w:tcW w:w="1588" w:type="dxa"/>
            <w:shd w:val="clear" w:color="auto" w:fill="auto"/>
            <w:vAlign w:val="center"/>
          </w:tcPr>
          <w:p w:rsidR="004D090C" w:rsidRPr="00A260A2" w:rsidRDefault="004D090C" w:rsidP="004D090C">
            <w:pPr>
              <w:widowControl w:val="0"/>
              <w:ind w:left="454" w:firstLine="425"/>
              <w:jc w:val="center"/>
              <w:rPr>
                <w:rFonts w:asciiTheme="minorEastAsia" w:eastAsiaTheme="minorEastAsia" w:hAnsiTheme="minorEastAsia"/>
                <w:sz w:val="21"/>
                <w:szCs w:val="21"/>
                <w:lang w:eastAsia="zh-CN"/>
              </w:rPr>
            </w:pPr>
          </w:p>
        </w:tc>
      </w:tr>
    </w:tbl>
    <w:p w:rsidR="0029262C" w:rsidRPr="00A260A2" w:rsidRDefault="0029262C" w:rsidP="0029262C">
      <w:pPr>
        <w:rPr>
          <w:rFonts w:asciiTheme="minorEastAsia" w:eastAsiaTheme="minorEastAsia" w:hAnsiTheme="minorEastAsia"/>
          <w:sz w:val="21"/>
          <w:szCs w:val="21"/>
          <w:lang w:eastAsia="zh-CN"/>
        </w:rPr>
      </w:pPr>
    </w:p>
    <w:p w:rsidR="0029262C" w:rsidRPr="00A260A2" w:rsidRDefault="0029262C" w:rsidP="0029262C">
      <w:pPr>
        <w:jc w:val="left"/>
        <w:rPr>
          <w:rFonts w:asciiTheme="minorEastAsia" w:eastAsiaTheme="minorEastAsia" w:hAnsiTheme="minorEastAsia" w:cs="宋体"/>
          <w:sz w:val="21"/>
          <w:szCs w:val="21"/>
          <w:lang w:eastAsia="zh-CN"/>
        </w:rPr>
      </w:pPr>
    </w:p>
    <w:p w:rsidR="0029262C" w:rsidRPr="00725FDF" w:rsidRDefault="0029262C" w:rsidP="00C077E5">
      <w:pPr>
        <w:pStyle w:val="41"/>
        <w:keepLines/>
        <w:numPr>
          <w:ilvl w:val="0"/>
          <w:numId w:val="39"/>
        </w:numPr>
        <w:spacing w:before="200" w:after="0"/>
        <w:jc w:val="left"/>
        <w:rPr>
          <w:rFonts w:ascii="黑体" w:eastAsia="黑体" w:hAnsi="黑体" w:cstheme="majorBidi"/>
          <w:iCs/>
          <w:color w:val="4F81BD" w:themeColor="accent1"/>
          <w:sz w:val="21"/>
          <w:szCs w:val="21"/>
          <w:lang w:eastAsia="zh-CN"/>
        </w:rPr>
      </w:pPr>
      <w:bookmarkStart w:id="6" w:name="_Toc42053036"/>
      <w:bookmarkStart w:id="7" w:name="_Toc450522508"/>
      <w:bookmarkEnd w:id="6"/>
      <w:r w:rsidRPr="00725FDF">
        <w:rPr>
          <w:rFonts w:ascii="黑体" w:eastAsia="黑体" w:hAnsi="黑体" w:cstheme="majorBidi"/>
          <w:iCs/>
          <w:color w:val="4F81BD" w:themeColor="accent1"/>
          <w:sz w:val="21"/>
          <w:szCs w:val="21"/>
          <w:lang w:eastAsia="zh-CN"/>
        </w:rPr>
        <w:lastRenderedPageBreak/>
        <w:t>风险提示</w:t>
      </w:r>
      <w:bookmarkEnd w:id="7"/>
    </w:p>
    <w:p w:rsidR="0029262C" w:rsidRPr="00A260A2" w:rsidRDefault="0029262C" w:rsidP="00C077E5">
      <w:pPr>
        <w:ind w:left="680" w:hanging="567"/>
        <w:rPr>
          <w:rFonts w:asciiTheme="minorEastAsia" w:eastAsiaTheme="minorEastAsia" w:hAnsiTheme="minorEastAsia" w:cs="宋体"/>
          <w:b/>
          <w:bCs/>
          <w:sz w:val="21"/>
          <w:szCs w:val="21"/>
        </w:rPr>
      </w:pPr>
      <w:r w:rsidRPr="00A260A2">
        <w:rPr>
          <w:rFonts w:asciiTheme="minorEastAsia" w:eastAsiaTheme="minorEastAsia" w:hAnsiTheme="minorEastAsia" w:cs="宋体"/>
          <w:b/>
          <w:bCs/>
          <w:sz w:val="21"/>
          <w:szCs w:val="21"/>
        </w:rPr>
        <w:t>1、实施范围</w:t>
      </w:r>
    </w:p>
    <w:p w:rsidR="0029262C" w:rsidRPr="00A260A2" w:rsidRDefault="0029262C" w:rsidP="0029262C">
      <w:pPr>
        <w:ind w:left="399"/>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29262C" w:rsidRPr="00A260A2" w:rsidRDefault="0029262C" w:rsidP="0029262C">
      <w:pPr>
        <w:ind w:left="680" w:hanging="567"/>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b/>
          <w:bCs/>
          <w:sz w:val="21"/>
          <w:szCs w:val="21"/>
          <w:lang w:eastAsia="zh-CN"/>
        </w:rPr>
        <w:t>2、时间计划</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1)在项目实施过程中，来自校方的压力，或者项目经理急于证明自己的能力，导致项目经理在安排计划时，过于紧凑，许多任务不能够按质、按量地完成。</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2)不切实际的计划安排后果只能是挫伤项目成员和用户的积极性和信心。试想一下，如果项目经理在安排项目计划时，是基于非常乐观的假设前提，并对用户做出承诺。当客观情况稍有变化，项目就无法按时完成，后果就很难弥补了。在更坏的情况下，项目虽然在最终期限前完成，但方案不令人满意，当校方的环境稍微发生变化（如组织机构调整、某些流程的改变），但顾问做出的应用方案就不能适应，校方将感到很不满意。</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3)计划也要留有余地，以应付一些突发事件。项目经理都有以下经验，无论计划做的多完美，具体实施中总会有脱离预期计划的现象，只是改变的程度不同而已。由于</w:t>
      </w:r>
      <w:r w:rsidRPr="00A260A2">
        <w:rPr>
          <w:rFonts w:asciiTheme="minorEastAsia" w:eastAsiaTheme="minorEastAsia" w:hAnsiTheme="minorEastAsia" w:cs="宋体" w:hint="eastAsia"/>
          <w:sz w:val="21"/>
          <w:szCs w:val="21"/>
          <w:lang w:eastAsia="zh-CN"/>
        </w:rPr>
        <w:t>信息</w:t>
      </w:r>
      <w:r w:rsidRPr="00A260A2">
        <w:rPr>
          <w:rFonts w:asciiTheme="minorEastAsia" w:eastAsiaTheme="minorEastAsia" w:hAnsiTheme="minorEastAsia" w:cs="宋体"/>
          <w:sz w:val="21"/>
          <w:szCs w:val="21"/>
          <w:lang w:eastAsia="zh-CN"/>
        </w:rPr>
        <w:t>化项目实施普遍时间长，会发生许多事先根本没有想到的突发事件。这样，即使其他一切事情都事先安排好，项目仍然有延期的可能。所以，安排计划时一定要留有余地，以应付突发事件。</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4)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C27537" w:rsidRPr="0029262C" w:rsidRDefault="00C27537" w:rsidP="0029262C">
      <w:pPr>
        <w:rPr>
          <w:lang w:eastAsia="zh-CN"/>
        </w:rPr>
      </w:pPr>
    </w:p>
    <w:sectPr w:rsidR="00C27537" w:rsidRPr="0029262C" w:rsidSect="0029262C">
      <w:headerReference w:type="default" r:id="rId10"/>
      <w:footerReference w:type="default" r:id="rId11"/>
      <w:pgSz w:w="11907" w:h="16840" w:code="9"/>
      <w:pgMar w:top="1247" w:right="1247" w:bottom="1247" w:left="1247" w:header="567" w:footer="822"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7865" w:rsidRDefault="00967865">
      <w:pPr>
        <w:ind w:firstLine="420"/>
      </w:pPr>
      <w:r>
        <w:separator/>
      </w:r>
    </w:p>
  </w:endnote>
  <w:endnote w:type="continuationSeparator" w:id="1">
    <w:p w:rsidR="00967865" w:rsidRDefault="00967865">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791" w:rsidRPr="00294254" w:rsidRDefault="00E62791" w:rsidP="00725FDF">
    <w:pPr>
      <w:pStyle w:val="ab"/>
      <w:rPr>
        <w:rFonts w:ascii="宋体" w:hAnsi="宋体"/>
        <w:szCs w:val="18"/>
        <w:lang w:eastAsia="zh-CN"/>
      </w:rPr>
    </w:pPr>
    <w:r>
      <w:rPr>
        <w:rFonts w:hint="eastAsia"/>
        <w:lang w:eastAsia="zh-CN"/>
      </w:rPr>
      <w:t>国泰安机密，未经许可不得扩散</w:t>
    </w:r>
    <w:r w:rsidR="00725FDF">
      <w:rPr>
        <w:rFonts w:hint="eastAsia"/>
        <w:lang w:eastAsia="zh-CN"/>
      </w:rPr>
      <w:t xml:space="preserve">                                                               </w:t>
    </w:r>
    <w:r w:rsidRPr="00294254">
      <w:rPr>
        <w:rFonts w:ascii="宋体" w:hAnsi="宋体" w:hint="eastAsia"/>
        <w:szCs w:val="18"/>
        <w:lang w:eastAsia="zh-CN"/>
      </w:rPr>
      <w:t>第</w:t>
    </w:r>
    <w:r w:rsidR="00053F8D" w:rsidRPr="00294254">
      <w:rPr>
        <w:rFonts w:ascii="宋体" w:hAnsi="宋体"/>
        <w:szCs w:val="18"/>
      </w:rPr>
      <w:fldChar w:fldCharType="begin"/>
    </w:r>
    <w:r w:rsidRPr="00294254">
      <w:rPr>
        <w:rFonts w:ascii="宋体" w:hAnsi="宋体"/>
        <w:szCs w:val="18"/>
        <w:lang w:eastAsia="zh-CN"/>
      </w:rPr>
      <w:instrText>PAGE</w:instrText>
    </w:r>
    <w:r w:rsidR="00053F8D" w:rsidRPr="00294254">
      <w:rPr>
        <w:rFonts w:ascii="宋体" w:hAnsi="宋体"/>
        <w:szCs w:val="18"/>
      </w:rPr>
      <w:fldChar w:fldCharType="separate"/>
    </w:r>
    <w:r w:rsidR="00C077E5">
      <w:rPr>
        <w:rFonts w:ascii="宋体" w:hAnsi="宋体"/>
        <w:noProof/>
        <w:szCs w:val="18"/>
        <w:lang w:eastAsia="zh-CN"/>
      </w:rPr>
      <w:t>1</w:t>
    </w:r>
    <w:r w:rsidR="00053F8D" w:rsidRPr="00294254">
      <w:rPr>
        <w:rFonts w:ascii="宋体" w:hAnsi="宋体"/>
        <w:szCs w:val="18"/>
      </w:rPr>
      <w:fldChar w:fldCharType="end"/>
    </w:r>
    <w:r w:rsidRPr="00294254">
      <w:rPr>
        <w:rFonts w:ascii="宋体" w:hAnsi="宋体" w:hint="eastAsia"/>
        <w:szCs w:val="18"/>
        <w:lang w:eastAsia="zh-CN"/>
      </w:rPr>
      <w:t>页</w:t>
    </w:r>
    <w:r w:rsidRPr="00294254">
      <w:rPr>
        <w:rFonts w:ascii="宋体" w:hAnsi="宋体"/>
        <w:szCs w:val="18"/>
        <w:lang w:val="zh-CN" w:eastAsia="zh-CN"/>
      </w:rPr>
      <w:t xml:space="preserve"> /</w:t>
    </w:r>
    <w:r w:rsidRPr="00294254">
      <w:rPr>
        <w:rFonts w:ascii="宋体" w:hAnsi="宋体" w:hint="eastAsia"/>
        <w:szCs w:val="18"/>
        <w:lang w:val="zh-CN" w:eastAsia="zh-CN"/>
      </w:rPr>
      <w:t>共</w:t>
    </w:r>
    <w:r w:rsidR="00053F8D" w:rsidRPr="00294254">
      <w:rPr>
        <w:rFonts w:ascii="宋体" w:hAnsi="宋体"/>
        <w:szCs w:val="18"/>
      </w:rPr>
      <w:fldChar w:fldCharType="begin"/>
    </w:r>
    <w:r w:rsidRPr="00294254">
      <w:rPr>
        <w:rFonts w:ascii="宋体" w:hAnsi="宋体"/>
        <w:szCs w:val="18"/>
        <w:lang w:eastAsia="zh-CN"/>
      </w:rPr>
      <w:instrText>NUMPAGES</w:instrText>
    </w:r>
    <w:r w:rsidR="00053F8D" w:rsidRPr="00294254">
      <w:rPr>
        <w:rFonts w:ascii="宋体" w:hAnsi="宋体"/>
        <w:szCs w:val="18"/>
      </w:rPr>
      <w:fldChar w:fldCharType="separate"/>
    </w:r>
    <w:r w:rsidR="00C077E5">
      <w:rPr>
        <w:rFonts w:ascii="宋体" w:hAnsi="宋体"/>
        <w:noProof/>
        <w:szCs w:val="18"/>
        <w:lang w:eastAsia="zh-CN"/>
      </w:rPr>
      <w:t>6</w:t>
    </w:r>
    <w:r w:rsidR="00053F8D" w:rsidRPr="00294254">
      <w:rPr>
        <w:rFonts w:ascii="宋体" w:hAnsi="宋体"/>
        <w:szCs w:val="18"/>
      </w:rPr>
      <w:fldChar w:fldCharType="end"/>
    </w:r>
    <w:r w:rsidRPr="00294254">
      <w:rPr>
        <w:rFonts w:ascii="宋体" w:hAnsi="宋体" w:hint="eastAsia"/>
        <w:szCs w:val="18"/>
        <w:lang w:eastAsia="zh-CN"/>
      </w:rPr>
      <w:t>页</w:t>
    </w:r>
  </w:p>
  <w:p w:rsidR="00E62791" w:rsidRPr="00EA5C41" w:rsidRDefault="00E62791">
    <w:pPr>
      <w:pStyle w:val="ab"/>
      <w:rPr>
        <w:szCs w:val="18"/>
        <w:lang w:eastAsia="zh-C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7865" w:rsidRDefault="00967865">
      <w:pPr>
        <w:ind w:firstLine="420"/>
      </w:pPr>
      <w:r>
        <w:separator/>
      </w:r>
    </w:p>
  </w:footnote>
  <w:footnote w:type="continuationSeparator" w:id="1">
    <w:p w:rsidR="00967865" w:rsidRDefault="00967865">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791" w:rsidRDefault="00E62791">
    <w:pPr>
      <w:pStyle w:val="ae"/>
      <w:rPr>
        <w:lang w:val="zh-CN" w:eastAsia="zh-CN"/>
      </w:rPr>
    </w:pPr>
  </w:p>
  <w:p w:rsidR="00E62791" w:rsidRPr="00E822F1" w:rsidRDefault="00725FDF" w:rsidP="002B5B49">
    <w:pPr>
      <w:pStyle w:val="ae"/>
      <w:rPr>
        <w:szCs w:val="18"/>
        <w:lang w:eastAsia="zh-CN"/>
      </w:rPr>
    </w:pPr>
    <w:r>
      <w:rPr>
        <w:rFonts w:hint="eastAsia"/>
        <w:szCs w:val="18"/>
        <w:lang w:val="zh-CN" w:eastAsia="zh-CN"/>
      </w:rPr>
      <w:t>实施策划</w:t>
    </w:r>
    <w:r w:rsidR="00E62791">
      <w:rPr>
        <w:rFonts w:hint="eastAsia"/>
        <w:szCs w:val="18"/>
        <w:lang w:val="zh-CN" w:eastAsia="zh-CN"/>
      </w:rPr>
      <w:t>指引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8BB6434C"/>
    <w:lvl w:ilvl="0">
      <w:start w:val="1"/>
      <w:numFmt w:val="decimal"/>
      <w:pStyle w:val="4"/>
      <w:lvlText w:val="%1."/>
      <w:lvlJc w:val="left"/>
      <w:pPr>
        <w:tabs>
          <w:tab w:val="num" w:pos="1915"/>
        </w:tabs>
        <w:ind w:left="1915" w:hanging="360"/>
      </w:pPr>
      <w:rPr>
        <w:rFonts w:hint="eastAsia"/>
      </w:rPr>
    </w:lvl>
  </w:abstractNum>
  <w:abstractNum w:abstractNumId="1">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20706E"/>
    <w:multiLevelType w:val="hybridMultilevel"/>
    <w:tmpl w:val="4DF4E396"/>
    <w:lvl w:ilvl="0" w:tplc="D5AA5A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291DB4"/>
    <w:multiLevelType w:val="hybridMultilevel"/>
    <w:tmpl w:val="8628503A"/>
    <w:lvl w:ilvl="0" w:tplc="64EAC3E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0DE41F1F"/>
    <w:multiLevelType w:val="hybridMultilevel"/>
    <w:tmpl w:val="F2C6413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D608B2C">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A70CCB"/>
    <w:multiLevelType w:val="hybridMultilevel"/>
    <w:tmpl w:val="D2080C9A"/>
    <w:lvl w:ilvl="0" w:tplc="46EEA7D4">
      <w:start w:val="1"/>
      <w:numFmt w:val="bullet"/>
      <w:pStyle w:val="5"/>
      <w:lvlText w:val=""/>
      <w:lvlJc w:val="left"/>
      <w:pPr>
        <w:tabs>
          <w:tab w:val="num" w:pos="920"/>
        </w:tabs>
        <w:ind w:left="9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C620996"/>
    <w:multiLevelType w:val="hybridMultilevel"/>
    <w:tmpl w:val="D16472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975925"/>
    <w:multiLevelType w:val="multilevel"/>
    <w:tmpl w:val="5992A0C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nsid w:val="1DF921A2"/>
    <w:multiLevelType w:val="multilevel"/>
    <w:tmpl w:val="B0C4F29C"/>
    <w:numStyleLink w:val="3"/>
  </w:abstractNum>
  <w:abstractNum w:abstractNumId="10">
    <w:nsid w:val="1F594B4F"/>
    <w:multiLevelType w:val="hybridMultilevel"/>
    <w:tmpl w:val="A740B5E4"/>
    <w:lvl w:ilvl="0" w:tplc="0409000F">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1">
    <w:nsid w:val="204C3F4A"/>
    <w:multiLevelType w:val="hybridMultilevel"/>
    <w:tmpl w:val="6F7A0F6A"/>
    <w:lvl w:ilvl="0" w:tplc="5414EAFE">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3">
    <w:nsid w:val="28255FF0"/>
    <w:multiLevelType w:val="hybridMultilevel"/>
    <w:tmpl w:val="B0740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5">
    <w:nsid w:val="35DC6866"/>
    <w:multiLevelType w:val="hybridMultilevel"/>
    <w:tmpl w:val="D346CC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582C01"/>
    <w:multiLevelType w:val="hybridMultilevel"/>
    <w:tmpl w:val="A710B7C4"/>
    <w:lvl w:ilvl="0" w:tplc="1CE49CE8">
      <w:start w:val="1"/>
      <w:numFmt w:val="decimal"/>
      <w:lvlText w:val="%1、"/>
      <w:lvlJc w:val="left"/>
      <w:pPr>
        <w:tabs>
          <w:tab w:val="num" w:pos="360"/>
        </w:tabs>
        <w:ind w:left="360" w:hanging="360"/>
      </w:pPr>
      <w:rPr>
        <w:rFonts w:hint="default"/>
      </w:rPr>
    </w:lvl>
    <w:lvl w:ilvl="1" w:tplc="9050F4C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D215860"/>
    <w:multiLevelType w:val="hybridMultilevel"/>
    <w:tmpl w:val="3F82F2D8"/>
    <w:lvl w:ilvl="0" w:tplc="04090011">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9">
    <w:nsid w:val="40164DC7"/>
    <w:multiLevelType w:val="hybridMultilevel"/>
    <w:tmpl w:val="13980E60"/>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2ED42E3"/>
    <w:multiLevelType w:val="hybridMultilevel"/>
    <w:tmpl w:val="66509D2A"/>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3">
    <w:nsid w:val="4E7107F0"/>
    <w:multiLevelType w:val="multilevel"/>
    <w:tmpl w:val="3DF2CF50"/>
    <w:lvl w:ilvl="0">
      <w:start w:val="1"/>
      <w:numFmt w:val="bullet"/>
      <w:pStyle w:val="40"/>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4">
    <w:nsid w:val="4EBA7DB2"/>
    <w:multiLevelType w:val="singleLevel"/>
    <w:tmpl w:val="DAC425A8"/>
    <w:lvl w:ilvl="0">
      <w:start w:val="1"/>
      <w:numFmt w:val="bullet"/>
      <w:pStyle w:val="10"/>
      <w:lvlText w:val=""/>
      <w:lvlJc w:val="left"/>
      <w:pPr>
        <w:tabs>
          <w:tab w:val="num" w:pos="814"/>
        </w:tabs>
        <w:ind w:left="425" w:firstLine="29"/>
      </w:pPr>
      <w:rPr>
        <w:rFonts w:ascii="Wingdings" w:hAnsi="Wingdings" w:hint="default"/>
        <w:b w:val="0"/>
        <w:i w:val="0"/>
        <w:sz w:val="24"/>
      </w:rPr>
    </w:lvl>
  </w:abstractNum>
  <w:abstractNum w:abstractNumId="25">
    <w:nsid w:val="511F6464"/>
    <w:multiLevelType w:val="multilevel"/>
    <w:tmpl w:val="B0C4F29C"/>
    <w:lvl w:ilvl="0">
      <w:start w:val="1"/>
      <w:numFmt w:val="decimal"/>
      <w:pStyle w:val="11"/>
      <w:suff w:val="nothing"/>
      <w:lvlText w:val="第%1章 "/>
      <w:lvlJc w:val="left"/>
      <w:pPr>
        <w:ind w:left="8080" w:firstLine="0"/>
      </w:pPr>
      <w:rPr>
        <w:rFonts w:hint="eastAsia"/>
      </w:rPr>
    </w:lvl>
    <w:lvl w:ilvl="1">
      <w:start w:val="1"/>
      <w:numFmt w:val="decimal"/>
      <w:pStyle w:val="2"/>
      <w:suff w:val="nothing"/>
      <w:lvlText w:val="%1.%2 "/>
      <w:lvlJc w:val="left"/>
      <w:pPr>
        <w:ind w:left="300" w:firstLine="0"/>
      </w:pPr>
      <w:rPr>
        <w:rFonts w:hint="eastAsia"/>
      </w:rPr>
    </w:lvl>
    <w:lvl w:ilvl="2">
      <w:start w:val="1"/>
      <w:numFmt w:val="decimal"/>
      <w:pStyle w:val="30"/>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pStyle w:val="50"/>
      <w:suff w:val="nothing"/>
      <w:lvlText w:val="%1.%2.%3.%4.%5 "/>
      <w:lvlJc w:val="left"/>
      <w:pPr>
        <w:ind w:left="300" w:firstLine="0"/>
      </w:pPr>
      <w:rPr>
        <w:rFonts w:hint="eastAsia"/>
      </w:rPr>
    </w:lvl>
    <w:lvl w:ilvl="5">
      <w:start w:val="1"/>
      <w:numFmt w:val="decimal"/>
      <w:pStyle w:val="6"/>
      <w:suff w:val="nothing"/>
      <w:lvlText w:val="%1.%2.%3.%4.%5.%6 "/>
      <w:lvlJc w:val="left"/>
      <w:pPr>
        <w:ind w:left="300" w:firstLine="0"/>
      </w:pPr>
      <w:rPr>
        <w:rFonts w:hint="eastAsia"/>
      </w:rPr>
    </w:lvl>
    <w:lvl w:ilvl="6">
      <w:start w:val="1"/>
      <w:numFmt w:val="decimal"/>
      <w:pStyle w:val="12"/>
      <w:suff w:val="nothing"/>
      <w:lvlText w:val="%7. "/>
      <w:lvlJc w:val="left"/>
      <w:pPr>
        <w:ind w:left="300" w:firstLine="0"/>
      </w:pPr>
      <w:rPr>
        <w:rFonts w:hint="eastAsia"/>
      </w:rPr>
    </w:lvl>
    <w:lvl w:ilvl="7">
      <w:start w:val="1"/>
      <w:numFmt w:val="decimal"/>
      <w:pStyle w:val="20"/>
      <w:suff w:val="nothing"/>
      <w:lvlText w:val="%8). "/>
      <w:lvlJc w:val="left"/>
      <w:pPr>
        <w:ind w:left="300" w:firstLine="0"/>
      </w:pPr>
      <w:rPr>
        <w:rFonts w:hint="eastAsia"/>
      </w:rPr>
    </w:lvl>
    <w:lvl w:ilvl="8">
      <w:start w:val="1"/>
      <w:numFmt w:val="upperLetter"/>
      <w:pStyle w:val="31"/>
      <w:suff w:val="nothing"/>
      <w:lvlText w:val="%9. "/>
      <w:lvlJc w:val="left"/>
      <w:pPr>
        <w:ind w:left="300" w:firstLine="0"/>
      </w:pPr>
      <w:rPr>
        <w:rFonts w:hint="eastAsia"/>
      </w:rPr>
    </w:lvl>
  </w:abstractNum>
  <w:abstractNum w:abstractNumId="26">
    <w:nsid w:val="53AB0492"/>
    <w:multiLevelType w:val="hybridMultilevel"/>
    <w:tmpl w:val="AC38717C"/>
    <w:lvl w:ilvl="0" w:tplc="DDF0D83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95164A"/>
    <w:multiLevelType w:val="hybridMultilevel"/>
    <w:tmpl w:val="D3589436"/>
    <w:lvl w:ilvl="0" w:tplc="FFFFFFFF">
      <w:start w:val="1"/>
      <w:numFmt w:val="bullet"/>
      <w:pStyle w:val="70"/>
      <w:lvlText w:val=""/>
      <w:lvlJc w:val="left"/>
      <w:pPr>
        <w:tabs>
          <w:tab w:val="num" w:pos="820"/>
        </w:tabs>
        <w:ind w:left="820"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8">
    <w:nsid w:val="56FC4A7E"/>
    <w:multiLevelType w:val="hybridMultilevel"/>
    <w:tmpl w:val="EE54AFD6"/>
    <w:lvl w:ilvl="0" w:tplc="0409000B">
      <w:start w:val="1"/>
      <w:numFmt w:val="none"/>
      <w:pStyle w:val="a"/>
      <w:lvlText w:val="%1（1）"/>
      <w:lvlJc w:val="left"/>
      <w:pPr>
        <w:tabs>
          <w:tab w:val="num" w:pos="1922"/>
        </w:tabs>
        <w:ind w:left="902" w:hanging="420"/>
      </w:pPr>
      <w:rPr>
        <w:rFonts w:eastAsia="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nsid w:val="5EEE0D7D"/>
    <w:multiLevelType w:val="multilevel"/>
    <w:tmpl w:val="71949AC4"/>
    <w:lvl w:ilvl="0">
      <w:start w:val="1"/>
      <w:numFmt w:val="decimal"/>
      <w:lvlText w:val="1.%1."/>
      <w:lvlJc w:val="left"/>
      <w:pPr>
        <w:tabs>
          <w:tab w:val="num" w:pos="425"/>
        </w:tabs>
        <w:ind w:left="425" w:hanging="425"/>
      </w:pPr>
      <w:rPr>
        <w:rFonts w:hint="eastAsia"/>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abstractNum w:abstractNumId="30">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1">
    <w:nsid w:val="616A769F"/>
    <w:multiLevelType w:val="hybridMultilevel"/>
    <w:tmpl w:val="17380948"/>
    <w:lvl w:ilvl="0" w:tplc="50A893B4">
      <w:start w:val="1"/>
      <w:numFmt w:val="decimal"/>
      <w:lvlText w:val="3.1.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1D3DF3"/>
    <w:multiLevelType w:val="hybridMultilevel"/>
    <w:tmpl w:val="7BC00FF0"/>
    <w:lvl w:ilvl="0" w:tplc="C986C21C">
      <w:start w:val="1"/>
      <w:numFmt w:val="bullet"/>
      <w:pStyle w:val="60"/>
      <w:lvlText w:val=""/>
      <w:lvlJc w:val="left"/>
      <w:pPr>
        <w:tabs>
          <w:tab w:val="num" w:pos="1020"/>
        </w:tabs>
        <w:ind w:left="10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3">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812A2B"/>
    <w:multiLevelType w:val="multilevel"/>
    <w:tmpl w:val="DC3ED7C8"/>
    <w:lvl w:ilvl="0">
      <w:start w:val="1"/>
      <w:numFmt w:val="decimal"/>
      <w:lvlText w:val="%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5">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37">
    <w:nsid w:val="717E44FB"/>
    <w:multiLevelType w:val="hybridMultilevel"/>
    <w:tmpl w:val="0AA82C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335F6D"/>
    <w:multiLevelType w:val="hybridMultilevel"/>
    <w:tmpl w:val="8EC0F638"/>
    <w:lvl w:ilvl="0" w:tplc="E968EE6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24"/>
  </w:num>
  <w:num w:numId="2">
    <w:abstractNumId w:val="12"/>
  </w:num>
  <w:num w:numId="3">
    <w:abstractNumId w:val="23"/>
  </w:num>
  <w:num w:numId="4">
    <w:abstractNumId w:val="6"/>
  </w:num>
  <w:num w:numId="5">
    <w:abstractNumId w:val="32"/>
  </w:num>
  <w:num w:numId="6">
    <w:abstractNumId w:val="27"/>
  </w:num>
  <w:num w:numId="7">
    <w:abstractNumId w:val="25"/>
  </w:num>
  <w:num w:numId="8">
    <w:abstractNumId w:val="28"/>
  </w:num>
  <w:num w:numId="9">
    <w:abstractNumId w:val="8"/>
  </w:num>
  <w:num w:numId="10">
    <w:abstractNumId w:val="39"/>
  </w:num>
  <w:num w:numId="11">
    <w:abstractNumId w:val="0"/>
  </w:num>
  <w:num w:numId="12">
    <w:abstractNumId w:val="3"/>
  </w:num>
  <w:num w:numId="13">
    <w:abstractNumId w:val="17"/>
  </w:num>
  <w:num w:numId="14">
    <w:abstractNumId w:val="20"/>
  </w:num>
  <w:num w:numId="15">
    <w:abstractNumId w:val="14"/>
  </w:num>
  <w:num w:numId="16">
    <w:abstractNumId w:val="9"/>
    <w:lvlOverride w:ilvl="0">
      <w:lvl w:ilvl="0">
        <w:numFmt w:val="decimal"/>
        <w:lvlText w:val=""/>
        <w:lvlJc w:val="left"/>
      </w:lvl>
    </w:lvlOverride>
    <w:lvlOverride w:ilvl="1">
      <w:lvl w:ilvl="1">
        <w:numFmt w:val="decimal"/>
        <w:lvlText w:val=""/>
        <w:lvlJc w:val="left"/>
      </w:lvl>
    </w:lvlOverride>
    <w:lvlOverride w:ilvl="2">
      <w:lvl w:ilvl="2">
        <w:start w:val="1"/>
        <w:numFmt w:val="decimal"/>
        <w:suff w:val="nothing"/>
        <w:lvlText w:val="3.%2.%3 "/>
        <w:lvlJc w:val="left"/>
        <w:pPr>
          <w:ind w:left="300" w:firstLine="0"/>
        </w:pPr>
        <w:rPr>
          <w:rFonts w:hint="eastAsia"/>
        </w:rPr>
      </w:lvl>
    </w:lvlOverride>
  </w:num>
  <w:num w:numId="17">
    <w:abstractNumId w:val="2"/>
  </w:num>
  <w:num w:numId="18">
    <w:abstractNumId w:val="22"/>
  </w:num>
  <w:num w:numId="19">
    <w:abstractNumId w:val="36"/>
  </w:num>
  <w:num w:numId="20">
    <w:abstractNumId w:val="35"/>
  </w:num>
  <w:num w:numId="21">
    <w:abstractNumId w:val="18"/>
  </w:num>
  <w:num w:numId="22">
    <w:abstractNumId w:val="10"/>
  </w:num>
  <w:num w:numId="23">
    <w:abstractNumId w:val="30"/>
  </w:num>
  <w:num w:numId="24">
    <w:abstractNumId w:val="1"/>
  </w:num>
  <w:num w:numId="25">
    <w:abstractNumId w:val="15"/>
  </w:num>
  <w:num w:numId="26">
    <w:abstractNumId w:val="16"/>
  </w:num>
  <w:num w:numId="27">
    <w:abstractNumId w:val="13"/>
  </w:num>
  <w:num w:numId="28">
    <w:abstractNumId w:val="37"/>
  </w:num>
  <w:num w:numId="29">
    <w:abstractNumId w:val="33"/>
  </w:num>
  <w:num w:numId="30">
    <w:abstractNumId w:val="7"/>
  </w:num>
  <w:num w:numId="31">
    <w:abstractNumId w:val="5"/>
  </w:num>
  <w:num w:numId="32">
    <w:abstractNumId w:val="19"/>
  </w:num>
  <w:num w:numId="33">
    <w:abstractNumId w:val="25"/>
  </w:num>
  <w:num w:numId="34">
    <w:abstractNumId w:val="11"/>
  </w:num>
  <w:num w:numId="35">
    <w:abstractNumId w:val="21"/>
  </w:num>
  <w:num w:numId="36">
    <w:abstractNumId w:val="38"/>
  </w:num>
  <w:num w:numId="37">
    <w:abstractNumId w:val="31"/>
  </w:num>
  <w:num w:numId="38">
    <w:abstractNumId w:val="4"/>
  </w:num>
  <w:num w:numId="39">
    <w:abstractNumId w:val="34"/>
  </w:num>
  <w:num w:numId="40">
    <w:abstractNumId w:val="26"/>
  </w:num>
  <w:num w:numId="41">
    <w:abstractNumId w:val="2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linkStyles/>
  <w:stylePaneFormatFilter w:val="3F01"/>
  <w:defaultTabStop w:val="425"/>
  <w:drawingGridHorizontalSpacing w:val="1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C81B89"/>
    <w:rsid w:val="000013CD"/>
    <w:rsid w:val="0000226D"/>
    <w:rsid w:val="00002BDD"/>
    <w:rsid w:val="00003CB9"/>
    <w:rsid w:val="00003DA1"/>
    <w:rsid w:val="000044A6"/>
    <w:rsid w:val="000051E0"/>
    <w:rsid w:val="000075A9"/>
    <w:rsid w:val="00010618"/>
    <w:rsid w:val="0001087E"/>
    <w:rsid w:val="00010DF1"/>
    <w:rsid w:val="00012E3B"/>
    <w:rsid w:val="00012F15"/>
    <w:rsid w:val="00013D8E"/>
    <w:rsid w:val="00014035"/>
    <w:rsid w:val="000151A0"/>
    <w:rsid w:val="0001533E"/>
    <w:rsid w:val="000153BC"/>
    <w:rsid w:val="0001546C"/>
    <w:rsid w:val="00015E5E"/>
    <w:rsid w:val="00023152"/>
    <w:rsid w:val="00023F62"/>
    <w:rsid w:val="00024839"/>
    <w:rsid w:val="000257D4"/>
    <w:rsid w:val="00025AF4"/>
    <w:rsid w:val="000269E1"/>
    <w:rsid w:val="00027B60"/>
    <w:rsid w:val="00027F72"/>
    <w:rsid w:val="00027FDD"/>
    <w:rsid w:val="000305C3"/>
    <w:rsid w:val="00031BC2"/>
    <w:rsid w:val="00033730"/>
    <w:rsid w:val="00033A4C"/>
    <w:rsid w:val="00033CEE"/>
    <w:rsid w:val="0003439D"/>
    <w:rsid w:val="0003491C"/>
    <w:rsid w:val="00034D9C"/>
    <w:rsid w:val="000353E1"/>
    <w:rsid w:val="0003544F"/>
    <w:rsid w:val="000363A1"/>
    <w:rsid w:val="00037740"/>
    <w:rsid w:val="000377A0"/>
    <w:rsid w:val="0004063B"/>
    <w:rsid w:val="00040DC6"/>
    <w:rsid w:val="00040FAD"/>
    <w:rsid w:val="00041767"/>
    <w:rsid w:val="000417E3"/>
    <w:rsid w:val="00041C1C"/>
    <w:rsid w:val="00042411"/>
    <w:rsid w:val="000429FC"/>
    <w:rsid w:val="00044E79"/>
    <w:rsid w:val="000457D6"/>
    <w:rsid w:val="00045E4F"/>
    <w:rsid w:val="00046103"/>
    <w:rsid w:val="0004692D"/>
    <w:rsid w:val="00047ADE"/>
    <w:rsid w:val="00050689"/>
    <w:rsid w:val="00050EA7"/>
    <w:rsid w:val="00050F31"/>
    <w:rsid w:val="00051396"/>
    <w:rsid w:val="00051A92"/>
    <w:rsid w:val="00052831"/>
    <w:rsid w:val="00052E28"/>
    <w:rsid w:val="000535EF"/>
    <w:rsid w:val="0005361E"/>
    <w:rsid w:val="00053F4D"/>
    <w:rsid w:val="00053F8D"/>
    <w:rsid w:val="00054891"/>
    <w:rsid w:val="00054DB9"/>
    <w:rsid w:val="00054FD9"/>
    <w:rsid w:val="000559D9"/>
    <w:rsid w:val="00057F0E"/>
    <w:rsid w:val="0006023B"/>
    <w:rsid w:val="0006077D"/>
    <w:rsid w:val="00060AA3"/>
    <w:rsid w:val="000631DA"/>
    <w:rsid w:val="00063461"/>
    <w:rsid w:val="0006390A"/>
    <w:rsid w:val="00063E88"/>
    <w:rsid w:val="00063FB6"/>
    <w:rsid w:val="00064F9C"/>
    <w:rsid w:val="00070C45"/>
    <w:rsid w:val="000723CB"/>
    <w:rsid w:val="00073005"/>
    <w:rsid w:val="00073DE6"/>
    <w:rsid w:val="00073FD1"/>
    <w:rsid w:val="0007506D"/>
    <w:rsid w:val="00075625"/>
    <w:rsid w:val="000759B8"/>
    <w:rsid w:val="00076795"/>
    <w:rsid w:val="00076AD7"/>
    <w:rsid w:val="000772C0"/>
    <w:rsid w:val="00077799"/>
    <w:rsid w:val="00080AC1"/>
    <w:rsid w:val="00080ED9"/>
    <w:rsid w:val="00081475"/>
    <w:rsid w:val="000814A6"/>
    <w:rsid w:val="00081638"/>
    <w:rsid w:val="00082A73"/>
    <w:rsid w:val="0008320B"/>
    <w:rsid w:val="000836FE"/>
    <w:rsid w:val="00083F65"/>
    <w:rsid w:val="00083FF7"/>
    <w:rsid w:val="00084483"/>
    <w:rsid w:val="000844D7"/>
    <w:rsid w:val="0008454F"/>
    <w:rsid w:val="00084BEE"/>
    <w:rsid w:val="00085A03"/>
    <w:rsid w:val="00086A03"/>
    <w:rsid w:val="000870A4"/>
    <w:rsid w:val="000871F6"/>
    <w:rsid w:val="00087702"/>
    <w:rsid w:val="000909BC"/>
    <w:rsid w:val="00091B11"/>
    <w:rsid w:val="000924FB"/>
    <w:rsid w:val="000931A4"/>
    <w:rsid w:val="00094280"/>
    <w:rsid w:val="00095064"/>
    <w:rsid w:val="00095F1A"/>
    <w:rsid w:val="00095F3C"/>
    <w:rsid w:val="00096D4A"/>
    <w:rsid w:val="00097117"/>
    <w:rsid w:val="000A0C35"/>
    <w:rsid w:val="000A0ECA"/>
    <w:rsid w:val="000A0EE7"/>
    <w:rsid w:val="000A1432"/>
    <w:rsid w:val="000A182A"/>
    <w:rsid w:val="000A1CAA"/>
    <w:rsid w:val="000A1DF1"/>
    <w:rsid w:val="000A3750"/>
    <w:rsid w:val="000A417D"/>
    <w:rsid w:val="000A58B3"/>
    <w:rsid w:val="000A5A0F"/>
    <w:rsid w:val="000A684D"/>
    <w:rsid w:val="000A6954"/>
    <w:rsid w:val="000A6F48"/>
    <w:rsid w:val="000A79AC"/>
    <w:rsid w:val="000A7C9E"/>
    <w:rsid w:val="000A7E05"/>
    <w:rsid w:val="000A7FFD"/>
    <w:rsid w:val="000B26E0"/>
    <w:rsid w:val="000B299E"/>
    <w:rsid w:val="000B3FBD"/>
    <w:rsid w:val="000B409E"/>
    <w:rsid w:val="000B49E1"/>
    <w:rsid w:val="000B4B4D"/>
    <w:rsid w:val="000B58E4"/>
    <w:rsid w:val="000B5D38"/>
    <w:rsid w:val="000C03ED"/>
    <w:rsid w:val="000C0681"/>
    <w:rsid w:val="000C09F2"/>
    <w:rsid w:val="000C192B"/>
    <w:rsid w:val="000C2A38"/>
    <w:rsid w:val="000C3ED5"/>
    <w:rsid w:val="000C42C3"/>
    <w:rsid w:val="000C47DC"/>
    <w:rsid w:val="000C4C04"/>
    <w:rsid w:val="000C4E08"/>
    <w:rsid w:val="000C62EB"/>
    <w:rsid w:val="000D0D45"/>
    <w:rsid w:val="000D2BC0"/>
    <w:rsid w:val="000D3AE0"/>
    <w:rsid w:val="000D4168"/>
    <w:rsid w:val="000D4B01"/>
    <w:rsid w:val="000D59D1"/>
    <w:rsid w:val="000D5E42"/>
    <w:rsid w:val="000D6844"/>
    <w:rsid w:val="000D702C"/>
    <w:rsid w:val="000D704A"/>
    <w:rsid w:val="000D72A4"/>
    <w:rsid w:val="000D7C6F"/>
    <w:rsid w:val="000D7E88"/>
    <w:rsid w:val="000E130B"/>
    <w:rsid w:val="000E15E1"/>
    <w:rsid w:val="000E293E"/>
    <w:rsid w:val="000E336A"/>
    <w:rsid w:val="000E33BA"/>
    <w:rsid w:val="000E34AA"/>
    <w:rsid w:val="000E34EC"/>
    <w:rsid w:val="000E3731"/>
    <w:rsid w:val="000E5287"/>
    <w:rsid w:val="000E58B5"/>
    <w:rsid w:val="000E5C1F"/>
    <w:rsid w:val="000E5EFF"/>
    <w:rsid w:val="000E6C1D"/>
    <w:rsid w:val="000E6D61"/>
    <w:rsid w:val="000E7FA8"/>
    <w:rsid w:val="000F0624"/>
    <w:rsid w:val="000F092D"/>
    <w:rsid w:val="000F24FF"/>
    <w:rsid w:val="000F286E"/>
    <w:rsid w:val="000F348D"/>
    <w:rsid w:val="000F3E24"/>
    <w:rsid w:val="000F4074"/>
    <w:rsid w:val="000F485B"/>
    <w:rsid w:val="000F50BF"/>
    <w:rsid w:val="000F5137"/>
    <w:rsid w:val="000F6114"/>
    <w:rsid w:val="000F6B43"/>
    <w:rsid w:val="000F7BC6"/>
    <w:rsid w:val="00100920"/>
    <w:rsid w:val="001010CF"/>
    <w:rsid w:val="00101A21"/>
    <w:rsid w:val="00101CCF"/>
    <w:rsid w:val="001036EC"/>
    <w:rsid w:val="00103BC1"/>
    <w:rsid w:val="0010426F"/>
    <w:rsid w:val="001047CF"/>
    <w:rsid w:val="0010496D"/>
    <w:rsid w:val="00104A70"/>
    <w:rsid w:val="0010513F"/>
    <w:rsid w:val="001051AB"/>
    <w:rsid w:val="00105368"/>
    <w:rsid w:val="00106031"/>
    <w:rsid w:val="00106305"/>
    <w:rsid w:val="001064C3"/>
    <w:rsid w:val="001064F0"/>
    <w:rsid w:val="00106B61"/>
    <w:rsid w:val="00106BED"/>
    <w:rsid w:val="00110409"/>
    <w:rsid w:val="001107C5"/>
    <w:rsid w:val="001112C6"/>
    <w:rsid w:val="00112DB7"/>
    <w:rsid w:val="00113440"/>
    <w:rsid w:val="0011431B"/>
    <w:rsid w:val="00114E1D"/>
    <w:rsid w:val="00115E9C"/>
    <w:rsid w:val="001167D0"/>
    <w:rsid w:val="0011693B"/>
    <w:rsid w:val="00116C61"/>
    <w:rsid w:val="00117978"/>
    <w:rsid w:val="001200A5"/>
    <w:rsid w:val="001210F4"/>
    <w:rsid w:val="0012115A"/>
    <w:rsid w:val="00121788"/>
    <w:rsid w:val="0012429E"/>
    <w:rsid w:val="00125DFF"/>
    <w:rsid w:val="00126CF1"/>
    <w:rsid w:val="00127281"/>
    <w:rsid w:val="001274CA"/>
    <w:rsid w:val="00127687"/>
    <w:rsid w:val="0012769D"/>
    <w:rsid w:val="001276E5"/>
    <w:rsid w:val="00127CA7"/>
    <w:rsid w:val="00127D28"/>
    <w:rsid w:val="00131257"/>
    <w:rsid w:val="00131418"/>
    <w:rsid w:val="00131AF1"/>
    <w:rsid w:val="00131D16"/>
    <w:rsid w:val="00133D05"/>
    <w:rsid w:val="00135670"/>
    <w:rsid w:val="0013611A"/>
    <w:rsid w:val="00136585"/>
    <w:rsid w:val="0013687B"/>
    <w:rsid w:val="00136DC8"/>
    <w:rsid w:val="001405EE"/>
    <w:rsid w:val="0014156D"/>
    <w:rsid w:val="00141BE2"/>
    <w:rsid w:val="00141C1B"/>
    <w:rsid w:val="00142126"/>
    <w:rsid w:val="00142310"/>
    <w:rsid w:val="00143CCB"/>
    <w:rsid w:val="00144892"/>
    <w:rsid w:val="00145297"/>
    <w:rsid w:val="00145431"/>
    <w:rsid w:val="00145842"/>
    <w:rsid w:val="001462F5"/>
    <w:rsid w:val="00146993"/>
    <w:rsid w:val="00146C73"/>
    <w:rsid w:val="00147257"/>
    <w:rsid w:val="00147CE4"/>
    <w:rsid w:val="00147DFA"/>
    <w:rsid w:val="00150732"/>
    <w:rsid w:val="00150E2D"/>
    <w:rsid w:val="001513CD"/>
    <w:rsid w:val="00151847"/>
    <w:rsid w:val="00151F51"/>
    <w:rsid w:val="0015308C"/>
    <w:rsid w:val="00153559"/>
    <w:rsid w:val="0015588B"/>
    <w:rsid w:val="001559B7"/>
    <w:rsid w:val="00155AA2"/>
    <w:rsid w:val="0015641C"/>
    <w:rsid w:val="001577CC"/>
    <w:rsid w:val="00157B5B"/>
    <w:rsid w:val="00157D35"/>
    <w:rsid w:val="0016095D"/>
    <w:rsid w:val="00160E03"/>
    <w:rsid w:val="00161E30"/>
    <w:rsid w:val="00161F63"/>
    <w:rsid w:val="00162126"/>
    <w:rsid w:val="00162142"/>
    <w:rsid w:val="00162651"/>
    <w:rsid w:val="00163B51"/>
    <w:rsid w:val="00164D34"/>
    <w:rsid w:val="00165EC6"/>
    <w:rsid w:val="00166E41"/>
    <w:rsid w:val="001670B8"/>
    <w:rsid w:val="00170185"/>
    <w:rsid w:val="00172E83"/>
    <w:rsid w:val="00173980"/>
    <w:rsid w:val="00173A6B"/>
    <w:rsid w:val="00177898"/>
    <w:rsid w:val="00180958"/>
    <w:rsid w:val="00181B3D"/>
    <w:rsid w:val="00181D15"/>
    <w:rsid w:val="00181EDE"/>
    <w:rsid w:val="00182857"/>
    <w:rsid w:val="00182A17"/>
    <w:rsid w:val="00183677"/>
    <w:rsid w:val="00184059"/>
    <w:rsid w:val="00184366"/>
    <w:rsid w:val="00184815"/>
    <w:rsid w:val="00184B9A"/>
    <w:rsid w:val="001858E5"/>
    <w:rsid w:val="001859E8"/>
    <w:rsid w:val="00185B35"/>
    <w:rsid w:val="0018711F"/>
    <w:rsid w:val="001874B1"/>
    <w:rsid w:val="00187E7D"/>
    <w:rsid w:val="00190650"/>
    <w:rsid w:val="001910DE"/>
    <w:rsid w:val="001915F6"/>
    <w:rsid w:val="00191E64"/>
    <w:rsid w:val="00191FF5"/>
    <w:rsid w:val="00192A70"/>
    <w:rsid w:val="00193EA9"/>
    <w:rsid w:val="00194062"/>
    <w:rsid w:val="001955CF"/>
    <w:rsid w:val="001A04BB"/>
    <w:rsid w:val="001A13D6"/>
    <w:rsid w:val="001A18DD"/>
    <w:rsid w:val="001A2FFF"/>
    <w:rsid w:val="001A3235"/>
    <w:rsid w:val="001A4E45"/>
    <w:rsid w:val="001A5C14"/>
    <w:rsid w:val="001A60FF"/>
    <w:rsid w:val="001A740F"/>
    <w:rsid w:val="001A775E"/>
    <w:rsid w:val="001B17FF"/>
    <w:rsid w:val="001B1A3B"/>
    <w:rsid w:val="001B1B59"/>
    <w:rsid w:val="001B1EA4"/>
    <w:rsid w:val="001B326F"/>
    <w:rsid w:val="001B33BE"/>
    <w:rsid w:val="001B3C52"/>
    <w:rsid w:val="001B4A93"/>
    <w:rsid w:val="001B5A14"/>
    <w:rsid w:val="001B64F2"/>
    <w:rsid w:val="001B68F6"/>
    <w:rsid w:val="001B68FC"/>
    <w:rsid w:val="001B6D7D"/>
    <w:rsid w:val="001C04F4"/>
    <w:rsid w:val="001C10FC"/>
    <w:rsid w:val="001C11EA"/>
    <w:rsid w:val="001C1420"/>
    <w:rsid w:val="001C22E5"/>
    <w:rsid w:val="001C2BA6"/>
    <w:rsid w:val="001C2D3C"/>
    <w:rsid w:val="001C3396"/>
    <w:rsid w:val="001C3C92"/>
    <w:rsid w:val="001C481B"/>
    <w:rsid w:val="001C4DC6"/>
    <w:rsid w:val="001C54D2"/>
    <w:rsid w:val="001C5A03"/>
    <w:rsid w:val="001C714A"/>
    <w:rsid w:val="001C7332"/>
    <w:rsid w:val="001C73D9"/>
    <w:rsid w:val="001D0324"/>
    <w:rsid w:val="001D14FD"/>
    <w:rsid w:val="001D2012"/>
    <w:rsid w:val="001D238B"/>
    <w:rsid w:val="001D3F63"/>
    <w:rsid w:val="001D4745"/>
    <w:rsid w:val="001D4A81"/>
    <w:rsid w:val="001D4B14"/>
    <w:rsid w:val="001D755F"/>
    <w:rsid w:val="001D7CD1"/>
    <w:rsid w:val="001E05BB"/>
    <w:rsid w:val="001E1A7A"/>
    <w:rsid w:val="001E1B0D"/>
    <w:rsid w:val="001E1DCF"/>
    <w:rsid w:val="001E3780"/>
    <w:rsid w:val="001E3B4A"/>
    <w:rsid w:val="001E52D8"/>
    <w:rsid w:val="001E5B3B"/>
    <w:rsid w:val="001E66E2"/>
    <w:rsid w:val="001E671E"/>
    <w:rsid w:val="001E6741"/>
    <w:rsid w:val="001E708B"/>
    <w:rsid w:val="001F0374"/>
    <w:rsid w:val="001F0523"/>
    <w:rsid w:val="001F089B"/>
    <w:rsid w:val="001F1646"/>
    <w:rsid w:val="001F17D2"/>
    <w:rsid w:val="001F2A79"/>
    <w:rsid w:val="001F52F3"/>
    <w:rsid w:val="001F5D1B"/>
    <w:rsid w:val="001F5DA1"/>
    <w:rsid w:val="001F60CB"/>
    <w:rsid w:val="001F696B"/>
    <w:rsid w:val="001F79C0"/>
    <w:rsid w:val="001F7B88"/>
    <w:rsid w:val="001F7C59"/>
    <w:rsid w:val="00200282"/>
    <w:rsid w:val="00200AEC"/>
    <w:rsid w:val="002014DA"/>
    <w:rsid w:val="00202304"/>
    <w:rsid w:val="00202C57"/>
    <w:rsid w:val="0020491D"/>
    <w:rsid w:val="00204D8D"/>
    <w:rsid w:val="0020518B"/>
    <w:rsid w:val="00206060"/>
    <w:rsid w:val="00206524"/>
    <w:rsid w:val="002077F0"/>
    <w:rsid w:val="00207B64"/>
    <w:rsid w:val="00207C9C"/>
    <w:rsid w:val="00210F8C"/>
    <w:rsid w:val="0021232B"/>
    <w:rsid w:val="0021298B"/>
    <w:rsid w:val="00213668"/>
    <w:rsid w:val="00213A02"/>
    <w:rsid w:val="00214239"/>
    <w:rsid w:val="00214A04"/>
    <w:rsid w:val="00214F0C"/>
    <w:rsid w:val="00215175"/>
    <w:rsid w:val="00215750"/>
    <w:rsid w:val="00215956"/>
    <w:rsid w:val="00216235"/>
    <w:rsid w:val="00217D9C"/>
    <w:rsid w:val="00221CA1"/>
    <w:rsid w:val="00222B4F"/>
    <w:rsid w:val="00222C30"/>
    <w:rsid w:val="002231D8"/>
    <w:rsid w:val="00223F5B"/>
    <w:rsid w:val="00224F69"/>
    <w:rsid w:val="00224FA4"/>
    <w:rsid w:val="0022521F"/>
    <w:rsid w:val="002258F9"/>
    <w:rsid w:val="00225EC1"/>
    <w:rsid w:val="00226238"/>
    <w:rsid w:val="002275DC"/>
    <w:rsid w:val="00227CF1"/>
    <w:rsid w:val="00230952"/>
    <w:rsid w:val="0023165B"/>
    <w:rsid w:val="00231DEA"/>
    <w:rsid w:val="00231FC4"/>
    <w:rsid w:val="00232B9E"/>
    <w:rsid w:val="00232F93"/>
    <w:rsid w:val="00234BAD"/>
    <w:rsid w:val="00235727"/>
    <w:rsid w:val="00236578"/>
    <w:rsid w:val="00237095"/>
    <w:rsid w:val="00240ACE"/>
    <w:rsid w:val="002420C8"/>
    <w:rsid w:val="00242201"/>
    <w:rsid w:val="002427D2"/>
    <w:rsid w:val="002437A9"/>
    <w:rsid w:val="00244637"/>
    <w:rsid w:val="00246927"/>
    <w:rsid w:val="002474C7"/>
    <w:rsid w:val="002476E0"/>
    <w:rsid w:val="002500A9"/>
    <w:rsid w:val="00250FE1"/>
    <w:rsid w:val="002516B1"/>
    <w:rsid w:val="0025391F"/>
    <w:rsid w:val="00253EFE"/>
    <w:rsid w:val="00254220"/>
    <w:rsid w:val="00254387"/>
    <w:rsid w:val="00254436"/>
    <w:rsid w:val="00254499"/>
    <w:rsid w:val="00254A1F"/>
    <w:rsid w:val="00255542"/>
    <w:rsid w:val="002556D0"/>
    <w:rsid w:val="00257CDF"/>
    <w:rsid w:val="00260643"/>
    <w:rsid w:val="00260FA0"/>
    <w:rsid w:val="002614AA"/>
    <w:rsid w:val="00261CAE"/>
    <w:rsid w:val="00262DE4"/>
    <w:rsid w:val="0026333B"/>
    <w:rsid w:val="00263A95"/>
    <w:rsid w:val="00263D7F"/>
    <w:rsid w:val="00263E46"/>
    <w:rsid w:val="00264A67"/>
    <w:rsid w:val="00264E9D"/>
    <w:rsid w:val="0026609E"/>
    <w:rsid w:val="002660BC"/>
    <w:rsid w:val="00266779"/>
    <w:rsid w:val="002669E2"/>
    <w:rsid w:val="00267A25"/>
    <w:rsid w:val="00267A7C"/>
    <w:rsid w:val="00271247"/>
    <w:rsid w:val="00271271"/>
    <w:rsid w:val="00273B60"/>
    <w:rsid w:val="002740F0"/>
    <w:rsid w:val="0027443A"/>
    <w:rsid w:val="00274F19"/>
    <w:rsid w:val="0027521C"/>
    <w:rsid w:val="00276A84"/>
    <w:rsid w:val="00277016"/>
    <w:rsid w:val="00277060"/>
    <w:rsid w:val="00280C5B"/>
    <w:rsid w:val="00283035"/>
    <w:rsid w:val="00283A5C"/>
    <w:rsid w:val="00284E76"/>
    <w:rsid w:val="00285F2C"/>
    <w:rsid w:val="00286947"/>
    <w:rsid w:val="002869F0"/>
    <w:rsid w:val="00286B60"/>
    <w:rsid w:val="002907BF"/>
    <w:rsid w:val="00290A59"/>
    <w:rsid w:val="00291268"/>
    <w:rsid w:val="00291DF3"/>
    <w:rsid w:val="0029213D"/>
    <w:rsid w:val="00292388"/>
    <w:rsid w:val="0029262C"/>
    <w:rsid w:val="00292E5F"/>
    <w:rsid w:val="002931E3"/>
    <w:rsid w:val="00294254"/>
    <w:rsid w:val="002942AE"/>
    <w:rsid w:val="00294875"/>
    <w:rsid w:val="0029541C"/>
    <w:rsid w:val="002957A6"/>
    <w:rsid w:val="00295EE1"/>
    <w:rsid w:val="00296062"/>
    <w:rsid w:val="0029658B"/>
    <w:rsid w:val="00296DE4"/>
    <w:rsid w:val="00297B3E"/>
    <w:rsid w:val="002A03AE"/>
    <w:rsid w:val="002A0533"/>
    <w:rsid w:val="002A072C"/>
    <w:rsid w:val="002A1858"/>
    <w:rsid w:val="002A2850"/>
    <w:rsid w:val="002A3FFB"/>
    <w:rsid w:val="002A4D99"/>
    <w:rsid w:val="002A5D48"/>
    <w:rsid w:val="002A6B52"/>
    <w:rsid w:val="002A7177"/>
    <w:rsid w:val="002A731D"/>
    <w:rsid w:val="002A7727"/>
    <w:rsid w:val="002A7BB4"/>
    <w:rsid w:val="002A7DE3"/>
    <w:rsid w:val="002B0A0E"/>
    <w:rsid w:val="002B169D"/>
    <w:rsid w:val="002B1987"/>
    <w:rsid w:val="002B1C0F"/>
    <w:rsid w:val="002B1C46"/>
    <w:rsid w:val="002B2590"/>
    <w:rsid w:val="002B2D39"/>
    <w:rsid w:val="002B37DE"/>
    <w:rsid w:val="002B3BC5"/>
    <w:rsid w:val="002B3F23"/>
    <w:rsid w:val="002B4808"/>
    <w:rsid w:val="002B4941"/>
    <w:rsid w:val="002B563E"/>
    <w:rsid w:val="002B5B49"/>
    <w:rsid w:val="002B5C21"/>
    <w:rsid w:val="002B620A"/>
    <w:rsid w:val="002B729F"/>
    <w:rsid w:val="002B7936"/>
    <w:rsid w:val="002C091F"/>
    <w:rsid w:val="002C0C33"/>
    <w:rsid w:val="002C0ECD"/>
    <w:rsid w:val="002C1A6B"/>
    <w:rsid w:val="002C1AD5"/>
    <w:rsid w:val="002C2415"/>
    <w:rsid w:val="002C2BC1"/>
    <w:rsid w:val="002C31BC"/>
    <w:rsid w:val="002C3A2C"/>
    <w:rsid w:val="002C3ACD"/>
    <w:rsid w:val="002C3ADA"/>
    <w:rsid w:val="002C4D4F"/>
    <w:rsid w:val="002C56D9"/>
    <w:rsid w:val="002C5CDE"/>
    <w:rsid w:val="002C7328"/>
    <w:rsid w:val="002C745B"/>
    <w:rsid w:val="002D0EFB"/>
    <w:rsid w:val="002D1F7D"/>
    <w:rsid w:val="002D2050"/>
    <w:rsid w:val="002D2299"/>
    <w:rsid w:val="002D2465"/>
    <w:rsid w:val="002D2B65"/>
    <w:rsid w:val="002D2E2A"/>
    <w:rsid w:val="002D329E"/>
    <w:rsid w:val="002D4C24"/>
    <w:rsid w:val="002D4F3B"/>
    <w:rsid w:val="002D527C"/>
    <w:rsid w:val="002D586C"/>
    <w:rsid w:val="002D5FCF"/>
    <w:rsid w:val="002D6AEC"/>
    <w:rsid w:val="002E0A4C"/>
    <w:rsid w:val="002E0CA1"/>
    <w:rsid w:val="002E295C"/>
    <w:rsid w:val="002E33DB"/>
    <w:rsid w:val="002E39C5"/>
    <w:rsid w:val="002E5260"/>
    <w:rsid w:val="002E5E01"/>
    <w:rsid w:val="002E612D"/>
    <w:rsid w:val="002E793F"/>
    <w:rsid w:val="002F007C"/>
    <w:rsid w:val="002F0B8B"/>
    <w:rsid w:val="002F0CCA"/>
    <w:rsid w:val="002F11CA"/>
    <w:rsid w:val="002F3BE1"/>
    <w:rsid w:val="002F5065"/>
    <w:rsid w:val="002F5590"/>
    <w:rsid w:val="002F5C33"/>
    <w:rsid w:val="002F5CC7"/>
    <w:rsid w:val="002F6C3D"/>
    <w:rsid w:val="002F6CCB"/>
    <w:rsid w:val="002F757A"/>
    <w:rsid w:val="0030091A"/>
    <w:rsid w:val="003011CB"/>
    <w:rsid w:val="0030244A"/>
    <w:rsid w:val="0030298D"/>
    <w:rsid w:val="0030388C"/>
    <w:rsid w:val="00303AD5"/>
    <w:rsid w:val="00303B4F"/>
    <w:rsid w:val="00304029"/>
    <w:rsid w:val="00304740"/>
    <w:rsid w:val="00304A0F"/>
    <w:rsid w:val="00304F2E"/>
    <w:rsid w:val="00307023"/>
    <w:rsid w:val="00311583"/>
    <w:rsid w:val="00311E28"/>
    <w:rsid w:val="003121FF"/>
    <w:rsid w:val="00312540"/>
    <w:rsid w:val="00312EC8"/>
    <w:rsid w:val="00313425"/>
    <w:rsid w:val="0031354D"/>
    <w:rsid w:val="003138C9"/>
    <w:rsid w:val="00315364"/>
    <w:rsid w:val="00315423"/>
    <w:rsid w:val="00316524"/>
    <w:rsid w:val="00317B39"/>
    <w:rsid w:val="003208B4"/>
    <w:rsid w:val="0032124D"/>
    <w:rsid w:val="003223FD"/>
    <w:rsid w:val="0032253F"/>
    <w:rsid w:val="00322D44"/>
    <w:rsid w:val="00323121"/>
    <w:rsid w:val="00323786"/>
    <w:rsid w:val="00324766"/>
    <w:rsid w:val="0032493F"/>
    <w:rsid w:val="003252EC"/>
    <w:rsid w:val="0032583A"/>
    <w:rsid w:val="00326868"/>
    <w:rsid w:val="00327449"/>
    <w:rsid w:val="003301B1"/>
    <w:rsid w:val="003303E6"/>
    <w:rsid w:val="003304B2"/>
    <w:rsid w:val="00330509"/>
    <w:rsid w:val="00330773"/>
    <w:rsid w:val="00331A61"/>
    <w:rsid w:val="00331D9D"/>
    <w:rsid w:val="00331DE2"/>
    <w:rsid w:val="00331FC6"/>
    <w:rsid w:val="00332129"/>
    <w:rsid w:val="00332DFE"/>
    <w:rsid w:val="003339B6"/>
    <w:rsid w:val="00333CA9"/>
    <w:rsid w:val="003340CE"/>
    <w:rsid w:val="0033480B"/>
    <w:rsid w:val="00334F41"/>
    <w:rsid w:val="00335076"/>
    <w:rsid w:val="0033566D"/>
    <w:rsid w:val="0033572C"/>
    <w:rsid w:val="00335D5D"/>
    <w:rsid w:val="00336155"/>
    <w:rsid w:val="0034068E"/>
    <w:rsid w:val="0034097B"/>
    <w:rsid w:val="00340992"/>
    <w:rsid w:val="00340F59"/>
    <w:rsid w:val="00341737"/>
    <w:rsid w:val="00342415"/>
    <w:rsid w:val="00342FBB"/>
    <w:rsid w:val="00343C26"/>
    <w:rsid w:val="00344FED"/>
    <w:rsid w:val="003458BD"/>
    <w:rsid w:val="00345BB9"/>
    <w:rsid w:val="003466EB"/>
    <w:rsid w:val="00350EB9"/>
    <w:rsid w:val="0035118B"/>
    <w:rsid w:val="003534E6"/>
    <w:rsid w:val="0035497E"/>
    <w:rsid w:val="00354AD1"/>
    <w:rsid w:val="0035561D"/>
    <w:rsid w:val="00355E8C"/>
    <w:rsid w:val="0035659F"/>
    <w:rsid w:val="00356A02"/>
    <w:rsid w:val="00357BCC"/>
    <w:rsid w:val="00357C20"/>
    <w:rsid w:val="00360874"/>
    <w:rsid w:val="00360D12"/>
    <w:rsid w:val="00363339"/>
    <w:rsid w:val="00363A99"/>
    <w:rsid w:val="003646E7"/>
    <w:rsid w:val="00366568"/>
    <w:rsid w:val="00366BD9"/>
    <w:rsid w:val="00366C09"/>
    <w:rsid w:val="00367646"/>
    <w:rsid w:val="003676C3"/>
    <w:rsid w:val="00367C9F"/>
    <w:rsid w:val="0037085D"/>
    <w:rsid w:val="00370A43"/>
    <w:rsid w:val="00371107"/>
    <w:rsid w:val="00371225"/>
    <w:rsid w:val="003718AD"/>
    <w:rsid w:val="00371E48"/>
    <w:rsid w:val="00372A57"/>
    <w:rsid w:val="00372B98"/>
    <w:rsid w:val="00373202"/>
    <w:rsid w:val="00373979"/>
    <w:rsid w:val="003745E6"/>
    <w:rsid w:val="00377B07"/>
    <w:rsid w:val="003800FE"/>
    <w:rsid w:val="0038020B"/>
    <w:rsid w:val="0038073B"/>
    <w:rsid w:val="00380AD6"/>
    <w:rsid w:val="00380D5A"/>
    <w:rsid w:val="003818A4"/>
    <w:rsid w:val="00381D75"/>
    <w:rsid w:val="003823CD"/>
    <w:rsid w:val="00383B7B"/>
    <w:rsid w:val="00383BD4"/>
    <w:rsid w:val="003842CC"/>
    <w:rsid w:val="00384E75"/>
    <w:rsid w:val="00385357"/>
    <w:rsid w:val="00386308"/>
    <w:rsid w:val="00386501"/>
    <w:rsid w:val="0038709C"/>
    <w:rsid w:val="0039016C"/>
    <w:rsid w:val="00391021"/>
    <w:rsid w:val="00391B28"/>
    <w:rsid w:val="00392E5A"/>
    <w:rsid w:val="00393A4E"/>
    <w:rsid w:val="00395464"/>
    <w:rsid w:val="00395571"/>
    <w:rsid w:val="003958E5"/>
    <w:rsid w:val="0039626E"/>
    <w:rsid w:val="003963F3"/>
    <w:rsid w:val="00397CFE"/>
    <w:rsid w:val="003A0221"/>
    <w:rsid w:val="003A133F"/>
    <w:rsid w:val="003A1898"/>
    <w:rsid w:val="003A22D1"/>
    <w:rsid w:val="003A2561"/>
    <w:rsid w:val="003A44AB"/>
    <w:rsid w:val="003A5759"/>
    <w:rsid w:val="003A587C"/>
    <w:rsid w:val="003A5A10"/>
    <w:rsid w:val="003A64E2"/>
    <w:rsid w:val="003A71F1"/>
    <w:rsid w:val="003A79D5"/>
    <w:rsid w:val="003B01D3"/>
    <w:rsid w:val="003B0F07"/>
    <w:rsid w:val="003B1036"/>
    <w:rsid w:val="003B13A3"/>
    <w:rsid w:val="003B1690"/>
    <w:rsid w:val="003B3B01"/>
    <w:rsid w:val="003B4149"/>
    <w:rsid w:val="003B475F"/>
    <w:rsid w:val="003B5BE2"/>
    <w:rsid w:val="003B5D1E"/>
    <w:rsid w:val="003B6275"/>
    <w:rsid w:val="003B6C49"/>
    <w:rsid w:val="003B6D4D"/>
    <w:rsid w:val="003C0A00"/>
    <w:rsid w:val="003C0D0C"/>
    <w:rsid w:val="003C0FE9"/>
    <w:rsid w:val="003C1239"/>
    <w:rsid w:val="003C16AE"/>
    <w:rsid w:val="003C1FA4"/>
    <w:rsid w:val="003C3598"/>
    <w:rsid w:val="003C5309"/>
    <w:rsid w:val="003C5772"/>
    <w:rsid w:val="003C584D"/>
    <w:rsid w:val="003C5C2E"/>
    <w:rsid w:val="003C6845"/>
    <w:rsid w:val="003C6D63"/>
    <w:rsid w:val="003C6D65"/>
    <w:rsid w:val="003C73FC"/>
    <w:rsid w:val="003C74E3"/>
    <w:rsid w:val="003C795D"/>
    <w:rsid w:val="003D2079"/>
    <w:rsid w:val="003D331E"/>
    <w:rsid w:val="003D3FF7"/>
    <w:rsid w:val="003D4801"/>
    <w:rsid w:val="003D4B8D"/>
    <w:rsid w:val="003D57F7"/>
    <w:rsid w:val="003D63FD"/>
    <w:rsid w:val="003D6C6F"/>
    <w:rsid w:val="003D700E"/>
    <w:rsid w:val="003D711D"/>
    <w:rsid w:val="003D7B0D"/>
    <w:rsid w:val="003E0D72"/>
    <w:rsid w:val="003E1B8B"/>
    <w:rsid w:val="003E1DBF"/>
    <w:rsid w:val="003E2274"/>
    <w:rsid w:val="003E2725"/>
    <w:rsid w:val="003E2A08"/>
    <w:rsid w:val="003E36BD"/>
    <w:rsid w:val="003E4C82"/>
    <w:rsid w:val="003E5BFC"/>
    <w:rsid w:val="003F0330"/>
    <w:rsid w:val="003F046A"/>
    <w:rsid w:val="003F0E29"/>
    <w:rsid w:val="003F1005"/>
    <w:rsid w:val="003F1315"/>
    <w:rsid w:val="003F2AA2"/>
    <w:rsid w:val="003F3481"/>
    <w:rsid w:val="003F3B23"/>
    <w:rsid w:val="003F5A4C"/>
    <w:rsid w:val="003F7BE4"/>
    <w:rsid w:val="003F7E33"/>
    <w:rsid w:val="00401A13"/>
    <w:rsid w:val="00401C46"/>
    <w:rsid w:val="00402070"/>
    <w:rsid w:val="00402896"/>
    <w:rsid w:val="00402E68"/>
    <w:rsid w:val="0040379B"/>
    <w:rsid w:val="00403C03"/>
    <w:rsid w:val="00403C7F"/>
    <w:rsid w:val="00403EA8"/>
    <w:rsid w:val="0040419D"/>
    <w:rsid w:val="00405A32"/>
    <w:rsid w:val="00406006"/>
    <w:rsid w:val="004069FB"/>
    <w:rsid w:val="00407363"/>
    <w:rsid w:val="0041021A"/>
    <w:rsid w:val="00410259"/>
    <w:rsid w:val="004114EC"/>
    <w:rsid w:val="00411A6D"/>
    <w:rsid w:val="00411C0B"/>
    <w:rsid w:val="00412145"/>
    <w:rsid w:val="0041447D"/>
    <w:rsid w:val="004144DA"/>
    <w:rsid w:val="004148A2"/>
    <w:rsid w:val="00414A5E"/>
    <w:rsid w:val="00414D00"/>
    <w:rsid w:val="004156CD"/>
    <w:rsid w:val="004160DE"/>
    <w:rsid w:val="00420730"/>
    <w:rsid w:val="00420BE6"/>
    <w:rsid w:val="00420C72"/>
    <w:rsid w:val="004215B8"/>
    <w:rsid w:val="00422381"/>
    <w:rsid w:val="00422F7C"/>
    <w:rsid w:val="0042377E"/>
    <w:rsid w:val="00423924"/>
    <w:rsid w:val="004244F1"/>
    <w:rsid w:val="00424F8D"/>
    <w:rsid w:val="00425108"/>
    <w:rsid w:val="00425B52"/>
    <w:rsid w:val="00426B48"/>
    <w:rsid w:val="00426FCD"/>
    <w:rsid w:val="00427633"/>
    <w:rsid w:val="00430219"/>
    <w:rsid w:val="00430DF0"/>
    <w:rsid w:val="00431696"/>
    <w:rsid w:val="00431991"/>
    <w:rsid w:val="00432774"/>
    <w:rsid w:val="00433279"/>
    <w:rsid w:val="00433BB7"/>
    <w:rsid w:val="00434F3E"/>
    <w:rsid w:val="00434FD8"/>
    <w:rsid w:val="00435257"/>
    <w:rsid w:val="004357F5"/>
    <w:rsid w:val="004365E6"/>
    <w:rsid w:val="00437432"/>
    <w:rsid w:val="00437CD9"/>
    <w:rsid w:val="00440FB4"/>
    <w:rsid w:val="004413D0"/>
    <w:rsid w:val="00441A89"/>
    <w:rsid w:val="00442070"/>
    <w:rsid w:val="00442AF4"/>
    <w:rsid w:val="00442B50"/>
    <w:rsid w:val="00442CA6"/>
    <w:rsid w:val="004433DA"/>
    <w:rsid w:val="004434AF"/>
    <w:rsid w:val="00443AD6"/>
    <w:rsid w:val="00443B4B"/>
    <w:rsid w:val="00444C1A"/>
    <w:rsid w:val="004455FE"/>
    <w:rsid w:val="004467CE"/>
    <w:rsid w:val="0044696A"/>
    <w:rsid w:val="00446C94"/>
    <w:rsid w:val="004470C2"/>
    <w:rsid w:val="004506FB"/>
    <w:rsid w:val="00450C7A"/>
    <w:rsid w:val="00451D4E"/>
    <w:rsid w:val="00452F5D"/>
    <w:rsid w:val="00453614"/>
    <w:rsid w:val="0045466F"/>
    <w:rsid w:val="00454ABD"/>
    <w:rsid w:val="00454E11"/>
    <w:rsid w:val="00454F86"/>
    <w:rsid w:val="00455466"/>
    <w:rsid w:val="00455D94"/>
    <w:rsid w:val="00460EF4"/>
    <w:rsid w:val="00460F2B"/>
    <w:rsid w:val="00460F91"/>
    <w:rsid w:val="00461BF0"/>
    <w:rsid w:val="004624AB"/>
    <w:rsid w:val="0046259B"/>
    <w:rsid w:val="004629F5"/>
    <w:rsid w:val="00464324"/>
    <w:rsid w:val="00464932"/>
    <w:rsid w:val="00464955"/>
    <w:rsid w:val="00464AC3"/>
    <w:rsid w:val="00464B69"/>
    <w:rsid w:val="00464CA5"/>
    <w:rsid w:val="00464EDE"/>
    <w:rsid w:val="00465646"/>
    <w:rsid w:val="004658C9"/>
    <w:rsid w:val="0046650E"/>
    <w:rsid w:val="004665D3"/>
    <w:rsid w:val="00467C9B"/>
    <w:rsid w:val="004704D6"/>
    <w:rsid w:val="004708E8"/>
    <w:rsid w:val="00470AFE"/>
    <w:rsid w:val="00471309"/>
    <w:rsid w:val="0047223E"/>
    <w:rsid w:val="0047282E"/>
    <w:rsid w:val="004728B5"/>
    <w:rsid w:val="004729FF"/>
    <w:rsid w:val="00472CA3"/>
    <w:rsid w:val="00473185"/>
    <w:rsid w:val="00473C91"/>
    <w:rsid w:val="00473F36"/>
    <w:rsid w:val="00474CA0"/>
    <w:rsid w:val="00474D68"/>
    <w:rsid w:val="00475C74"/>
    <w:rsid w:val="004764DB"/>
    <w:rsid w:val="00477028"/>
    <w:rsid w:val="004774D1"/>
    <w:rsid w:val="00477B90"/>
    <w:rsid w:val="00477DE2"/>
    <w:rsid w:val="0048099C"/>
    <w:rsid w:val="00480A04"/>
    <w:rsid w:val="004815D1"/>
    <w:rsid w:val="004818F8"/>
    <w:rsid w:val="00482100"/>
    <w:rsid w:val="0048288F"/>
    <w:rsid w:val="004834F0"/>
    <w:rsid w:val="0048454D"/>
    <w:rsid w:val="00484CFD"/>
    <w:rsid w:val="00484F63"/>
    <w:rsid w:val="004867A3"/>
    <w:rsid w:val="0048742C"/>
    <w:rsid w:val="00491147"/>
    <w:rsid w:val="0049168C"/>
    <w:rsid w:val="00492E71"/>
    <w:rsid w:val="004932B0"/>
    <w:rsid w:val="004938B5"/>
    <w:rsid w:val="00493B9E"/>
    <w:rsid w:val="00493C4B"/>
    <w:rsid w:val="004944B8"/>
    <w:rsid w:val="00494921"/>
    <w:rsid w:val="00495DAF"/>
    <w:rsid w:val="004965F1"/>
    <w:rsid w:val="004A0DFC"/>
    <w:rsid w:val="004A1321"/>
    <w:rsid w:val="004A2262"/>
    <w:rsid w:val="004A2A05"/>
    <w:rsid w:val="004A3046"/>
    <w:rsid w:val="004A67EE"/>
    <w:rsid w:val="004A68A5"/>
    <w:rsid w:val="004A6976"/>
    <w:rsid w:val="004A7AFA"/>
    <w:rsid w:val="004B06CA"/>
    <w:rsid w:val="004B0D1F"/>
    <w:rsid w:val="004B3187"/>
    <w:rsid w:val="004B3F01"/>
    <w:rsid w:val="004B4651"/>
    <w:rsid w:val="004B5235"/>
    <w:rsid w:val="004B5266"/>
    <w:rsid w:val="004B58AA"/>
    <w:rsid w:val="004B7F21"/>
    <w:rsid w:val="004C074D"/>
    <w:rsid w:val="004C0C19"/>
    <w:rsid w:val="004C1EE6"/>
    <w:rsid w:val="004C3984"/>
    <w:rsid w:val="004C53D3"/>
    <w:rsid w:val="004C627C"/>
    <w:rsid w:val="004C62C8"/>
    <w:rsid w:val="004C6620"/>
    <w:rsid w:val="004C6847"/>
    <w:rsid w:val="004C7788"/>
    <w:rsid w:val="004D0195"/>
    <w:rsid w:val="004D0708"/>
    <w:rsid w:val="004D090C"/>
    <w:rsid w:val="004D0A81"/>
    <w:rsid w:val="004D2025"/>
    <w:rsid w:val="004D239D"/>
    <w:rsid w:val="004D32D8"/>
    <w:rsid w:val="004D3606"/>
    <w:rsid w:val="004D4119"/>
    <w:rsid w:val="004D5168"/>
    <w:rsid w:val="004D53DD"/>
    <w:rsid w:val="004D5B3C"/>
    <w:rsid w:val="004D6D71"/>
    <w:rsid w:val="004D700A"/>
    <w:rsid w:val="004D7785"/>
    <w:rsid w:val="004D7846"/>
    <w:rsid w:val="004D7FF0"/>
    <w:rsid w:val="004E05F0"/>
    <w:rsid w:val="004E089F"/>
    <w:rsid w:val="004E0EAC"/>
    <w:rsid w:val="004E25A7"/>
    <w:rsid w:val="004E3C1F"/>
    <w:rsid w:val="004E3FE7"/>
    <w:rsid w:val="004E4599"/>
    <w:rsid w:val="004E604A"/>
    <w:rsid w:val="004E799F"/>
    <w:rsid w:val="004E7CAC"/>
    <w:rsid w:val="004F0570"/>
    <w:rsid w:val="004F165F"/>
    <w:rsid w:val="004F1780"/>
    <w:rsid w:val="004F17CD"/>
    <w:rsid w:val="004F18DC"/>
    <w:rsid w:val="004F2322"/>
    <w:rsid w:val="004F2F08"/>
    <w:rsid w:val="004F347D"/>
    <w:rsid w:val="004F3E45"/>
    <w:rsid w:val="004F3F8C"/>
    <w:rsid w:val="004F41FC"/>
    <w:rsid w:val="004F4251"/>
    <w:rsid w:val="004F429D"/>
    <w:rsid w:val="004F4D2F"/>
    <w:rsid w:val="004F592B"/>
    <w:rsid w:val="004F59C6"/>
    <w:rsid w:val="004F61F6"/>
    <w:rsid w:val="004F6952"/>
    <w:rsid w:val="004F6C67"/>
    <w:rsid w:val="004F712D"/>
    <w:rsid w:val="00500519"/>
    <w:rsid w:val="0050108C"/>
    <w:rsid w:val="00503E33"/>
    <w:rsid w:val="00504146"/>
    <w:rsid w:val="00504D9A"/>
    <w:rsid w:val="0050648C"/>
    <w:rsid w:val="00506A6F"/>
    <w:rsid w:val="00506AC8"/>
    <w:rsid w:val="005104D2"/>
    <w:rsid w:val="0051123F"/>
    <w:rsid w:val="005117DC"/>
    <w:rsid w:val="00511E3E"/>
    <w:rsid w:val="00511F34"/>
    <w:rsid w:val="005123AF"/>
    <w:rsid w:val="00512406"/>
    <w:rsid w:val="00512AF3"/>
    <w:rsid w:val="005130CE"/>
    <w:rsid w:val="00513E01"/>
    <w:rsid w:val="005144F8"/>
    <w:rsid w:val="005146AB"/>
    <w:rsid w:val="00514E8D"/>
    <w:rsid w:val="00516592"/>
    <w:rsid w:val="00516B35"/>
    <w:rsid w:val="00516C1D"/>
    <w:rsid w:val="00517369"/>
    <w:rsid w:val="0051790C"/>
    <w:rsid w:val="00520131"/>
    <w:rsid w:val="005206AA"/>
    <w:rsid w:val="0052117D"/>
    <w:rsid w:val="00522B84"/>
    <w:rsid w:val="005233BA"/>
    <w:rsid w:val="00523875"/>
    <w:rsid w:val="005245F0"/>
    <w:rsid w:val="00524689"/>
    <w:rsid w:val="00524783"/>
    <w:rsid w:val="00525012"/>
    <w:rsid w:val="005265B6"/>
    <w:rsid w:val="00526794"/>
    <w:rsid w:val="0052795E"/>
    <w:rsid w:val="00530573"/>
    <w:rsid w:val="005306DD"/>
    <w:rsid w:val="00531747"/>
    <w:rsid w:val="00531A99"/>
    <w:rsid w:val="00531F28"/>
    <w:rsid w:val="00534A42"/>
    <w:rsid w:val="005360C8"/>
    <w:rsid w:val="00536A9A"/>
    <w:rsid w:val="00537DAD"/>
    <w:rsid w:val="0054061E"/>
    <w:rsid w:val="00540DC7"/>
    <w:rsid w:val="00541146"/>
    <w:rsid w:val="005413AC"/>
    <w:rsid w:val="00541979"/>
    <w:rsid w:val="00541AF2"/>
    <w:rsid w:val="00545C66"/>
    <w:rsid w:val="00545D73"/>
    <w:rsid w:val="0054660B"/>
    <w:rsid w:val="00547BBB"/>
    <w:rsid w:val="00547C53"/>
    <w:rsid w:val="00547D4D"/>
    <w:rsid w:val="00550325"/>
    <w:rsid w:val="00551B7A"/>
    <w:rsid w:val="005522C0"/>
    <w:rsid w:val="0055273C"/>
    <w:rsid w:val="00552823"/>
    <w:rsid w:val="00552984"/>
    <w:rsid w:val="00552F47"/>
    <w:rsid w:val="0055318F"/>
    <w:rsid w:val="00553852"/>
    <w:rsid w:val="00554CDB"/>
    <w:rsid w:val="00554FB9"/>
    <w:rsid w:val="005550ED"/>
    <w:rsid w:val="0055558D"/>
    <w:rsid w:val="00555AF3"/>
    <w:rsid w:val="00557135"/>
    <w:rsid w:val="00557C16"/>
    <w:rsid w:val="00560821"/>
    <w:rsid w:val="00560869"/>
    <w:rsid w:val="005613BF"/>
    <w:rsid w:val="00561D88"/>
    <w:rsid w:val="00561DA1"/>
    <w:rsid w:val="00561E8F"/>
    <w:rsid w:val="005620F9"/>
    <w:rsid w:val="0056237D"/>
    <w:rsid w:val="00562D9C"/>
    <w:rsid w:val="0056396D"/>
    <w:rsid w:val="00563DDD"/>
    <w:rsid w:val="00564374"/>
    <w:rsid w:val="00564995"/>
    <w:rsid w:val="00564EC9"/>
    <w:rsid w:val="00566651"/>
    <w:rsid w:val="00567729"/>
    <w:rsid w:val="005678A1"/>
    <w:rsid w:val="0056798D"/>
    <w:rsid w:val="0057125E"/>
    <w:rsid w:val="005716EF"/>
    <w:rsid w:val="0057203C"/>
    <w:rsid w:val="00572DD6"/>
    <w:rsid w:val="00573AE7"/>
    <w:rsid w:val="00573B23"/>
    <w:rsid w:val="00574140"/>
    <w:rsid w:val="005742B3"/>
    <w:rsid w:val="0057529D"/>
    <w:rsid w:val="005759E6"/>
    <w:rsid w:val="00576161"/>
    <w:rsid w:val="00576D99"/>
    <w:rsid w:val="005773E9"/>
    <w:rsid w:val="00577BB2"/>
    <w:rsid w:val="00577C11"/>
    <w:rsid w:val="00577E38"/>
    <w:rsid w:val="00580708"/>
    <w:rsid w:val="00580FCA"/>
    <w:rsid w:val="005811A5"/>
    <w:rsid w:val="005815C4"/>
    <w:rsid w:val="00581990"/>
    <w:rsid w:val="00581BCA"/>
    <w:rsid w:val="005829F0"/>
    <w:rsid w:val="0058301C"/>
    <w:rsid w:val="0058510D"/>
    <w:rsid w:val="00585E6E"/>
    <w:rsid w:val="00586361"/>
    <w:rsid w:val="0058677B"/>
    <w:rsid w:val="00587020"/>
    <w:rsid w:val="00587E90"/>
    <w:rsid w:val="005904B7"/>
    <w:rsid w:val="00590D04"/>
    <w:rsid w:val="005913C1"/>
    <w:rsid w:val="00591A25"/>
    <w:rsid w:val="00591D7B"/>
    <w:rsid w:val="00592E32"/>
    <w:rsid w:val="005933C2"/>
    <w:rsid w:val="00593FDF"/>
    <w:rsid w:val="0059410C"/>
    <w:rsid w:val="00594ECB"/>
    <w:rsid w:val="00595CEF"/>
    <w:rsid w:val="00595D82"/>
    <w:rsid w:val="00596979"/>
    <w:rsid w:val="00596CCE"/>
    <w:rsid w:val="00597A1F"/>
    <w:rsid w:val="005A0B52"/>
    <w:rsid w:val="005A151C"/>
    <w:rsid w:val="005A1858"/>
    <w:rsid w:val="005A229A"/>
    <w:rsid w:val="005A3073"/>
    <w:rsid w:val="005A314B"/>
    <w:rsid w:val="005A3AB1"/>
    <w:rsid w:val="005A3EA5"/>
    <w:rsid w:val="005A4BD9"/>
    <w:rsid w:val="005A4C97"/>
    <w:rsid w:val="005A4EDD"/>
    <w:rsid w:val="005A541D"/>
    <w:rsid w:val="005A5AF2"/>
    <w:rsid w:val="005A5BC1"/>
    <w:rsid w:val="005A5BFC"/>
    <w:rsid w:val="005A5F68"/>
    <w:rsid w:val="005A771E"/>
    <w:rsid w:val="005B03F4"/>
    <w:rsid w:val="005B044D"/>
    <w:rsid w:val="005B10A5"/>
    <w:rsid w:val="005B171A"/>
    <w:rsid w:val="005B3CEF"/>
    <w:rsid w:val="005B42F0"/>
    <w:rsid w:val="005B43CD"/>
    <w:rsid w:val="005B44AE"/>
    <w:rsid w:val="005B4D3A"/>
    <w:rsid w:val="005B5045"/>
    <w:rsid w:val="005B5308"/>
    <w:rsid w:val="005B5A21"/>
    <w:rsid w:val="005B5E67"/>
    <w:rsid w:val="005B5E8A"/>
    <w:rsid w:val="005B6575"/>
    <w:rsid w:val="005B6610"/>
    <w:rsid w:val="005B6D9D"/>
    <w:rsid w:val="005B7679"/>
    <w:rsid w:val="005B799B"/>
    <w:rsid w:val="005B7C48"/>
    <w:rsid w:val="005C007E"/>
    <w:rsid w:val="005C0BB1"/>
    <w:rsid w:val="005C1DAE"/>
    <w:rsid w:val="005C1DF5"/>
    <w:rsid w:val="005C2E39"/>
    <w:rsid w:val="005C3285"/>
    <w:rsid w:val="005C344F"/>
    <w:rsid w:val="005C3689"/>
    <w:rsid w:val="005C40E0"/>
    <w:rsid w:val="005C599B"/>
    <w:rsid w:val="005C5AB1"/>
    <w:rsid w:val="005C7067"/>
    <w:rsid w:val="005D0BAF"/>
    <w:rsid w:val="005D1679"/>
    <w:rsid w:val="005D1E92"/>
    <w:rsid w:val="005D24DD"/>
    <w:rsid w:val="005D26CC"/>
    <w:rsid w:val="005D2B4C"/>
    <w:rsid w:val="005D3709"/>
    <w:rsid w:val="005D4006"/>
    <w:rsid w:val="005D5F09"/>
    <w:rsid w:val="005D7C59"/>
    <w:rsid w:val="005E1303"/>
    <w:rsid w:val="005E1DE0"/>
    <w:rsid w:val="005E335A"/>
    <w:rsid w:val="005E4F53"/>
    <w:rsid w:val="005E5EA3"/>
    <w:rsid w:val="005E5F60"/>
    <w:rsid w:val="005E61D4"/>
    <w:rsid w:val="005E656C"/>
    <w:rsid w:val="005E6BDF"/>
    <w:rsid w:val="005E71A8"/>
    <w:rsid w:val="005E7B15"/>
    <w:rsid w:val="005E7E96"/>
    <w:rsid w:val="005F0A79"/>
    <w:rsid w:val="005F0DB9"/>
    <w:rsid w:val="005F11DB"/>
    <w:rsid w:val="005F37E0"/>
    <w:rsid w:val="005F4153"/>
    <w:rsid w:val="005F46E5"/>
    <w:rsid w:val="005F4776"/>
    <w:rsid w:val="005F47AA"/>
    <w:rsid w:val="005F5E11"/>
    <w:rsid w:val="005F609C"/>
    <w:rsid w:val="005F7D42"/>
    <w:rsid w:val="006000E4"/>
    <w:rsid w:val="00601170"/>
    <w:rsid w:val="0060275C"/>
    <w:rsid w:val="006028CE"/>
    <w:rsid w:val="00602A3A"/>
    <w:rsid w:val="00602BDE"/>
    <w:rsid w:val="0060308C"/>
    <w:rsid w:val="006046BD"/>
    <w:rsid w:val="00605591"/>
    <w:rsid w:val="006056C1"/>
    <w:rsid w:val="00605954"/>
    <w:rsid w:val="00606BE4"/>
    <w:rsid w:val="00607E59"/>
    <w:rsid w:val="00607F42"/>
    <w:rsid w:val="00610F3C"/>
    <w:rsid w:val="00611A7F"/>
    <w:rsid w:val="00612644"/>
    <w:rsid w:val="0061344C"/>
    <w:rsid w:val="00613BCE"/>
    <w:rsid w:val="00614769"/>
    <w:rsid w:val="0061530D"/>
    <w:rsid w:val="00616055"/>
    <w:rsid w:val="00616679"/>
    <w:rsid w:val="00616C6A"/>
    <w:rsid w:val="006178DB"/>
    <w:rsid w:val="00617A20"/>
    <w:rsid w:val="00617B37"/>
    <w:rsid w:val="006203EB"/>
    <w:rsid w:val="00621DA6"/>
    <w:rsid w:val="00622E22"/>
    <w:rsid w:val="00624E85"/>
    <w:rsid w:val="0062557F"/>
    <w:rsid w:val="00626763"/>
    <w:rsid w:val="00627286"/>
    <w:rsid w:val="00627CF0"/>
    <w:rsid w:val="006302C7"/>
    <w:rsid w:val="00631977"/>
    <w:rsid w:val="006323E3"/>
    <w:rsid w:val="00633664"/>
    <w:rsid w:val="0063468F"/>
    <w:rsid w:val="006349E7"/>
    <w:rsid w:val="00634CB7"/>
    <w:rsid w:val="00635987"/>
    <w:rsid w:val="006359D7"/>
    <w:rsid w:val="00635B30"/>
    <w:rsid w:val="006360BF"/>
    <w:rsid w:val="00636573"/>
    <w:rsid w:val="0063749E"/>
    <w:rsid w:val="00640511"/>
    <w:rsid w:val="006410BE"/>
    <w:rsid w:val="0064112C"/>
    <w:rsid w:val="00641310"/>
    <w:rsid w:val="00641D82"/>
    <w:rsid w:val="0064247F"/>
    <w:rsid w:val="006427B0"/>
    <w:rsid w:val="00642BFD"/>
    <w:rsid w:val="00642E89"/>
    <w:rsid w:val="00643F72"/>
    <w:rsid w:val="00644163"/>
    <w:rsid w:val="00644F84"/>
    <w:rsid w:val="00645B16"/>
    <w:rsid w:val="006460CA"/>
    <w:rsid w:val="00646EF2"/>
    <w:rsid w:val="0064700C"/>
    <w:rsid w:val="00647741"/>
    <w:rsid w:val="00647B68"/>
    <w:rsid w:val="00647FE8"/>
    <w:rsid w:val="00650312"/>
    <w:rsid w:val="0065037A"/>
    <w:rsid w:val="0065208D"/>
    <w:rsid w:val="00652637"/>
    <w:rsid w:val="00652CCE"/>
    <w:rsid w:val="00653587"/>
    <w:rsid w:val="00653692"/>
    <w:rsid w:val="0065615A"/>
    <w:rsid w:val="00657F57"/>
    <w:rsid w:val="0066006D"/>
    <w:rsid w:val="00661137"/>
    <w:rsid w:val="006615BE"/>
    <w:rsid w:val="0066175A"/>
    <w:rsid w:val="006618FF"/>
    <w:rsid w:val="006621B1"/>
    <w:rsid w:val="006627B4"/>
    <w:rsid w:val="00663BFC"/>
    <w:rsid w:val="006659FD"/>
    <w:rsid w:val="00665AE1"/>
    <w:rsid w:val="00665C1E"/>
    <w:rsid w:val="00665D67"/>
    <w:rsid w:val="00665EE4"/>
    <w:rsid w:val="00666C3B"/>
    <w:rsid w:val="00667EB8"/>
    <w:rsid w:val="006712AA"/>
    <w:rsid w:val="00671B90"/>
    <w:rsid w:val="00671BD3"/>
    <w:rsid w:val="00672323"/>
    <w:rsid w:val="006727C2"/>
    <w:rsid w:val="00672AE5"/>
    <w:rsid w:val="006734EE"/>
    <w:rsid w:val="006757B8"/>
    <w:rsid w:val="00675BF1"/>
    <w:rsid w:val="00676A74"/>
    <w:rsid w:val="006778F8"/>
    <w:rsid w:val="006810A5"/>
    <w:rsid w:val="00682609"/>
    <w:rsid w:val="00682A3D"/>
    <w:rsid w:val="00682C1F"/>
    <w:rsid w:val="00683F70"/>
    <w:rsid w:val="00685164"/>
    <w:rsid w:val="006859DF"/>
    <w:rsid w:val="0068698D"/>
    <w:rsid w:val="00686ECE"/>
    <w:rsid w:val="0068721F"/>
    <w:rsid w:val="006876B4"/>
    <w:rsid w:val="0069008D"/>
    <w:rsid w:val="00691252"/>
    <w:rsid w:val="00691708"/>
    <w:rsid w:val="00691FCE"/>
    <w:rsid w:val="00692B6D"/>
    <w:rsid w:val="00692C75"/>
    <w:rsid w:val="00693017"/>
    <w:rsid w:val="006947E1"/>
    <w:rsid w:val="00694B5F"/>
    <w:rsid w:val="00695050"/>
    <w:rsid w:val="006952EF"/>
    <w:rsid w:val="00695A0B"/>
    <w:rsid w:val="0069744B"/>
    <w:rsid w:val="00697C01"/>
    <w:rsid w:val="006A00BD"/>
    <w:rsid w:val="006A3249"/>
    <w:rsid w:val="006A3364"/>
    <w:rsid w:val="006A3439"/>
    <w:rsid w:val="006A356C"/>
    <w:rsid w:val="006A3C80"/>
    <w:rsid w:val="006A3E91"/>
    <w:rsid w:val="006A4206"/>
    <w:rsid w:val="006A56E8"/>
    <w:rsid w:val="006A5BCE"/>
    <w:rsid w:val="006A6E89"/>
    <w:rsid w:val="006A7082"/>
    <w:rsid w:val="006A7180"/>
    <w:rsid w:val="006A75F9"/>
    <w:rsid w:val="006B0350"/>
    <w:rsid w:val="006B159F"/>
    <w:rsid w:val="006B2723"/>
    <w:rsid w:val="006B3F88"/>
    <w:rsid w:val="006B487E"/>
    <w:rsid w:val="006B4937"/>
    <w:rsid w:val="006B55F7"/>
    <w:rsid w:val="006B5AA8"/>
    <w:rsid w:val="006B60E8"/>
    <w:rsid w:val="006B7289"/>
    <w:rsid w:val="006B772C"/>
    <w:rsid w:val="006B7C4B"/>
    <w:rsid w:val="006C0925"/>
    <w:rsid w:val="006C0A70"/>
    <w:rsid w:val="006C0ED6"/>
    <w:rsid w:val="006C1AF1"/>
    <w:rsid w:val="006C25DE"/>
    <w:rsid w:val="006C286B"/>
    <w:rsid w:val="006C2D85"/>
    <w:rsid w:val="006C339E"/>
    <w:rsid w:val="006C36C9"/>
    <w:rsid w:val="006C48D3"/>
    <w:rsid w:val="006C55DA"/>
    <w:rsid w:val="006C575A"/>
    <w:rsid w:val="006C5A31"/>
    <w:rsid w:val="006C5E65"/>
    <w:rsid w:val="006C609C"/>
    <w:rsid w:val="006C7BB0"/>
    <w:rsid w:val="006D05D8"/>
    <w:rsid w:val="006D0709"/>
    <w:rsid w:val="006D0CB0"/>
    <w:rsid w:val="006D13F7"/>
    <w:rsid w:val="006D1710"/>
    <w:rsid w:val="006D270B"/>
    <w:rsid w:val="006D3755"/>
    <w:rsid w:val="006D3BBF"/>
    <w:rsid w:val="006D3C01"/>
    <w:rsid w:val="006D3EEE"/>
    <w:rsid w:val="006D4380"/>
    <w:rsid w:val="006D48D7"/>
    <w:rsid w:val="006D4A83"/>
    <w:rsid w:val="006D565E"/>
    <w:rsid w:val="006D5740"/>
    <w:rsid w:val="006D5F21"/>
    <w:rsid w:val="006D7C2E"/>
    <w:rsid w:val="006E09FB"/>
    <w:rsid w:val="006E2728"/>
    <w:rsid w:val="006E2B5C"/>
    <w:rsid w:val="006E54B3"/>
    <w:rsid w:val="006E563C"/>
    <w:rsid w:val="006E597C"/>
    <w:rsid w:val="006E76BD"/>
    <w:rsid w:val="006F0281"/>
    <w:rsid w:val="006F0983"/>
    <w:rsid w:val="006F0F60"/>
    <w:rsid w:val="006F123A"/>
    <w:rsid w:val="006F1604"/>
    <w:rsid w:val="006F31A9"/>
    <w:rsid w:val="006F345D"/>
    <w:rsid w:val="006F358F"/>
    <w:rsid w:val="006F4165"/>
    <w:rsid w:val="006F55CF"/>
    <w:rsid w:val="006F6549"/>
    <w:rsid w:val="006F78D0"/>
    <w:rsid w:val="006F78FF"/>
    <w:rsid w:val="007000B7"/>
    <w:rsid w:val="00700321"/>
    <w:rsid w:val="00700BAE"/>
    <w:rsid w:val="00700D45"/>
    <w:rsid w:val="00700DC1"/>
    <w:rsid w:val="007016AC"/>
    <w:rsid w:val="00702704"/>
    <w:rsid w:val="00703FA5"/>
    <w:rsid w:val="00703FF8"/>
    <w:rsid w:val="0070406C"/>
    <w:rsid w:val="00704267"/>
    <w:rsid w:val="0070480A"/>
    <w:rsid w:val="00705A2D"/>
    <w:rsid w:val="00706AC2"/>
    <w:rsid w:val="0070739A"/>
    <w:rsid w:val="00711E3F"/>
    <w:rsid w:val="007123A4"/>
    <w:rsid w:val="00713A20"/>
    <w:rsid w:val="00713BA2"/>
    <w:rsid w:val="007145B2"/>
    <w:rsid w:val="00714965"/>
    <w:rsid w:val="00714A9E"/>
    <w:rsid w:val="00715708"/>
    <w:rsid w:val="00716699"/>
    <w:rsid w:val="007167DE"/>
    <w:rsid w:val="007214AB"/>
    <w:rsid w:val="00722DDE"/>
    <w:rsid w:val="0072302F"/>
    <w:rsid w:val="00723F07"/>
    <w:rsid w:val="00723F13"/>
    <w:rsid w:val="007242C9"/>
    <w:rsid w:val="00724B42"/>
    <w:rsid w:val="00724D97"/>
    <w:rsid w:val="007254C7"/>
    <w:rsid w:val="007259B1"/>
    <w:rsid w:val="00725BDA"/>
    <w:rsid w:val="00725FDF"/>
    <w:rsid w:val="00726B71"/>
    <w:rsid w:val="00726DB6"/>
    <w:rsid w:val="0072754A"/>
    <w:rsid w:val="007331B8"/>
    <w:rsid w:val="00733E05"/>
    <w:rsid w:val="00735102"/>
    <w:rsid w:val="007354A6"/>
    <w:rsid w:val="00735FE9"/>
    <w:rsid w:val="0073646C"/>
    <w:rsid w:val="00737537"/>
    <w:rsid w:val="00737732"/>
    <w:rsid w:val="00737953"/>
    <w:rsid w:val="00740571"/>
    <w:rsid w:val="00740A15"/>
    <w:rsid w:val="007417D2"/>
    <w:rsid w:val="00742F6D"/>
    <w:rsid w:val="00743676"/>
    <w:rsid w:val="00744247"/>
    <w:rsid w:val="00744507"/>
    <w:rsid w:val="007446B7"/>
    <w:rsid w:val="00745E07"/>
    <w:rsid w:val="00745F7D"/>
    <w:rsid w:val="00746D8B"/>
    <w:rsid w:val="00750513"/>
    <w:rsid w:val="00750C0E"/>
    <w:rsid w:val="007526C6"/>
    <w:rsid w:val="00753880"/>
    <w:rsid w:val="007549FF"/>
    <w:rsid w:val="00754ECA"/>
    <w:rsid w:val="0075640E"/>
    <w:rsid w:val="0075740A"/>
    <w:rsid w:val="00757498"/>
    <w:rsid w:val="00757CA7"/>
    <w:rsid w:val="0076206A"/>
    <w:rsid w:val="0076212F"/>
    <w:rsid w:val="00763104"/>
    <w:rsid w:val="0076314B"/>
    <w:rsid w:val="007645C0"/>
    <w:rsid w:val="00764688"/>
    <w:rsid w:val="00764B68"/>
    <w:rsid w:val="00765513"/>
    <w:rsid w:val="00765728"/>
    <w:rsid w:val="00765ABF"/>
    <w:rsid w:val="00765D1E"/>
    <w:rsid w:val="0076748C"/>
    <w:rsid w:val="0077000E"/>
    <w:rsid w:val="0077267D"/>
    <w:rsid w:val="007728D0"/>
    <w:rsid w:val="00772A58"/>
    <w:rsid w:val="00772D20"/>
    <w:rsid w:val="00772DE7"/>
    <w:rsid w:val="00772E3A"/>
    <w:rsid w:val="00773754"/>
    <w:rsid w:val="0077403C"/>
    <w:rsid w:val="0077409B"/>
    <w:rsid w:val="0077553C"/>
    <w:rsid w:val="00775551"/>
    <w:rsid w:val="0077572A"/>
    <w:rsid w:val="0077584A"/>
    <w:rsid w:val="00780792"/>
    <w:rsid w:val="00780DA9"/>
    <w:rsid w:val="00781477"/>
    <w:rsid w:val="007819CF"/>
    <w:rsid w:val="0078312D"/>
    <w:rsid w:val="00784319"/>
    <w:rsid w:val="0078512F"/>
    <w:rsid w:val="0078551F"/>
    <w:rsid w:val="007860F4"/>
    <w:rsid w:val="00786A77"/>
    <w:rsid w:val="0078716A"/>
    <w:rsid w:val="007871E7"/>
    <w:rsid w:val="00787719"/>
    <w:rsid w:val="00787791"/>
    <w:rsid w:val="0078780D"/>
    <w:rsid w:val="00790490"/>
    <w:rsid w:val="00791D2A"/>
    <w:rsid w:val="007930E0"/>
    <w:rsid w:val="00793CB1"/>
    <w:rsid w:val="0079441A"/>
    <w:rsid w:val="0079531D"/>
    <w:rsid w:val="007967F3"/>
    <w:rsid w:val="007977A4"/>
    <w:rsid w:val="007A036E"/>
    <w:rsid w:val="007A09F9"/>
    <w:rsid w:val="007A163C"/>
    <w:rsid w:val="007A2CCE"/>
    <w:rsid w:val="007A33D9"/>
    <w:rsid w:val="007A4D75"/>
    <w:rsid w:val="007A4E6E"/>
    <w:rsid w:val="007A4FC5"/>
    <w:rsid w:val="007A54BD"/>
    <w:rsid w:val="007A5D22"/>
    <w:rsid w:val="007A5DCD"/>
    <w:rsid w:val="007A6A18"/>
    <w:rsid w:val="007B044E"/>
    <w:rsid w:val="007B181E"/>
    <w:rsid w:val="007B1C5E"/>
    <w:rsid w:val="007B2456"/>
    <w:rsid w:val="007B24D4"/>
    <w:rsid w:val="007B2B6B"/>
    <w:rsid w:val="007B3217"/>
    <w:rsid w:val="007B392A"/>
    <w:rsid w:val="007B395A"/>
    <w:rsid w:val="007B44EB"/>
    <w:rsid w:val="007B4F0C"/>
    <w:rsid w:val="007B541E"/>
    <w:rsid w:val="007B562D"/>
    <w:rsid w:val="007B574F"/>
    <w:rsid w:val="007B5CB2"/>
    <w:rsid w:val="007B6836"/>
    <w:rsid w:val="007B687A"/>
    <w:rsid w:val="007B6AA5"/>
    <w:rsid w:val="007B78DB"/>
    <w:rsid w:val="007C0D8D"/>
    <w:rsid w:val="007C1589"/>
    <w:rsid w:val="007C1DEF"/>
    <w:rsid w:val="007C3335"/>
    <w:rsid w:val="007C354F"/>
    <w:rsid w:val="007C49A9"/>
    <w:rsid w:val="007C4ACB"/>
    <w:rsid w:val="007C534D"/>
    <w:rsid w:val="007C666C"/>
    <w:rsid w:val="007C682F"/>
    <w:rsid w:val="007C74F5"/>
    <w:rsid w:val="007D0CC3"/>
    <w:rsid w:val="007D2431"/>
    <w:rsid w:val="007D2A79"/>
    <w:rsid w:val="007D2AAC"/>
    <w:rsid w:val="007D3D25"/>
    <w:rsid w:val="007D3F5C"/>
    <w:rsid w:val="007D4C6A"/>
    <w:rsid w:val="007D4C9D"/>
    <w:rsid w:val="007D4DB6"/>
    <w:rsid w:val="007D4E4B"/>
    <w:rsid w:val="007D548E"/>
    <w:rsid w:val="007D550C"/>
    <w:rsid w:val="007D6753"/>
    <w:rsid w:val="007D6A76"/>
    <w:rsid w:val="007D6E38"/>
    <w:rsid w:val="007D7C63"/>
    <w:rsid w:val="007E0F92"/>
    <w:rsid w:val="007E18E7"/>
    <w:rsid w:val="007E1C37"/>
    <w:rsid w:val="007E2601"/>
    <w:rsid w:val="007E3325"/>
    <w:rsid w:val="007E53A4"/>
    <w:rsid w:val="007E5D06"/>
    <w:rsid w:val="007E6817"/>
    <w:rsid w:val="007F0155"/>
    <w:rsid w:val="007F04F0"/>
    <w:rsid w:val="007F09CF"/>
    <w:rsid w:val="007F1E78"/>
    <w:rsid w:val="007F2751"/>
    <w:rsid w:val="007F3354"/>
    <w:rsid w:val="007F4BEF"/>
    <w:rsid w:val="007F4C49"/>
    <w:rsid w:val="007F54E8"/>
    <w:rsid w:val="007F63A2"/>
    <w:rsid w:val="007F6A02"/>
    <w:rsid w:val="007F6A5C"/>
    <w:rsid w:val="0080103B"/>
    <w:rsid w:val="0080174F"/>
    <w:rsid w:val="00801CD6"/>
    <w:rsid w:val="0080282F"/>
    <w:rsid w:val="008032EE"/>
    <w:rsid w:val="00803849"/>
    <w:rsid w:val="00806117"/>
    <w:rsid w:val="00806137"/>
    <w:rsid w:val="008067EA"/>
    <w:rsid w:val="008068EF"/>
    <w:rsid w:val="00810D15"/>
    <w:rsid w:val="00811339"/>
    <w:rsid w:val="00811C9D"/>
    <w:rsid w:val="0081260E"/>
    <w:rsid w:val="008134DF"/>
    <w:rsid w:val="0081468E"/>
    <w:rsid w:val="00814793"/>
    <w:rsid w:val="00814997"/>
    <w:rsid w:val="00814AF1"/>
    <w:rsid w:val="00815074"/>
    <w:rsid w:val="008157C0"/>
    <w:rsid w:val="00815F0A"/>
    <w:rsid w:val="00816926"/>
    <w:rsid w:val="008172EF"/>
    <w:rsid w:val="008209CE"/>
    <w:rsid w:val="00820ABF"/>
    <w:rsid w:val="00821019"/>
    <w:rsid w:val="008215C5"/>
    <w:rsid w:val="0082164D"/>
    <w:rsid w:val="008222C9"/>
    <w:rsid w:val="0082327A"/>
    <w:rsid w:val="00823D3F"/>
    <w:rsid w:val="00824E0A"/>
    <w:rsid w:val="0082507C"/>
    <w:rsid w:val="008255E7"/>
    <w:rsid w:val="008279D8"/>
    <w:rsid w:val="00827A43"/>
    <w:rsid w:val="00827CF2"/>
    <w:rsid w:val="008307D5"/>
    <w:rsid w:val="008310F2"/>
    <w:rsid w:val="0083147D"/>
    <w:rsid w:val="00831574"/>
    <w:rsid w:val="0083217B"/>
    <w:rsid w:val="00834D89"/>
    <w:rsid w:val="00835435"/>
    <w:rsid w:val="008355FB"/>
    <w:rsid w:val="008368F1"/>
    <w:rsid w:val="00836D0B"/>
    <w:rsid w:val="00837397"/>
    <w:rsid w:val="00837DAB"/>
    <w:rsid w:val="00837F05"/>
    <w:rsid w:val="008415DD"/>
    <w:rsid w:val="008423A6"/>
    <w:rsid w:val="0084268A"/>
    <w:rsid w:val="00843948"/>
    <w:rsid w:val="00844328"/>
    <w:rsid w:val="00844362"/>
    <w:rsid w:val="00845082"/>
    <w:rsid w:val="0084561F"/>
    <w:rsid w:val="00845CA2"/>
    <w:rsid w:val="008461DE"/>
    <w:rsid w:val="008517D5"/>
    <w:rsid w:val="0085237A"/>
    <w:rsid w:val="00853147"/>
    <w:rsid w:val="00853BC6"/>
    <w:rsid w:val="00855EBB"/>
    <w:rsid w:val="00856EE3"/>
    <w:rsid w:val="00856F1C"/>
    <w:rsid w:val="008578B5"/>
    <w:rsid w:val="008601F2"/>
    <w:rsid w:val="00860235"/>
    <w:rsid w:val="00860944"/>
    <w:rsid w:val="00861839"/>
    <w:rsid w:val="008623B5"/>
    <w:rsid w:val="00862E11"/>
    <w:rsid w:val="00862E94"/>
    <w:rsid w:val="00863171"/>
    <w:rsid w:val="00864344"/>
    <w:rsid w:val="00867050"/>
    <w:rsid w:val="00867304"/>
    <w:rsid w:val="00867995"/>
    <w:rsid w:val="00870969"/>
    <w:rsid w:val="008711C4"/>
    <w:rsid w:val="0087367B"/>
    <w:rsid w:val="00873AD7"/>
    <w:rsid w:val="00873B91"/>
    <w:rsid w:val="0087476A"/>
    <w:rsid w:val="00874A3B"/>
    <w:rsid w:val="00875D95"/>
    <w:rsid w:val="00877666"/>
    <w:rsid w:val="00877777"/>
    <w:rsid w:val="00877991"/>
    <w:rsid w:val="00880B3E"/>
    <w:rsid w:val="00881691"/>
    <w:rsid w:val="0088195E"/>
    <w:rsid w:val="00883353"/>
    <w:rsid w:val="00883BBC"/>
    <w:rsid w:val="00883CE1"/>
    <w:rsid w:val="00884AB4"/>
    <w:rsid w:val="00884FA9"/>
    <w:rsid w:val="00885A5D"/>
    <w:rsid w:val="00885E58"/>
    <w:rsid w:val="00885FD5"/>
    <w:rsid w:val="008861D5"/>
    <w:rsid w:val="00886368"/>
    <w:rsid w:val="00886EB5"/>
    <w:rsid w:val="008873B6"/>
    <w:rsid w:val="008874CC"/>
    <w:rsid w:val="00887637"/>
    <w:rsid w:val="00887F88"/>
    <w:rsid w:val="008900DB"/>
    <w:rsid w:val="00890224"/>
    <w:rsid w:val="0089089D"/>
    <w:rsid w:val="00890B52"/>
    <w:rsid w:val="00890C42"/>
    <w:rsid w:val="00890F0F"/>
    <w:rsid w:val="0089111E"/>
    <w:rsid w:val="00891D5B"/>
    <w:rsid w:val="00892B0A"/>
    <w:rsid w:val="00892C03"/>
    <w:rsid w:val="00892C74"/>
    <w:rsid w:val="008930A8"/>
    <w:rsid w:val="00893109"/>
    <w:rsid w:val="008935D9"/>
    <w:rsid w:val="00893F14"/>
    <w:rsid w:val="008956A1"/>
    <w:rsid w:val="0089691B"/>
    <w:rsid w:val="0089778C"/>
    <w:rsid w:val="00897B91"/>
    <w:rsid w:val="008A1034"/>
    <w:rsid w:val="008A127B"/>
    <w:rsid w:val="008A12A2"/>
    <w:rsid w:val="008A1A04"/>
    <w:rsid w:val="008A3125"/>
    <w:rsid w:val="008A3475"/>
    <w:rsid w:val="008A4362"/>
    <w:rsid w:val="008A48F9"/>
    <w:rsid w:val="008A4BE6"/>
    <w:rsid w:val="008A4C0F"/>
    <w:rsid w:val="008A4ECC"/>
    <w:rsid w:val="008A4FC1"/>
    <w:rsid w:val="008A57BD"/>
    <w:rsid w:val="008A5EF1"/>
    <w:rsid w:val="008A619D"/>
    <w:rsid w:val="008A679B"/>
    <w:rsid w:val="008A6E48"/>
    <w:rsid w:val="008A7D7B"/>
    <w:rsid w:val="008B221A"/>
    <w:rsid w:val="008B2B5A"/>
    <w:rsid w:val="008B2ECE"/>
    <w:rsid w:val="008B400C"/>
    <w:rsid w:val="008B44E8"/>
    <w:rsid w:val="008B46C7"/>
    <w:rsid w:val="008B4A37"/>
    <w:rsid w:val="008B545F"/>
    <w:rsid w:val="008B5694"/>
    <w:rsid w:val="008B5F39"/>
    <w:rsid w:val="008B63A7"/>
    <w:rsid w:val="008B6FCB"/>
    <w:rsid w:val="008B716B"/>
    <w:rsid w:val="008B7927"/>
    <w:rsid w:val="008B79D4"/>
    <w:rsid w:val="008B7EA2"/>
    <w:rsid w:val="008C070C"/>
    <w:rsid w:val="008C0DB2"/>
    <w:rsid w:val="008C109C"/>
    <w:rsid w:val="008C1167"/>
    <w:rsid w:val="008C1DF9"/>
    <w:rsid w:val="008C27DA"/>
    <w:rsid w:val="008C316E"/>
    <w:rsid w:val="008C39AD"/>
    <w:rsid w:val="008C44F8"/>
    <w:rsid w:val="008C45F7"/>
    <w:rsid w:val="008C4A1A"/>
    <w:rsid w:val="008C4F58"/>
    <w:rsid w:val="008C54D1"/>
    <w:rsid w:val="008C671D"/>
    <w:rsid w:val="008C6807"/>
    <w:rsid w:val="008C6B2D"/>
    <w:rsid w:val="008C6EE2"/>
    <w:rsid w:val="008C7183"/>
    <w:rsid w:val="008C76CD"/>
    <w:rsid w:val="008D0107"/>
    <w:rsid w:val="008D05E7"/>
    <w:rsid w:val="008D07A4"/>
    <w:rsid w:val="008D12B6"/>
    <w:rsid w:val="008D1994"/>
    <w:rsid w:val="008D29CA"/>
    <w:rsid w:val="008D3578"/>
    <w:rsid w:val="008D4227"/>
    <w:rsid w:val="008D4F6C"/>
    <w:rsid w:val="008D711E"/>
    <w:rsid w:val="008D7CE0"/>
    <w:rsid w:val="008D7D96"/>
    <w:rsid w:val="008E0FAD"/>
    <w:rsid w:val="008E25A6"/>
    <w:rsid w:val="008E2A29"/>
    <w:rsid w:val="008E31CA"/>
    <w:rsid w:val="008E33C0"/>
    <w:rsid w:val="008E3E3C"/>
    <w:rsid w:val="008E3FB2"/>
    <w:rsid w:val="008E57F4"/>
    <w:rsid w:val="008E583A"/>
    <w:rsid w:val="008E63E3"/>
    <w:rsid w:val="008E7675"/>
    <w:rsid w:val="008F0D74"/>
    <w:rsid w:val="008F17D1"/>
    <w:rsid w:val="008F1D8E"/>
    <w:rsid w:val="008F20A0"/>
    <w:rsid w:val="008F29F0"/>
    <w:rsid w:val="008F2DD2"/>
    <w:rsid w:val="008F3119"/>
    <w:rsid w:val="008F4B31"/>
    <w:rsid w:val="008F5512"/>
    <w:rsid w:val="008F5AB1"/>
    <w:rsid w:val="008F741A"/>
    <w:rsid w:val="008F7D78"/>
    <w:rsid w:val="00900AF7"/>
    <w:rsid w:val="00902B27"/>
    <w:rsid w:val="00902CB1"/>
    <w:rsid w:val="00902DE9"/>
    <w:rsid w:val="00903FF7"/>
    <w:rsid w:val="009043A9"/>
    <w:rsid w:val="00904D48"/>
    <w:rsid w:val="00905741"/>
    <w:rsid w:val="00905C54"/>
    <w:rsid w:val="00906C6D"/>
    <w:rsid w:val="00906FBE"/>
    <w:rsid w:val="009074D9"/>
    <w:rsid w:val="009078B0"/>
    <w:rsid w:val="00907EFF"/>
    <w:rsid w:val="0091055E"/>
    <w:rsid w:val="00911BE2"/>
    <w:rsid w:val="00911F6C"/>
    <w:rsid w:val="0091225C"/>
    <w:rsid w:val="0091261A"/>
    <w:rsid w:val="0091340A"/>
    <w:rsid w:val="00913F3E"/>
    <w:rsid w:val="00914548"/>
    <w:rsid w:val="00915109"/>
    <w:rsid w:val="00921734"/>
    <w:rsid w:val="00922A01"/>
    <w:rsid w:val="0092338A"/>
    <w:rsid w:val="00923556"/>
    <w:rsid w:val="00924650"/>
    <w:rsid w:val="00924BB4"/>
    <w:rsid w:val="00924E65"/>
    <w:rsid w:val="00925986"/>
    <w:rsid w:val="00925A57"/>
    <w:rsid w:val="009264EE"/>
    <w:rsid w:val="00927633"/>
    <w:rsid w:val="00930167"/>
    <w:rsid w:val="009305AC"/>
    <w:rsid w:val="0093078A"/>
    <w:rsid w:val="00930B22"/>
    <w:rsid w:val="00931930"/>
    <w:rsid w:val="00932B90"/>
    <w:rsid w:val="009331A4"/>
    <w:rsid w:val="0093378F"/>
    <w:rsid w:val="00933890"/>
    <w:rsid w:val="009346E2"/>
    <w:rsid w:val="009358F3"/>
    <w:rsid w:val="00935FFA"/>
    <w:rsid w:val="009362B1"/>
    <w:rsid w:val="009366A4"/>
    <w:rsid w:val="009368AC"/>
    <w:rsid w:val="00936A82"/>
    <w:rsid w:val="00937BE4"/>
    <w:rsid w:val="00937D19"/>
    <w:rsid w:val="00940498"/>
    <w:rsid w:val="00940C03"/>
    <w:rsid w:val="009426F2"/>
    <w:rsid w:val="00943609"/>
    <w:rsid w:val="00943D9F"/>
    <w:rsid w:val="0094547B"/>
    <w:rsid w:val="00945523"/>
    <w:rsid w:val="00945B77"/>
    <w:rsid w:val="00946516"/>
    <w:rsid w:val="00946BCB"/>
    <w:rsid w:val="0094710F"/>
    <w:rsid w:val="00947880"/>
    <w:rsid w:val="009504BE"/>
    <w:rsid w:val="00952546"/>
    <w:rsid w:val="009526B6"/>
    <w:rsid w:val="00952831"/>
    <w:rsid w:val="0095290D"/>
    <w:rsid w:val="009552EB"/>
    <w:rsid w:val="009566D2"/>
    <w:rsid w:val="00956EF3"/>
    <w:rsid w:val="00957199"/>
    <w:rsid w:val="009609E8"/>
    <w:rsid w:val="00960CAD"/>
    <w:rsid w:val="00961169"/>
    <w:rsid w:val="009617D8"/>
    <w:rsid w:val="00962BD5"/>
    <w:rsid w:val="00964CEB"/>
    <w:rsid w:val="0096520C"/>
    <w:rsid w:val="00965B1A"/>
    <w:rsid w:val="00966590"/>
    <w:rsid w:val="00966616"/>
    <w:rsid w:val="00966828"/>
    <w:rsid w:val="009668F7"/>
    <w:rsid w:val="00966E1E"/>
    <w:rsid w:val="00967865"/>
    <w:rsid w:val="00967B18"/>
    <w:rsid w:val="0097017D"/>
    <w:rsid w:val="00970710"/>
    <w:rsid w:val="00970DCF"/>
    <w:rsid w:val="00971325"/>
    <w:rsid w:val="009721AA"/>
    <w:rsid w:val="00973080"/>
    <w:rsid w:val="009750EF"/>
    <w:rsid w:val="00975625"/>
    <w:rsid w:val="00975FD8"/>
    <w:rsid w:val="009760A3"/>
    <w:rsid w:val="009765EF"/>
    <w:rsid w:val="00976B76"/>
    <w:rsid w:val="00977285"/>
    <w:rsid w:val="009773F7"/>
    <w:rsid w:val="00977589"/>
    <w:rsid w:val="00981ED6"/>
    <w:rsid w:val="0098216B"/>
    <w:rsid w:val="0098266F"/>
    <w:rsid w:val="009827CA"/>
    <w:rsid w:val="00982F14"/>
    <w:rsid w:val="00983393"/>
    <w:rsid w:val="0098385D"/>
    <w:rsid w:val="0098422E"/>
    <w:rsid w:val="009844E4"/>
    <w:rsid w:val="009847FD"/>
    <w:rsid w:val="00984B90"/>
    <w:rsid w:val="00984F47"/>
    <w:rsid w:val="009856D2"/>
    <w:rsid w:val="00987EAA"/>
    <w:rsid w:val="00990AC5"/>
    <w:rsid w:val="00992DB5"/>
    <w:rsid w:val="0099388B"/>
    <w:rsid w:val="00993F4A"/>
    <w:rsid w:val="00995EF7"/>
    <w:rsid w:val="0099608C"/>
    <w:rsid w:val="00996755"/>
    <w:rsid w:val="00996794"/>
    <w:rsid w:val="00996E83"/>
    <w:rsid w:val="0099733B"/>
    <w:rsid w:val="00997775"/>
    <w:rsid w:val="0099786C"/>
    <w:rsid w:val="00997C51"/>
    <w:rsid w:val="00997C6E"/>
    <w:rsid w:val="009A04E9"/>
    <w:rsid w:val="009A05F0"/>
    <w:rsid w:val="009A09A5"/>
    <w:rsid w:val="009A0A01"/>
    <w:rsid w:val="009A18D8"/>
    <w:rsid w:val="009A2905"/>
    <w:rsid w:val="009A2E06"/>
    <w:rsid w:val="009A349D"/>
    <w:rsid w:val="009A3D4E"/>
    <w:rsid w:val="009A43E2"/>
    <w:rsid w:val="009A4B5B"/>
    <w:rsid w:val="009A4BCB"/>
    <w:rsid w:val="009A5AD1"/>
    <w:rsid w:val="009A5D5D"/>
    <w:rsid w:val="009A6238"/>
    <w:rsid w:val="009A66D9"/>
    <w:rsid w:val="009A7E11"/>
    <w:rsid w:val="009A7F1B"/>
    <w:rsid w:val="009B0791"/>
    <w:rsid w:val="009B1A47"/>
    <w:rsid w:val="009B1CC6"/>
    <w:rsid w:val="009B1D62"/>
    <w:rsid w:val="009B2934"/>
    <w:rsid w:val="009B371A"/>
    <w:rsid w:val="009B41B0"/>
    <w:rsid w:val="009B45CC"/>
    <w:rsid w:val="009B4CB0"/>
    <w:rsid w:val="009B5D2A"/>
    <w:rsid w:val="009B62DC"/>
    <w:rsid w:val="009B6489"/>
    <w:rsid w:val="009B7029"/>
    <w:rsid w:val="009B742A"/>
    <w:rsid w:val="009C01C6"/>
    <w:rsid w:val="009C03E6"/>
    <w:rsid w:val="009C0646"/>
    <w:rsid w:val="009C1640"/>
    <w:rsid w:val="009C1E0A"/>
    <w:rsid w:val="009C26B8"/>
    <w:rsid w:val="009C2947"/>
    <w:rsid w:val="009C2B76"/>
    <w:rsid w:val="009C36E9"/>
    <w:rsid w:val="009C3ADD"/>
    <w:rsid w:val="009C3BC7"/>
    <w:rsid w:val="009C52DF"/>
    <w:rsid w:val="009C60AA"/>
    <w:rsid w:val="009C7C3C"/>
    <w:rsid w:val="009C7F17"/>
    <w:rsid w:val="009D08F3"/>
    <w:rsid w:val="009D09B0"/>
    <w:rsid w:val="009D0F98"/>
    <w:rsid w:val="009D2538"/>
    <w:rsid w:val="009D33A4"/>
    <w:rsid w:val="009D37D1"/>
    <w:rsid w:val="009D3825"/>
    <w:rsid w:val="009D3FA9"/>
    <w:rsid w:val="009D436A"/>
    <w:rsid w:val="009D443A"/>
    <w:rsid w:val="009D702C"/>
    <w:rsid w:val="009D764E"/>
    <w:rsid w:val="009E0696"/>
    <w:rsid w:val="009E18AF"/>
    <w:rsid w:val="009E194E"/>
    <w:rsid w:val="009E258D"/>
    <w:rsid w:val="009E27CE"/>
    <w:rsid w:val="009E2EB9"/>
    <w:rsid w:val="009E2F11"/>
    <w:rsid w:val="009E39E3"/>
    <w:rsid w:val="009E43D2"/>
    <w:rsid w:val="009E60E3"/>
    <w:rsid w:val="009E65E4"/>
    <w:rsid w:val="009E7A63"/>
    <w:rsid w:val="009E7D82"/>
    <w:rsid w:val="009E7DCF"/>
    <w:rsid w:val="009F08C5"/>
    <w:rsid w:val="009F1BAE"/>
    <w:rsid w:val="009F20C1"/>
    <w:rsid w:val="009F259D"/>
    <w:rsid w:val="009F2DB5"/>
    <w:rsid w:val="009F2FBE"/>
    <w:rsid w:val="009F4ABB"/>
    <w:rsid w:val="009F4CC3"/>
    <w:rsid w:val="009F6C7B"/>
    <w:rsid w:val="009F7C10"/>
    <w:rsid w:val="00A00290"/>
    <w:rsid w:val="00A00299"/>
    <w:rsid w:val="00A0067F"/>
    <w:rsid w:val="00A0086E"/>
    <w:rsid w:val="00A037E6"/>
    <w:rsid w:val="00A03CEE"/>
    <w:rsid w:val="00A04601"/>
    <w:rsid w:val="00A04AFE"/>
    <w:rsid w:val="00A050B0"/>
    <w:rsid w:val="00A0543A"/>
    <w:rsid w:val="00A05BC7"/>
    <w:rsid w:val="00A05F9F"/>
    <w:rsid w:val="00A06720"/>
    <w:rsid w:val="00A06D1E"/>
    <w:rsid w:val="00A0797A"/>
    <w:rsid w:val="00A1052E"/>
    <w:rsid w:val="00A11157"/>
    <w:rsid w:val="00A1183D"/>
    <w:rsid w:val="00A126E3"/>
    <w:rsid w:val="00A12B55"/>
    <w:rsid w:val="00A12E0B"/>
    <w:rsid w:val="00A13503"/>
    <w:rsid w:val="00A13E67"/>
    <w:rsid w:val="00A1465C"/>
    <w:rsid w:val="00A14B47"/>
    <w:rsid w:val="00A15864"/>
    <w:rsid w:val="00A159E8"/>
    <w:rsid w:val="00A16CFE"/>
    <w:rsid w:val="00A175F6"/>
    <w:rsid w:val="00A177BA"/>
    <w:rsid w:val="00A17D2D"/>
    <w:rsid w:val="00A202F0"/>
    <w:rsid w:val="00A20887"/>
    <w:rsid w:val="00A20C91"/>
    <w:rsid w:val="00A2105D"/>
    <w:rsid w:val="00A21083"/>
    <w:rsid w:val="00A234EC"/>
    <w:rsid w:val="00A234EE"/>
    <w:rsid w:val="00A23655"/>
    <w:rsid w:val="00A24FAF"/>
    <w:rsid w:val="00A26919"/>
    <w:rsid w:val="00A27029"/>
    <w:rsid w:val="00A27066"/>
    <w:rsid w:val="00A30B07"/>
    <w:rsid w:val="00A30B24"/>
    <w:rsid w:val="00A31231"/>
    <w:rsid w:val="00A31EAA"/>
    <w:rsid w:val="00A3222D"/>
    <w:rsid w:val="00A3323A"/>
    <w:rsid w:val="00A333A3"/>
    <w:rsid w:val="00A35FCD"/>
    <w:rsid w:val="00A36D76"/>
    <w:rsid w:val="00A37075"/>
    <w:rsid w:val="00A372D4"/>
    <w:rsid w:val="00A4067B"/>
    <w:rsid w:val="00A41499"/>
    <w:rsid w:val="00A42F95"/>
    <w:rsid w:val="00A434DD"/>
    <w:rsid w:val="00A4437F"/>
    <w:rsid w:val="00A454F1"/>
    <w:rsid w:val="00A45D59"/>
    <w:rsid w:val="00A5062E"/>
    <w:rsid w:val="00A50CD8"/>
    <w:rsid w:val="00A50EA8"/>
    <w:rsid w:val="00A5108F"/>
    <w:rsid w:val="00A52676"/>
    <w:rsid w:val="00A53367"/>
    <w:rsid w:val="00A538C6"/>
    <w:rsid w:val="00A53994"/>
    <w:rsid w:val="00A53CFA"/>
    <w:rsid w:val="00A54020"/>
    <w:rsid w:val="00A54E02"/>
    <w:rsid w:val="00A550F1"/>
    <w:rsid w:val="00A55572"/>
    <w:rsid w:val="00A55641"/>
    <w:rsid w:val="00A559FE"/>
    <w:rsid w:val="00A56F8A"/>
    <w:rsid w:val="00A57AEE"/>
    <w:rsid w:val="00A57DFE"/>
    <w:rsid w:val="00A61815"/>
    <w:rsid w:val="00A61B18"/>
    <w:rsid w:val="00A6548B"/>
    <w:rsid w:val="00A658BF"/>
    <w:rsid w:val="00A65C35"/>
    <w:rsid w:val="00A66121"/>
    <w:rsid w:val="00A662F0"/>
    <w:rsid w:val="00A6679F"/>
    <w:rsid w:val="00A66829"/>
    <w:rsid w:val="00A66E38"/>
    <w:rsid w:val="00A67EF1"/>
    <w:rsid w:val="00A70665"/>
    <w:rsid w:val="00A70990"/>
    <w:rsid w:val="00A70BCB"/>
    <w:rsid w:val="00A70FD8"/>
    <w:rsid w:val="00A719F4"/>
    <w:rsid w:val="00A71D97"/>
    <w:rsid w:val="00A72546"/>
    <w:rsid w:val="00A732E4"/>
    <w:rsid w:val="00A74780"/>
    <w:rsid w:val="00A74F9C"/>
    <w:rsid w:val="00A75553"/>
    <w:rsid w:val="00A75BB7"/>
    <w:rsid w:val="00A76AE7"/>
    <w:rsid w:val="00A772EA"/>
    <w:rsid w:val="00A77BCF"/>
    <w:rsid w:val="00A8164F"/>
    <w:rsid w:val="00A81A1E"/>
    <w:rsid w:val="00A821A3"/>
    <w:rsid w:val="00A8478D"/>
    <w:rsid w:val="00A84D6D"/>
    <w:rsid w:val="00A85A0A"/>
    <w:rsid w:val="00A86120"/>
    <w:rsid w:val="00A86302"/>
    <w:rsid w:val="00A8792B"/>
    <w:rsid w:val="00A9077B"/>
    <w:rsid w:val="00A91A9F"/>
    <w:rsid w:val="00A92181"/>
    <w:rsid w:val="00A922A2"/>
    <w:rsid w:val="00A9286C"/>
    <w:rsid w:val="00A92A00"/>
    <w:rsid w:val="00A9463D"/>
    <w:rsid w:val="00A96B87"/>
    <w:rsid w:val="00A96E45"/>
    <w:rsid w:val="00A97E09"/>
    <w:rsid w:val="00A97ECF"/>
    <w:rsid w:val="00AA11B8"/>
    <w:rsid w:val="00AA1E6D"/>
    <w:rsid w:val="00AA23F1"/>
    <w:rsid w:val="00AA3161"/>
    <w:rsid w:val="00AA34E4"/>
    <w:rsid w:val="00AA3588"/>
    <w:rsid w:val="00AA4010"/>
    <w:rsid w:val="00AA47FA"/>
    <w:rsid w:val="00AA4F63"/>
    <w:rsid w:val="00AA50EA"/>
    <w:rsid w:val="00AA60B6"/>
    <w:rsid w:val="00AA674B"/>
    <w:rsid w:val="00AA753D"/>
    <w:rsid w:val="00AB0008"/>
    <w:rsid w:val="00AB05BB"/>
    <w:rsid w:val="00AB140C"/>
    <w:rsid w:val="00AB140E"/>
    <w:rsid w:val="00AB16D5"/>
    <w:rsid w:val="00AB1DCA"/>
    <w:rsid w:val="00AB1EC8"/>
    <w:rsid w:val="00AB25AA"/>
    <w:rsid w:val="00AB3C18"/>
    <w:rsid w:val="00AB4786"/>
    <w:rsid w:val="00AB56E7"/>
    <w:rsid w:val="00AB5F5A"/>
    <w:rsid w:val="00AB6275"/>
    <w:rsid w:val="00AB62EF"/>
    <w:rsid w:val="00AB7EAA"/>
    <w:rsid w:val="00AC0630"/>
    <w:rsid w:val="00AC16CB"/>
    <w:rsid w:val="00AC1721"/>
    <w:rsid w:val="00AC18C6"/>
    <w:rsid w:val="00AC206F"/>
    <w:rsid w:val="00AC2465"/>
    <w:rsid w:val="00AC2BD1"/>
    <w:rsid w:val="00AC46E2"/>
    <w:rsid w:val="00AC4B48"/>
    <w:rsid w:val="00AC7D00"/>
    <w:rsid w:val="00AD02DC"/>
    <w:rsid w:val="00AD033A"/>
    <w:rsid w:val="00AD0CC2"/>
    <w:rsid w:val="00AD0FF2"/>
    <w:rsid w:val="00AD106D"/>
    <w:rsid w:val="00AD10F9"/>
    <w:rsid w:val="00AD15C8"/>
    <w:rsid w:val="00AD19D3"/>
    <w:rsid w:val="00AD2317"/>
    <w:rsid w:val="00AD2A7B"/>
    <w:rsid w:val="00AD3373"/>
    <w:rsid w:val="00AD40AB"/>
    <w:rsid w:val="00AD41BF"/>
    <w:rsid w:val="00AD4755"/>
    <w:rsid w:val="00AD6CE1"/>
    <w:rsid w:val="00AE0D5D"/>
    <w:rsid w:val="00AE1715"/>
    <w:rsid w:val="00AE1F7D"/>
    <w:rsid w:val="00AE2DB2"/>
    <w:rsid w:val="00AE3857"/>
    <w:rsid w:val="00AE3986"/>
    <w:rsid w:val="00AE39CA"/>
    <w:rsid w:val="00AE4BF1"/>
    <w:rsid w:val="00AE52D2"/>
    <w:rsid w:val="00AE588E"/>
    <w:rsid w:val="00AE5D07"/>
    <w:rsid w:val="00AE6BA5"/>
    <w:rsid w:val="00AE70A0"/>
    <w:rsid w:val="00AF052C"/>
    <w:rsid w:val="00AF0832"/>
    <w:rsid w:val="00AF1045"/>
    <w:rsid w:val="00AF31F1"/>
    <w:rsid w:val="00AF3674"/>
    <w:rsid w:val="00AF3A98"/>
    <w:rsid w:val="00AF4394"/>
    <w:rsid w:val="00AF4D6E"/>
    <w:rsid w:val="00AF5070"/>
    <w:rsid w:val="00AF557D"/>
    <w:rsid w:val="00AF5694"/>
    <w:rsid w:val="00AF5786"/>
    <w:rsid w:val="00AF58AB"/>
    <w:rsid w:val="00AF58DC"/>
    <w:rsid w:val="00AF7B4E"/>
    <w:rsid w:val="00B00089"/>
    <w:rsid w:val="00B00516"/>
    <w:rsid w:val="00B005AB"/>
    <w:rsid w:val="00B00D90"/>
    <w:rsid w:val="00B00E5F"/>
    <w:rsid w:val="00B00FE3"/>
    <w:rsid w:val="00B013D4"/>
    <w:rsid w:val="00B014EB"/>
    <w:rsid w:val="00B01730"/>
    <w:rsid w:val="00B01FA8"/>
    <w:rsid w:val="00B02D93"/>
    <w:rsid w:val="00B03149"/>
    <w:rsid w:val="00B04225"/>
    <w:rsid w:val="00B04ABB"/>
    <w:rsid w:val="00B04E77"/>
    <w:rsid w:val="00B057A8"/>
    <w:rsid w:val="00B059E3"/>
    <w:rsid w:val="00B05B81"/>
    <w:rsid w:val="00B064BB"/>
    <w:rsid w:val="00B0710D"/>
    <w:rsid w:val="00B07595"/>
    <w:rsid w:val="00B0784A"/>
    <w:rsid w:val="00B07BC6"/>
    <w:rsid w:val="00B10814"/>
    <w:rsid w:val="00B10AE5"/>
    <w:rsid w:val="00B10D28"/>
    <w:rsid w:val="00B10EA5"/>
    <w:rsid w:val="00B11368"/>
    <w:rsid w:val="00B11942"/>
    <w:rsid w:val="00B120CB"/>
    <w:rsid w:val="00B1308B"/>
    <w:rsid w:val="00B13B93"/>
    <w:rsid w:val="00B140CE"/>
    <w:rsid w:val="00B14658"/>
    <w:rsid w:val="00B146CB"/>
    <w:rsid w:val="00B14C42"/>
    <w:rsid w:val="00B15303"/>
    <w:rsid w:val="00B15A2F"/>
    <w:rsid w:val="00B176E8"/>
    <w:rsid w:val="00B2024A"/>
    <w:rsid w:val="00B20538"/>
    <w:rsid w:val="00B21209"/>
    <w:rsid w:val="00B21F61"/>
    <w:rsid w:val="00B22AA5"/>
    <w:rsid w:val="00B23F3A"/>
    <w:rsid w:val="00B24633"/>
    <w:rsid w:val="00B25218"/>
    <w:rsid w:val="00B2694F"/>
    <w:rsid w:val="00B26E54"/>
    <w:rsid w:val="00B27602"/>
    <w:rsid w:val="00B31916"/>
    <w:rsid w:val="00B320C4"/>
    <w:rsid w:val="00B32357"/>
    <w:rsid w:val="00B337E0"/>
    <w:rsid w:val="00B3452F"/>
    <w:rsid w:val="00B34621"/>
    <w:rsid w:val="00B350BD"/>
    <w:rsid w:val="00B35B64"/>
    <w:rsid w:val="00B35C56"/>
    <w:rsid w:val="00B375EB"/>
    <w:rsid w:val="00B4060D"/>
    <w:rsid w:val="00B4114E"/>
    <w:rsid w:val="00B416FC"/>
    <w:rsid w:val="00B42508"/>
    <w:rsid w:val="00B468B2"/>
    <w:rsid w:val="00B50F71"/>
    <w:rsid w:val="00B5151B"/>
    <w:rsid w:val="00B51617"/>
    <w:rsid w:val="00B5239A"/>
    <w:rsid w:val="00B52BE3"/>
    <w:rsid w:val="00B532EF"/>
    <w:rsid w:val="00B53536"/>
    <w:rsid w:val="00B538D8"/>
    <w:rsid w:val="00B5427F"/>
    <w:rsid w:val="00B56ACA"/>
    <w:rsid w:val="00B60A5F"/>
    <w:rsid w:val="00B61C51"/>
    <w:rsid w:val="00B61CE3"/>
    <w:rsid w:val="00B62C83"/>
    <w:rsid w:val="00B634B5"/>
    <w:rsid w:val="00B63C30"/>
    <w:rsid w:val="00B63CAF"/>
    <w:rsid w:val="00B63E29"/>
    <w:rsid w:val="00B63E44"/>
    <w:rsid w:val="00B64301"/>
    <w:rsid w:val="00B65A1E"/>
    <w:rsid w:val="00B66C4B"/>
    <w:rsid w:val="00B66F53"/>
    <w:rsid w:val="00B6759F"/>
    <w:rsid w:val="00B67B03"/>
    <w:rsid w:val="00B67B19"/>
    <w:rsid w:val="00B67F3C"/>
    <w:rsid w:val="00B704A0"/>
    <w:rsid w:val="00B70DFE"/>
    <w:rsid w:val="00B712EF"/>
    <w:rsid w:val="00B71624"/>
    <w:rsid w:val="00B7177B"/>
    <w:rsid w:val="00B721FD"/>
    <w:rsid w:val="00B76625"/>
    <w:rsid w:val="00B767B0"/>
    <w:rsid w:val="00B76F0D"/>
    <w:rsid w:val="00B80FD5"/>
    <w:rsid w:val="00B81410"/>
    <w:rsid w:val="00B8282B"/>
    <w:rsid w:val="00B8320D"/>
    <w:rsid w:val="00B835CD"/>
    <w:rsid w:val="00B83CFC"/>
    <w:rsid w:val="00B83EF3"/>
    <w:rsid w:val="00B8630E"/>
    <w:rsid w:val="00B86C09"/>
    <w:rsid w:val="00B87009"/>
    <w:rsid w:val="00B878E9"/>
    <w:rsid w:val="00B879AF"/>
    <w:rsid w:val="00B87D3A"/>
    <w:rsid w:val="00B90923"/>
    <w:rsid w:val="00B909CA"/>
    <w:rsid w:val="00B90F1C"/>
    <w:rsid w:val="00B923F1"/>
    <w:rsid w:val="00B92F19"/>
    <w:rsid w:val="00B941B3"/>
    <w:rsid w:val="00B94CEE"/>
    <w:rsid w:val="00B959A8"/>
    <w:rsid w:val="00B95B31"/>
    <w:rsid w:val="00B95EE2"/>
    <w:rsid w:val="00B96060"/>
    <w:rsid w:val="00B96074"/>
    <w:rsid w:val="00B96525"/>
    <w:rsid w:val="00B9796D"/>
    <w:rsid w:val="00BA00AD"/>
    <w:rsid w:val="00BA02E9"/>
    <w:rsid w:val="00BA09D9"/>
    <w:rsid w:val="00BA0D04"/>
    <w:rsid w:val="00BA0E1D"/>
    <w:rsid w:val="00BA0F12"/>
    <w:rsid w:val="00BA1453"/>
    <w:rsid w:val="00BA1B7F"/>
    <w:rsid w:val="00BA21ED"/>
    <w:rsid w:val="00BA234B"/>
    <w:rsid w:val="00BA29F2"/>
    <w:rsid w:val="00BA30C7"/>
    <w:rsid w:val="00BA3F16"/>
    <w:rsid w:val="00BA4510"/>
    <w:rsid w:val="00BA4928"/>
    <w:rsid w:val="00BA5213"/>
    <w:rsid w:val="00BA5A55"/>
    <w:rsid w:val="00BA682C"/>
    <w:rsid w:val="00BA6C7B"/>
    <w:rsid w:val="00BA7A62"/>
    <w:rsid w:val="00BA7C6A"/>
    <w:rsid w:val="00BA7CFE"/>
    <w:rsid w:val="00BB02B7"/>
    <w:rsid w:val="00BB0C68"/>
    <w:rsid w:val="00BB1D2A"/>
    <w:rsid w:val="00BB2252"/>
    <w:rsid w:val="00BB2BEC"/>
    <w:rsid w:val="00BB4114"/>
    <w:rsid w:val="00BB419A"/>
    <w:rsid w:val="00BB4202"/>
    <w:rsid w:val="00BB50D2"/>
    <w:rsid w:val="00BB5A9A"/>
    <w:rsid w:val="00BB6158"/>
    <w:rsid w:val="00BB622C"/>
    <w:rsid w:val="00BB722D"/>
    <w:rsid w:val="00BB736D"/>
    <w:rsid w:val="00BB78F4"/>
    <w:rsid w:val="00BC0687"/>
    <w:rsid w:val="00BC08B4"/>
    <w:rsid w:val="00BC08D9"/>
    <w:rsid w:val="00BC10AF"/>
    <w:rsid w:val="00BC2192"/>
    <w:rsid w:val="00BC22CD"/>
    <w:rsid w:val="00BC3346"/>
    <w:rsid w:val="00BC44E1"/>
    <w:rsid w:val="00BC4A87"/>
    <w:rsid w:val="00BC4CCA"/>
    <w:rsid w:val="00BC6354"/>
    <w:rsid w:val="00BC6575"/>
    <w:rsid w:val="00BC6E28"/>
    <w:rsid w:val="00BC6F1E"/>
    <w:rsid w:val="00BD088E"/>
    <w:rsid w:val="00BD1596"/>
    <w:rsid w:val="00BD1691"/>
    <w:rsid w:val="00BD2194"/>
    <w:rsid w:val="00BD263A"/>
    <w:rsid w:val="00BD2C44"/>
    <w:rsid w:val="00BD318F"/>
    <w:rsid w:val="00BD440E"/>
    <w:rsid w:val="00BD4922"/>
    <w:rsid w:val="00BD54BB"/>
    <w:rsid w:val="00BE0327"/>
    <w:rsid w:val="00BE1296"/>
    <w:rsid w:val="00BE14A6"/>
    <w:rsid w:val="00BE14B0"/>
    <w:rsid w:val="00BE1726"/>
    <w:rsid w:val="00BE3070"/>
    <w:rsid w:val="00BE3283"/>
    <w:rsid w:val="00BE3312"/>
    <w:rsid w:val="00BE4C7E"/>
    <w:rsid w:val="00BE500C"/>
    <w:rsid w:val="00BE5386"/>
    <w:rsid w:val="00BE70D6"/>
    <w:rsid w:val="00BE7A66"/>
    <w:rsid w:val="00BF0BC1"/>
    <w:rsid w:val="00BF1653"/>
    <w:rsid w:val="00BF1F21"/>
    <w:rsid w:val="00BF31D6"/>
    <w:rsid w:val="00BF3E3A"/>
    <w:rsid w:val="00BF4CD5"/>
    <w:rsid w:val="00BF5A34"/>
    <w:rsid w:val="00BF6085"/>
    <w:rsid w:val="00BF6BD3"/>
    <w:rsid w:val="00BF7ABD"/>
    <w:rsid w:val="00C00261"/>
    <w:rsid w:val="00C00B9B"/>
    <w:rsid w:val="00C00BF0"/>
    <w:rsid w:val="00C00F76"/>
    <w:rsid w:val="00C01329"/>
    <w:rsid w:val="00C0277F"/>
    <w:rsid w:val="00C02A53"/>
    <w:rsid w:val="00C02EB3"/>
    <w:rsid w:val="00C04830"/>
    <w:rsid w:val="00C0503D"/>
    <w:rsid w:val="00C0519B"/>
    <w:rsid w:val="00C06277"/>
    <w:rsid w:val="00C077E5"/>
    <w:rsid w:val="00C100F8"/>
    <w:rsid w:val="00C1068C"/>
    <w:rsid w:val="00C117A2"/>
    <w:rsid w:val="00C11AEC"/>
    <w:rsid w:val="00C121A1"/>
    <w:rsid w:val="00C12388"/>
    <w:rsid w:val="00C12738"/>
    <w:rsid w:val="00C14E62"/>
    <w:rsid w:val="00C163A7"/>
    <w:rsid w:val="00C20276"/>
    <w:rsid w:val="00C2039D"/>
    <w:rsid w:val="00C20588"/>
    <w:rsid w:val="00C20952"/>
    <w:rsid w:val="00C20C68"/>
    <w:rsid w:val="00C20FDE"/>
    <w:rsid w:val="00C2119C"/>
    <w:rsid w:val="00C21EFD"/>
    <w:rsid w:val="00C23BE0"/>
    <w:rsid w:val="00C242A7"/>
    <w:rsid w:val="00C244EB"/>
    <w:rsid w:val="00C2470E"/>
    <w:rsid w:val="00C2505B"/>
    <w:rsid w:val="00C25DAB"/>
    <w:rsid w:val="00C26118"/>
    <w:rsid w:val="00C26472"/>
    <w:rsid w:val="00C2658B"/>
    <w:rsid w:val="00C274B8"/>
    <w:rsid w:val="00C27537"/>
    <w:rsid w:val="00C2783E"/>
    <w:rsid w:val="00C279D6"/>
    <w:rsid w:val="00C30959"/>
    <w:rsid w:val="00C311D8"/>
    <w:rsid w:val="00C31C8C"/>
    <w:rsid w:val="00C33CBD"/>
    <w:rsid w:val="00C34455"/>
    <w:rsid w:val="00C3482D"/>
    <w:rsid w:val="00C35335"/>
    <w:rsid w:val="00C360EF"/>
    <w:rsid w:val="00C363D4"/>
    <w:rsid w:val="00C36B1B"/>
    <w:rsid w:val="00C3709C"/>
    <w:rsid w:val="00C37D98"/>
    <w:rsid w:val="00C429A1"/>
    <w:rsid w:val="00C42E6D"/>
    <w:rsid w:val="00C42F2E"/>
    <w:rsid w:val="00C4301F"/>
    <w:rsid w:val="00C43365"/>
    <w:rsid w:val="00C44101"/>
    <w:rsid w:val="00C45BB9"/>
    <w:rsid w:val="00C47990"/>
    <w:rsid w:val="00C47E7E"/>
    <w:rsid w:val="00C51C08"/>
    <w:rsid w:val="00C51D4F"/>
    <w:rsid w:val="00C51EAF"/>
    <w:rsid w:val="00C52C6B"/>
    <w:rsid w:val="00C52F06"/>
    <w:rsid w:val="00C534BB"/>
    <w:rsid w:val="00C53673"/>
    <w:rsid w:val="00C53DCE"/>
    <w:rsid w:val="00C5531F"/>
    <w:rsid w:val="00C55C1E"/>
    <w:rsid w:val="00C55F2A"/>
    <w:rsid w:val="00C562FA"/>
    <w:rsid w:val="00C6057B"/>
    <w:rsid w:val="00C613C2"/>
    <w:rsid w:val="00C62972"/>
    <w:rsid w:val="00C62A99"/>
    <w:rsid w:val="00C62C7A"/>
    <w:rsid w:val="00C6381F"/>
    <w:rsid w:val="00C638AE"/>
    <w:rsid w:val="00C649A9"/>
    <w:rsid w:val="00C657FF"/>
    <w:rsid w:val="00C65827"/>
    <w:rsid w:val="00C6598E"/>
    <w:rsid w:val="00C66196"/>
    <w:rsid w:val="00C67D60"/>
    <w:rsid w:val="00C703EE"/>
    <w:rsid w:val="00C7084C"/>
    <w:rsid w:val="00C70C47"/>
    <w:rsid w:val="00C711A4"/>
    <w:rsid w:val="00C71A41"/>
    <w:rsid w:val="00C72D6A"/>
    <w:rsid w:val="00C732B1"/>
    <w:rsid w:val="00C73EAC"/>
    <w:rsid w:val="00C7504C"/>
    <w:rsid w:val="00C7712D"/>
    <w:rsid w:val="00C77392"/>
    <w:rsid w:val="00C80074"/>
    <w:rsid w:val="00C81981"/>
    <w:rsid w:val="00C81B89"/>
    <w:rsid w:val="00C8259D"/>
    <w:rsid w:val="00C827D1"/>
    <w:rsid w:val="00C8286F"/>
    <w:rsid w:val="00C82D29"/>
    <w:rsid w:val="00C82DF4"/>
    <w:rsid w:val="00C83E0A"/>
    <w:rsid w:val="00C83E13"/>
    <w:rsid w:val="00C83FDA"/>
    <w:rsid w:val="00C84094"/>
    <w:rsid w:val="00C84326"/>
    <w:rsid w:val="00C84C4D"/>
    <w:rsid w:val="00C85439"/>
    <w:rsid w:val="00C864A7"/>
    <w:rsid w:val="00C868F3"/>
    <w:rsid w:val="00C86CAF"/>
    <w:rsid w:val="00C86DF3"/>
    <w:rsid w:val="00C86E51"/>
    <w:rsid w:val="00C8739E"/>
    <w:rsid w:val="00C8799F"/>
    <w:rsid w:val="00C91237"/>
    <w:rsid w:val="00C919A7"/>
    <w:rsid w:val="00C922FA"/>
    <w:rsid w:val="00C92917"/>
    <w:rsid w:val="00C92CE1"/>
    <w:rsid w:val="00C96652"/>
    <w:rsid w:val="00C9695A"/>
    <w:rsid w:val="00C9716D"/>
    <w:rsid w:val="00C975E5"/>
    <w:rsid w:val="00C97A8F"/>
    <w:rsid w:val="00CA0112"/>
    <w:rsid w:val="00CA0FE8"/>
    <w:rsid w:val="00CA1F64"/>
    <w:rsid w:val="00CA2776"/>
    <w:rsid w:val="00CA2993"/>
    <w:rsid w:val="00CA34F9"/>
    <w:rsid w:val="00CA3542"/>
    <w:rsid w:val="00CA4A11"/>
    <w:rsid w:val="00CA4C6E"/>
    <w:rsid w:val="00CA4F04"/>
    <w:rsid w:val="00CA4FA9"/>
    <w:rsid w:val="00CA5B60"/>
    <w:rsid w:val="00CA680A"/>
    <w:rsid w:val="00CB1B49"/>
    <w:rsid w:val="00CB2163"/>
    <w:rsid w:val="00CB32A8"/>
    <w:rsid w:val="00CB4FD8"/>
    <w:rsid w:val="00CB5F7D"/>
    <w:rsid w:val="00CB6FEB"/>
    <w:rsid w:val="00CB71F1"/>
    <w:rsid w:val="00CC0768"/>
    <w:rsid w:val="00CC1102"/>
    <w:rsid w:val="00CC11BD"/>
    <w:rsid w:val="00CC1514"/>
    <w:rsid w:val="00CC1A8F"/>
    <w:rsid w:val="00CC3E57"/>
    <w:rsid w:val="00CC4822"/>
    <w:rsid w:val="00CC6737"/>
    <w:rsid w:val="00CD1E0C"/>
    <w:rsid w:val="00CD309B"/>
    <w:rsid w:val="00CD423B"/>
    <w:rsid w:val="00CD4306"/>
    <w:rsid w:val="00CD5530"/>
    <w:rsid w:val="00CD57FC"/>
    <w:rsid w:val="00CD58E3"/>
    <w:rsid w:val="00CD69DE"/>
    <w:rsid w:val="00CD6A05"/>
    <w:rsid w:val="00CD7D60"/>
    <w:rsid w:val="00CE071C"/>
    <w:rsid w:val="00CE10E7"/>
    <w:rsid w:val="00CE2F92"/>
    <w:rsid w:val="00CE3A8F"/>
    <w:rsid w:val="00CE3B67"/>
    <w:rsid w:val="00CE4658"/>
    <w:rsid w:val="00CE53E9"/>
    <w:rsid w:val="00CE5FFC"/>
    <w:rsid w:val="00CE72A3"/>
    <w:rsid w:val="00CF0520"/>
    <w:rsid w:val="00CF0746"/>
    <w:rsid w:val="00CF0D25"/>
    <w:rsid w:val="00CF1BEC"/>
    <w:rsid w:val="00CF4461"/>
    <w:rsid w:val="00CF5A6E"/>
    <w:rsid w:val="00CF5CA8"/>
    <w:rsid w:val="00D017A1"/>
    <w:rsid w:val="00D02179"/>
    <w:rsid w:val="00D02963"/>
    <w:rsid w:val="00D02965"/>
    <w:rsid w:val="00D03743"/>
    <w:rsid w:val="00D03A65"/>
    <w:rsid w:val="00D04216"/>
    <w:rsid w:val="00D04CA0"/>
    <w:rsid w:val="00D056A4"/>
    <w:rsid w:val="00D06BC3"/>
    <w:rsid w:val="00D06C15"/>
    <w:rsid w:val="00D06F2D"/>
    <w:rsid w:val="00D07527"/>
    <w:rsid w:val="00D1051A"/>
    <w:rsid w:val="00D11BA7"/>
    <w:rsid w:val="00D12786"/>
    <w:rsid w:val="00D1348B"/>
    <w:rsid w:val="00D13742"/>
    <w:rsid w:val="00D139CF"/>
    <w:rsid w:val="00D13CE9"/>
    <w:rsid w:val="00D144D2"/>
    <w:rsid w:val="00D14529"/>
    <w:rsid w:val="00D14807"/>
    <w:rsid w:val="00D158A2"/>
    <w:rsid w:val="00D15F86"/>
    <w:rsid w:val="00D1674C"/>
    <w:rsid w:val="00D16D80"/>
    <w:rsid w:val="00D1706C"/>
    <w:rsid w:val="00D17F3C"/>
    <w:rsid w:val="00D17F86"/>
    <w:rsid w:val="00D20380"/>
    <w:rsid w:val="00D20D63"/>
    <w:rsid w:val="00D2133E"/>
    <w:rsid w:val="00D21DA7"/>
    <w:rsid w:val="00D21ED6"/>
    <w:rsid w:val="00D225CD"/>
    <w:rsid w:val="00D22CF6"/>
    <w:rsid w:val="00D23287"/>
    <w:rsid w:val="00D23ADD"/>
    <w:rsid w:val="00D24428"/>
    <w:rsid w:val="00D261F1"/>
    <w:rsid w:val="00D301F4"/>
    <w:rsid w:val="00D30654"/>
    <w:rsid w:val="00D315FE"/>
    <w:rsid w:val="00D317CC"/>
    <w:rsid w:val="00D31E55"/>
    <w:rsid w:val="00D31F7A"/>
    <w:rsid w:val="00D32048"/>
    <w:rsid w:val="00D32C32"/>
    <w:rsid w:val="00D32DD2"/>
    <w:rsid w:val="00D33629"/>
    <w:rsid w:val="00D3496B"/>
    <w:rsid w:val="00D34F17"/>
    <w:rsid w:val="00D35155"/>
    <w:rsid w:val="00D35923"/>
    <w:rsid w:val="00D368A6"/>
    <w:rsid w:val="00D36FA7"/>
    <w:rsid w:val="00D379A3"/>
    <w:rsid w:val="00D40047"/>
    <w:rsid w:val="00D41022"/>
    <w:rsid w:val="00D410F1"/>
    <w:rsid w:val="00D416A3"/>
    <w:rsid w:val="00D41CD0"/>
    <w:rsid w:val="00D4228C"/>
    <w:rsid w:val="00D42DBC"/>
    <w:rsid w:val="00D42F3E"/>
    <w:rsid w:val="00D44111"/>
    <w:rsid w:val="00D45229"/>
    <w:rsid w:val="00D45446"/>
    <w:rsid w:val="00D45D56"/>
    <w:rsid w:val="00D46B93"/>
    <w:rsid w:val="00D47DC4"/>
    <w:rsid w:val="00D5087D"/>
    <w:rsid w:val="00D508B9"/>
    <w:rsid w:val="00D51619"/>
    <w:rsid w:val="00D51DC4"/>
    <w:rsid w:val="00D52962"/>
    <w:rsid w:val="00D532F0"/>
    <w:rsid w:val="00D53840"/>
    <w:rsid w:val="00D53B60"/>
    <w:rsid w:val="00D54384"/>
    <w:rsid w:val="00D5463C"/>
    <w:rsid w:val="00D551C9"/>
    <w:rsid w:val="00D566EA"/>
    <w:rsid w:val="00D57275"/>
    <w:rsid w:val="00D57283"/>
    <w:rsid w:val="00D60208"/>
    <w:rsid w:val="00D60531"/>
    <w:rsid w:val="00D60682"/>
    <w:rsid w:val="00D608DF"/>
    <w:rsid w:val="00D60967"/>
    <w:rsid w:val="00D60CBC"/>
    <w:rsid w:val="00D60DDD"/>
    <w:rsid w:val="00D61B3D"/>
    <w:rsid w:val="00D6263A"/>
    <w:rsid w:val="00D6296F"/>
    <w:rsid w:val="00D6355A"/>
    <w:rsid w:val="00D63B2D"/>
    <w:rsid w:val="00D63E43"/>
    <w:rsid w:val="00D643C5"/>
    <w:rsid w:val="00D6496B"/>
    <w:rsid w:val="00D65204"/>
    <w:rsid w:val="00D65457"/>
    <w:rsid w:val="00D667DB"/>
    <w:rsid w:val="00D66EC6"/>
    <w:rsid w:val="00D70095"/>
    <w:rsid w:val="00D71A6D"/>
    <w:rsid w:val="00D72A1E"/>
    <w:rsid w:val="00D733B1"/>
    <w:rsid w:val="00D73A86"/>
    <w:rsid w:val="00D73C05"/>
    <w:rsid w:val="00D74B03"/>
    <w:rsid w:val="00D74D20"/>
    <w:rsid w:val="00D75A2E"/>
    <w:rsid w:val="00D75C2D"/>
    <w:rsid w:val="00D763F8"/>
    <w:rsid w:val="00D77733"/>
    <w:rsid w:val="00D77FD7"/>
    <w:rsid w:val="00D80A27"/>
    <w:rsid w:val="00D80C8C"/>
    <w:rsid w:val="00D82E4E"/>
    <w:rsid w:val="00D83321"/>
    <w:rsid w:val="00D835CA"/>
    <w:rsid w:val="00D90685"/>
    <w:rsid w:val="00D917FA"/>
    <w:rsid w:val="00D9281E"/>
    <w:rsid w:val="00D93B77"/>
    <w:rsid w:val="00D94A27"/>
    <w:rsid w:val="00D94C11"/>
    <w:rsid w:val="00D95E06"/>
    <w:rsid w:val="00D968E9"/>
    <w:rsid w:val="00DA03EF"/>
    <w:rsid w:val="00DA0E61"/>
    <w:rsid w:val="00DA1BB5"/>
    <w:rsid w:val="00DA1E9A"/>
    <w:rsid w:val="00DA2238"/>
    <w:rsid w:val="00DA26D9"/>
    <w:rsid w:val="00DA2A6A"/>
    <w:rsid w:val="00DA31B4"/>
    <w:rsid w:val="00DA414A"/>
    <w:rsid w:val="00DA5396"/>
    <w:rsid w:val="00DA5FBC"/>
    <w:rsid w:val="00DA6358"/>
    <w:rsid w:val="00DA657D"/>
    <w:rsid w:val="00DA6819"/>
    <w:rsid w:val="00DA6FF0"/>
    <w:rsid w:val="00DB10CB"/>
    <w:rsid w:val="00DB143C"/>
    <w:rsid w:val="00DB18D9"/>
    <w:rsid w:val="00DB1EF3"/>
    <w:rsid w:val="00DB22CD"/>
    <w:rsid w:val="00DB2C93"/>
    <w:rsid w:val="00DB358B"/>
    <w:rsid w:val="00DB35D5"/>
    <w:rsid w:val="00DB5A0C"/>
    <w:rsid w:val="00DB5BED"/>
    <w:rsid w:val="00DB5EF8"/>
    <w:rsid w:val="00DB5F1A"/>
    <w:rsid w:val="00DB6130"/>
    <w:rsid w:val="00DB632B"/>
    <w:rsid w:val="00DB683B"/>
    <w:rsid w:val="00DC096F"/>
    <w:rsid w:val="00DC1EC4"/>
    <w:rsid w:val="00DC2D0D"/>
    <w:rsid w:val="00DC55EF"/>
    <w:rsid w:val="00DC5908"/>
    <w:rsid w:val="00DC693B"/>
    <w:rsid w:val="00DC711B"/>
    <w:rsid w:val="00DC7F8E"/>
    <w:rsid w:val="00DD123B"/>
    <w:rsid w:val="00DD1448"/>
    <w:rsid w:val="00DD1B66"/>
    <w:rsid w:val="00DD1BCC"/>
    <w:rsid w:val="00DD483B"/>
    <w:rsid w:val="00DD4B7E"/>
    <w:rsid w:val="00DD4BE3"/>
    <w:rsid w:val="00DD5756"/>
    <w:rsid w:val="00DD6227"/>
    <w:rsid w:val="00DD6475"/>
    <w:rsid w:val="00DD65A0"/>
    <w:rsid w:val="00DD6949"/>
    <w:rsid w:val="00DD6ABC"/>
    <w:rsid w:val="00DD7B11"/>
    <w:rsid w:val="00DE08B3"/>
    <w:rsid w:val="00DE12D9"/>
    <w:rsid w:val="00DE132E"/>
    <w:rsid w:val="00DE17B5"/>
    <w:rsid w:val="00DE1E98"/>
    <w:rsid w:val="00DE21A2"/>
    <w:rsid w:val="00DE2736"/>
    <w:rsid w:val="00DE2A56"/>
    <w:rsid w:val="00DE2A9E"/>
    <w:rsid w:val="00DE2B28"/>
    <w:rsid w:val="00DE3B5F"/>
    <w:rsid w:val="00DE3C89"/>
    <w:rsid w:val="00DE467A"/>
    <w:rsid w:val="00DE4876"/>
    <w:rsid w:val="00DE4CF3"/>
    <w:rsid w:val="00DF0226"/>
    <w:rsid w:val="00DF032B"/>
    <w:rsid w:val="00DF10FD"/>
    <w:rsid w:val="00DF1978"/>
    <w:rsid w:val="00DF3447"/>
    <w:rsid w:val="00DF369F"/>
    <w:rsid w:val="00DF4E54"/>
    <w:rsid w:val="00DF580E"/>
    <w:rsid w:val="00DF68F7"/>
    <w:rsid w:val="00DF6FB2"/>
    <w:rsid w:val="00E0006B"/>
    <w:rsid w:val="00E009B9"/>
    <w:rsid w:val="00E03C41"/>
    <w:rsid w:val="00E044B2"/>
    <w:rsid w:val="00E06B90"/>
    <w:rsid w:val="00E07565"/>
    <w:rsid w:val="00E07C14"/>
    <w:rsid w:val="00E07EB1"/>
    <w:rsid w:val="00E10E2C"/>
    <w:rsid w:val="00E11303"/>
    <w:rsid w:val="00E1145E"/>
    <w:rsid w:val="00E11A11"/>
    <w:rsid w:val="00E1236A"/>
    <w:rsid w:val="00E12760"/>
    <w:rsid w:val="00E12A7C"/>
    <w:rsid w:val="00E13284"/>
    <w:rsid w:val="00E161FF"/>
    <w:rsid w:val="00E166CA"/>
    <w:rsid w:val="00E167D8"/>
    <w:rsid w:val="00E169AF"/>
    <w:rsid w:val="00E169BF"/>
    <w:rsid w:val="00E16CBB"/>
    <w:rsid w:val="00E17810"/>
    <w:rsid w:val="00E21399"/>
    <w:rsid w:val="00E215B4"/>
    <w:rsid w:val="00E21717"/>
    <w:rsid w:val="00E217F7"/>
    <w:rsid w:val="00E223CE"/>
    <w:rsid w:val="00E22630"/>
    <w:rsid w:val="00E22B7F"/>
    <w:rsid w:val="00E23A8C"/>
    <w:rsid w:val="00E244B4"/>
    <w:rsid w:val="00E248C3"/>
    <w:rsid w:val="00E304BA"/>
    <w:rsid w:val="00E30E7A"/>
    <w:rsid w:val="00E30F72"/>
    <w:rsid w:val="00E34835"/>
    <w:rsid w:val="00E36639"/>
    <w:rsid w:val="00E3716E"/>
    <w:rsid w:val="00E37BAF"/>
    <w:rsid w:val="00E40327"/>
    <w:rsid w:val="00E40848"/>
    <w:rsid w:val="00E426E6"/>
    <w:rsid w:val="00E4338A"/>
    <w:rsid w:val="00E437DB"/>
    <w:rsid w:val="00E45E2A"/>
    <w:rsid w:val="00E46B4D"/>
    <w:rsid w:val="00E47F64"/>
    <w:rsid w:val="00E501C6"/>
    <w:rsid w:val="00E50FDC"/>
    <w:rsid w:val="00E51069"/>
    <w:rsid w:val="00E5134A"/>
    <w:rsid w:val="00E5140D"/>
    <w:rsid w:val="00E51E15"/>
    <w:rsid w:val="00E52216"/>
    <w:rsid w:val="00E53296"/>
    <w:rsid w:val="00E53A68"/>
    <w:rsid w:val="00E53F05"/>
    <w:rsid w:val="00E542D4"/>
    <w:rsid w:val="00E55652"/>
    <w:rsid w:val="00E55761"/>
    <w:rsid w:val="00E56E16"/>
    <w:rsid w:val="00E56F20"/>
    <w:rsid w:val="00E575A7"/>
    <w:rsid w:val="00E6062E"/>
    <w:rsid w:val="00E607E7"/>
    <w:rsid w:val="00E616E2"/>
    <w:rsid w:val="00E62536"/>
    <w:rsid w:val="00E62791"/>
    <w:rsid w:val="00E63B4C"/>
    <w:rsid w:val="00E63C3C"/>
    <w:rsid w:val="00E66647"/>
    <w:rsid w:val="00E66AD3"/>
    <w:rsid w:val="00E66F84"/>
    <w:rsid w:val="00E66FDF"/>
    <w:rsid w:val="00E72EC5"/>
    <w:rsid w:val="00E7328E"/>
    <w:rsid w:val="00E737BB"/>
    <w:rsid w:val="00E74260"/>
    <w:rsid w:val="00E750F4"/>
    <w:rsid w:val="00E771CE"/>
    <w:rsid w:val="00E7747A"/>
    <w:rsid w:val="00E774DB"/>
    <w:rsid w:val="00E77526"/>
    <w:rsid w:val="00E777DE"/>
    <w:rsid w:val="00E77FD1"/>
    <w:rsid w:val="00E80CE8"/>
    <w:rsid w:val="00E81B2F"/>
    <w:rsid w:val="00E81DAA"/>
    <w:rsid w:val="00E81EE4"/>
    <w:rsid w:val="00E822F1"/>
    <w:rsid w:val="00E8249A"/>
    <w:rsid w:val="00E8281D"/>
    <w:rsid w:val="00E8303D"/>
    <w:rsid w:val="00E84053"/>
    <w:rsid w:val="00E85C6E"/>
    <w:rsid w:val="00E85C84"/>
    <w:rsid w:val="00E85CB0"/>
    <w:rsid w:val="00E85F00"/>
    <w:rsid w:val="00E85FDD"/>
    <w:rsid w:val="00E902EA"/>
    <w:rsid w:val="00E908F4"/>
    <w:rsid w:val="00E90D3B"/>
    <w:rsid w:val="00E91827"/>
    <w:rsid w:val="00E9196E"/>
    <w:rsid w:val="00E91C57"/>
    <w:rsid w:val="00E9351A"/>
    <w:rsid w:val="00E955B8"/>
    <w:rsid w:val="00E9696C"/>
    <w:rsid w:val="00E97E63"/>
    <w:rsid w:val="00EA0512"/>
    <w:rsid w:val="00EA07B3"/>
    <w:rsid w:val="00EA177E"/>
    <w:rsid w:val="00EA1B3E"/>
    <w:rsid w:val="00EA2A40"/>
    <w:rsid w:val="00EA2EDE"/>
    <w:rsid w:val="00EA3283"/>
    <w:rsid w:val="00EA4502"/>
    <w:rsid w:val="00EA4FA7"/>
    <w:rsid w:val="00EA50F1"/>
    <w:rsid w:val="00EA563E"/>
    <w:rsid w:val="00EA599D"/>
    <w:rsid w:val="00EA5C41"/>
    <w:rsid w:val="00EA678B"/>
    <w:rsid w:val="00EA6DEC"/>
    <w:rsid w:val="00EA6F92"/>
    <w:rsid w:val="00EB0C14"/>
    <w:rsid w:val="00EB2C30"/>
    <w:rsid w:val="00EB2E32"/>
    <w:rsid w:val="00EB3703"/>
    <w:rsid w:val="00EB4498"/>
    <w:rsid w:val="00EB4AC7"/>
    <w:rsid w:val="00EB5859"/>
    <w:rsid w:val="00EB5DEA"/>
    <w:rsid w:val="00EC09C1"/>
    <w:rsid w:val="00EC0B8C"/>
    <w:rsid w:val="00EC18BB"/>
    <w:rsid w:val="00EC1D19"/>
    <w:rsid w:val="00EC334B"/>
    <w:rsid w:val="00EC44DF"/>
    <w:rsid w:val="00EC5181"/>
    <w:rsid w:val="00EC569D"/>
    <w:rsid w:val="00EC668D"/>
    <w:rsid w:val="00EC691F"/>
    <w:rsid w:val="00EC6B60"/>
    <w:rsid w:val="00EC7659"/>
    <w:rsid w:val="00EC77FD"/>
    <w:rsid w:val="00ED0E6A"/>
    <w:rsid w:val="00ED2086"/>
    <w:rsid w:val="00ED2108"/>
    <w:rsid w:val="00ED2492"/>
    <w:rsid w:val="00ED24D0"/>
    <w:rsid w:val="00ED2832"/>
    <w:rsid w:val="00ED3A8D"/>
    <w:rsid w:val="00ED3B59"/>
    <w:rsid w:val="00ED4507"/>
    <w:rsid w:val="00ED5798"/>
    <w:rsid w:val="00ED598F"/>
    <w:rsid w:val="00ED6225"/>
    <w:rsid w:val="00ED6CD9"/>
    <w:rsid w:val="00EE0EC3"/>
    <w:rsid w:val="00EE291B"/>
    <w:rsid w:val="00EE4703"/>
    <w:rsid w:val="00EE4BAA"/>
    <w:rsid w:val="00EE56BB"/>
    <w:rsid w:val="00EE5F72"/>
    <w:rsid w:val="00EE6CA5"/>
    <w:rsid w:val="00EE6ECD"/>
    <w:rsid w:val="00EE7E46"/>
    <w:rsid w:val="00EF07B8"/>
    <w:rsid w:val="00EF18D1"/>
    <w:rsid w:val="00EF1BA9"/>
    <w:rsid w:val="00EF1C26"/>
    <w:rsid w:val="00EF1F02"/>
    <w:rsid w:val="00EF205F"/>
    <w:rsid w:val="00EF2433"/>
    <w:rsid w:val="00EF251C"/>
    <w:rsid w:val="00EF296C"/>
    <w:rsid w:val="00EF310D"/>
    <w:rsid w:val="00EF32BA"/>
    <w:rsid w:val="00EF3B58"/>
    <w:rsid w:val="00EF3C13"/>
    <w:rsid w:val="00EF3D62"/>
    <w:rsid w:val="00EF5097"/>
    <w:rsid w:val="00EF75D5"/>
    <w:rsid w:val="00EF7668"/>
    <w:rsid w:val="00EF7679"/>
    <w:rsid w:val="00EF77B3"/>
    <w:rsid w:val="00EF7D4C"/>
    <w:rsid w:val="00F00083"/>
    <w:rsid w:val="00F0073D"/>
    <w:rsid w:val="00F00B3D"/>
    <w:rsid w:val="00F00F0E"/>
    <w:rsid w:val="00F01F62"/>
    <w:rsid w:val="00F02BCE"/>
    <w:rsid w:val="00F03110"/>
    <w:rsid w:val="00F04795"/>
    <w:rsid w:val="00F05588"/>
    <w:rsid w:val="00F05FBE"/>
    <w:rsid w:val="00F07DBF"/>
    <w:rsid w:val="00F100C8"/>
    <w:rsid w:val="00F10F25"/>
    <w:rsid w:val="00F11C87"/>
    <w:rsid w:val="00F11EFE"/>
    <w:rsid w:val="00F1243B"/>
    <w:rsid w:val="00F12AB0"/>
    <w:rsid w:val="00F12BE2"/>
    <w:rsid w:val="00F12FFF"/>
    <w:rsid w:val="00F138EC"/>
    <w:rsid w:val="00F15489"/>
    <w:rsid w:val="00F15A99"/>
    <w:rsid w:val="00F166AF"/>
    <w:rsid w:val="00F178D9"/>
    <w:rsid w:val="00F2043D"/>
    <w:rsid w:val="00F20558"/>
    <w:rsid w:val="00F210FE"/>
    <w:rsid w:val="00F21522"/>
    <w:rsid w:val="00F21ED2"/>
    <w:rsid w:val="00F22BE7"/>
    <w:rsid w:val="00F22EDB"/>
    <w:rsid w:val="00F2367C"/>
    <w:rsid w:val="00F23EDE"/>
    <w:rsid w:val="00F24254"/>
    <w:rsid w:val="00F25355"/>
    <w:rsid w:val="00F26449"/>
    <w:rsid w:val="00F2790E"/>
    <w:rsid w:val="00F27CFE"/>
    <w:rsid w:val="00F307C1"/>
    <w:rsid w:val="00F30C41"/>
    <w:rsid w:val="00F30E93"/>
    <w:rsid w:val="00F31414"/>
    <w:rsid w:val="00F3248D"/>
    <w:rsid w:val="00F3579F"/>
    <w:rsid w:val="00F364F6"/>
    <w:rsid w:val="00F36DB4"/>
    <w:rsid w:val="00F400ED"/>
    <w:rsid w:val="00F403A7"/>
    <w:rsid w:val="00F42345"/>
    <w:rsid w:val="00F427CD"/>
    <w:rsid w:val="00F42DD9"/>
    <w:rsid w:val="00F434F7"/>
    <w:rsid w:val="00F43F77"/>
    <w:rsid w:val="00F4404A"/>
    <w:rsid w:val="00F4496A"/>
    <w:rsid w:val="00F4605E"/>
    <w:rsid w:val="00F46442"/>
    <w:rsid w:val="00F467DE"/>
    <w:rsid w:val="00F46B89"/>
    <w:rsid w:val="00F47653"/>
    <w:rsid w:val="00F47C5F"/>
    <w:rsid w:val="00F5046C"/>
    <w:rsid w:val="00F52819"/>
    <w:rsid w:val="00F52F4A"/>
    <w:rsid w:val="00F5400F"/>
    <w:rsid w:val="00F54F65"/>
    <w:rsid w:val="00F554C4"/>
    <w:rsid w:val="00F55774"/>
    <w:rsid w:val="00F56545"/>
    <w:rsid w:val="00F569C2"/>
    <w:rsid w:val="00F57764"/>
    <w:rsid w:val="00F57878"/>
    <w:rsid w:val="00F60833"/>
    <w:rsid w:val="00F60A8D"/>
    <w:rsid w:val="00F60AF6"/>
    <w:rsid w:val="00F61029"/>
    <w:rsid w:val="00F61E63"/>
    <w:rsid w:val="00F6267D"/>
    <w:rsid w:val="00F627FA"/>
    <w:rsid w:val="00F62B41"/>
    <w:rsid w:val="00F63612"/>
    <w:rsid w:val="00F63F5B"/>
    <w:rsid w:val="00F64048"/>
    <w:rsid w:val="00F64A9C"/>
    <w:rsid w:val="00F67017"/>
    <w:rsid w:val="00F67843"/>
    <w:rsid w:val="00F67F90"/>
    <w:rsid w:val="00F70097"/>
    <w:rsid w:val="00F70506"/>
    <w:rsid w:val="00F71844"/>
    <w:rsid w:val="00F71B83"/>
    <w:rsid w:val="00F72913"/>
    <w:rsid w:val="00F74A0B"/>
    <w:rsid w:val="00F74B4C"/>
    <w:rsid w:val="00F75F58"/>
    <w:rsid w:val="00F76034"/>
    <w:rsid w:val="00F76EE3"/>
    <w:rsid w:val="00F77BCD"/>
    <w:rsid w:val="00F77FF3"/>
    <w:rsid w:val="00F800AB"/>
    <w:rsid w:val="00F80201"/>
    <w:rsid w:val="00F8072E"/>
    <w:rsid w:val="00F810D2"/>
    <w:rsid w:val="00F822C1"/>
    <w:rsid w:val="00F8268D"/>
    <w:rsid w:val="00F827AA"/>
    <w:rsid w:val="00F83330"/>
    <w:rsid w:val="00F84D08"/>
    <w:rsid w:val="00F857A7"/>
    <w:rsid w:val="00F86309"/>
    <w:rsid w:val="00F8723F"/>
    <w:rsid w:val="00F878B6"/>
    <w:rsid w:val="00F903A7"/>
    <w:rsid w:val="00F91DB0"/>
    <w:rsid w:val="00F92A91"/>
    <w:rsid w:val="00F92F9E"/>
    <w:rsid w:val="00F93AD0"/>
    <w:rsid w:val="00F945EB"/>
    <w:rsid w:val="00F946FB"/>
    <w:rsid w:val="00F967F3"/>
    <w:rsid w:val="00F968A5"/>
    <w:rsid w:val="00FA08E0"/>
    <w:rsid w:val="00FA0E69"/>
    <w:rsid w:val="00FA26F0"/>
    <w:rsid w:val="00FA2806"/>
    <w:rsid w:val="00FA2A0C"/>
    <w:rsid w:val="00FA2B98"/>
    <w:rsid w:val="00FA34AE"/>
    <w:rsid w:val="00FA4E78"/>
    <w:rsid w:val="00FA4FDE"/>
    <w:rsid w:val="00FA58A8"/>
    <w:rsid w:val="00FA5B6B"/>
    <w:rsid w:val="00FA7120"/>
    <w:rsid w:val="00FA7CE1"/>
    <w:rsid w:val="00FB0394"/>
    <w:rsid w:val="00FB0419"/>
    <w:rsid w:val="00FB2ED7"/>
    <w:rsid w:val="00FB3886"/>
    <w:rsid w:val="00FB4BB6"/>
    <w:rsid w:val="00FB5438"/>
    <w:rsid w:val="00FB5DF1"/>
    <w:rsid w:val="00FB7859"/>
    <w:rsid w:val="00FC07E5"/>
    <w:rsid w:val="00FC15FD"/>
    <w:rsid w:val="00FC19FC"/>
    <w:rsid w:val="00FC1E74"/>
    <w:rsid w:val="00FC203D"/>
    <w:rsid w:val="00FC2263"/>
    <w:rsid w:val="00FC2B96"/>
    <w:rsid w:val="00FC306F"/>
    <w:rsid w:val="00FC6391"/>
    <w:rsid w:val="00FC6BA7"/>
    <w:rsid w:val="00FD1D74"/>
    <w:rsid w:val="00FD1E2E"/>
    <w:rsid w:val="00FD2515"/>
    <w:rsid w:val="00FD2B26"/>
    <w:rsid w:val="00FD35FD"/>
    <w:rsid w:val="00FD3FF1"/>
    <w:rsid w:val="00FD52F5"/>
    <w:rsid w:val="00FD6364"/>
    <w:rsid w:val="00FD66FE"/>
    <w:rsid w:val="00FD6C57"/>
    <w:rsid w:val="00FD6EC6"/>
    <w:rsid w:val="00FD6F9C"/>
    <w:rsid w:val="00FD796F"/>
    <w:rsid w:val="00FE03B5"/>
    <w:rsid w:val="00FE1146"/>
    <w:rsid w:val="00FE145F"/>
    <w:rsid w:val="00FE14B3"/>
    <w:rsid w:val="00FE4621"/>
    <w:rsid w:val="00FE70DD"/>
    <w:rsid w:val="00FE73BC"/>
    <w:rsid w:val="00FE7428"/>
    <w:rsid w:val="00FF092C"/>
    <w:rsid w:val="00FF0E8C"/>
    <w:rsid w:val="00FF1BAC"/>
    <w:rsid w:val="00FF2983"/>
    <w:rsid w:val="00FF3547"/>
    <w:rsid w:val="00FF486A"/>
    <w:rsid w:val="00FF54E5"/>
    <w:rsid w:val="00FF699A"/>
    <w:rsid w:val="00FF6D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uiPriority w:val="9"/>
    <w:qFormat/>
    <w:rsid w:val="00435257"/>
    <w:pPr>
      <w:keepNext/>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sid w:val="00053F8D"/>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w w:val="150"/>
      <w:sz w:val="52"/>
      <w:szCs w:val="52"/>
    </w:rPr>
  </w:style>
  <w:style w:type="paragraph" w:customStyle="1" w:styleId="a8">
    <w:name w:val="前言目录"/>
    <w:next w:val="a9"/>
    <w:rsid w:val="00053F8D"/>
    <w:pPr>
      <w:spacing w:before="480" w:after="240" w:line="480" w:lineRule="auto"/>
      <w:jc w:val="center"/>
    </w:pPr>
    <w:rPr>
      <w:rFonts w:eastAsia="黑体"/>
      <w:b/>
      <w:noProof/>
      <w:sz w:val="44"/>
    </w:rPr>
  </w:style>
  <w:style w:type="paragraph" w:customStyle="1" w:styleId="a9">
    <w:name w:val="前言正文"/>
    <w:rsid w:val="00053F8D"/>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rsid w:val="00053F8D"/>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rsid w:val="00053F8D"/>
    <w:pPr>
      <w:ind w:left="480"/>
      <w:jc w:val="left"/>
    </w:pPr>
    <w:rPr>
      <w:i/>
      <w:iCs/>
      <w:sz w:val="20"/>
    </w:rPr>
  </w:style>
  <w:style w:type="paragraph" w:styleId="42">
    <w:name w:val="toc 4"/>
    <w:basedOn w:val="a0"/>
    <w:next w:val="a0"/>
    <w:autoRedefine/>
    <w:uiPriority w:val="39"/>
    <w:rsid w:val="00053F8D"/>
    <w:pPr>
      <w:ind w:left="720"/>
      <w:jc w:val="left"/>
    </w:pPr>
    <w:rPr>
      <w:sz w:val="18"/>
      <w:szCs w:val="18"/>
    </w:rPr>
  </w:style>
  <w:style w:type="paragraph" w:styleId="51">
    <w:name w:val="toc 5"/>
    <w:basedOn w:val="a0"/>
    <w:next w:val="a0"/>
    <w:autoRedefine/>
    <w:uiPriority w:val="39"/>
    <w:rsid w:val="00053F8D"/>
    <w:pPr>
      <w:ind w:left="960"/>
      <w:jc w:val="left"/>
    </w:pPr>
    <w:rPr>
      <w:sz w:val="18"/>
      <w:szCs w:val="18"/>
    </w:rPr>
  </w:style>
  <w:style w:type="paragraph" w:styleId="61">
    <w:name w:val="toc 6"/>
    <w:basedOn w:val="a0"/>
    <w:next w:val="a0"/>
    <w:autoRedefine/>
    <w:uiPriority w:val="39"/>
    <w:rsid w:val="00053F8D"/>
    <w:pPr>
      <w:ind w:left="1200"/>
      <w:jc w:val="left"/>
    </w:pPr>
    <w:rPr>
      <w:sz w:val="18"/>
      <w:szCs w:val="18"/>
    </w:rPr>
  </w:style>
  <w:style w:type="paragraph" w:styleId="71">
    <w:name w:val="toc 7"/>
    <w:basedOn w:val="a0"/>
    <w:next w:val="a0"/>
    <w:autoRedefine/>
    <w:uiPriority w:val="39"/>
    <w:rsid w:val="00053F8D"/>
    <w:pPr>
      <w:ind w:left="1440"/>
      <w:jc w:val="left"/>
    </w:pPr>
    <w:rPr>
      <w:sz w:val="18"/>
      <w:szCs w:val="18"/>
    </w:rPr>
  </w:style>
  <w:style w:type="paragraph" w:styleId="80">
    <w:name w:val="toc 8"/>
    <w:basedOn w:val="a0"/>
    <w:next w:val="a0"/>
    <w:autoRedefine/>
    <w:uiPriority w:val="39"/>
    <w:rsid w:val="00053F8D"/>
    <w:pPr>
      <w:ind w:left="1680"/>
      <w:jc w:val="left"/>
    </w:pPr>
    <w:rPr>
      <w:sz w:val="18"/>
      <w:szCs w:val="18"/>
    </w:rPr>
  </w:style>
  <w:style w:type="paragraph" w:styleId="90">
    <w:name w:val="toc 9"/>
    <w:basedOn w:val="a0"/>
    <w:next w:val="a0"/>
    <w:autoRedefine/>
    <w:uiPriority w:val="39"/>
    <w:rsid w:val="00053F8D"/>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sid w:val="00053F8D"/>
    <w:rPr>
      <w:sz w:val="21"/>
    </w:rPr>
  </w:style>
  <w:style w:type="paragraph" w:styleId="af1">
    <w:name w:val="annotation text"/>
    <w:basedOn w:val="a0"/>
    <w:semiHidden/>
    <w:rsid w:val="00053F8D"/>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w w:val="150"/>
      <w:sz w:val="52"/>
      <w:szCs w:val="52"/>
      <w14:shadow w14:blurRad="50800" w14:dist="38100" w14:dir="2700000" w14:sx="100000" w14:sy="100000" w14:kx="0" w14:ky="0" w14:algn="tl">
        <w14:srgbClr w14:val="000000">
          <w14:alpha w14:val="60000"/>
        </w14:srgbClr>
      </w14:shadow>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webSettings.xml><?xml version="1.0" encoding="utf-8"?>
<w:webSettings xmlns:r="http://schemas.openxmlformats.org/officeDocument/2006/relationships" xmlns:w="http://schemas.openxmlformats.org/wordprocessingml/2006/main">
  <w:divs>
    <w:div w:id="16348869">
      <w:bodyDiv w:val="1"/>
      <w:marLeft w:val="0"/>
      <w:marRight w:val="0"/>
      <w:marTop w:val="0"/>
      <w:marBottom w:val="0"/>
      <w:divBdr>
        <w:top w:val="none" w:sz="0" w:space="0" w:color="auto"/>
        <w:left w:val="none" w:sz="0" w:space="0" w:color="auto"/>
        <w:bottom w:val="none" w:sz="0" w:space="0" w:color="auto"/>
        <w:right w:val="none" w:sz="0" w:space="0" w:color="auto"/>
      </w:divBdr>
    </w:div>
    <w:div w:id="170994908">
      <w:bodyDiv w:val="1"/>
      <w:marLeft w:val="0"/>
      <w:marRight w:val="0"/>
      <w:marTop w:val="0"/>
      <w:marBottom w:val="0"/>
      <w:divBdr>
        <w:top w:val="none" w:sz="0" w:space="0" w:color="auto"/>
        <w:left w:val="none" w:sz="0" w:space="0" w:color="auto"/>
        <w:bottom w:val="none" w:sz="0" w:space="0" w:color="auto"/>
        <w:right w:val="none" w:sz="0" w:space="0" w:color="auto"/>
      </w:divBdr>
    </w:div>
    <w:div w:id="360013193">
      <w:bodyDiv w:val="1"/>
      <w:marLeft w:val="0"/>
      <w:marRight w:val="0"/>
      <w:marTop w:val="0"/>
      <w:marBottom w:val="0"/>
      <w:divBdr>
        <w:top w:val="none" w:sz="0" w:space="0" w:color="auto"/>
        <w:left w:val="none" w:sz="0" w:space="0" w:color="auto"/>
        <w:bottom w:val="none" w:sz="0" w:space="0" w:color="auto"/>
        <w:right w:val="none" w:sz="0" w:space="0" w:color="auto"/>
      </w:divBdr>
    </w:div>
    <w:div w:id="440027525">
      <w:bodyDiv w:val="1"/>
      <w:marLeft w:val="0"/>
      <w:marRight w:val="0"/>
      <w:marTop w:val="0"/>
      <w:marBottom w:val="0"/>
      <w:divBdr>
        <w:top w:val="none" w:sz="0" w:space="0" w:color="auto"/>
        <w:left w:val="none" w:sz="0" w:space="0" w:color="auto"/>
        <w:bottom w:val="none" w:sz="0" w:space="0" w:color="auto"/>
        <w:right w:val="none" w:sz="0" w:space="0" w:color="auto"/>
      </w:divBdr>
      <w:divsChild>
        <w:div w:id="1538203764">
          <w:marLeft w:val="0"/>
          <w:marRight w:val="0"/>
          <w:marTop w:val="0"/>
          <w:marBottom w:val="0"/>
          <w:divBdr>
            <w:top w:val="none" w:sz="0" w:space="0" w:color="auto"/>
            <w:left w:val="none" w:sz="0" w:space="0" w:color="auto"/>
            <w:bottom w:val="none" w:sz="0" w:space="0" w:color="auto"/>
            <w:right w:val="none" w:sz="0" w:space="0" w:color="auto"/>
          </w:divBdr>
          <w:divsChild>
            <w:div w:id="1585720699">
              <w:marLeft w:val="0"/>
              <w:marRight w:val="0"/>
              <w:marTop w:val="0"/>
              <w:marBottom w:val="0"/>
              <w:divBdr>
                <w:top w:val="none" w:sz="0" w:space="0" w:color="auto"/>
                <w:left w:val="none" w:sz="0" w:space="0" w:color="auto"/>
                <w:bottom w:val="none" w:sz="0" w:space="0" w:color="auto"/>
                <w:right w:val="none" w:sz="0" w:space="0" w:color="auto"/>
              </w:divBdr>
              <w:divsChild>
                <w:div w:id="276523728">
                  <w:marLeft w:val="0"/>
                  <w:marRight w:val="0"/>
                  <w:marTop w:val="375"/>
                  <w:marBottom w:val="450"/>
                  <w:divBdr>
                    <w:top w:val="none" w:sz="0" w:space="0" w:color="auto"/>
                    <w:left w:val="none" w:sz="0" w:space="0" w:color="auto"/>
                    <w:bottom w:val="none" w:sz="0" w:space="0" w:color="auto"/>
                    <w:right w:val="none" w:sz="0" w:space="0" w:color="auto"/>
                  </w:divBdr>
                </w:div>
              </w:divsChild>
            </w:div>
          </w:divsChild>
        </w:div>
      </w:divsChild>
    </w:div>
    <w:div w:id="504713309">
      <w:bodyDiv w:val="1"/>
      <w:marLeft w:val="0"/>
      <w:marRight w:val="0"/>
      <w:marTop w:val="0"/>
      <w:marBottom w:val="0"/>
      <w:divBdr>
        <w:top w:val="none" w:sz="0" w:space="0" w:color="auto"/>
        <w:left w:val="none" w:sz="0" w:space="0" w:color="auto"/>
        <w:bottom w:val="none" w:sz="0" w:space="0" w:color="auto"/>
        <w:right w:val="none" w:sz="0" w:space="0" w:color="auto"/>
      </w:divBdr>
    </w:div>
    <w:div w:id="523791683">
      <w:bodyDiv w:val="1"/>
      <w:marLeft w:val="0"/>
      <w:marRight w:val="0"/>
      <w:marTop w:val="0"/>
      <w:marBottom w:val="0"/>
      <w:divBdr>
        <w:top w:val="none" w:sz="0" w:space="0" w:color="auto"/>
        <w:left w:val="none" w:sz="0" w:space="0" w:color="auto"/>
        <w:bottom w:val="none" w:sz="0" w:space="0" w:color="auto"/>
        <w:right w:val="none" w:sz="0" w:space="0" w:color="auto"/>
      </w:divBdr>
    </w:div>
    <w:div w:id="531529403">
      <w:bodyDiv w:val="1"/>
      <w:marLeft w:val="0"/>
      <w:marRight w:val="0"/>
      <w:marTop w:val="0"/>
      <w:marBottom w:val="0"/>
      <w:divBdr>
        <w:top w:val="none" w:sz="0" w:space="0" w:color="auto"/>
        <w:left w:val="none" w:sz="0" w:space="0" w:color="auto"/>
        <w:bottom w:val="none" w:sz="0" w:space="0" w:color="auto"/>
        <w:right w:val="none" w:sz="0" w:space="0" w:color="auto"/>
      </w:divBdr>
    </w:div>
    <w:div w:id="679820736">
      <w:bodyDiv w:val="1"/>
      <w:marLeft w:val="0"/>
      <w:marRight w:val="0"/>
      <w:marTop w:val="0"/>
      <w:marBottom w:val="0"/>
      <w:divBdr>
        <w:top w:val="none" w:sz="0" w:space="0" w:color="auto"/>
        <w:left w:val="none" w:sz="0" w:space="0" w:color="auto"/>
        <w:bottom w:val="none" w:sz="0" w:space="0" w:color="auto"/>
        <w:right w:val="none" w:sz="0" w:space="0" w:color="auto"/>
      </w:divBdr>
      <w:divsChild>
        <w:div w:id="1434202550">
          <w:marLeft w:val="0"/>
          <w:marRight w:val="0"/>
          <w:marTop w:val="100"/>
          <w:marBottom w:val="100"/>
          <w:divBdr>
            <w:top w:val="none" w:sz="0" w:space="0" w:color="auto"/>
            <w:left w:val="none" w:sz="0" w:space="0" w:color="auto"/>
            <w:bottom w:val="none" w:sz="0" w:space="0" w:color="auto"/>
            <w:right w:val="none" w:sz="0" w:space="0" w:color="auto"/>
          </w:divBdr>
          <w:divsChild>
            <w:div w:id="1915622780">
              <w:marLeft w:val="0"/>
              <w:marRight w:val="0"/>
              <w:marTop w:val="0"/>
              <w:marBottom w:val="0"/>
              <w:divBdr>
                <w:top w:val="none" w:sz="0" w:space="0" w:color="auto"/>
                <w:left w:val="none" w:sz="0" w:space="0" w:color="auto"/>
                <w:bottom w:val="none" w:sz="0" w:space="0" w:color="auto"/>
                <w:right w:val="none" w:sz="0" w:space="0" w:color="auto"/>
              </w:divBdr>
              <w:divsChild>
                <w:div w:id="393508715">
                  <w:marLeft w:val="0"/>
                  <w:marRight w:val="0"/>
                  <w:marTop w:val="0"/>
                  <w:marBottom w:val="0"/>
                  <w:divBdr>
                    <w:top w:val="none" w:sz="0" w:space="0" w:color="auto"/>
                    <w:left w:val="none" w:sz="0" w:space="0" w:color="auto"/>
                    <w:bottom w:val="none" w:sz="0" w:space="0" w:color="auto"/>
                    <w:right w:val="none" w:sz="0" w:space="0" w:color="auto"/>
                  </w:divBdr>
                  <w:divsChild>
                    <w:div w:id="126749387">
                      <w:marLeft w:val="0"/>
                      <w:marRight w:val="0"/>
                      <w:marTop w:val="0"/>
                      <w:marBottom w:val="0"/>
                      <w:divBdr>
                        <w:top w:val="single" w:sz="6" w:space="0" w:color="DDDDDD"/>
                        <w:left w:val="single" w:sz="6" w:space="0" w:color="DDDDDD"/>
                        <w:bottom w:val="single" w:sz="6" w:space="0" w:color="DDDDDD"/>
                        <w:right w:val="single" w:sz="6" w:space="0" w:color="DDDDDD"/>
                      </w:divBdr>
                      <w:divsChild>
                        <w:div w:id="1709446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3182509">
      <w:bodyDiv w:val="1"/>
      <w:marLeft w:val="0"/>
      <w:marRight w:val="0"/>
      <w:marTop w:val="0"/>
      <w:marBottom w:val="0"/>
      <w:divBdr>
        <w:top w:val="none" w:sz="0" w:space="0" w:color="auto"/>
        <w:left w:val="none" w:sz="0" w:space="0" w:color="auto"/>
        <w:bottom w:val="none" w:sz="0" w:space="0" w:color="auto"/>
        <w:right w:val="none" w:sz="0" w:space="0" w:color="auto"/>
      </w:divBdr>
    </w:div>
    <w:div w:id="98547281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306087765">
      <w:bodyDiv w:val="1"/>
      <w:marLeft w:val="0"/>
      <w:marRight w:val="0"/>
      <w:marTop w:val="0"/>
      <w:marBottom w:val="0"/>
      <w:divBdr>
        <w:top w:val="none" w:sz="0" w:space="0" w:color="auto"/>
        <w:left w:val="none" w:sz="0" w:space="0" w:color="auto"/>
        <w:bottom w:val="none" w:sz="0" w:space="0" w:color="auto"/>
        <w:right w:val="none" w:sz="0" w:space="0" w:color="auto"/>
      </w:divBdr>
    </w:div>
    <w:div w:id="1416197790">
      <w:bodyDiv w:val="1"/>
      <w:marLeft w:val="0"/>
      <w:marRight w:val="0"/>
      <w:marTop w:val="0"/>
      <w:marBottom w:val="0"/>
      <w:divBdr>
        <w:top w:val="none" w:sz="0" w:space="0" w:color="auto"/>
        <w:left w:val="none" w:sz="0" w:space="0" w:color="auto"/>
        <w:bottom w:val="none" w:sz="0" w:space="0" w:color="auto"/>
        <w:right w:val="none" w:sz="0" w:space="0" w:color="auto"/>
      </w:divBdr>
      <w:divsChild>
        <w:div w:id="351957292">
          <w:marLeft w:val="0"/>
          <w:marRight w:val="0"/>
          <w:marTop w:val="100"/>
          <w:marBottom w:val="100"/>
          <w:divBdr>
            <w:top w:val="none" w:sz="0" w:space="0" w:color="auto"/>
            <w:left w:val="none" w:sz="0" w:space="0" w:color="auto"/>
            <w:bottom w:val="none" w:sz="0" w:space="0" w:color="auto"/>
            <w:right w:val="none" w:sz="0" w:space="0" w:color="auto"/>
          </w:divBdr>
          <w:divsChild>
            <w:div w:id="420488455">
              <w:marLeft w:val="0"/>
              <w:marRight w:val="0"/>
              <w:marTop w:val="0"/>
              <w:marBottom w:val="0"/>
              <w:divBdr>
                <w:top w:val="none" w:sz="0" w:space="0" w:color="auto"/>
                <w:left w:val="none" w:sz="0" w:space="0" w:color="auto"/>
                <w:bottom w:val="none" w:sz="0" w:space="0" w:color="auto"/>
                <w:right w:val="none" w:sz="0" w:space="0" w:color="auto"/>
              </w:divBdr>
              <w:divsChild>
                <w:div w:id="1366058782">
                  <w:marLeft w:val="0"/>
                  <w:marRight w:val="0"/>
                  <w:marTop w:val="0"/>
                  <w:marBottom w:val="0"/>
                  <w:divBdr>
                    <w:top w:val="none" w:sz="0" w:space="0" w:color="auto"/>
                    <w:left w:val="none" w:sz="0" w:space="0" w:color="auto"/>
                    <w:bottom w:val="none" w:sz="0" w:space="0" w:color="auto"/>
                    <w:right w:val="none" w:sz="0" w:space="0" w:color="auto"/>
                  </w:divBdr>
                  <w:divsChild>
                    <w:div w:id="1137799872">
                      <w:marLeft w:val="0"/>
                      <w:marRight w:val="0"/>
                      <w:marTop w:val="0"/>
                      <w:marBottom w:val="0"/>
                      <w:divBdr>
                        <w:top w:val="single" w:sz="6" w:space="0" w:color="DDDDDD"/>
                        <w:left w:val="single" w:sz="6" w:space="0" w:color="DDDDDD"/>
                        <w:bottom w:val="single" w:sz="6" w:space="0" w:color="DDDDDD"/>
                        <w:right w:val="single" w:sz="6" w:space="0" w:color="DDDDDD"/>
                      </w:divBdr>
                      <w:divsChild>
                        <w:div w:id="4330937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69857421">
      <w:bodyDiv w:val="1"/>
      <w:marLeft w:val="0"/>
      <w:marRight w:val="0"/>
      <w:marTop w:val="0"/>
      <w:marBottom w:val="0"/>
      <w:divBdr>
        <w:top w:val="none" w:sz="0" w:space="0" w:color="auto"/>
        <w:left w:val="none" w:sz="0" w:space="0" w:color="auto"/>
        <w:bottom w:val="none" w:sz="0" w:space="0" w:color="auto"/>
        <w:right w:val="none" w:sz="0" w:space="0" w:color="auto"/>
      </w:divBdr>
    </w:div>
    <w:div w:id="1470711230">
      <w:bodyDiv w:val="1"/>
      <w:marLeft w:val="0"/>
      <w:marRight w:val="0"/>
      <w:marTop w:val="0"/>
      <w:marBottom w:val="0"/>
      <w:divBdr>
        <w:top w:val="none" w:sz="0" w:space="0" w:color="auto"/>
        <w:left w:val="none" w:sz="0" w:space="0" w:color="auto"/>
        <w:bottom w:val="none" w:sz="0" w:space="0" w:color="auto"/>
        <w:right w:val="none" w:sz="0" w:space="0" w:color="auto"/>
      </w:divBdr>
    </w:div>
    <w:div w:id="1574968753">
      <w:bodyDiv w:val="1"/>
      <w:marLeft w:val="0"/>
      <w:marRight w:val="0"/>
      <w:marTop w:val="0"/>
      <w:marBottom w:val="0"/>
      <w:divBdr>
        <w:top w:val="none" w:sz="0" w:space="0" w:color="auto"/>
        <w:left w:val="none" w:sz="0" w:space="0" w:color="auto"/>
        <w:bottom w:val="none" w:sz="0" w:space="0" w:color="auto"/>
        <w:right w:val="none" w:sz="0" w:space="0" w:color="auto"/>
      </w:divBdr>
      <w:divsChild>
        <w:div w:id="1736901368">
          <w:marLeft w:val="0"/>
          <w:marRight w:val="0"/>
          <w:marTop w:val="100"/>
          <w:marBottom w:val="100"/>
          <w:divBdr>
            <w:top w:val="none" w:sz="0" w:space="0" w:color="auto"/>
            <w:left w:val="none" w:sz="0" w:space="0" w:color="auto"/>
            <w:bottom w:val="none" w:sz="0" w:space="0" w:color="auto"/>
            <w:right w:val="none" w:sz="0" w:space="0" w:color="auto"/>
          </w:divBdr>
          <w:divsChild>
            <w:div w:id="785462722">
              <w:marLeft w:val="0"/>
              <w:marRight w:val="0"/>
              <w:marTop w:val="0"/>
              <w:marBottom w:val="0"/>
              <w:divBdr>
                <w:top w:val="none" w:sz="0" w:space="0" w:color="auto"/>
                <w:left w:val="none" w:sz="0" w:space="0" w:color="auto"/>
                <w:bottom w:val="none" w:sz="0" w:space="0" w:color="auto"/>
                <w:right w:val="none" w:sz="0" w:space="0" w:color="auto"/>
              </w:divBdr>
              <w:divsChild>
                <w:div w:id="1739205252">
                  <w:marLeft w:val="0"/>
                  <w:marRight w:val="0"/>
                  <w:marTop w:val="0"/>
                  <w:marBottom w:val="0"/>
                  <w:divBdr>
                    <w:top w:val="none" w:sz="0" w:space="0" w:color="auto"/>
                    <w:left w:val="none" w:sz="0" w:space="0" w:color="auto"/>
                    <w:bottom w:val="none" w:sz="0" w:space="0" w:color="auto"/>
                    <w:right w:val="none" w:sz="0" w:space="0" w:color="auto"/>
                  </w:divBdr>
                  <w:divsChild>
                    <w:div w:id="2056658542">
                      <w:marLeft w:val="0"/>
                      <w:marRight w:val="0"/>
                      <w:marTop w:val="0"/>
                      <w:marBottom w:val="0"/>
                      <w:divBdr>
                        <w:top w:val="single" w:sz="6" w:space="0" w:color="DDDDDD"/>
                        <w:left w:val="single" w:sz="6" w:space="0" w:color="DDDDDD"/>
                        <w:bottom w:val="single" w:sz="6" w:space="0" w:color="DDDDDD"/>
                        <w:right w:val="single" w:sz="6" w:space="0" w:color="DDDDDD"/>
                      </w:divBdr>
                      <w:divsChild>
                        <w:div w:id="6433179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3250640">
      <w:bodyDiv w:val="1"/>
      <w:marLeft w:val="0"/>
      <w:marRight w:val="0"/>
      <w:marTop w:val="0"/>
      <w:marBottom w:val="0"/>
      <w:divBdr>
        <w:top w:val="none" w:sz="0" w:space="0" w:color="auto"/>
        <w:left w:val="none" w:sz="0" w:space="0" w:color="auto"/>
        <w:bottom w:val="none" w:sz="0" w:space="0" w:color="auto"/>
        <w:right w:val="none" w:sz="0" w:space="0" w:color="auto"/>
      </w:divBdr>
    </w:div>
    <w:div w:id="1707295369">
      <w:bodyDiv w:val="1"/>
      <w:marLeft w:val="0"/>
      <w:marRight w:val="0"/>
      <w:marTop w:val="0"/>
      <w:marBottom w:val="0"/>
      <w:divBdr>
        <w:top w:val="none" w:sz="0" w:space="0" w:color="auto"/>
        <w:left w:val="none" w:sz="0" w:space="0" w:color="auto"/>
        <w:bottom w:val="none" w:sz="0" w:space="0" w:color="auto"/>
        <w:right w:val="none" w:sz="0" w:space="0" w:color="auto"/>
      </w:divBdr>
    </w:div>
    <w:div w:id="194079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ta\Application%20Data\Microsoft\Templates\&#22269;&#27888;&#23433;(Small%20fon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BF745-6685-4FA7-9776-1FF38373E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国泰安(Small font).dot</Template>
  <TotalTime>57</TotalTime>
  <Pages>6</Pages>
  <Words>597</Words>
  <Characters>3408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软件配置管理过程</vt:lpstr>
    </vt:vector>
  </TitlesOfParts>
  <Company/>
  <LinksUpToDate>false</LinksUpToDate>
  <CharactersWithSpaces>3998</CharactersWithSpaces>
  <SharedDoc>false</SharedDoc>
  <HLinks>
    <vt:vector size="204" baseType="variant">
      <vt:variant>
        <vt:i4>1310782</vt:i4>
      </vt:variant>
      <vt:variant>
        <vt:i4>200</vt:i4>
      </vt:variant>
      <vt:variant>
        <vt:i4>0</vt:i4>
      </vt:variant>
      <vt:variant>
        <vt:i4>5</vt:i4>
      </vt:variant>
      <vt:variant>
        <vt:lpwstr/>
      </vt:variant>
      <vt:variant>
        <vt:lpwstr>_Toc404180622</vt:lpwstr>
      </vt:variant>
      <vt:variant>
        <vt:i4>1310782</vt:i4>
      </vt:variant>
      <vt:variant>
        <vt:i4>194</vt:i4>
      </vt:variant>
      <vt:variant>
        <vt:i4>0</vt:i4>
      </vt:variant>
      <vt:variant>
        <vt:i4>5</vt:i4>
      </vt:variant>
      <vt:variant>
        <vt:lpwstr/>
      </vt:variant>
      <vt:variant>
        <vt:lpwstr>_Toc404180621</vt:lpwstr>
      </vt:variant>
      <vt:variant>
        <vt:i4>1310782</vt:i4>
      </vt:variant>
      <vt:variant>
        <vt:i4>188</vt:i4>
      </vt:variant>
      <vt:variant>
        <vt:i4>0</vt:i4>
      </vt:variant>
      <vt:variant>
        <vt:i4>5</vt:i4>
      </vt:variant>
      <vt:variant>
        <vt:lpwstr/>
      </vt:variant>
      <vt:variant>
        <vt:lpwstr>_Toc404180620</vt:lpwstr>
      </vt:variant>
      <vt:variant>
        <vt:i4>1507390</vt:i4>
      </vt:variant>
      <vt:variant>
        <vt:i4>182</vt:i4>
      </vt:variant>
      <vt:variant>
        <vt:i4>0</vt:i4>
      </vt:variant>
      <vt:variant>
        <vt:i4>5</vt:i4>
      </vt:variant>
      <vt:variant>
        <vt:lpwstr/>
      </vt:variant>
      <vt:variant>
        <vt:lpwstr>_Toc404180619</vt:lpwstr>
      </vt:variant>
      <vt:variant>
        <vt:i4>1507390</vt:i4>
      </vt:variant>
      <vt:variant>
        <vt:i4>176</vt:i4>
      </vt:variant>
      <vt:variant>
        <vt:i4>0</vt:i4>
      </vt:variant>
      <vt:variant>
        <vt:i4>5</vt:i4>
      </vt:variant>
      <vt:variant>
        <vt:lpwstr/>
      </vt:variant>
      <vt:variant>
        <vt:lpwstr>_Toc404180618</vt:lpwstr>
      </vt:variant>
      <vt:variant>
        <vt:i4>1507390</vt:i4>
      </vt:variant>
      <vt:variant>
        <vt:i4>170</vt:i4>
      </vt:variant>
      <vt:variant>
        <vt:i4>0</vt:i4>
      </vt:variant>
      <vt:variant>
        <vt:i4>5</vt:i4>
      </vt:variant>
      <vt:variant>
        <vt:lpwstr/>
      </vt:variant>
      <vt:variant>
        <vt:lpwstr>_Toc404180617</vt:lpwstr>
      </vt:variant>
      <vt:variant>
        <vt:i4>1507390</vt:i4>
      </vt:variant>
      <vt:variant>
        <vt:i4>164</vt:i4>
      </vt:variant>
      <vt:variant>
        <vt:i4>0</vt:i4>
      </vt:variant>
      <vt:variant>
        <vt:i4>5</vt:i4>
      </vt:variant>
      <vt:variant>
        <vt:lpwstr/>
      </vt:variant>
      <vt:variant>
        <vt:lpwstr>_Toc404180616</vt:lpwstr>
      </vt:variant>
      <vt:variant>
        <vt:i4>1507390</vt:i4>
      </vt:variant>
      <vt:variant>
        <vt:i4>158</vt:i4>
      </vt:variant>
      <vt:variant>
        <vt:i4>0</vt:i4>
      </vt:variant>
      <vt:variant>
        <vt:i4>5</vt:i4>
      </vt:variant>
      <vt:variant>
        <vt:lpwstr/>
      </vt:variant>
      <vt:variant>
        <vt:lpwstr>_Toc404180615</vt:lpwstr>
      </vt:variant>
      <vt:variant>
        <vt:i4>1507390</vt:i4>
      </vt:variant>
      <vt:variant>
        <vt:i4>152</vt:i4>
      </vt:variant>
      <vt:variant>
        <vt:i4>0</vt:i4>
      </vt:variant>
      <vt:variant>
        <vt:i4>5</vt:i4>
      </vt:variant>
      <vt:variant>
        <vt:lpwstr/>
      </vt:variant>
      <vt:variant>
        <vt:lpwstr>_Toc404180614</vt:lpwstr>
      </vt:variant>
      <vt:variant>
        <vt:i4>1507390</vt:i4>
      </vt:variant>
      <vt:variant>
        <vt:i4>146</vt:i4>
      </vt:variant>
      <vt:variant>
        <vt:i4>0</vt:i4>
      </vt:variant>
      <vt:variant>
        <vt:i4>5</vt:i4>
      </vt:variant>
      <vt:variant>
        <vt:lpwstr/>
      </vt:variant>
      <vt:variant>
        <vt:lpwstr>_Toc404180613</vt:lpwstr>
      </vt:variant>
      <vt:variant>
        <vt:i4>1507390</vt:i4>
      </vt:variant>
      <vt:variant>
        <vt:i4>140</vt:i4>
      </vt:variant>
      <vt:variant>
        <vt:i4>0</vt:i4>
      </vt:variant>
      <vt:variant>
        <vt:i4>5</vt:i4>
      </vt:variant>
      <vt:variant>
        <vt:lpwstr/>
      </vt:variant>
      <vt:variant>
        <vt:lpwstr>_Toc404180612</vt:lpwstr>
      </vt:variant>
      <vt:variant>
        <vt:i4>1507390</vt:i4>
      </vt:variant>
      <vt:variant>
        <vt:i4>134</vt:i4>
      </vt:variant>
      <vt:variant>
        <vt:i4>0</vt:i4>
      </vt:variant>
      <vt:variant>
        <vt:i4>5</vt:i4>
      </vt:variant>
      <vt:variant>
        <vt:lpwstr/>
      </vt:variant>
      <vt:variant>
        <vt:lpwstr>_Toc404180611</vt:lpwstr>
      </vt:variant>
      <vt:variant>
        <vt:i4>1507390</vt:i4>
      </vt:variant>
      <vt:variant>
        <vt:i4>128</vt:i4>
      </vt:variant>
      <vt:variant>
        <vt:i4>0</vt:i4>
      </vt:variant>
      <vt:variant>
        <vt:i4>5</vt:i4>
      </vt:variant>
      <vt:variant>
        <vt:lpwstr/>
      </vt:variant>
      <vt:variant>
        <vt:lpwstr>_Toc404180610</vt:lpwstr>
      </vt:variant>
      <vt:variant>
        <vt:i4>1441854</vt:i4>
      </vt:variant>
      <vt:variant>
        <vt:i4>122</vt:i4>
      </vt:variant>
      <vt:variant>
        <vt:i4>0</vt:i4>
      </vt:variant>
      <vt:variant>
        <vt:i4>5</vt:i4>
      </vt:variant>
      <vt:variant>
        <vt:lpwstr/>
      </vt:variant>
      <vt:variant>
        <vt:lpwstr>_Toc404180609</vt:lpwstr>
      </vt:variant>
      <vt:variant>
        <vt:i4>1441854</vt:i4>
      </vt:variant>
      <vt:variant>
        <vt:i4>116</vt:i4>
      </vt:variant>
      <vt:variant>
        <vt:i4>0</vt:i4>
      </vt:variant>
      <vt:variant>
        <vt:i4>5</vt:i4>
      </vt:variant>
      <vt:variant>
        <vt:lpwstr/>
      </vt:variant>
      <vt:variant>
        <vt:lpwstr>_Toc404180608</vt:lpwstr>
      </vt:variant>
      <vt:variant>
        <vt:i4>1441854</vt:i4>
      </vt:variant>
      <vt:variant>
        <vt:i4>110</vt:i4>
      </vt:variant>
      <vt:variant>
        <vt:i4>0</vt:i4>
      </vt:variant>
      <vt:variant>
        <vt:i4>5</vt:i4>
      </vt:variant>
      <vt:variant>
        <vt:lpwstr/>
      </vt:variant>
      <vt:variant>
        <vt:lpwstr>_Toc404180607</vt:lpwstr>
      </vt:variant>
      <vt:variant>
        <vt:i4>1441854</vt:i4>
      </vt:variant>
      <vt:variant>
        <vt:i4>104</vt:i4>
      </vt:variant>
      <vt:variant>
        <vt:i4>0</vt:i4>
      </vt:variant>
      <vt:variant>
        <vt:i4>5</vt:i4>
      </vt:variant>
      <vt:variant>
        <vt:lpwstr/>
      </vt:variant>
      <vt:variant>
        <vt:lpwstr>_Toc404180606</vt:lpwstr>
      </vt:variant>
      <vt:variant>
        <vt:i4>1441854</vt:i4>
      </vt:variant>
      <vt:variant>
        <vt:i4>98</vt:i4>
      </vt:variant>
      <vt:variant>
        <vt:i4>0</vt:i4>
      </vt:variant>
      <vt:variant>
        <vt:i4>5</vt:i4>
      </vt:variant>
      <vt:variant>
        <vt:lpwstr/>
      </vt:variant>
      <vt:variant>
        <vt:lpwstr>_Toc404180605</vt:lpwstr>
      </vt:variant>
      <vt:variant>
        <vt:i4>1441854</vt:i4>
      </vt:variant>
      <vt:variant>
        <vt:i4>92</vt:i4>
      </vt:variant>
      <vt:variant>
        <vt:i4>0</vt:i4>
      </vt:variant>
      <vt:variant>
        <vt:i4>5</vt:i4>
      </vt:variant>
      <vt:variant>
        <vt:lpwstr/>
      </vt:variant>
      <vt:variant>
        <vt:lpwstr>_Toc404180604</vt:lpwstr>
      </vt:variant>
      <vt:variant>
        <vt:i4>1441854</vt:i4>
      </vt:variant>
      <vt:variant>
        <vt:i4>86</vt:i4>
      </vt:variant>
      <vt:variant>
        <vt:i4>0</vt:i4>
      </vt:variant>
      <vt:variant>
        <vt:i4>5</vt:i4>
      </vt:variant>
      <vt:variant>
        <vt:lpwstr/>
      </vt:variant>
      <vt:variant>
        <vt:lpwstr>_Toc404180603</vt:lpwstr>
      </vt:variant>
      <vt:variant>
        <vt:i4>1441854</vt:i4>
      </vt:variant>
      <vt:variant>
        <vt:i4>80</vt:i4>
      </vt:variant>
      <vt:variant>
        <vt:i4>0</vt:i4>
      </vt:variant>
      <vt:variant>
        <vt:i4>5</vt:i4>
      </vt:variant>
      <vt:variant>
        <vt:lpwstr/>
      </vt:variant>
      <vt:variant>
        <vt:lpwstr>_Toc404180602</vt:lpwstr>
      </vt:variant>
      <vt:variant>
        <vt:i4>1441854</vt:i4>
      </vt:variant>
      <vt:variant>
        <vt:i4>74</vt:i4>
      </vt:variant>
      <vt:variant>
        <vt:i4>0</vt:i4>
      </vt:variant>
      <vt:variant>
        <vt:i4>5</vt:i4>
      </vt:variant>
      <vt:variant>
        <vt:lpwstr/>
      </vt:variant>
      <vt:variant>
        <vt:lpwstr>_Toc404180601</vt:lpwstr>
      </vt:variant>
      <vt:variant>
        <vt:i4>1441854</vt:i4>
      </vt:variant>
      <vt:variant>
        <vt:i4>68</vt:i4>
      </vt:variant>
      <vt:variant>
        <vt:i4>0</vt:i4>
      </vt:variant>
      <vt:variant>
        <vt:i4>5</vt:i4>
      </vt:variant>
      <vt:variant>
        <vt:lpwstr/>
      </vt:variant>
      <vt:variant>
        <vt:lpwstr>_Toc404180600</vt:lpwstr>
      </vt:variant>
      <vt:variant>
        <vt:i4>2031677</vt:i4>
      </vt:variant>
      <vt:variant>
        <vt:i4>62</vt:i4>
      </vt:variant>
      <vt:variant>
        <vt:i4>0</vt:i4>
      </vt:variant>
      <vt:variant>
        <vt:i4>5</vt:i4>
      </vt:variant>
      <vt:variant>
        <vt:lpwstr/>
      </vt:variant>
      <vt:variant>
        <vt:lpwstr>_Toc404180599</vt:lpwstr>
      </vt:variant>
      <vt:variant>
        <vt:i4>2031677</vt:i4>
      </vt:variant>
      <vt:variant>
        <vt:i4>56</vt:i4>
      </vt:variant>
      <vt:variant>
        <vt:i4>0</vt:i4>
      </vt:variant>
      <vt:variant>
        <vt:i4>5</vt:i4>
      </vt:variant>
      <vt:variant>
        <vt:lpwstr/>
      </vt:variant>
      <vt:variant>
        <vt:lpwstr>_Toc404180598</vt:lpwstr>
      </vt:variant>
      <vt:variant>
        <vt:i4>2031677</vt:i4>
      </vt:variant>
      <vt:variant>
        <vt:i4>50</vt:i4>
      </vt:variant>
      <vt:variant>
        <vt:i4>0</vt:i4>
      </vt:variant>
      <vt:variant>
        <vt:i4>5</vt:i4>
      </vt:variant>
      <vt:variant>
        <vt:lpwstr/>
      </vt:variant>
      <vt:variant>
        <vt:lpwstr>_Toc404180597</vt:lpwstr>
      </vt:variant>
      <vt:variant>
        <vt:i4>2031677</vt:i4>
      </vt:variant>
      <vt:variant>
        <vt:i4>44</vt:i4>
      </vt:variant>
      <vt:variant>
        <vt:i4>0</vt:i4>
      </vt:variant>
      <vt:variant>
        <vt:i4>5</vt:i4>
      </vt:variant>
      <vt:variant>
        <vt:lpwstr/>
      </vt:variant>
      <vt:variant>
        <vt:lpwstr>_Toc404180596</vt:lpwstr>
      </vt:variant>
      <vt:variant>
        <vt:i4>2031677</vt:i4>
      </vt:variant>
      <vt:variant>
        <vt:i4>38</vt:i4>
      </vt:variant>
      <vt:variant>
        <vt:i4>0</vt:i4>
      </vt:variant>
      <vt:variant>
        <vt:i4>5</vt:i4>
      </vt:variant>
      <vt:variant>
        <vt:lpwstr/>
      </vt:variant>
      <vt:variant>
        <vt:lpwstr>_Toc404180595</vt:lpwstr>
      </vt:variant>
      <vt:variant>
        <vt:i4>2031677</vt:i4>
      </vt:variant>
      <vt:variant>
        <vt:i4>32</vt:i4>
      </vt:variant>
      <vt:variant>
        <vt:i4>0</vt:i4>
      </vt:variant>
      <vt:variant>
        <vt:i4>5</vt:i4>
      </vt:variant>
      <vt:variant>
        <vt:lpwstr/>
      </vt:variant>
      <vt:variant>
        <vt:lpwstr>_Toc404180594</vt:lpwstr>
      </vt:variant>
      <vt:variant>
        <vt:i4>2031677</vt:i4>
      </vt:variant>
      <vt:variant>
        <vt:i4>26</vt:i4>
      </vt:variant>
      <vt:variant>
        <vt:i4>0</vt:i4>
      </vt:variant>
      <vt:variant>
        <vt:i4>5</vt:i4>
      </vt:variant>
      <vt:variant>
        <vt:lpwstr/>
      </vt:variant>
      <vt:variant>
        <vt:lpwstr>_Toc404180593</vt:lpwstr>
      </vt:variant>
      <vt:variant>
        <vt:i4>2031677</vt:i4>
      </vt:variant>
      <vt:variant>
        <vt:i4>20</vt:i4>
      </vt:variant>
      <vt:variant>
        <vt:i4>0</vt:i4>
      </vt:variant>
      <vt:variant>
        <vt:i4>5</vt:i4>
      </vt:variant>
      <vt:variant>
        <vt:lpwstr/>
      </vt:variant>
      <vt:variant>
        <vt:lpwstr>_Toc404180592</vt:lpwstr>
      </vt:variant>
      <vt:variant>
        <vt:i4>2031677</vt:i4>
      </vt:variant>
      <vt:variant>
        <vt:i4>14</vt:i4>
      </vt:variant>
      <vt:variant>
        <vt:i4>0</vt:i4>
      </vt:variant>
      <vt:variant>
        <vt:i4>5</vt:i4>
      </vt:variant>
      <vt:variant>
        <vt:lpwstr/>
      </vt:variant>
      <vt:variant>
        <vt:lpwstr>_Toc404180591</vt:lpwstr>
      </vt:variant>
      <vt:variant>
        <vt:i4>2031677</vt:i4>
      </vt:variant>
      <vt:variant>
        <vt:i4>8</vt:i4>
      </vt:variant>
      <vt:variant>
        <vt:i4>0</vt:i4>
      </vt:variant>
      <vt:variant>
        <vt:i4>5</vt:i4>
      </vt:variant>
      <vt:variant>
        <vt:lpwstr/>
      </vt:variant>
      <vt:variant>
        <vt:lpwstr>_Toc404180590</vt:lpwstr>
      </vt:variant>
      <vt:variant>
        <vt:i4>1966141</vt:i4>
      </vt:variant>
      <vt:variant>
        <vt:i4>2</vt:i4>
      </vt:variant>
      <vt:variant>
        <vt:i4>0</vt:i4>
      </vt:variant>
      <vt:variant>
        <vt:i4>5</vt:i4>
      </vt:variant>
      <vt:variant>
        <vt:lpwstr/>
      </vt:variant>
      <vt:variant>
        <vt:lpwstr>_Toc404180589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软件配置管理过程</dc:title>
  <dc:subject>文档模版</dc:subject>
  <dc:creator>liuxiaoyin</dc:creator>
  <cp:lastModifiedBy>david</cp:lastModifiedBy>
  <cp:revision>11</cp:revision>
  <cp:lastPrinted>2010-09-17T03:46:00Z</cp:lastPrinted>
  <dcterms:created xsi:type="dcterms:W3CDTF">2016-06-14T08:47:00Z</dcterms:created>
  <dcterms:modified xsi:type="dcterms:W3CDTF">2016-06-28T22:26:00Z</dcterms:modified>
</cp:coreProperties>
</file>