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807" w:rsidRPr="00D50807" w:rsidRDefault="00D50807" w:rsidP="00886425">
      <w:pPr>
        <w:rPr>
          <w:rFonts w:ascii="微软雅黑" w:eastAsia="微软雅黑" w:hAnsi="微软雅黑"/>
          <w:color w:val="FF0000"/>
          <w:szCs w:val="21"/>
        </w:rPr>
      </w:pPr>
      <w:r w:rsidRPr="00D50807">
        <w:rPr>
          <w:rFonts w:ascii="微软雅黑" w:eastAsia="微软雅黑" w:hAnsi="微软雅黑" w:hint="eastAsia"/>
          <w:color w:val="FF0000"/>
          <w:szCs w:val="21"/>
        </w:rPr>
        <w:t>以下问题是经过产品经理确认，本轮暂时不修复，后续升级的问题：</w:t>
      </w:r>
    </w:p>
    <w:p w:rsidR="00BF04DC" w:rsidRPr="0058474A" w:rsidRDefault="00D44B7C" w:rsidP="00886425">
      <w:pPr>
        <w:rPr>
          <w:rFonts w:ascii="微软雅黑" w:eastAsia="微软雅黑" w:hAnsi="微软雅黑"/>
          <w:color w:val="FF0000"/>
          <w:szCs w:val="21"/>
        </w:rPr>
      </w:pPr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问题一：这次调样式将一些原本正常的样式改动了，如很多弹框中标注名称和数据被分开，中间多了好多空格，如以下业务</w:t>
      </w:r>
    </w:p>
    <w:p w:rsidR="00BD791B" w:rsidRDefault="00BD791B" w:rsidP="00886425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Cs w:val="21"/>
        </w:rPr>
        <w:t>签到</w:t>
      </w:r>
    </w:p>
    <w:p w:rsidR="00BD791B" w:rsidRPr="00BD791B" w:rsidRDefault="00BD791B" w:rsidP="00BD791B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>
            <wp:extent cx="4162425" cy="3219450"/>
            <wp:effectExtent l="0" t="0" r="9525" b="0"/>
            <wp:docPr id="9" name="图片 9" descr="D:\Documents\WXWork\1688853446320024\Cache\Image\2018-07\企业微信截图_15311055386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WXWork\1688853446320024\Cache\Image\2018-07\企业微信截图_153110553865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515" w:rsidRDefault="00BF04DC" w:rsidP="00886425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Cs w:val="21"/>
        </w:rPr>
        <w:t>所有需要授权的</w:t>
      </w:r>
    </w:p>
    <w:p w:rsidR="00BF04DC" w:rsidRPr="00BF04DC" w:rsidRDefault="00BF04DC" w:rsidP="00BF04DC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C54A1F2" wp14:editId="05A61EE8">
            <wp:extent cx="4114800" cy="2181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DC" w:rsidRDefault="00BF04DC" w:rsidP="00886425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proofErr w:type="gramStart"/>
      <w:r w:rsidRPr="00886425">
        <w:rPr>
          <w:rFonts w:ascii="微软雅黑" w:eastAsia="微软雅黑" w:hAnsi="微软雅黑" w:hint="eastAsia"/>
          <w:color w:val="000000" w:themeColor="text1"/>
          <w:szCs w:val="21"/>
        </w:rPr>
        <w:t>重空现金</w:t>
      </w:r>
      <w:proofErr w:type="gramEnd"/>
      <w:r w:rsidRPr="00886425">
        <w:rPr>
          <w:rFonts w:ascii="微软雅黑" w:eastAsia="微软雅黑" w:hAnsi="微软雅黑"/>
          <w:color w:val="000000" w:themeColor="text1"/>
          <w:szCs w:val="21"/>
        </w:rPr>
        <w:t>—</w:t>
      </w:r>
      <w:r w:rsidRPr="00886425">
        <w:rPr>
          <w:rFonts w:ascii="微软雅黑" w:eastAsia="微软雅黑" w:hAnsi="微软雅黑" w:hint="eastAsia"/>
          <w:color w:val="000000" w:themeColor="text1"/>
          <w:szCs w:val="21"/>
        </w:rPr>
        <w:t>支票业务--支票出售</w:t>
      </w:r>
    </w:p>
    <w:p w:rsidR="008556BF" w:rsidRDefault="00655CFF" w:rsidP="008556BF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3688462C" wp14:editId="79E07CA2">
            <wp:extent cx="5274310" cy="37774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FF" w:rsidRPr="008556BF" w:rsidRDefault="00655CFF" w:rsidP="008556BF">
      <w:pPr>
        <w:rPr>
          <w:rFonts w:ascii="微软雅黑" w:eastAsia="微软雅黑" w:hAnsi="微软雅黑"/>
          <w:color w:val="000000" w:themeColor="text1"/>
          <w:szCs w:val="21"/>
        </w:rPr>
      </w:pPr>
    </w:p>
    <w:p w:rsidR="000272DD" w:rsidRPr="000272DD" w:rsidRDefault="000272DD" w:rsidP="00886425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proofErr w:type="gramStart"/>
      <w:r>
        <w:rPr>
          <w:rFonts w:ascii="微软雅黑" w:eastAsia="微软雅黑" w:hAnsi="微软雅黑" w:hint="eastAsia"/>
          <w:color w:val="000000" w:themeColor="text1"/>
          <w:szCs w:val="21"/>
        </w:rPr>
        <w:t>重空现金</w:t>
      </w:r>
      <w:proofErr w:type="gramEnd"/>
      <w:r>
        <w:rPr>
          <w:rFonts w:ascii="微软雅黑" w:eastAsia="微软雅黑" w:hAnsi="微软雅黑"/>
          <w:color w:val="000000" w:themeColor="text1"/>
          <w:szCs w:val="21"/>
        </w:rPr>
        <w:t>—</w:t>
      </w:r>
      <w:r>
        <w:rPr>
          <w:rFonts w:ascii="微软雅黑" w:eastAsia="微软雅黑" w:hAnsi="微软雅黑" w:hint="eastAsia"/>
          <w:color w:val="000000" w:themeColor="text1"/>
          <w:szCs w:val="21"/>
        </w:rPr>
        <w:t>支票业务--</w:t>
      </w:r>
      <w:r w:rsidRPr="00766D05">
        <w:rPr>
          <w:rFonts w:ascii="微软雅黑" w:eastAsia="微软雅黑" w:hAnsi="微软雅黑" w:hint="eastAsia"/>
          <w:szCs w:val="21"/>
        </w:rPr>
        <w:t>支票缴回注销</w:t>
      </w:r>
    </w:p>
    <w:p w:rsidR="000272DD" w:rsidRDefault="000272DD" w:rsidP="000272DD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01835B92" wp14:editId="0AF4ECC2">
            <wp:extent cx="5274310" cy="3382518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6BF" w:rsidRPr="000272DD" w:rsidRDefault="008556BF" w:rsidP="000272DD">
      <w:pPr>
        <w:rPr>
          <w:rFonts w:ascii="微软雅黑" w:eastAsia="微软雅黑" w:hAnsi="微软雅黑"/>
          <w:color w:val="000000" w:themeColor="text1"/>
          <w:szCs w:val="21"/>
        </w:rPr>
      </w:pPr>
    </w:p>
    <w:p w:rsidR="000272DD" w:rsidRPr="0026272F" w:rsidRDefault="0026272F" w:rsidP="00886425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lastRenderedPageBreak/>
        <w:t>重空现金</w:t>
      </w:r>
      <w:proofErr w:type="gramEnd"/>
      <w:r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现金管理--</w:t>
      </w:r>
      <w:r w:rsidRPr="00E33608">
        <w:rPr>
          <w:rFonts w:ascii="微软雅黑" w:eastAsia="微软雅黑" w:hAnsi="微软雅黑" w:hint="eastAsia"/>
          <w:szCs w:val="21"/>
        </w:rPr>
        <w:t>现金下届/确认</w:t>
      </w:r>
    </w:p>
    <w:p w:rsidR="0026272F" w:rsidRDefault="0026272F" w:rsidP="0026272F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01264BF4" wp14:editId="6C1797BC">
            <wp:extent cx="5274310" cy="3920937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F0" w:rsidRPr="0026272F" w:rsidRDefault="00573AF0" w:rsidP="0026272F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00ABB95D" wp14:editId="3BBBA6E5">
            <wp:extent cx="5274310" cy="38112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2F" w:rsidRPr="00CA25A8" w:rsidRDefault="004E40FF" w:rsidP="00886425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重空现金</w:t>
      </w:r>
      <w:proofErr w:type="gramEnd"/>
      <w:r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现金管理--</w:t>
      </w:r>
      <w:r w:rsidRPr="00F771F1">
        <w:rPr>
          <w:rFonts w:ascii="微软雅黑" w:eastAsia="微软雅黑" w:hAnsi="微软雅黑" w:hint="eastAsia"/>
          <w:szCs w:val="21"/>
        </w:rPr>
        <w:t>现金上缴</w:t>
      </w:r>
    </w:p>
    <w:p w:rsidR="001836BE" w:rsidRPr="00CA25A8" w:rsidRDefault="00CA25A8" w:rsidP="00CA25A8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16145062" wp14:editId="08618755">
            <wp:extent cx="5210175" cy="38766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A8" w:rsidRDefault="0087676E" w:rsidP="00886425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重空现金</w:t>
      </w:r>
      <w:proofErr w:type="gramEnd"/>
      <w:r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现金管理--</w:t>
      </w:r>
      <w:r w:rsidRPr="00F771F1">
        <w:rPr>
          <w:rFonts w:ascii="微软雅黑" w:eastAsia="微软雅黑" w:hAnsi="微软雅黑" w:hint="eastAsia"/>
          <w:szCs w:val="21"/>
        </w:rPr>
        <w:t>现金回收</w:t>
      </w:r>
    </w:p>
    <w:p w:rsidR="00E6773B" w:rsidRPr="00E6773B" w:rsidRDefault="00E6773B" w:rsidP="00E6773B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674F090" wp14:editId="3679776A">
            <wp:extent cx="5274310" cy="364562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A8" w:rsidRDefault="00E871EC" w:rsidP="00886425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color w:val="000000" w:themeColor="text1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重空现金</w:t>
      </w:r>
      <w:proofErr w:type="gramEnd"/>
      <w:r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现金管理--</w:t>
      </w:r>
      <w:r w:rsidRPr="00F771F1">
        <w:rPr>
          <w:rFonts w:ascii="微软雅黑" w:eastAsia="微软雅黑" w:hAnsi="微软雅黑" w:hint="eastAsia"/>
          <w:szCs w:val="21"/>
        </w:rPr>
        <w:t>现金上届/确认</w:t>
      </w:r>
    </w:p>
    <w:p w:rsidR="00E871EC" w:rsidRDefault="00E871EC" w:rsidP="00E871EC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23A06680" wp14:editId="4ABE1F1A">
            <wp:extent cx="5274310" cy="360716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3C" w:rsidRPr="00E871EC" w:rsidRDefault="000B703C" w:rsidP="00E871EC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68F57F2" wp14:editId="67386B40">
            <wp:extent cx="5274310" cy="38513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EC" w:rsidRPr="00366B08" w:rsidRDefault="004C0BFC" w:rsidP="00D73DF7">
      <w:pPr>
        <w:pStyle w:val="a5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color w:val="000000" w:themeColor="text1"/>
          <w:szCs w:val="21"/>
        </w:rPr>
      </w:pPr>
      <w:proofErr w:type="gramStart"/>
      <w:r>
        <w:rPr>
          <w:rFonts w:ascii="微软雅黑" w:eastAsia="微软雅黑" w:hAnsi="微软雅黑" w:hint="eastAsia"/>
          <w:szCs w:val="21"/>
        </w:rPr>
        <w:t>重空现金</w:t>
      </w:r>
      <w:proofErr w:type="gramEnd"/>
      <w:r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 w:hint="eastAsia"/>
          <w:szCs w:val="21"/>
        </w:rPr>
        <w:t>凭证管理</w:t>
      </w:r>
      <w:r w:rsidR="00D73DF7">
        <w:rPr>
          <w:rFonts w:ascii="微软雅黑" w:eastAsia="微软雅黑" w:hAnsi="微软雅黑" w:hint="eastAsia"/>
          <w:szCs w:val="21"/>
        </w:rPr>
        <w:t>业务</w:t>
      </w:r>
      <w:r w:rsidR="00D73DF7">
        <w:rPr>
          <w:noProof/>
        </w:rPr>
        <w:lastRenderedPageBreak/>
        <w:drawing>
          <wp:inline distT="0" distB="0" distL="0" distR="0" wp14:anchorId="4EA06B81" wp14:editId="7B491C29">
            <wp:extent cx="5274310" cy="2994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08" w:rsidRDefault="00366B08" w:rsidP="00366B08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4CAB7543" wp14:editId="6E64230A">
            <wp:extent cx="5274310" cy="386907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91" w:rsidRDefault="00C23291" w:rsidP="00366B08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0E9DBB66" wp14:editId="3EB73795">
            <wp:extent cx="5274310" cy="3858671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7" w:rsidRPr="00366B08" w:rsidRDefault="00D73DF7" w:rsidP="00366B08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70E15400" wp14:editId="0F607A3D">
            <wp:extent cx="5274310" cy="33318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F72FBF" wp14:editId="21EF8050">
            <wp:extent cx="5267325" cy="31623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7" w:rsidRDefault="00D73DF7" w:rsidP="00D73DF7"/>
    <w:p w:rsidR="00D73DF7" w:rsidRDefault="00D73DF7" w:rsidP="00D73DF7">
      <w:r>
        <w:rPr>
          <w:noProof/>
        </w:rPr>
        <w:drawing>
          <wp:inline distT="0" distB="0" distL="0" distR="0" wp14:anchorId="472D280E" wp14:editId="2A668857">
            <wp:extent cx="5274310" cy="27647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7" w:rsidRDefault="00D73DF7" w:rsidP="00D73DF7">
      <w:r>
        <w:rPr>
          <w:noProof/>
        </w:rPr>
        <w:lastRenderedPageBreak/>
        <w:drawing>
          <wp:inline distT="0" distB="0" distL="0" distR="0" wp14:anchorId="3A89309F" wp14:editId="3C1B1463">
            <wp:extent cx="5274310" cy="2945434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7" w:rsidRDefault="00D73DF7" w:rsidP="00D73DF7">
      <w:r>
        <w:rPr>
          <w:noProof/>
        </w:rPr>
        <w:drawing>
          <wp:inline distT="0" distB="0" distL="0" distR="0" wp14:anchorId="75E9DE85" wp14:editId="280A9C3D">
            <wp:extent cx="4991100" cy="3314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7" w:rsidRDefault="00D73DF7" w:rsidP="00D73DF7">
      <w:r>
        <w:rPr>
          <w:noProof/>
        </w:rPr>
        <w:lastRenderedPageBreak/>
        <w:drawing>
          <wp:inline distT="0" distB="0" distL="0" distR="0" wp14:anchorId="3A1896AB" wp14:editId="5C58F509">
            <wp:extent cx="5086350" cy="34480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F7" w:rsidRDefault="00D73DF7" w:rsidP="00D73DF7"/>
    <w:p w:rsidR="00D73DF7" w:rsidRDefault="00D73DF7" w:rsidP="00D73DF7">
      <w:r>
        <w:rPr>
          <w:noProof/>
        </w:rPr>
        <w:drawing>
          <wp:inline distT="0" distB="0" distL="0" distR="0" wp14:anchorId="5BBD4F15" wp14:editId="088FB94A">
            <wp:extent cx="5274310" cy="3311349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25" w:rsidRDefault="00886425" w:rsidP="00886425"/>
    <w:p w:rsidR="00AD1631" w:rsidRPr="0058474A" w:rsidRDefault="0094085F" w:rsidP="00886425">
      <w:pPr>
        <w:rPr>
          <w:rFonts w:ascii="微软雅黑" w:eastAsia="微软雅黑" w:hAnsi="微软雅黑"/>
          <w:color w:val="FF0000"/>
          <w:szCs w:val="21"/>
          <w:highlight w:val="yellow"/>
        </w:rPr>
      </w:pPr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问题二：业务预览页面，一些字符名称的样式需要微调下</w:t>
      </w:r>
    </w:p>
    <w:p w:rsidR="00AD1631" w:rsidRDefault="00AD1631" w:rsidP="00886425">
      <w:r>
        <w:rPr>
          <w:noProof/>
        </w:rPr>
        <w:lastRenderedPageBreak/>
        <w:drawing>
          <wp:inline distT="0" distB="0" distL="0" distR="0" wp14:anchorId="6634A388" wp14:editId="0C7286C7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631" w:rsidRDefault="00AD1631" w:rsidP="00886425">
      <w:r>
        <w:rPr>
          <w:noProof/>
        </w:rPr>
        <w:drawing>
          <wp:inline distT="0" distB="0" distL="0" distR="0" wp14:anchorId="3DDC1281" wp14:editId="3EBEBAA7">
            <wp:extent cx="5274310" cy="27400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97" w:rsidRPr="0058474A" w:rsidRDefault="00997D97" w:rsidP="00886425">
      <w:pPr>
        <w:rPr>
          <w:rFonts w:ascii="微软雅黑" w:eastAsia="微软雅黑" w:hAnsi="微软雅黑"/>
          <w:color w:val="FF0000"/>
          <w:szCs w:val="21"/>
          <w:highlight w:val="yellow"/>
        </w:rPr>
      </w:pPr>
    </w:p>
    <w:p w:rsidR="00997D97" w:rsidRPr="0058474A" w:rsidRDefault="00997D97" w:rsidP="00886425">
      <w:pPr>
        <w:rPr>
          <w:rFonts w:ascii="微软雅黑" w:eastAsia="微软雅黑" w:hAnsi="微软雅黑"/>
          <w:color w:val="FF0000"/>
          <w:szCs w:val="21"/>
          <w:highlight w:val="yellow"/>
        </w:rPr>
      </w:pPr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问题三：</w:t>
      </w:r>
      <w:proofErr w:type="gramStart"/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一些弹窗上面</w:t>
      </w:r>
      <w:proofErr w:type="gramEnd"/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的日期格式建议修改下，和其他统一</w:t>
      </w:r>
    </w:p>
    <w:p w:rsidR="00997D97" w:rsidRDefault="00997D97" w:rsidP="00997D97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7B789AF" wp14:editId="3AD63263">
            <wp:extent cx="5019675" cy="1314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97" w:rsidRPr="00E871EC" w:rsidRDefault="00997D97" w:rsidP="00997D97">
      <w:pPr>
        <w:rPr>
          <w:rFonts w:ascii="微软雅黑" w:eastAsia="微软雅黑" w:hAnsi="微软雅黑"/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4F6718AA" wp14:editId="03D54C3A">
            <wp:extent cx="5274310" cy="12004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97" w:rsidRDefault="00154ED9" w:rsidP="00886425">
      <w:r>
        <w:rPr>
          <w:noProof/>
        </w:rPr>
        <w:drawing>
          <wp:inline distT="0" distB="0" distL="0" distR="0" wp14:anchorId="4199FD33" wp14:editId="709556F5">
            <wp:extent cx="5200650" cy="12858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04" w:rsidRDefault="00AA7604" w:rsidP="00886425">
      <w:r>
        <w:rPr>
          <w:noProof/>
        </w:rPr>
        <w:drawing>
          <wp:inline distT="0" distB="0" distL="0" distR="0" wp14:anchorId="2FA2E9AE" wp14:editId="43434EE9">
            <wp:extent cx="5274310" cy="1330288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195" w:rsidRDefault="00EC7195" w:rsidP="00886425"/>
    <w:p w:rsidR="00EC7195" w:rsidRPr="0058474A" w:rsidRDefault="00EC7195" w:rsidP="00886425">
      <w:pPr>
        <w:rPr>
          <w:rFonts w:ascii="微软雅黑" w:eastAsia="微软雅黑" w:hAnsi="微软雅黑"/>
          <w:color w:val="FF0000"/>
          <w:szCs w:val="21"/>
          <w:highlight w:val="yellow"/>
        </w:rPr>
      </w:pPr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问题四：一些业务上面需要填写：摘要、注销原因、作废原因，若输入过长字符串，在业务预览或者打印页面，不能全部展示，建议在输入框中限制下字符长度，避免后续可能会因为长度过长部分字符在单据中不能预览或打印。</w:t>
      </w:r>
    </w:p>
    <w:p w:rsidR="00AF51CC" w:rsidRDefault="00AF51CC" w:rsidP="00886425">
      <w:r>
        <w:rPr>
          <w:noProof/>
        </w:rPr>
        <w:drawing>
          <wp:inline distT="0" distB="0" distL="0" distR="0" wp14:anchorId="28C3084C" wp14:editId="5D221231">
            <wp:extent cx="5274310" cy="20091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11" w:rsidRDefault="00805111" w:rsidP="00886425"/>
    <w:p w:rsidR="00313CFC" w:rsidRPr="0058474A" w:rsidRDefault="00805111" w:rsidP="0058474A">
      <w:pPr>
        <w:rPr>
          <w:rFonts w:ascii="微软雅黑" w:eastAsia="微软雅黑" w:hAnsi="微软雅黑"/>
          <w:color w:val="FF0000"/>
          <w:szCs w:val="21"/>
          <w:highlight w:val="yellow"/>
        </w:rPr>
      </w:pPr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问题五：</w:t>
      </w:r>
      <w:r w:rsidR="00313CFC"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打印出来的通用凭证单据上面，流水号、机构号、授权柜员、经办柜员这一行数据都打印在横线框里面了，产品经理说后续将纸质的单据下面和名称往上调来解决这个问题</w:t>
      </w:r>
      <w:r w:rsidR="00405FFA"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，</w:t>
      </w:r>
      <w:r w:rsidR="00405FFA"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lastRenderedPageBreak/>
        <w:t>以下业务都存在该问题：</w:t>
      </w:r>
    </w:p>
    <w:p w:rsidR="00405FFA" w:rsidRPr="0058474A" w:rsidRDefault="00405FFA" w:rsidP="00405FFA">
      <w:pPr>
        <w:pStyle w:val="a5"/>
        <w:numPr>
          <w:ilvl w:val="0"/>
          <w:numId w:val="2"/>
        </w:numPr>
        <w:snapToGrid w:val="0"/>
        <w:spacing w:line="240" w:lineRule="atLeast"/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个人客户信息建立</w:t>
      </w:r>
    </w:p>
    <w:p w:rsidR="00405FFA" w:rsidRPr="0058474A" w:rsidRDefault="00405FFA" w:rsidP="00405FFA">
      <w:pPr>
        <w:pStyle w:val="a5"/>
        <w:numPr>
          <w:ilvl w:val="0"/>
          <w:numId w:val="2"/>
        </w:numPr>
        <w:snapToGrid w:val="0"/>
        <w:spacing w:line="240" w:lineRule="atLeast"/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公司客户信息建立</w:t>
      </w:r>
    </w:p>
    <w:p w:rsidR="00405FFA" w:rsidRPr="0058474A" w:rsidRDefault="00405FFA" w:rsidP="00405FFA">
      <w:pPr>
        <w:pStyle w:val="a5"/>
        <w:numPr>
          <w:ilvl w:val="0"/>
          <w:numId w:val="2"/>
        </w:numPr>
        <w:snapToGrid w:val="0"/>
        <w:spacing w:line="240" w:lineRule="atLeast"/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公司客户信息修改</w:t>
      </w:r>
    </w:p>
    <w:p w:rsidR="00405FFA" w:rsidRPr="0058474A" w:rsidRDefault="00405FFA" w:rsidP="00405FFA">
      <w:pPr>
        <w:pStyle w:val="a5"/>
        <w:numPr>
          <w:ilvl w:val="0"/>
          <w:numId w:val="2"/>
        </w:numPr>
        <w:ind w:firstLineChars="0"/>
      </w:pPr>
      <w:r w:rsidRPr="0058474A">
        <w:rPr>
          <w:rFonts w:ascii="微软雅黑" w:eastAsia="微软雅黑" w:hAnsi="微软雅黑" w:hint="eastAsia"/>
          <w:szCs w:val="21"/>
        </w:rPr>
        <w:t>个人业务-个人活期--个人活期账户开立：</w:t>
      </w:r>
      <w:r w:rsidRPr="0058474A">
        <w:rPr>
          <w:rFonts w:ascii="微软雅黑" w:eastAsia="微软雅黑" w:hAnsi="微软雅黑" w:cs="宋体" w:hint="eastAsia"/>
          <w:color w:val="FF0000"/>
        </w:rPr>
        <w:t>活期存折开立</w:t>
      </w:r>
    </w:p>
    <w:p w:rsidR="00405FFA" w:rsidRPr="0058474A" w:rsidRDefault="00405FFA" w:rsidP="00405FFA">
      <w:pPr>
        <w:pStyle w:val="a5"/>
        <w:numPr>
          <w:ilvl w:val="0"/>
          <w:numId w:val="2"/>
        </w:numPr>
        <w:ind w:firstLineChars="0"/>
      </w:pPr>
      <w:r w:rsidRPr="0058474A">
        <w:rPr>
          <w:rFonts w:ascii="微软雅黑" w:eastAsia="微软雅黑" w:hAnsi="微软雅黑" w:hint="eastAsia"/>
          <w:szCs w:val="21"/>
        </w:rPr>
        <w:t>个人业务-个人活期--个人活期账户开立：</w:t>
      </w:r>
      <w:r w:rsidRPr="0058474A">
        <w:rPr>
          <w:rFonts w:ascii="微软雅黑" w:eastAsia="微软雅黑" w:hAnsi="微软雅黑" w:cs="宋体" w:hint="eastAsia"/>
          <w:color w:val="FF0000"/>
        </w:rPr>
        <w:t>一卡通开立</w:t>
      </w:r>
    </w:p>
    <w:p w:rsidR="00C45F6E" w:rsidRPr="0058474A" w:rsidRDefault="00C45F6E" w:rsidP="00C45F6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个人业务--教育储蓄--个人教育储蓄账户开立</w:t>
      </w:r>
    </w:p>
    <w:p w:rsidR="00C45F6E" w:rsidRPr="0058474A" w:rsidRDefault="00C45F6E" w:rsidP="00C45F6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个人业务-存本取息--个人存本取息账户开立</w:t>
      </w:r>
    </w:p>
    <w:p w:rsidR="00C45F6E" w:rsidRPr="0058474A" w:rsidRDefault="00C45F6E" w:rsidP="00C45F6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个人业务--零存整取--个人零存整取账户开立</w:t>
      </w:r>
    </w:p>
    <w:p w:rsidR="00C45F6E" w:rsidRPr="0058474A" w:rsidRDefault="00C45F6E" w:rsidP="00C45F6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个人业务--整存整取--个人整存整取账户开立：</w:t>
      </w:r>
      <w:proofErr w:type="gramStart"/>
      <w:r w:rsidRPr="0058474A">
        <w:rPr>
          <w:rFonts w:ascii="微软雅黑" w:eastAsia="微软雅黑" w:hAnsi="微软雅黑" w:hint="eastAsia"/>
          <w:szCs w:val="21"/>
        </w:rPr>
        <w:t>一</w:t>
      </w:r>
      <w:proofErr w:type="gramEnd"/>
      <w:r w:rsidRPr="0058474A">
        <w:rPr>
          <w:rFonts w:ascii="微软雅黑" w:eastAsia="微软雅黑" w:hAnsi="微软雅黑" w:hint="eastAsia"/>
          <w:szCs w:val="21"/>
        </w:rPr>
        <w:t>卡通</w:t>
      </w:r>
    </w:p>
    <w:p w:rsidR="00C45F6E" w:rsidRPr="0058474A" w:rsidRDefault="00C45F6E" w:rsidP="00C45F6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个人业务--整存整取--个人整存整取账户开立：定期存折</w:t>
      </w:r>
    </w:p>
    <w:p w:rsidR="00C45F6E" w:rsidRPr="0058474A" w:rsidRDefault="00C45F6E" w:rsidP="00C45F6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个人业务--整存整取--个人整存整取账户开立：</w:t>
      </w:r>
      <w:r w:rsidRPr="0058474A">
        <w:rPr>
          <w:rFonts w:ascii="微软雅黑" w:eastAsia="微软雅黑" w:hAnsi="微软雅黑" w:hint="eastAsia"/>
          <w:color w:val="333333"/>
          <w:szCs w:val="21"/>
        </w:rPr>
        <w:t>个人定期存单</w:t>
      </w:r>
    </w:p>
    <w:p w:rsidR="00C45F6E" w:rsidRPr="0058474A" w:rsidRDefault="00C45F6E" w:rsidP="00C45F6E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 xml:space="preserve"> 个人</w:t>
      </w:r>
      <w:proofErr w:type="gramStart"/>
      <w:r w:rsidRPr="0058474A">
        <w:rPr>
          <w:rFonts w:ascii="微软雅黑" w:eastAsia="微软雅黑" w:hAnsi="微软雅黑" w:hint="eastAsia"/>
          <w:szCs w:val="21"/>
        </w:rPr>
        <w:t>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整存</w:t>
      </w:r>
      <w:proofErr w:type="gramEnd"/>
      <w:r w:rsidRPr="0058474A">
        <w:rPr>
          <w:rFonts w:ascii="微软雅黑" w:eastAsia="微软雅黑" w:hAnsi="微软雅黑" w:hint="eastAsia"/>
          <w:szCs w:val="21"/>
        </w:rPr>
        <w:t>整取--</w:t>
      </w:r>
      <w:r w:rsidRPr="0058474A">
        <w:rPr>
          <w:rFonts w:ascii="微软雅黑" w:eastAsia="微软雅黑" w:hAnsi="微软雅黑" w:hint="eastAsia"/>
          <w:color w:val="000000" w:themeColor="text1"/>
          <w:szCs w:val="21"/>
        </w:rPr>
        <w:t>个人整存整取账户销户</w:t>
      </w:r>
    </w:p>
    <w:p w:rsidR="000979F3" w:rsidRPr="0058474A" w:rsidRDefault="000979F3" w:rsidP="000979F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教育储蓄--个人教育储蓄销户</w:t>
      </w:r>
    </w:p>
    <w:p w:rsidR="000979F3" w:rsidRPr="0058474A" w:rsidRDefault="000979F3" w:rsidP="000979F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存本取息--个人存本取息账户销户</w:t>
      </w:r>
    </w:p>
    <w:p w:rsidR="000979F3" w:rsidRPr="0058474A" w:rsidRDefault="000979F3" w:rsidP="000979F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定活两便--个人定活两便账户销户</w:t>
      </w:r>
    </w:p>
    <w:p w:rsidR="000979F3" w:rsidRPr="0058474A" w:rsidRDefault="000979F3" w:rsidP="000979F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零存整取-个人零存整取账户销户</w:t>
      </w:r>
    </w:p>
    <w:p w:rsidR="000979F3" w:rsidRPr="0058474A" w:rsidRDefault="000979F3" w:rsidP="000979F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公司人民币活期--公司人民币活期账户开立</w:t>
      </w:r>
    </w:p>
    <w:p w:rsidR="000979F3" w:rsidRPr="0058474A" w:rsidRDefault="000979F3" w:rsidP="000979F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公司人民币活期--公司人民币活期存款：</w:t>
      </w:r>
      <w:r w:rsidRPr="0058474A">
        <w:rPr>
          <w:rFonts w:ascii="微软雅黑" w:eastAsia="微软雅黑" w:hAnsi="微软雅黑" w:cs="宋体" w:hint="eastAsia"/>
          <w:color w:val="000000" w:themeColor="text1"/>
        </w:rPr>
        <w:t>进账单类别</w:t>
      </w:r>
    </w:p>
    <w:p w:rsidR="000979F3" w:rsidRPr="0058474A" w:rsidRDefault="000979F3" w:rsidP="000979F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公司外币活期--公司外币活期账户开立</w:t>
      </w:r>
    </w:p>
    <w:p w:rsidR="000979F3" w:rsidRPr="0058474A" w:rsidRDefault="000979F3" w:rsidP="000979F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公司人民币定期--公司人民币定期账户开立</w:t>
      </w:r>
    </w:p>
    <w:p w:rsidR="000979F3" w:rsidRPr="0058474A" w:rsidRDefault="000979F3" w:rsidP="000979F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</w:rPr>
        <w:t>公司外币定期</w:t>
      </w:r>
      <w:r w:rsidRPr="0058474A">
        <w:rPr>
          <w:rFonts w:ascii="微软雅黑" w:eastAsia="微软雅黑" w:hAnsi="微软雅黑" w:hint="eastAsia"/>
          <w:szCs w:val="21"/>
        </w:rPr>
        <w:t>--公司外币定期账户开立</w:t>
      </w:r>
    </w:p>
    <w:p w:rsidR="000979F3" w:rsidRPr="0058474A" w:rsidRDefault="000979F3" w:rsidP="000979F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</w:rPr>
        <w:t>公司外币活期</w:t>
      </w:r>
      <w:r w:rsidRPr="0058474A">
        <w:rPr>
          <w:rFonts w:ascii="微软雅黑" w:eastAsia="微软雅黑" w:hAnsi="微软雅黑" w:hint="eastAsia"/>
          <w:szCs w:val="21"/>
        </w:rPr>
        <w:t>--公司外币活期存款：进账类</w:t>
      </w:r>
    </w:p>
    <w:p w:rsidR="000979F3" w:rsidRPr="0058474A" w:rsidRDefault="000979F3" w:rsidP="000979F3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lastRenderedPageBreak/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支票业务--支票缴回注销</w:t>
      </w:r>
    </w:p>
    <w:p w:rsidR="008861EA" w:rsidRPr="0058474A" w:rsidRDefault="008861EA" w:rsidP="008861E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公司人民币活期--公司人民币活期账户销户</w:t>
      </w:r>
    </w:p>
    <w:p w:rsidR="008861EA" w:rsidRPr="0058474A" w:rsidRDefault="008861EA" w:rsidP="008861E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公司外币活期--公司外币活期账户销户</w:t>
      </w:r>
    </w:p>
    <w:p w:rsidR="008861EA" w:rsidRPr="0058474A" w:rsidRDefault="008861EA" w:rsidP="008861E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公司人民币定期--公司人民币定期账户销户</w:t>
      </w:r>
    </w:p>
    <w:p w:rsidR="008861EA" w:rsidRPr="0058474A" w:rsidRDefault="008861EA" w:rsidP="008861E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公司外币定期--公司外币定期账户销户</w:t>
      </w:r>
    </w:p>
    <w:p w:rsidR="008861EA" w:rsidRPr="0058474A" w:rsidRDefault="008861EA" w:rsidP="008861E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现金管理--现金回收</w:t>
      </w:r>
    </w:p>
    <w:p w:rsidR="008861EA" w:rsidRPr="0058474A" w:rsidRDefault="008861EA" w:rsidP="008861E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现金管理--现金上届、现金上届确认</w:t>
      </w:r>
    </w:p>
    <w:p w:rsidR="008861EA" w:rsidRPr="0058474A" w:rsidRDefault="008861EA" w:rsidP="008861E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现金管理--现金上缴</w:t>
      </w:r>
    </w:p>
    <w:p w:rsidR="008861EA" w:rsidRPr="0058474A" w:rsidRDefault="008861EA" w:rsidP="008861E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凭证管理--凭证下届、凭证下届确认</w:t>
      </w:r>
    </w:p>
    <w:p w:rsidR="008861EA" w:rsidRPr="0058474A" w:rsidRDefault="008861EA" w:rsidP="008861E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凭证管理--凭证下发</w:t>
      </w:r>
    </w:p>
    <w:p w:rsidR="008861EA" w:rsidRPr="0058474A" w:rsidRDefault="008861EA" w:rsidP="008861E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凭证管理--凭证领用</w:t>
      </w:r>
    </w:p>
    <w:p w:rsidR="002451DF" w:rsidRPr="0058474A" w:rsidRDefault="002451DF" w:rsidP="002451D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凭证管理--凭证调出</w:t>
      </w:r>
    </w:p>
    <w:p w:rsidR="002451DF" w:rsidRPr="0058474A" w:rsidRDefault="002451DF" w:rsidP="002451D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凭证管理--凭证调入</w:t>
      </w:r>
    </w:p>
    <w:p w:rsidR="002451DF" w:rsidRPr="0058474A" w:rsidRDefault="002451DF" w:rsidP="002451D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凭证管理--凭证上缴</w:t>
      </w:r>
    </w:p>
    <w:p w:rsidR="002451DF" w:rsidRPr="0058474A" w:rsidRDefault="002451DF" w:rsidP="002451D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凭证管理--凭证回收</w:t>
      </w:r>
    </w:p>
    <w:p w:rsidR="002451DF" w:rsidRPr="0058474A" w:rsidRDefault="002451DF" w:rsidP="002451D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凭证管理--凭证上届、凭证上届确认</w:t>
      </w:r>
    </w:p>
    <w:p w:rsidR="002451DF" w:rsidRPr="0058474A" w:rsidRDefault="002451DF" w:rsidP="002451D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proofErr w:type="gramStart"/>
      <w:r w:rsidRPr="0058474A">
        <w:rPr>
          <w:rFonts w:ascii="微软雅黑" w:eastAsia="微软雅黑" w:hAnsi="微软雅黑" w:hint="eastAsia"/>
          <w:szCs w:val="21"/>
        </w:rPr>
        <w:t>重空现金</w:t>
      </w:r>
      <w:proofErr w:type="gramEnd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凭证管理--</w:t>
      </w:r>
      <w:proofErr w:type="gramStart"/>
      <w:r w:rsidRPr="0058474A">
        <w:rPr>
          <w:rFonts w:ascii="微软雅黑" w:eastAsia="微软雅黑" w:hAnsi="微软雅黑" w:hint="eastAsia"/>
          <w:szCs w:val="21"/>
        </w:rPr>
        <w:t>重空作废</w:t>
      </w:r>
      <w:proofErr w:type="gramEnd"/>
    </w:p>
    <w:p w:rsidR="002451DF" w:rsidRPr="0058474A" w:rsidRDefault="002451DF" w:rsidP="002451DF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个人业务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个人账户管理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公司账户信息维护</w:t>
      </w:r>
    </w:p>
    <w:p w:rsidR="00C45F6E" w:rsidRPr="002451DF" w:rsidRDefault="00C45F6E" w:rsidP="00C45F6E">
      <w:pPr>
        <w:pStyle w:val="a7"/>
      </w:pPr>
    </w:p>
    <w:p w:rsidR="00313CFC" w:rsidRPr="00C45F6E" w:rsidRDefault="00313CFC" w:rsidP="00313CFC">
      <w:pPr>
        <w:pStyle w:val="a7"/>
      </w:pPr>
    </w:p>
    <w:p w:rsidR="000979F3" w:rsidRPr="0058474A" w:rsidRDefault="000979F3" w:rsidP="000979F3">
      <w:pPr>
        <w:pStyle w:val="a7"/>
        <w:rPr>
          <w:rFonts w:ascii="微软雅黑" w:eastAsia="微软雅黑" w:hAnsi="微软雅黑"/>
          <w:color w:val="FF0000"/>
          <w:szCs w:val="21"/>
        </w:rPr>
      </w:pPr>
      <w:r w:rsidRPr="0058474A">
        <w:rPr>
          <w:rFonts w:hint="eastAsia"/>
          <w:color w:val="FF0000"/>
          <w:highlight w:val="yellow"/>
        </w:rPr>
        <w:t>问题六：打印出来的转账支票、现金支票凭证单据上面，</w:t>
      </w:r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支票下面的数据下</w:t>
      </w:r>
      <w:proofErr w:type="gramStart"/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半截没有</w:t>
      </w:r>
      <w:proofErr w:type="gramEnd"/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打印出来，且转账支票纸质下面空白留太少，打印会覆盖一些纸质上面的名称。刘珊珊说后续纸质会增加下面一届，后面</w:t>
      </w:r>
      <w:proofErr w:type="gramStart"/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李燃把</w:t>
      </w:r>
      <w:proofErr w:type="gramEnd"/>
      <w:r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打印数据一下来一点，避免和上面格子数据重复</w:t>
      </w:r>
      <w:r w:rsidR="005A7ADC"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t>，涉及的业务</w:t>
      </w:r>
      <w:r w:rsidR="005A7ADC" w:rsidRPr="0058474A">
        <w:rPr>
          <w:rFonts w:ascii="微软雅黑" w:eastAsia="微软雅黑" w:hAnsi="微软雅黑" w:hint="eastAsia"/>
          <w:color w:val="FF0000"/>
          <w:szCs w:val="21"/>
          <w:highlight w:val="yellow"/>
        </w:rPr>
        <w:lastRenderedPageBreak/>
        <w:t>包含：</w:t>
      </w:r>
    </w:p>
    <w:p w:rsidR="00EB3C46" w:rsidRPr="0058474A" w:rsidRDefault="00EB3C46" w:rsidP="00EB3C46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公司人民币定期--公司人民币定期存款存入</w:t>
      </w:r>
    </w:p>
    <w:p w:rsidR="00EB3C46" w:rsidRPr="0058474A" w:rsidRDefault="00EB3C46" w:rsidP="00EB3C46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</w:rPr>
        <w:t>公司人民币定期</w:t>
      </w:r>
      <w:proofErr w:type="gramStart"/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协议</w:t>
      </w:r>
      <w:proofErr w:type="gramEnd"/>
      <w:r w:rsidRPr="0058474A">
        <w:rPr>
          <w:rFonts w:ascii="微软雅黑" w:eastAsia="微软雅黑" w:hAnsi="微软雅黑" w:hint="eastAsia"/>
          <w:szCs w:val="21"/>
        </w:rPr>
        <w:t>存款存入</w:t>
      </w:r>
    </w:p>
    <w:p w:rsidR="00EB3C46" w:rsidRPr="0058474A" w:rsidRDefault="00EB3C46" w:rsidP="00EB3C46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公司外币定期--公司外币定期存入</w:t>
      </w:r>
    </w:p>
    <w:p w:rsidR="00EB3C46" w:rsidRPr="0058474A" w:rsidRDefault="00EB3C46" w:rsidP="00EB3C46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公司人民币活期--公司人民币活期取款</w:t>
      </w:r>
    </w:p>
    <w:p w:rsidR="00EB3C46" w:rsidRPr="0058474A" w:rsidRDefault="00EB3C46" w:rsidP="00EB3C46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公司外币活期--公司外币活期取款</w:t>
      </w:r>
    </w:p>
    <w:p w:rsidR="00EB3C46" w:rsidRPr="0058474A" w:rsidRDefault="00EB3C46" w:rsidP="00EB3C46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</w:rPr>
        <w:t>公司人民币定期</w:t>
      </w:r>
      <w:r w:rsidRPr="0058474A">
        <w:rPr>
          <w:rFonts w:ascii="微软雅黑" w:eastAsia="微软雅黑" w:hAnsi="微软雅黑" w:hint="eastAsia"/>
          <w:szCs w:val="21"/>
        </w:rPr>
        <w:t>--公司人民币定期存款支取</w:t>
      </w:r>
    </w:p>
    <w:p w:rsidR="00EB3C46" w:rsidRPr="0058474A" w:rsidRDefault="00EB3C46" w:rsidP="00EB3C46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公司外币定期--公司外币定期支取</w:t>
      </w:r>
    </w:p>
    <w:p w:rsidR="00EB3C46" w:rsidRPr="0058474A" w:rsidRDefault="00EB3C46" w:rsidP="00EB3C46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公司人民币活期--公司人民币活期转账</w:t>
      </w:r>
    </w:p>
    <w:p w:rsidR="00EB3C46" w:rsidRPr="0058474A" w:rsidRDefault="00EB3C46" w:rsidP="00EB3C46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</w:rPr>
        <w:t>公司</w:t>
      </w:r>
      <w:r w:rsidRPr="0058474A">
        <w:rPr>
          <w:rFonts w:ascii="微软雅黑" w:eastAsia="微软雅黑" w:hAnsi="微软雅黑" w:hint="eastAsia"/>
          <w:szCs w:val="21"/>
        </w:rPr>
        <w:t>外币活期--公司外币活期转账</w:t>
      </w:r>
    </w:p>
    <w:p w:rsidR="002451DF" w:rsidRPr="0058474A" w:rsidRDefault="002451DF" w:rsidP="002451DF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58474A">
        <w:rPr>
          <w:rFonts w:ascii="微软雅黑" w:eastAsia="微软雅黑" w:hAnsi="微软雅黑" w:hint="eastAsia"/>
          <w:szCs w:val="21"/>
        </w:rPr>
        <w:t>公司业务</w:t>
      </w:r>
      <w:r w:rsidRPr="0058474A">
        <w:rPr>
          <w:rFonts w:ascii="微软雅黑" w:eastAsia="微软雅黑" w:hAnsi="微软雅黑"/>
          <w:szCs w:val="21"/>
        </w:rPr>
        <w:t>—</w:t>
      </w:r>
      <w:r w:rsidRPr="0058474A">
        <w:rPr>
          <w:rFonts w:ascii="微软雅黑" w:eastAsia="微软雅黑" w:hAnsi="微软雅黑" w:hint="eastAsia"/>
          <w:szCs w:val="21"/>
        </w:rPr>
        <w:t>公司外币结汇、售汇、套汇</w:t>
      </w:r>
    </w:p>
    <w:p w:rsidR="006831F0" w:rsidRDefault="006831F0" w:rsidP="006831F0"/>
    <w:p w:rsidR="006831F0" w:rsidRDefault="00F813F6" w:rsidP="00F50D1D">
      <w:pPr>
        <w:jc w:val="left"/>
      </w:pPr>
      <w:r w:rsidRPr="00A56CFA">
        <w:rPr>
          <w:rFonts w:hint="eastAsia"/>
          <w:color w:val="FF0000"/>
          <w:highlight w:val="yellow"/>
        </w:rPr>
        <w:t>问题七</w:t>
      </w:r>
      <w:r w:rsidR="006831F0" w:rsidRPr="00A56CFA">
        <w:rPr>
          <w:rFonts w:hint="eastAsia"/>
          <w:color w:val="FF0000"/>
          <w:highlight w:val="yellow"/>
        </w:rPr>
        <w:t>：</w:t>
      </w:r>
      <w:r w:rsidR="00F50D1D" w:rsidRPr="00A56CFA">
        <w:rPr>
          <w:rFonts w:hint="eastAsia"/>
          <w:color w:val="FF0000"/>
          <w:highlight w:val="yellow"/>
        </w:rPr>
        <w:t>个人定期支取和存入业务，转账凭证预览和打印单据中，</w:t>
      </w:r>
      <w:r w:rsidR="00F50D1D" w:rsidRPr="00A56CFA">
        <w:rPr>
          <w:rFonts w:ascii="微软雅黑" w:eastAsia="微软雅黑" w:hAnsi="微软雅黑" w:hint="eastAsia"/>
          <w:color w:val="FF0000"/>
          <w:highlight w:val="yellow"/>
        </w:rPr>
        <w:t>页面上有“转入方户名”这个字段，可是为空数据，</w:t>
      </w:r>
      <w:proofErr w:type="gramStart"/>
      <w:r w:rsidR="00F50D1D" w:rsidRPr="00A56CFA">
        <w:rPr>
          <w:rFonts w:ascii="微软雅黑" w:eastAsia="微软雅黑" w:hAnsi="微软雅黑" w:hint="eastAsia"/>
          <w:color w:val="FF0000"/>
          <w:highlight w:val="yellow"/>
        </w:rPr>
        <w:t>弹窗上面</w:t>
      </w:r>
      <w:proofErr w:type="gramEnd"/>
      <w:r w:rsidR="00F50D1D" w:rsidRPr="00A56CFA">
        <w:rPr>
          <w:rFonts w:ascii="微软雅黑" w:eastAsia="微软雅黑" w:hAnsi="微软雅黑" w:hint="eastAsia"/>
          <w:color w:val="FF0000"/>
          <w:highlight w:val="yellow"/>
        </w:rPr>
        <w:t>也没有这个字段，</w:t>
      </w:r>
      <w:r w:rsidR="00A56CFA" w:rsidRPr="00A56CFA">
        <w:rPr>
          <w:rFonts w:ascii="微软雅黑" w:eastAsia="微软雅黑" w:hAnsi="微软雅黑" w:hint="eastAsia"/>
          <w:color w:val="FF0000"/>
          <w:highlight w:val="yellow"/>
        </w:rPr>
        <w:t>不过数据可以从业务中取出的；涉及</w:t>
      </w:r>
      <w:r w:rsidR="00F50D1D" w:rsidRPr="00A56CFA">
        <w:rPr>
          <w:rFonts w:ascii="微软雅黑" w:eastAsia="微软雅黑" w:hAnsi="微软雅黑" w:hint="eastAsia"/>
          <w:color w:val="FF0000"/>
          <w:highlight w:val="yellow"/>
        </w:rPr>
        <w:t>业务</w:t>
      </w:r>
      <w:r w:rsidR="00A56CFA" w:rsidRPr="00A56CFA">
        <w:rPr>
          <w:rFonts w:ascii="微软雅黑" w:eastAsia="微软雅黑" w:hAnsi="微软雅黑" w:hint="eastAsia"/>
          <w:color w:val="FF0000"/>
          <w:highlight w:val="yellow"/>
        </w:rPr>
        <w:t>如下</w:t>
      </w:r>
      <w:r w:rsidR="00F50D1D" w:rsidRPr="00A56CFA">
        <w:rPr>
          <w:rFonts w:ascii="微软雅黑" w:eastAsia="微软雅黑" w:hAnsi="微软雅黑" w:hint="eastAsia"/>
          <w:color w:val="FF0000"/>
          <w:highlight w:val="yellow"/>
        </w:rPr>
        <w:t>：</w:t>
      </w:r>
      <w:r w:rsidR="006831F0" w:rsidRPr="00A56CFA">
        <w:rPr>
          <w:rFonts w:ascii="微软雅黑" w:eastAsia="微软雅黑" w:hAnsi="微软雅黑" w:hint="eastAsia"/>
          <w:color w:val="FF0000"/>
          <w:szCs w:val="21"/>
          <w:highlight w:val="yellow"/>
        </w:rPr>
        <w:t>个人业务--</w:t>
      </w:r>
      <w:r w:rsidR="006831F0" w:rsidRPr="00A56CFA">
        <w:rPr>
          <w:rFonts w:ascii="微软雅黑" w:eastAsia="微软雅黑" w:hAnsi="微软雅黑" w:hint="eastAsia"/>
          <w:color w:val="FF0000"/>
          <w:highlight w:val="yellow"/>
        </w:rPr>
        <w:t>教育储蓄</w:t>
      </w:r>
      <w:r w:rsidR="006831F0" w:rsidRPr="00A56CFA">
        <w:rPr>
          <w:rFonts w:ascii="微软雅黑" w:eastAsia="微软雅黑" w:hAnsi="微软雅黑"/>
          <w:color w:val="FF0000"/>
          <w:szCs w:val="21"/>
          <w:highlight w:val="yellow"/>
        </w:rPr>
        <w:t>—</w:t>
      </w:r>
      <w:r w:rsidR="006831F0" w:rsidRPr="00A56CFA">
        <w:rPr>
          <w:rFonts w:ascii="微软雅黑" w:eastAsia="微软雅黑" w:hAnsi="微软雅黑" w:hint="eastAsia"/>
          <w:color w:val="FF0000"/>
          <w:highlight w:val="yellow"/>
        </w:rPr>
        <w:t>个人教育储蓄支取</w:t>
      </w:r>
      <w:r w:rsidR="00F50D1D" w:rsidRPr="00A56CFA">
        <w:rPr>
          <w:rFonts w:ascii="微软雅黑" w:eastAsia="微软雅黑" w:hAnsi="微软雅黑" w:hint="eastAsia"/>
          <w:color w:val="FF0000"/>
          <w:highlight w:val="yellow"/>
        </w:rPr>
        <w:t>/存入、</w:t>
      </w:r>
      <w:r w:rsidR="00A56CFA" w:rsidRPr="00A56CFA">
        <w:rPr>
          <w:rFonts w:ascii="微软雅黑" w:eastAsia="微软雅黑" w:hAnsi="微软雅黑" w:hint="eastAsia"/>
          <w:color w:val="FF0000"/>
          <w:szCs w:val="21"/>
          <w:highlight w:val="yellow"/>
        </w:rPr>
        <w:t>个人业务--整存整取--个人整存整取支取/存入</w:t>
      </w:r>
      <w:r w:rsidR="00F50D1D" w:rsidRPr="00A56CFA">
        <w:rPr>
          <w:rFonts w:ascii="微软雅黑" w:eastAsia="微软雅黑" w:hAnsi="微软雅黑" w:hint="eastAsia"/>
          <w:color w:val="FF0000"/>
          <w:highlight w:val="yellow"/>
        </w:rPr>
        <w:t>、</w:t>
      </w:r>
      <w:r w:rsidR="00A56CFA" w:rsidRPr="00A56CFA">
        <w:rPr>
          <w:rFonts w:ascii="微软雅黑" w:eastAsia="微软雅黑" w:hAnsi="微软雅黑" w:hint="eastAsia"/>
          <w:color w:val="FF0000"/>
          <w:szCs w:val="21"/>
          <w:highlight w:val="yellow"/>
        </w:rPr>
        <w:t>个人业务--教育储蓄--个人存本取息支取/存入、个人业务</w:t>
      </w:r>
      <w:r w:rsidR="00A56CFA" w:rsidRPr="00A56CFA">
        <w:rPr>
          <w:rFonts w:ascii="微软雅黑" w:eastAsia="微软雅黑" w:hAnsi="微软雅黑"/>
          <w:color w:val="FF0000"/>
          <w:szCs w:val="21"/>
          <w:highlight w:val="yellow"/>
        </w:rPr>
        <w:t>—</w:t>
      </w:r>
      <w:r w:rsidR="00A56CFA" w:rsidRPr="00A56CFA">
        <w:rPr>
          <w:rFonts w:ascii="微软雅黑" w:eastAsia="微软雅黑" w:hAnsi="微软雅黑" w:hint="eastAsia"/>
          <w:color w:val="FF0000"/>
          <w:szCs w:val="21"/>
          <w:highlight w:val="yellow"/>
        </w:rPr>
        <w:t>零存整取--个人零存整取支取/存入、个人业务--定活两便--个人定活两便支取/存入</w:t>
      </w:r>
      <w:r w:rsidR="006831F0">
        <w:rPr>
          <w:noProof/>
        </w:rPr>
        <w:lastRenderedPageBreak/>
        <w:drawing>
          <wp:inline distT="0" distB="0" distL="0" distR="0" wp14:anchorId="35F4667C" wp14:editId="7C0C753D">
            <wp:extent cx="5274310" cy="29438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3F6" w:rsidRPr="0028467C" w:rsidRDefault="00F813F6" w:rsidP="00886425">
      <w:pPr>
        <w:rPr>
          <w:color w:val="FF0000"/>
        </w:rPr>
      </w:pPr>
    </w:p>
    <w:p w:rsidR="00F813F6" w:rsidRPr="0028467C" w:rsidRDefault="0028467C" w:rsidP="0028467C">
      <w:pPr>
        <w:rPr>
          <w:color w:val="FF0000"/>
        </w:rPr>
      </w:pPr>
      <w:r w:rsidRPr="0028467C">
        <w:rPr>
          <w:rFonts w:hint="eastAsia"/>
          <w:color w:val="FF0000"/>
          <w:highlight w:val="yellow"/>
        </w:rPr>
        <w:t>问题八：</w:t>
      </w:r>
      <w:r w:rsidR="00F813F6" w:rsidRPr="0028467C">
        <w:rPr>
          <w:rFonts w:hint="eastAsia"/>
          <w:color w:val="FF0000"/>
          <w:highlight w:val="yellow"/>
        </w:rPr>
        <w:t xml:space="preserve"> google</w:t>
      </w:r>
      <w:r w:rsidR="00F813F6" w:rsidRPr="0028467C">
        <w:rPr>
          <w:rFonts w:hint="eastAsia"/>
          <w:color w:val="FF0000"/>
          <w:highlight w:val="yellow"/>
        </w:rPr>
        <w:t>上面预览页面打开的位置容易误导人家：从平台</w:t>
      </w:r>
      <w:r w:rsidR="00F813F6" w:rsidRPr="0028467C">
        <w:rPr>
          <w:color w:val="FF0000"/>
          <w:highlight w:val="yellow"/>
        </w:rPr>
        <w:t>进入柜面，柜面系统是新打开的一个窗口，在柜面</w:t>
      </w:r>
      <w:r w:rsidR="00F813F6" w:rsidRPr="0028467C">
        <w:rPr>
          <w:rFonts w:hint="eastAsia"/>
          <w:color w:val="FF0000"/>
          <w:highlight w:val="yellow"/>
        </w:rPr>
        <w:t>打开业务</w:t>
      </w:r>
      <w:r w:rsidR="00F813F6" w:rsidRPr="0028467C">
        <w:rPr>
          <w:color w:val="FF0000"/>
          <w:highlight w:val="yellow"/>
        </w:rPr>
        <w:t>预览</w:t>
      </w:r>
      <w:r w:rsidR="00F813F6" w:rsidRPr="0028467C">
        <w:rPr>
          <w:rFonts w:hint="eastAsia"/>
          <w:color w:val="FF0000"/>
          <w:highlight w:val="yellow"/>
        </w:rPr>
        <w:t>页面时</w:t>
      </w:r>
      <w:r w:rsidR="00F813F6" w:rsidRPr="0028467C">
        <w:rPr>
          <w:color w:val="FF0000"/>
          <w:highlight w:val="yellow"/>
        </w:rPr>
        <w:t>，</w:t>
      </w:r>
      <w:r w:rsidR="00F813F6" w:rsidRPr="0028467C">
        <w:rPr>
          <w:color w:val="FF0000"/>
          <w:highlight w:val="yellow"/>
        </w:rPr>
        <w:t>IE11</w:t>
      </w:r>
      <w:r w:rsidR="00F813F6" w:rsidRPr="0028467C">
        <w:rPr>
          <w:color w:val="FF0000"/>
          <w:highlight w:val="yellow"/>
        </w:rPr>
        <w:t>是也新打开的了一个预览窗口，</w:t>
      </w:r>
      <w:r w:rsidR="00F813F6" w:rsidRPr="0028467C">
        <w:rPr>
          <w:color w:val="FF0000"/>
          <w:highlight w:val="yellow"/>
        </w:rPr>
        <w:t>google</w:t>
      </w:r>
      <w:r w:rsidR="00F813F6" w:rsidRPr="0028467C">
        <w:rPr>
          <w:color w:val="FF0000"/>
          <w:highlight w:val="yellow"/>
        </w:rPr>
        <w:t>是在平台上面的窗口上面新开的选项卡</w:t>
      </w:r>
      <w:r w:rsidR="00F813F6" w:rsidRPr="0028467C">
        <w:rPr>
          <w:rFonts w:hint="eastAsia"/>
          <w:color w:val="FF0000"/>
          <w:highlight w:val="yellow"/>
        </w:rPr>
        <w:t>，这样等用户关闭预览页面后，看到的是平台页面，误以为柜面系统被关闭了，而没有想到柜面系统是在另一个窗口里面。</w:t>
      </w:r>
    </w:p>
    <w:p w:rsidR="00F813F6" w:rsidRPr="00EB3142" w:rsidRDefault="00F813F6" w:rsidP="00F813F6"/>
    <w:p w:rsidR="00F813F6" w:rsidRDefault="00F813F6" w:rsidP="00F813F6">
      <w:r>
        <w:rPr>
          <w:noProof/>
        </w:rPr>
        <w:drawing>
          <wp:inline distT="0" distB="0" distL="0" distR="0" wp14:anchorId="17A55027" wp14:editId="3C00944D">
            <wp:extent cx="5274310" cy="2964628"/>
            <wp:effectExtent l="0" t="0" r="2540" b="7620"/>
            <wp:docPr id="22" name="图片 22" descr="C:\Users\qi.huang1\Desktop\google新开预览选项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.huang1\Desktop\google新开预览选项卡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DD0" w:rsidRDefault="00C14DD0" w:rsidP="00F813F6"/>
    <w:p w:rsidR="00C14DD0" w:rsidRDefault="00C14DD0" w:rsidP="00F813F6">
      <w:r w:rsidRPr="00F56742">
        <w:rPr>
          <w:rFonts w:hint="eastAsia"/>
          <w:color w:val="FF0000"/>
          <w:highlight w:val="yellow"/>
        </w:rPr>
        <w:t>问题九：所有存折单据</w:t>
      </w:r>
      <w:r w:rsidR="000D7183" w:rsidRPr="00F56742">
        <w:rPr>
          <w:rFonts w:hint="eastAsia"/>
          <w:color w:val="FF0000"/>
          <w:highlight w:val="yellow"/>
        </w:rPr>
        <w:t>（活期一本通和定期一本通）</w:t>
      </w:r>
      <w:r w:rsidRPr="00F56742">
        <w:rPr>
          <w:rFonts w:hint="eastAsia"/>
          <w:color w:val="FF0000"/>
          <w:highlight w:val="yellow"/>
        </w:rPr>
        <w:t>的预览和打印问题暂时不修复</w:t>
      </w:r>
    </w:p>
    <w:p w:rsidR="00EC4619" w:rsidRPr="00EC4619" w:rsidRDefault="00EC4619" w:rsidP="00EC4619">
      <w:r w:rsidRPr="00EC4619">
        <w:rPr>
          <w:rFonts w:ascii="微软雅黑" w:eastAsia="微软雅黑" w:hAnsi="微软雅黑" w:hint="eastAsia"/>
          <w:szCs w:val="21"/>
        </w:rPr>
        <w:t>1．个人业务--个人活期--个人活</w:t>
      </w:r>
      <w:r w:rsidRPr="00553A8A">
        <w:rPr>
          <w:rFonts w:ascii="微软雅黑" w:eastAsia="微软雅黑" w:hAnsi="微软雅黑" w:hint="eastAsia"/>
          <w:szCs w:val="21"/>
        </w:rPr>
        <w:t>期存款：</w:t>
      </w:r>
      <w:r w:rsidRPr="00553A8A">
        <w:rPr>
          <w:rFonts w:ascii="微软雅黑" w:eastAsia="微软雅黑" w:hAnsi="微软雅黑" w:cs="宋体" w:hint="eastAsia"/>
        </w:rPr>
        <w:t>活期存折</w:t>
      </w:r>
    </w:p>
    <w:p w:rsidR="00EC4619" w:rsidRPr="00553A8A" w:rsidRDefault="00EC4619" w:rsidP="00EC4619">
      <w:r w:rsidRPr="00553A8A">
        <w:t>活期一本通</w:t>
      </w:r>
      <w:r w:rsidRPr="00553A8A">
        <w:rPr>
          <w:rFonts w:hint="eastAsia"/>
        </w:rPr>
        <w:t>中操作员打印出来的数据后面少个</w:t>
      </w:r>
      <w:r w:rsidRPr="00553A8A">
        <w:rPr>
          <w:rFonts w:hint="eastAsia"/>
        </w:rPr>
        <w:t>0</w:t>
      </w:r>
      <w:r w:rsidRPr="00553A8A">
        <w:rPr>
          <w:rFonts w:hint="eastAsia"/>
        </w:rPr>
        <w:t>；</w:t>
      </w:r>
      <w:r w:rsidRPr="00553A8A">
        <w:t>活期一本通</w:t>
      </w:r>
      <w:r w:rsidRPr="00553A8A">
        <w:rPr>
          <w:rFonts w:hint="eastAsia"/>
        </w:rPr>
        <w:t>中</w:t>
      </w:r>
      <w:r w:rsidRPr="00553A8A">
        <w:t>打印多条流水的时候，打印机中习惯在下一页打，有一页打不了</w:t>
      </w:r>
    </w:p>
    <w:p w:rsidR="00EC4619" w:rsidRPr="00EC4619" w:rsidRDefault="00EC4619" w:rsidP="00F813F6"/>
    <w:p w:rsidR="00EC4619" w:rsidRPr="00EC4619" w:rsidRDefault="00EC4619" w:rsidP="00EC4619">
      <w:pPr>
        <w:rPr>
          <w:rFonts w:ascii="微软雅黑" w:eastAsia="微软雅黑" w:hAnsi="微软雅黑"/>
          <w:szCs w:val="21"/>
        </w:rPr>
      </w:pPr>
      <w:r w:rsidRPr="00EC4619">
        <w:rPr>
          <w:rFonts w:ascii="微软雅黑" w:eastAsia="微软雅黑" w:hAnsi="微软雅黑" w:hint="eastAsia"/>
          <w:szCs w:val="21"/>
        </w:rPr>
        <w:lastRenderedPageBreak/>
        <w:t>2．个人业务--整存整取--个人整存整取存入：转账存款类别</w:t>
      </w:r>
    </w:p>
    <w:p w:rsidR="00EC4619" w:rsidRDefault="00EC4619" w:rsidP="00EC4619">
      <w:pPr>
        <w:pStyle w:val="a7"/>
      </w:pPr>
      <w:r w:rsidRPr="0026019F">
        <w:rPr>
          <w:rFonts w:hint="eastAsia"/>
        </w:rPr>
        <w:t>活期一本通预览页面没有数据，打印出来的单据中操作员数据少了个</w:t>
      </w:r>
      <w:r w:rsidRPr="0026019F">
        <w:rPr>
          <w:rFonts w:hint="eastAsia"/>
        </w:rPr>
        <w:t>0</w:t>
      </w:r>
    </w:p>
    <w:p w:rsidR="00EC4619" w:rsidRDefault="00EC4619" w:rsidP="00EC4619">
      <w:pPr>
        <w:pStyle w:val="a7"/>
      </w:pPr>
      <w:r>
        <w:rPr>
          <w:noProof/>
        </w:rPr>
        <w:drawing>
          <wp:inline distT="0" distB="0" distL="0" distR="0" wp14:anchorId="2067226E" wp14:editId="2FA0A10A">
            <wp:extent cx="5274310" cy="1426628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19" w:rsidRPr="00553A8A" w:rsidRDefault="00553A8A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3．</w:t>
      </w:r>
      <w:r w:rsidR="00EC4619" w:rsidRPr="00553A8A">
        <w:rPr>
          <w:rFonts w:ascii="微软雅黑" w:eastAsia="微软雅黑" w:hAnsi="微软雅黑" w:hint="eastAsia"/>
          <w:szCs w:val="21"/>
        </w:rPr>
        <w:t>个人</w:t>
      </w:r>
      <w:proofErr w:type="gramStart"/>
      <w:r w:rsidR="00EC4619" w:rsidRPr="00553A8A">
        <w:rPr>
          <w:rFonts w:ascii="微软雅黑" w:eastAsia="微软雅黑" w:hAnsi="微软雅黑" w:hint="eastAsia"/>
          <w:szCs w:val="21"/>
        </w:rPr>
        <w:t>业务</w:t>
      </w:r>
      <w:r w:rsidR="00EC4619" w:rsidRPr="00553A8A">
        <w:rPr>
          <w:rFonts w:ascii="微软雅黑" w:eastAsia="微软雅黑" w:hAnsi="微软雅黑"/>
          <w:szCs w:val="21"/>
        </w:rPr>
        <w:t>—</w:t>
      </w:r>
      <w:r w:rsidR="00EC4619" w:rsidRPr="00553A8A">
        <w:rPr>
          <w:rFonts w:ascii="微软雅黑" w:eastAsia="微软雅黑" w:hAnsi="微软雅黑" w:hint="eastAsia"/>
          <w:szCs w:val="21"/>
        </w:rPr>
        <w:t>整存</w:t>
      </w:r>
      <w:proofErr w:type="gramEnd"/>
      <w:r w:rsidR="00EC4619" w:rsidRPr="00553A8A">
        <w:rPr>
          <w:rFonts w:ascii="微软雅黑" w:eastAsia="微软雅黑" w:hAnsi="微软雅黑" w:hint="eastAsia"/>
          <w:szCs w:val="21"/>
        </w:rPr>
        <w:t>整取--个人整存整取支取: 转账支取类别</w:t>
      </w:r>
    </w:p>
    <w:p w:rsidR="00EC4619" w:rsidRDefault="00EC4619" w:rsidP="00EC4619">
      <w:pPr>
        <w:pStyle w:val="a7"/>
      </w:pPr>
      <w:r>
        <w:rPr>
          <w:rFonts w:hint="eastAsia"/>
        </w:rPr>
        <w:t>活期一本通打印出来的单据中操作员数据少了个</w:t>
      </w:r>
      <w:r>
        <w:rPr>
          <w:rFonts w:hint="eastAsia"/>
        </w:rPr>
        <w:t>0</w:t>
      </w:r>
    </w:p>
    <w:p w:rsidR="00EC4619" w:rsidRDefault="00553A8A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4. </w:t>
      </w:r>
      <w:r w:rsidR="00EC4619" w:rsidRPr="00553A8A">
        <w:rPr>
          <w:rFonts w:ascii="微软雅黑" w:eastAsia="微软雅黑" w:hAnsi="微软雅黑" w:hint="eastAsia"/>
          <w:szCs w:val="21"/>
        </w:rPr>
        <w:t>个人业务--教育储蓄--个人存本取息存入：转账</w:t>
      </w:r>
    </w:p>
    <w:p w:rsidR="008348CA" w:rsidRDefault="008348CA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预览页面，余额和操作员是空的</w:t>
      </w:r>
    </w:p>
    <w:p w:rsidR="008348CA" w:rsidRPr="00553A8A" w:rsidRDefault="008348CA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活期给定期转账，活期一本通预览页面显示的是定期账号的存入数据，打印出的数据是活期账号的转出数据，显示和打印数据要统一</w:t>
      </w:r>
    </w:p>
    <w:p w:rsidR="00EC4619" w:rsidRDefault="00812FC7" w:rsidP="00EC4619">
      <w:pPr>
        <w:pStyle w:val="a5"/>
        <w:ind w:left="360" w:firstLineChars="0" w:firstLine="0"/>
        <w:rPr>
          <w:rFonts w:ascii="微软雅黑" w:eastAsia="微软雅黑" w:hAnsi="微软雅黑"/>
          <w:szCs w:val="21"/>
          <w:highlight w:val="yellow"/>
        </w:rPr>
      </w:pPr>
      <w:r>
        <w:rPr>
          <w:noProof/>
        </w:rPr>
        <w:drawing>
          <wp:inline distT="0" distB="0" distL="0" distR="0" wp14:anchorId="3FD0CBA6" wp14:editId="4821698F">
            <wp:extent cx="5200650" cy="1733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19" w:rsidRPr="00553A8A" w:rsidRDefault="00553A8A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5. </w:t>
      </w:r>
      <w:r w:rsidR="00EC4619" w:rsidRPr="00553A8A">
        <w:rPr>
          <w:rFonts w:ascii="微软雅黑" w:eastAsia="微软雅黑" w:hAnsi="微软雅黑" w:hint="eastAsia"/>
          <w:szCs w:val="21"/>
        </w:rPr>
        <w:t>个人业务--教育储蓄--个人零存整取存入：转账</w:t>
      </w:r>
    </w:p>
    <w:p w:rsidR="00EC4619" w:rsidRDefault="008348CA" w:rsidP="00EC461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活期一本通中</w:t>
      </w:r>
      <w:r w:rsidR="00EC4619">
        <w:rPr>
          <w:rFonts w:ascii="微软雅黑" w:eastAsia="微软雅黑" w:hAnsi="微软雅黑" w:hint="eastAsia"/>
          <w:szCs w:val="21"/>
        </w:rPr>
        <w:t>的数据预览时余额和操作员是空的</w:t>
      </w:r>
    </w:p>
    <w:p w:rsidR="008348CA" w:rsidRPr="00553A8A" w:rsidRDefault="008348CA" w:rsidP="008348C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活期给定期转账，活期一本通预览页面显示的是定期账号的存入数据，打印出的数据是活期账号的转出数据，显示和打印数据要统一</w:t>
      </w:r>
    </w:p>
    <w:p w:rsidR="00EC4619" w:rsidRDefault="00EC4619" w:rsidP="00EC4619">
      <w:r>
        <w:rPr>
          <w:noProof/>
        </w:rPr>
        <w:lastRenderedPageBreak/>
        <w:drawing>
          <wp:inline distT="0" distB="0" distL="0" distR="0" wp14:anchorId="696BB731" wp14:editId="645FCA62">
            <wp:extent cx="5274310" cy="1339967"/>
            <wp:effectExtent l="0" t="0" r="2540" b="0"/>
            <wp:docPr id="27" name="图片 27" descr="C:\Users\QI272F~1.HUA\AppData\Local\Temp\企业微信截图_15314638825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I272F~1.HUA\AppData\Local\Temp\企业微信截图_1531463882591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619" w:rsidRDefault="00553A8A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6. </w:t>
      </w:r>
      <w:r w:rsidR="00EC4619" w:rsidRPr="00553A8A">
        <w:rPr>
          <w:rFonts w:ascii="微软雅黑" w:eastAsia="微软雅黑" w:hAnsi="微软雅黑" w:hint="eastAsia"/>
          <w:szCs w:val="21"/>
        </w:rPr>
        <w:t>个人业务--定活两便--个人定活两便存入：转账</w:t>
      </w:r>
    </w:p>
    <w:p w:rsidR="00D342AF" w:rsidRPr="00553A8A" w:rsidRDefault="00D342AF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活期一本通中的数据预览时余额和操作员是空的</w:t>
      </w:r>
    </w:p>
    <w:p w:rsidR="00C95B49" w:rsidRPr="00553A8A" w:rsidRDefault="00C95B49" w:rsidP="00C95B4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活期给定期转账，活期一本通预览页面显示的是定期账号的存入数据，打印出的数据是活期账号的转出数据，显示和打印数据要统一</w:t>
      </w:r>
    </w:p>
    <w:p w:rsidR="00C95B49" w:rsidRPr="00C95B49" w:rsidRDefault="00C95B49" w:rsidP="00EC4619">
      <w:pPr>
        <w:pStyle w:val="a5"/>
        <w:ind w:left="360" w:firstLineChars="0" w:firstLine="0"/>
      </w:pPr>
    </w:p>
    <w:p w:rsidR="00EC4619" w:rsidRDefault="00EC4619" w:rsidP="00EC4619">
      <w:r>
        <w:rPr>
          <w:noProof/>
        </w:rPr>
        <w:drawing>
          <wp:inline distT="0" distB="0" distL="0" distR="0" wp14:anchorId="75D22194" wp14:editId="195F1D55">
            <wp:extent cx="5274310" cy="1709267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19" w:rsidRDefault="00553A8A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7. </w:t>
      </w:r>
      <w:r w:rsidR="00EC4619" w:rsidRPr="00553A8A">
        <w:rPr>
          <w:rFonts w:ascii="微软雅黑" w:eastAsia="微软雅黑" w:hAnsi="微软雅黑" w:hint="eastAsia"/>
          <w:szCs w:val="21"/>
        </w:rPr>
        <w:t>个人业务</w:t>
      </w:r>
      <w:r w:rsidR="00EC4619" w:rsidRPr="00553A8A">
        <w:rPr>
          <w:rFonts w:ascii="微软雅黑" w:eastAsia="微软雅黑" w:hAnsi="微软雅黑"/>
          <w:szCs w:val="21"/>
        </w:rPr>
        <w:t>—</w:t>
      </w:r>
      <w:r w:rsidR="00EC4619" w:rsidRPr="00553A8A">
        <w:rPr>
          <w:rFonts w:ascii="微软雅黑" w:eastAsia="微软雅黑" w:hAnsi="微软雅黑" w:hint="eastAsia"/>
          <w:szCs w:val="21"/>
        </w:rPr>
        <w:t>存本取息--个人存本取息支取：转账</w:t>
      </w:r>
    </w:p>
    <w:p w:rsidR="00D342AF" w:rsidRDefault="00D342AF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活期一本通中的数据预览时余额和操作员是空的</w:t>
      </w:r>
    </w:p>
    <w:p w:rsidR="00EC4619" w:rsidRDefault="00EC4619" w:rsidP="00EC4619">
      <w:r>
        <w:rPr>
          <w:noProof/>
        </w:rPr>
        <w:drawing>
          <wp:inline distT="0" distB="0" distL="0" distR="0" wp14:anchorId="2062581D" wp14:editId="77DB170A">
            <wp:extent cx="5274310" cy="1640896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19" w:rsidRDefault="00553A8A" w:rsidP="00553A8A">
      <w:pPr>
        <w:rPr>
          <w:rFonts w:ascii="微软雅黑" w:eastAsia="微软雅黑" w:hAnsi="微软雅黑"/>
          <w:szCs w:val="21"/>
        </w:rPr>
      </w:pPr>
      <w:r>
        <w:rPr>
          <w:rFonts w:hint="eastAsia"/>
        </w:rPr>
        <w:t xml:space="preserve">8. </w:t>
      </w:r>
      <w:r w:rsidR="00EC4619" w:rsidRPr="00553A8A">
        <w:rPr>
          <w:rFonts w:ascii="微软雅黑" w:eastAsia="微软雅黑" w:hAnsi="微软雅黑" w:hint="eastAsia"/>
          <w:szCs w:val="21"/>
        </w:rPr>
        <w:t>个人业务</w:t>
      </w:r>
      <w:r w:rsidR="00EC4619" w:rsidRPr="00553A8A">
        <w:rPr>
          <w:rFonts w:ascii="微软雅黑" w:eastAsia="微软雅黑" w:hAnsi="微软雅黑"/>
          <w:szCs w:val="21"/>
        </w:rPr>
        <w:t>—</w:t>
      </w:r>
      <w:r w:rsidR="00EC4619" w:rsidRPr="00553A8A">
        <w:rPr>
          <w:rFonts w:ascii="微软雅黑" w:eastAsia="微软雅黑" w:hAnsi="微软雅黑" w:hint="eastAsia"/>
          <w:szCs w:val="21"/>
        </w:rPr>
        <w:t>零存整取--个人零存整取支取：转账</w:t>
      </w:r>
    </w:p>
    <w:p w:rsidR="00D342AF" w:rsidRPr="00553A8A" w:rsidRDefault="00D342AF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活期一本通中的数据预览时余额和操作员是空的</w:t>
      </w:r>
    </w:p>
    <w:p w:rsidR="00EC4619" w:rsidRDefault="00EC4619" w:rsidP="00EC4619">
      <w:r>
        <w:rPr>
          <w:noProof/>
        </w:rPr>
        <w:lastRenderedPageBreak/>
        <w:drawing>
          <wp:inline distT="0" distB="0" distL="0" distR="0" wp14:anchorId="16187BE3" wp14:editId="4455618C">
            <wp:extent cx="5274310" cy="1640896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19" w:rsidRPr="00553A8A" w:rsidRDefault="00553A8A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9. </w:t>
      </w:r>
      <w:r w:rsidR="00EC4619" w:rsidRPr="00553A8A">
        <w:rPr>
          <w:rFonts w:ascii="微软雅黑" w:eastAsia="微软雅黑" w:hAnsi="微软雅黑" w:hint="eastAsia"/>
          <w:szCs w:val="21"/>
        </w:rPr>
        <w:t>个人业务--个人活期--个人活期账户结清：现金结清</w:t>
      </w:r>
    </w:p>
    <w:p w:rsidR="00EC4619" w:rsidRDefault="00EC4619" w:rsidP="00EC461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打印的活期存折里面，操作员后三位没有打印出来。</w:t>
      </w:r>
    </w:p>
    <w:p w:rsidR="00EC4619" w:rsidRDefault="00EC4619" w:rsidP="00EC4619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8FCF007" wp14:editId="4A912D89">
            <wp:extent cx="5153025" cy="15240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19" w:rsidRPr="00553A8A" w:rsidRDefault="00553A8A" w:rsidP="00553A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10.</w:t>
      </w:r>
      <w:r w:rsidR="00EC4619" w:rsidRPr="00553A8A">
        <w:rPr>
          <w:rFonts w:ascii="微软雅黑" w:eastAsia="微软雅黑" w:hAnsi="微软雅黑" w:hint="eastAsia"/>
          <w:szCs w:val="21"/>
        </w:rPr>
        <w:t>个人业务--个人活期--个人活期账户结清：转账结清</w:t>
      </w:r>
    </w:p>
    <w:p w:rsidR="00EC4619" w:rsidRDefault="00EC4619" w:rsidP="00EC4619">
      <w:pPr>
        <w:rPr>
          <w:rFonts w:ascii="微软雅黑" w:eastAsia="微软雅黑" w:hAnsi="微软雅黑"/>
          <w:szCs w:val="21"/>
          <w:highlight w:val="yellow"/>
        </w:rPr>
      </w:pPr>
      <w:r>
        <w:rPr>
          <w:noProof/>
        </w:rPr>
        <w:drawing>
          <wp:inline distT="0" distB="0" distL="0" distR="0" wp14:anchorId="2A620A2C" wp14:editId="0E2CF7BB">
            <wp:extent cx="5274310" cy="1512701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33" w:rsidRDefault="00D46A33" w:rsidP="00EC4619">
      <w:pPr>
        <w:rPr>
          <w:rFonts w:ascii="微软雅黑" w:eastAsia="微软雅黑" w:hAnsi="微软雅黑"/>
          <w:szCs w:val="21"/>
          <w:highlight w:val="yellow"/>
        </w:rPr>
      </w:pPr>
    </w:p>
    <w:p w:rsidR="00D46A33" w:rsidRPr="008E0842" w:rsidRDefault="00D46A33" w:rsidP="008E084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szCs w:val="21"/>
        </w:rPr>
      </w:pPr>
      <w:r w:rsidRPr="008E0842">
        <w:rPr>
          <w:rFonts w:ascii="微软雅黑" w:eastAsia="微软雅黑" w:hAnsi="微软雅黑" w:hint="eastAsia"/>
          <w:szCs w:val="21"/>
        </w:rPr>
        <w:t>个人</w:t>
      </w:r>
      <w:proofErr w:type="gramStart"/>
      <w:r w:rsidRPr="008E0842">
        <w:rPr>
          <w:rFonts w:ascii="微软雅黑" w:eastAsia="微软雅黑" w:hAnsi="微软雅黑" w:hint="eastAsia"/>
          <w:szCs w:val="21"/>
        </w:rPr>
        <w:t>业务</w:t>
      </w:r>
      <w:r w:rsidRPr="008E0842">
        <w:rPr>
          <w:rFonts w:ascii="微软雅黑" w:eastAsia="微软雅黑" w:hAnsi="微软雅黑"/>
          <w:szCs w:val="21"/>
        </w:rPr>
        <w:t>—</w:t>
      </w:r>
      <w:r w:rsidRPr="008E0842">
        <w:rPr>
          <w:rFonts w:ascii="微软雅黑" w:eastAsia="微软雅黑" w:hAnsi="微软雅黑" w:hint="eastAsia"/>
          <w:szCs w:val="21"/>
        </w:rPr>
        <w:t>整存</w:t>
      </w:r>
      <w:proofErr w:type="gramEnd"/>
      <w:r w:rsidRPr="008E0842">
        <w:rPr>
          <w:rFonts w:ascii="微软雅黑" w:eastAsia="微软雅黑" w:hAnsi="微软雅黑" w:hint="eastAsia"/>
          <w:szCs w:val="21"/>
        </w:rPr>
        <w:t>整取--个人整存整取支取（支取类别：转账）</w:t>
      </w:r>
    </w:p>
    <w:p w:rsidR="00D46A33" w:rsidRPr="00242964" w:rsidRDefault="00D46A33" w:rsidP="00D46A33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80C82EB" wp14:editId="33072FDD">
            <wp:extent cx="5274310" cy="112872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19" w:rsidRDefault="00EC4619" w:rsidP="00EC4619"/>
    <w:p w:rsidR="00E6635B" w:rsidRPr="00E01479" w:rsidRDefault="008E0842" w:rsidP="00E6635B">
      <w:pPr>
        <w:rPr>
          <w:rFonts w:ascii="微软雅黑" w:eastAsia="微软雅黑" w:hAnsi="微软雅黑"/>
          <w:color w:val="FF0000"/>
          <w:szCs w:val="21"/>
        </w:rPr>
      </w:pPr>
      <w:r w:rsidRPr="00E01479">
        <w:rPr>
          <w:rFonts w:ascii="微软雅黑" w:eastAsia="微软雅黑" w:hAnsi="微软雅黑" w:hint="eastAsia"/>
          <w:color w:val="FF0000"/>
          <w:szCs w:val="21"/>
          <w:highlight w:val="yellow"/>
        </w:rPr>
        <w:t>12.</w:t>
      </w:r>
      <w:r w:rsidR="00E01479" w:rsidRPr="00E01479">
        <w:rPr>
          <w:rFonts w:ascii="微软雅黑" w:eastAsia="微软雅黑" w:hAnsi="微软雅黑" w:hint="eastAsia"/>
          <w:color w:val="FF0000"/>
          <w:szCs w:val="21"/>
          <w:highlight w:val="yellow"/>
        </w:rPr>
        <w:t>一些业务上面的按钮不确定需要不需要；</w:t>
      </w:r>
      <w:r w:rsidR="00E01479" w:rsidRPr="00E01479">
        <w:rPr>
          <w:rFonts w:ascii="微软雅黑" w:eastAsia="微软雅黑" w:hAnsi="微软雅黑" w:hint="eastAsia"/>
          <w:color w:val="FF0000"/>
          <w:highlight w:val="yellow"/>
        </w:rPr>
        <w:t>涉及业务如下：</w:t>
      </w:r>
      <w:r w:rsidR="00E01479" w:rsidRPr="00E01479">
        <w:rPr>
          <w:rFonts w:ascii="微软雅黑" w:eastAsia="微软雅黑" w:hAnsi="微软雅黑" w:hint="eastAsia"/>
          <w:color w:val="FF0000"/>
          <w:szCs w:val="21"/>
          <w:highlight w:val="yellow"/>
        </w:rPr>
        <w:t>个人业务--</w:t>
      </w:r>
      <w:r w:rsidR="00E01479" w:rsidRPr="00E01479">
        <w:rPr>
          <w:rFonts w:ascii="微软雅黑" w:eastAsia="微软雅黑" w:hAnsi="微软雅黑" w:hint="eastAsia"/>
          <w:color w:val="FF0000"/>
          <w:highlight w:val="yellow"/>
        </w:rPr>
        <w:t>教育储蓄</w:t>
      </w:r>
      <w:r w:rsidR="00E01479" w:rsidRPr="00E01479">
        <w:rPr>
          <w:rFonts w:ascii="微软雅黑" w:eastAsia="微软雅黑" w:hAnsi="微软雅黑"/>
          <w:color w:val="FF0000"/>
          <w:szCs w:val="21"/>
          <w:highlight w:val="yellow"/>
        </w:rPr>
        <w:t>—</w:t>
      </w:r>
      <w:r w:rsidR="00E01479" w:rsidRPr="00E01479">
        <w:rPr>
          <w:rFonts w:ascii="微软雅黑" w:eastAsia="微软雅黑" w:hAnsi="微软雅黑" w:hint="eastAsia"/>
          <w:color w:val="FF0000"/>
          <w:highlight w:val="yellow"/>
        </w:rPr>
        <w:t>个人教</w:t>
      </w:r>
      <w:r w:rsidR="00E01479" w:rsidRPr="00E01479">
        <w:rPr>
          <w:rFonts w:ascii="微软雅黑" w:eastAsia="微软雅黑" w:hAnsi="微软雅黑" w:hint="eastAsia"/>
          <w:color w:val="FF0000"/>
          <w:highlight w:val="yellow"/>
        </w:rPr>
        <w:lastRenderedPageBreak/>
        <w:t>育储蓄支取/存入、</w:t>
      </w:r>
      <w:r w:rsidR="00E01479" w:rsidRPr="00E01479">
        <w:rPr>
          <w:rFonts w:ascii="微软雅黑" w:eastAsia="微软雅黑" w:hAnsi="微软雅黑" w:hint="eastAsia"/>
          <w:color w:val="FF0000"/>
          <w:szCs w:val="21"/>
          <w:highlight w:val="yellow"/>
        </w:rPr>
        <w:t>个人业务--整存整取--个人整存整取支取/存入</w:t>
      </w:r>
      <w:r w:rsidR="00E01479" w:rsidRPr="00E01479">
        <w:rPr>
          <w:rFonts w:ascii="微软雅黑" w:eastAsia="微软雅黑" w:hAnsi="微软雅黑" w:hint="eastAsia"/>
          <w:color w:val="FF0000"/>
          <w:highlight w:val="yellow"/>
        </w:rPr>
        <w:t>、</w:t>
      </w:r>
      <w:r w:rsidR="00E01479" w:rsidRPr="00E01479">
        <w:rPr>
          <w:rFonts w:ascii="微软雅黑" w:eastAsia="微软雅黑" w:hAnsi="微软雅黑" w:hint="eastAsia"/>
          <w:color w:val="FF0000"/>
          <w:szCs w:val="21"/>
          <w:highlight w:val="yellow"/>
        </w:rPr>
        <w:t>个人业务--教育储蓄--个人存本取息支取/存入、个人业务</w:t>
      </w:r>
      <w:r w:rsidR="00E01479" w:rsidRPr="00E01479">
        <w:rPr>
          <w:rFonts w:ascii="微软雅黑" w:eastAsia="微软雅黑" w:hAnsi="微软雅黑"/>
          <w:color w:val="FF0000"/>
          <w:szCs w:val="21"/>
          <w:highlight w:val="yellow"/>
        </w:rPr>
        <w:t>—</w:t>
      </w:r>
      <w:r w:rsidR="00E01479" w:rsidRPr="00E01479">
        <w:rPr>
          <w:rFonts w:ascii="微软雅黑" w:eastAsia="微软雅黑" w:hAnsi="微软雅黑" w:hint="eastAsia"/>
          <w:color w:val="FF0000"/>
          <w:szCs w:val="21"/>
          <w:highlight w:val="yellow"/>
        </w:rPr>
        <w:t>零存整取--个人零存整取支取/存入、个人业务--定活两便--个人定活两便支取/存入</w:t>
      </w:r>
    </w:p>
    <w:p w:rsidR="00E6635B" w:rsidRDefault="00E6635B" w:rsidP="00E6635B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D33CA18" wp14:editId="56DCD48F">
            <wp:extent cx="5274310" cy="51851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CBE">
        <w:rPr>
          <w:noProof/>
        </w:rPr>
        <w:lastRenderedPageBreak/>
        <w:drawing>
          <wp:inline distT="0" distB="0" distL="0" distR="0" wp14:anchorId="279EAD67" wp14:editId="7862F399">
            <wp:extent cx="4981575" cy="45243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D0" w:rsidRDefault="00CF31D0" w:rsidP="00E6635B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EB6A54A" wp14:editId="404903AB">
            <wp:extent cx="3867150" cy="37052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63" w:rsidRDefault="00652D63" w:rsidP="00E6635B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4C194E1" wp14:editId="6179307C">
            <wp:extent cx="4781550" cy="38862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7F" w:rsidRDefault="00EC4D7F" w:rsidP="00E6635B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37EC1C1" wp14:editId="40DBF10A">
            <wp:extent cx="4724400" cy="36957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63" w:rsidRDefault="00652D63" w:rsidP="00E6635B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1515457" wp14:editId="781D4C8B">
            <wp:extent cx="4629150" cy="3733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7F" w:rsidRDefault="00EC4D7F" w:rsidP="00E6635B">
      <w:pPr>
        <w:rPr>
          <w:rFonts w:ascii="微软雅黑" w:eastAsia="微软雅黑" w:hAnsi="微软雅黑"/>
          <w:szCs w:val="21"/>
        </w:rPr>
      </w:pPr>
    </w:p>
    <w:p w:rsidR="00EC4D7F" w:rsidRDefault="00EC4D7F" w:rsidP="00E6635B">
      <w:pPr>
        <w:rPr>
          <w:rFonts w:ascii="微软雅黑" w:eastAsia="微软雅黑" w:hAnsi="微软雅黑"/>
          <w:szCs w:val="21"/>
        </w:rPr>
      </w:pPr>
    </w:p>
    <w:p w:rsidR="00F813F6" w:rsidRDefault="00E01479" w:rsidP="00886425">
      <w:r>
        <w:rPr>
          <w:noProof/>
        </w:rPr>
        <w:lastRenderedPageBreak/>
        <w:drawing>
          <wp:inline distT="0" distB="0" distL="0" distR="0" wp14:anchorId="5111D14E" wp14:editId="5844A2AB">
            <wp:extent cx="5274310" cy="5118102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D7F">
        <w:rPr>
          <w:noProof/>
        </w:rPr>
        <w:drawing>
          <wp:inline distT="0" distB="0" distL="0" distR="0" wp14:anchorId="09232F33" wp14:editId="2B4A3444">
            <wp:extent cx="3629025" cy="31908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D7F">
        <w:rPr>
          <w:noProof/>
        </w:rPr>
        <w:lastRenderedPageBreak/>
        <w:drawing>
          <wp:inline distT="0" distB="0" distL="0" distR="0" wp14:anchorId="6CD8B026" wp14:editId="737C04C1">
            <wp:extent cx="3771900" cy="32289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6F" w:rsidRDefault="008A1B6F" w:rsidP="008A1B6F">
      <w:pPr>
        <w:rPr>
          <w:rFonts w:ascii="微软雅黑" w:eastAsia="微软雅黑" w:hAnsi="微软雅黑"/>
          <w:color w:val="FF0000"/>
          <w:szCs w:val="21"/>
        </w:rPr>
      </w:pPr>
      <w:r w:rsidRPr="008A1B6F">
        <w:rPr>
          <w:rFonts w:ascii="微软雅黑" w:eastAsia="微软雅黑" w:hAnsi="微软雅黑" w:hint="eastAsia"/>
          <w:color w:val="FF0000"/>
          <w:szCs w:val="21"/>
          <w:highlight w:val="yellow"/>
        </w:rPr>
        <w:t>12．</w:t>
      </w:r>
      <w:proofErr w:type="gramStart"/>
      <w:r w:rsidRPr="008A1B6F">
        <w:rPr>
          <w:rFonts w:ascii="微软雅黑" w:eastAsia="微软雅黑" w:hAnsi="微软雅黑" w:hint="eastAsia"/>
          <w:color w:val="FF0000"/>
          <w:szCs w:val="21"/>
          <w:highlight w:val="yellow"/>
        </w:rPr>
        <w:t>业务弹窗上面</w:t>
      </w:r>
      <w:proofErr w:type="gramEnd"/>
      <w:r w:rsidRPr="008A1B6F">
        <w:rPr>
          <w:rFonts w:ascii="微软雅黑" w:eastAsia="微软雅黑" w:hAnsi="微软雅黑" w:hint="eastAsia"/>
          <w:color w:val="FF0000"/>
          <w:szCs w:val="21"/>
          <w:highlight w:val="yellow"/>
        </w:rPr>
        <w:t>点击预览按钮后，出现弹窗，提示是否接受风险后才能打能打印单据，建议按照配置后只要连了打印机，就默认可以打印，不需要提示。</w:t>
      </w:r>
    </w:p>
    <w:p w:rsidR="008A1B6F" w:rsidRDefault="00D76A1C" w:rsidP="008A1B6F">
      <w:pPr>
        <w:rPr>
          <w:rFonts w:ascii="微软雅黑" w:eastAsia="微软雅黑" w:hAnsi="微软雅黑"/>
          <w:color w:val="FF0000"/>
          <w:szCs w:val="21"/>
        </w:rPr>
      </w:pPr>
      <w:r>
        <w:rPr>
          <w:noProof/>
        </w:rPr>
        <w:drawing>
          <wp:inline distT="0" distB="0" distL="0" distR="0" wp14:anchorId="46A0847E" wp14:editId="1707AD84">
            <wp:extent cx="5274310" cy="34512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6F" w:rsidRDefault="008A1B6F" w:rsidP="008A1B6F">
      <w:pPr>
        <w:rPr>
          <w:rFonts w:ascii="微软雅黑" w:eastAsia="微软雅黑" w:hAnsi="微软雅黑"/>
          <w:color w:val="FF0000"/>
          <w:szCs w:val="21"/>
        </w:rPr>
      </w:pPr>
      <w:r w:rsidRPr="008A1B6F">
        <w:rPr>
          <w:rFonts w:ascii="微软雅黑" w:eastAsia="微软雅黑" w:hAnsi="微软雅黑" w:hint="eastAsia"/>
          <w:color w:val="FF0000"/>
          <w:szCs w:val="21"/>
          <w:highlight w:val="yellow"/>
        </w:rPr>
        <w:t>13．IE11浏览器业务弹窗中点击按钮预览后，</w:t>
      </w:r>
      <w:proofErr w:type="gramStart"/>
      <w:r w:rsidRPr="008A1B6F">
        <w:rPr>
          <w:rFonts w:ascii="微软雅黑" w:eastAsia="微软雅黑" w:hAnsi="微软雅黑" w:hint="eastAsia"/>
          <w:color w:val="FF0000"/>
          <w:szCs w:val="21"/>
          <w:highlight w:val="yellow"/>
        </w:rPr>
        <w:t>弹窗会</w:t>
      </w:r>
      <w:proofErr w:type="gramEnd"/>
      <w:r w:rsidRPr="008A1B6F">
        <w:rPr>
          <w:rFonts w:ascii="微软雅黑" w:eastAsia="微软雅黑" w:hAnsi="微软雅黑" w:hint="eastAsia"/>
          <w:color w:val="FF0000"/>
          <w:szCs w:val="21"/>
          <w:highlight w:val="yellow"/>
        </w:rPr>
        <w:t>有高度变小，按钮与边界距离变近，再次点击又恢复</w:t>
      </w:r>
      <w:r w:rsidR="006E4021">
        <w:rPr>
          <w:rFonts w:ascii="微软雅黑" w:eastAsia="微软雅黑" w:hAnsi="微软雅黑" w:hint="eastAsia"/>
          <w:color w:val="FF0000"/>
          <w:szCs w:val="21"/>
          <w:highlight w:val="yellow"/>
        </w:rPr>
        <w:t>原</w:t>
      </w:r>
      <w:r w:rsidRPr="008A1B6F">
        <w:rPr>
          <w:rFonts w:ascii="微软雅黑" w:eastAsia="微软雅黑" w:hAnsi="微软雅黑" w:hint="eastAsia"/>
          <w:color w:val="FF0000"/>
          <w:szCs w:val="21"/>
          <w:highlight w:val="yellow"/>
        </w:rPr>
        <w:t>高度，反复如此。</w:t>
      </w:r>
    </w:p>
    <w:p w:rsidR="008A1B6F" w:rsidRPr="008A1B6F" w:rsidRDefault="008A1B6F" w:rsidP="008A1B6F">
      <w:pPr>
        <w:rPr>
          <w:rFonts w:ascii="微软雅黑" w:eastAsia="微软雅黑" w:hAnsi="微软雅黑"/>
          <w:color w:val="FF0000"/>
          <w:szCs w:val="21"/>
        </w:rPr>
      </w:pPr>
    </w:p>
    <w:p w:rsidR="008A1B6F" w:rsidRPr="008A1B6F" w:rsidRDefault="0090763A" w:rsidP="008A1B6F">
      <w:pPr>
        <w:rPr>
          <w:rFonts w:ascii="微软雅黑" w:eastAsia="微软雅黑" w:hAnsi="微软雅黑"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1B3A0320" wp14:editId="1B96A47D">
            <wp:extent cx="4572000" cy="18383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B8" w:rsidRDefault="004D6DB8" w:rsidP="004D6DB8">
      <w:pPr>
        <w:rPr>
          <w:rFonts w:ascii="微软雅黑" w:eastAsia="微软雅黑" w:hAnsi="微软雅黑"/>
          <w:color w:val="FF0000"/>
          <w:szCs w:val="21"/>
        </w:rPr>
      </w:pPr>
      <w:r w:rsidRPr="008A1B6F">
        <w:rPr>
          <w:rFonts w:ascii="微软雅黑" w:eastAsia="微软雅黑" w:hAnsi="微软雅黑" w:hint="eastAsia"/>
          <w:color w:val="FF0000"/>
          <w:szCs w:val="21"/>
          <w:highlight w:val="yellow"/>
        </w:rPr>
        <w:t>1</w:t>
      </w:r>
      <w:r w:rsidR="003C02D7">
        <w:rPr>
          <w:rFonts w:ascii="微软雅黑" w:eastAsia="微软雅黑" w:hAnsi="微软雅黑" w:hint="eastAsia"/>
          <w:color w:val="FF0000"/>
          <w:szCs w:val="21"/>
          <w:highlight w:val="yellow"/>
        </w:rPr>
        <w:t>4</w:t>
      </w:r>
      <w:bookmarkStart w:id="0" w:name="_GoBack"/>
      <w:bookmarkEnd w:id="0"/>
      <w:r w:rsidRPr="008A1B6F">
        <w:rPr>
          <w:rFonts w:ascii="微软雅黑" w:eastAsia="微软雅黑" w:hAnsi="微软雅黑" w:hint="eastAsia"/>
          <w:color w:val="FF0000"/>
          <w:szCs w:val="21"/>
          <w:highlight w:val="yellow"/>
        </w:rPr>
        <w:t>．</w:t>
      </w:r>
      <w:r>
        <w:rPr>
          <w:rFonts w:ascii="微软雅黑" w:eastAsia="微软雅黑" w:hAnsi="微软雅黑" w:hint="eastAsia"/>
          <w:color w:val="FF0000"/>
          <w:szCs w:val="21"/>
          <w:highlight w:val="yellow"/>
        </w:rPr>
        <w:t>Go</w:t>
      </w:r>
      <w:r w:rsidRPr="004D6DB8">
        <w:rPr>
          <w:rFonts w:ascii="微软雅黑" w:eastAsia="微软雅黑" w:hAnsi="微软雅黑" w:hint="eastAsia"/>
          <w:color w:val="FF0000"/>
          <w:szCs w:val="21"/>
          <w:highlight w:val="yellow"/>
        </w:rPr>
        <w:t>ogle</w:t>
      </w:r>
      <w:r w:rsidRPr="004D6DB8">
        <w:rPr>
          <w:rFonts w:ascii="微软雅黑" w:eastAsia="微软雅黑" w:hAnsi="微软雅黑" w:hint="eastAsia"/>
          <w:color w:val="FF0000"/>
          <w:szCs w:val="21"/>
          <w:highlight w:val="yellow"/>
        </w:rPr>
        <w:t>浏览器</w:t>
      </w:r>
      <w:r w:rsidRPr="004D6DB8">
        <w:rPr>
          <w:rFonts w:ascii="微软雅黑" w:eastAsia="微软雅黑" w:hAnsi="微软雅黑" w:hint="eastAsia"/>
          <w:color w:val="FF0000"/>
          <w:sz w:val="22"/>
          <w:szCs w:val="21"/>
          <w:highlight w:val="yellow"/>
          <w:lang w:bidi="ar"/>
        </w:rPr>
        <w:t>个人业务--整存整取--个人整存整取存入</w:t>
      </w:r>
      <w:r w:rsidRPr="004D6DB8">
        <w:rPr>
          <w:rFonts w:ascii="微软雅黑" w:eastAsia="微软雅黑" w:hAnsi="微软雅黑" w:hint="eastAsia"/>
          <w:color w:val="FF0000"/>
          <w:szCs w:val="21"/>
          <w:highlight w:val="yellow"/>
        </w:rPr>
        <w:t>业务弹窗中</w:t>
      </w:r>
      <w:r w:rsidRPr="004D6DB8">
        <w:rPr>
          <w:rFonts w:ascii="微软雅黑" w:eastAsia="微软雅黑" w:hAnsi="微软雅黑" w:hint="eastAsia"/>
          <w:color w:val="FF0000"/>
          <w:szCs w:val="21"/>
          <w:highlight w:val="yellow"/>
        </w:rPr>
        <w:t>按钮不能左右滚动，不能查看和操作后面的按钮</w:t>
      </w:r>
    </w:p>
    <w:p w:rsidR="004D6DB8" w:rsidRPr="00AF0018" w:rsidRDefault="004D6DB8" w:rsidP="004D6DB8">
      <w:pPr>
        <w:pStyle w:val="a5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E59818C" wp14:editId="7ACBCB65">
            <wp:extent cx="5274310" cy="47853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B6F" w:rsidRPr="004D6DB8" w:rsidRDefault="008A1B6F" w:rsidP="00886425"/>
    <w:sectPr w:rsidR="008A1B6F" w:rsidRPr="004D6D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1145" w:rsidRDefault="00B61145" w:rsidP="00E663BF">
      <w:r>
        <w:separator/>
      </w:r>
    </w:p>
  </w:endnote>
  <w:endnote w:type="continuationSeparator" w:id="0">
    <w:p w:rsidR="00B61145" w:rsidRDefault="00B61145" w:rsidP="00E66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1145" w:rsidRDefault="00B61145" w:rsidP="00E663BF">
      <w:r>
        <w:separator/>
      </w:r>
    </w:p>
  </w:footnote>
  <w:footnote w:type="continuationSeparator" w:id="0">
    <w:p w:rsidR="00B61145" w:rsidRDefault="00B61145" w:rsidP="00E663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547E01"/>
    <w:multiLevelType w:val="hybridMultilevel"/>
    <w:tmpl w:val="2488BDC2"/>
    <w:lvl w:ilvl="0" w:tplc="16B6A5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BE4966"/>
    <w:multiLevelType w:val="hybridMultilevel"/>
    <w:tmpl w:val="438CB3EC"/>
    <w:lvl w:ilvl="0" w:tplc="001C7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E26594"/>
    <w:multiLevelType w:val="multilevel"/>
    <w:tmpl w:val="44E265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0762FB"/>
    <w:multiLevelType w:val="multilevel"/>
    <w:tmpl w:val="450762FB"/>
    <w:lvl w:ilvl="0">
      <w:start w:val="1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CAD6AB8"/>
    <w:multiLevelType w:val="hybridMultilevel"/>
    <w:tmpl w:val="8E7E1782"/>
    <w:lvl w:ilvl="0" w:tplc="A9187C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0AA178A">
      <w:start w:val="2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F3E"/>
    <w:rsid w:val="000272DD"/>
    <w:rsid w:val="000979F3"/>
    <w:rsid w:val="000B703C"/>
    <w:rsid w:val="000D7183"/>
    <w:rsid w:val="000F5A54"/>
    <w:rsid w:val="00140804"/>
    <w:rsid w:val="00154ED9"/>
    <w:rsid w:val="001836BE"/>
    <w:rsid w:val="002451DF"/>
    <w:rsid w:val="0026272F"/>
    <w:rsid w:val="0028255C"/>
    <w:rsid w:val="0028467C"/>
    <w:rsid w:val="00284C71"/>
    <w:rsid w:val="00306016"/>
    <w:rsid w:val="00313CFC"/>
    <w:rsid w:val="00366B08"/>
    <w:rsid w:val="003C02D7"/>
    <w:rsid w:val="00405FFA"/>
    <w:rsid w:val="004B27C0"/>
    <w:rsid w:val="004C0BFC"/>
    <w:rsid w:val="004D6DB8"/>
    <w:rsid w:val="004E40FF"/>
    <w:rsid w:val="00553A8A"/>
    <w:rsid w:val="00555EAD"/>
    <w:rsid w:val="00573AF0"/>
    <w:rsid w:val="0058474A"/>
    <w:rsid w:val="00593F45"/>
    <w:rsid w:val="005A7ADC"/>
    <w:rsid w:val="005D3D90"/>
    <w:rsid w:val="005F1D3E"/>
    <w:rsid w:val="00652D63"/>
    <w:rsid w:val="00655CFF"/>
    <w:rsid w:val="006831F0"/>
    <w:rsid w:val="006E4021"/>
    <w:rsid w:val="00774798"/>
    <w:rsid w:val="007916CA"/>
    <w:rsid w:val="00805111"/>
    <w:rsid w:val="00812FC7"/>
    <w:rsid w:val="008348CA"/>
    <w:rsid w:val="008556BF"/>
    <w:rsid w:val="0087676E"/>
    <w:rsid w:val="008861EA"/>
    <w:rsid w:val="00886425"/>
    <w:rsid w:val="008A1B6F"/>
    <w:rsid w:val="008D171D"/>
    <w:rsid w:val="008E0842"/>
    <w:rsid w:val="0090763A"/>
    <w:rsid w:val="0094085F"/>
    <w:rsid w:val="00957CC4"/>
    <w:rsid w:val="00962ACB"/>
    <w:rsid w:val="00996ADD"/>
    <w:rsid w:val="00997D97"/>
    <w:rsid w:val="009A43F0"/>
    <w:rsid w:val="009A6380"/>
    <w:rsid w:val="00A03C2F"/>
    <w:rsid w:val="00A56CFA"/>
    <w:rsid w:val="00AA7604"/>
    <w:rsid w:val="00AD1631"/>
    <w:rsid w:val="00AD58E3"/>
    <w:rsid w:val="00AF51CC"/>
    <w:rsid w:val="00B61145"/>
    <w:rsid w:val="00BA4515"/>
    <w:rsid w:val="00BD6BDD"/>
    <w:rsid w:val="00BD791B"/>
    <w:rsid w:val="00BF04DC"/>
    <w:rsid w:val="00C14DD0"/>
    <w:rsid w:val="00C23291"/>
    <w:rsid w:val="00C339FA"/>
    <w:rsid w:val="00C45F6E"/>
    <w:rsid w:val="00C95B49"/>
    <w:rsid w:val="00CA25A8"/>
    <w:rsid w:val="00CD0CBE"/>
    <w:rsid w:val="00CE351D"/>
    <w:rsid w:val="00CF0132"/>
    <w:rsid w:val="00CF15D5"/>
    <w:rsid w:val="00CF31D0"/>
    <w:rsid w:val="00D14F3E"/>
    <w:rsid w:val="00D273D5"/>
    <w:rsid w:val="00D342AF"/>
    <w:rsid w:val="00D44B7C"/>
    <w:rsid w:val="00D46A33"/>
    <w:rsid w:val="00D50807"/>
    <w:rsid w:val="00D73DF7"/>
    <w:rsid w:val="00D76A1C"/>
    <w:rsid w:val="00DB3747"/>
    <w:rsid w:val="00DF6A4F"/>
    <w:rsid w:val="00E01479"/>
    <w:rsid w:val="00E1503D"/>
    <w:rsid w:val="00E6635B"/>
    <w:rsid w:val="00E663BF"/>
    <w:rsid w:val="00E6773B"/>
    <w:rsid w:val="00E871EC"/>
    <w:rsid w:val="00EB3C46"/>
    <w:rsid w:val="00EC4619"/>
    <w:rsid w:val="00EC4D7F"/>
    <w:rsid w:val="00EC7195"/>
    <w:rsid w:val="00F36525"/>
    <w:rsid w:val="00F50D1D"/>
    <w:rsid w:val="00F56742"/>
    <w:rsid w:val="00F813F6"/>
    <w:rsid w:val="00FE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63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63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63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63BF"/>
    <w:rPr>
      <w:sz w:val="18"/>
      <w:szCs w:val="18"/>
    </w:rPr>
  </w:style>
  <w:style w:type="paragraph" w:styleId="a5">
    <w:name w:val="List Paragraph"/>
    <w:basedOn w:val="a"/>
    <w:uiPriority w:val="34"/>
    <w:qFormat/>
    <w:rsid w:val="0088642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8642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86425"/>
    <w:rPr>
      <w:sz w:val="18"/>
      <w:szCs w:val="18"/>
    </w:rPr>
  </w:style>
  <w:style w:type="paragraph" w:styleId="a7">
    <w:name w:val="annotation text"/>
    <w:basedOn w:val="a"/>
    <w:link w:val="Char2"/>
    <w:uiPriority w:val="99"/>
    <w:semiHidden/>
    <w:unhideWhenUsed/>
    <w:rsid w:val="00313CFC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313C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663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663B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663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663BF"/>
    <w:rPr>
      <w:sz w:val="18"/>
      <w:szCs w:val="18"/>
    </w:rPr>
  </w:style>
  <w:style w:type="paragraph" w:styleId="a5">
    <w:name w:val="List Paragraph"/>
    <w:basedOn w:val="a"/>
    <w:uiPriority w:val="34"/>
    <w:qFormat/>
    <w:rsid w:val="00886425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8642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86425"/>
    <w:rPr>
      <w:sz w:val="18"/>
      <w:szCs w:val="18"/>
    </w:rPr>
  </w:style>
  <w:style w:type="paragraph" w:styleId="a7">
    <w:name w:val="annotation text"/>
    <w:basedOn w:val="a"/>
    <w:link w:val="Char2"/>
    <w:uiPriority w:val="99"/>
    <w:semiHidden/>
    <w:unhideWhenUsed/>
    <w:rsid w:val="00313CFC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313C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26</Pages>
  <Words>482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操绍平</dc:creator>
  <cp:keywords/>
  <dc:description/>
  <cp:lastModifiedBy>黄琪(测试四部)</cp:lastModifiedBy>
  <cp:revision>170</cp:revision>
  <dcterms:created xsi:type="dcterms:W3CDTF">2018-07-06T01:36:00Z</dcterms:created>
  <dcterms:modified xsi:type="dcterms:W3CDTF">2018-07-16T08:22:00Z</dcterms:modified>
</cp:coreProperties>
</file>