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9B" w:rsidRDefault="0002349B"/>
    <w:tbl>
      <w:tblPr>
        <w:tblW w:w="981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02349B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2349B" w:rsidRDefault="00E81A45" w:rsidP="00A80B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深圳国泰安教育技术有限公司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49B" w:rsidRDefault="00E81A45">
            <w:pPr>
              <w:widowControl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49B" w:rsidRDefault="00E81A45">
            <w:pPr>
              <w:widowControl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2349B" w:rsidRDefault="00E81A45">
            <w:pPr>
              <w:widowControl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页数</w:t>
            </w:r>
          </w:p>
        </w:tc>
      </w:tr>
      <w:tr w:rsidR="0002349B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2349B" w:rsidRDefault="0002349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49B" w:rsidRDefault="00E81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49B" w:rsidRDefault="00E81A45">
            <w:pPr>
              <w:widowControl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2349B" w:rsidRDefault="00E81A45">
            <w:pPr>
              <w:widowControl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rFonts w:hint="eastAsia"/>
                <w:b/>
              </w:rPr>
              <w:t xml:space="preserve"> 9</w:t>
            </w:r>
            <w:r>
              <w:rPr>
                <w:rFonts w:hint="eastAsia"/>
                <w:b/>
              </w:rPr>
              <w:t>页</w:t>
            </w:r>
          </w:p>
        </w:tc>
      </w:tr>
      <w:tr w:rsidR="0002349B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2349B" w:rsidRDefault="0002349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02349B" w:rsidRDefault="0002349B">
            <w:pPr>
              <w:widowControl w:val="0"/>
              <w:jc w:val="center"/>
              <w:rPr>
                <w:b/>
              </w:rPr>
            </w:pPr>
          </w:p>
        </w:tc>
      </w:tr>
    </w:tbl>
    <w:p w:rsidR="0002349B" w:rsidRDefault="0002349B">
      <w:pPr>
        <w:pStyle w:val="a9"/>
      </w:pPr>
    </w:p>
    <w:p w:rsidR="0002349B" w:rsidRDefault="0002349B">
      <w:pPr>
        <w:pStyle w:val="a9"/>
      </w:pPr>
    </w:p>
    <w:p w:rsidR="0002349B" w:rsidRDefault="0002349B">
      <w:pPr>
        <w:jc w:val="center"/>
      </w:pPr>
    </w:p>
    <w:p w:rsidR="0002349B" w:rsidRDefault="00E81A45">
      <w:pPr>
        <w:pStyle w:val="a9"/>
      </w:pPr>
      <w:r>
        <w:rPr>
          <w:rFonts w:hint="eastAsia"/>
        </w:rPr>
        <w:t>国泰安机械基础VR智慧课堂软件</w:t>
      </w:r>
      <w:r w:rsidR="004049D9">
        <w:rPr>
          <w:rFonts w:hint="eastAsia"/>
        </w:rPr>
        <w:t>V1.2</w:t>
      </w:r>
      <w:r>
        <w:rPr>
          <w:rFonts w:hint="eastAsia"/>
        </w:rPr>
        <w:t>_产品安装部署及运维</w:t>
      </w:r>
      <w:r>
        <w:t>手册</w:t>
      </w:r>
    </w:p>
    <w:p w:rsidR="0002349B" w:rsidRDefault="0002349B"/>
    <w:p w:rsidR="0002349B" w:rsidRDefault="0002349B"/>
    <w:p w:rsidR="0002349B" w:rsidRDefault="0002349B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02349B">
        <w:trPr>
          <w:trHeight w:val="558"/>
          <w:jc w:val="center"/>
        </w:trPr>
        <w:tc>
          <w:tcPr>
            <w:tcW w:w="2609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</w:tcPr>
          <w:p w:rsidR="0002349B" w:rsidRDefault="004049D9">
            <w:pPr>
              <w:spacing w:after="160" w:line="259" w:lineRule="auto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叶苏莲</w:t>
            </w:r>
            <w:proofErr w:type="gramEnd"/>
          </w:p>
        </w:tc>
        <w:tc>
          <w:tcPr>
            <w:tcW w:w="2071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</w:tcPr>
          <w:p w:rsidR="0002349B" w:rsidRDefault="00E81A45" w:rsidP="004049D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>-</w:t>
            </w:r>
            <w:r w:rsidR="004049D9">
              <w:rPr>
                <w:rFonts w:hint="eastAsia"/>
                <w:bCs/>
              </w:rPr>
              <w:t>10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2</w:t>
            </w:r>
            <w:r w:rsidR="004049D9">
              <w:rPr>
                <w:rFonts w:hint="eastAsia"/>
                <w:bCs/>
              </w:rPr>
              <w:t>2</w:t>
            </w:r>
          </w:p>
        </w:tc>
      </w:tr>
      <w:tr w:rsidR="0002349B">
        <w:trPr>
          <w:trHeight w:val="558"/>
          <w:jc w:val="center"/>
        </w:trPr>
        <w:tc>
          <w:tcPr>
            <w:tcW w:w="2609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龚俊辉</w:t>
            </w:r>
          </w:p>
        </w:tc>
        <w:tc>
          <w:tcPr>
            <w:tcW w:w="2071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</w:tcPr>
          <w:p w:rsidR="0002349B" w:rsidRDefault="00E81A45" w:rsidP="004049D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2018-</w:t>
            </w:r>
            <w:r w:rsidR="004049D9"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-2</w:t>
            </w:r>
            <w:r w:rsidR="004049D9">
              <w:rPr>
                <w:rFonts w:hint="eastAsia"/>
                <w:bCs/>
              </w:rPr>
              <w:t>3</w:t>
            </w:r>
          </w:p>
        </w:tc>
      </w:tr>
      <w:tr w:rsidR="0002349B">
        <w:trPr>
          <w:trHeight w:val="558"/>
          <w:jc w:val="center"/>
        </w:trPr>
        <w:tc>
          <w:tcPr>
            <w:tcW w:w="2609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</w:tcPr>
          <w:p w:rsidR="0002349B" w:rsidRDefault="0002349B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</w:tcPr>
          <w:p w:rsidR="0002349B" w:rsidRDefault="00E81A4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</w:tcPr>
          <w:p w:rsidR="0002349B" w:rsidRDefault="0002349B">
            <w:pPr>
              <w:spacing w:after="160" w:line="259" w:lineRule="auto"/>
              <w:jc w:val="center"/>
            </w:pPr>
          </w:p>
        </w:tc>
      </w:tr>
    </w:tbl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E81A45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9B" w:rsidRDefault="00E81A45">
      <w:pPr>
        <w:jc w:val="center"/>
      </w:pPr>
      <w:r>
        <w:rPr>
          <w:rFonts w:hint="eastAsia"/>
        </w:rPr>
        <w:t>深圳国泰安教育技术有限公司</w:t>
      </w:r>
    </w:p>
    <w:p w:rsidR="0002349B" w:rsidRDefault="00E81A45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</w:t>
      </w: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02349B">
      <w:pPr>
        <w:jc w:val="center"/>
      </w:pPr>
    </w:p>
    <w:p w:rsidR="0002349B" w:rsidRDefault="00E81A45">
      <w:pPr>
        <w:pStyle w:val="af"/>
      </w:pPr>
      <w:r>
        <w:rPr>
          <w:rFonts w:hint="eastAsia"/>
        </w:rPr>
        <w:t>文档</w:t>
      </w:r>
      <w:r>
        <w:t>修改记录</w:t>
      </w:r>
    </w:p>
    <w:tbl>
      <w:tblPr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02349B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02349B" w:rsidRDefault="00E81A45">
            <w:pPr>
              <w:jc w:val="center"/>
              <w:rPr>
                <w:rStyle w:val="aa"/>
              </w:rPr>
            </w:pPr>
            <w:r>
              <w:rPr>
                <w:rStyle w:val="aa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02349B" w:rsidRDefault="00E81A45">
            <w:pPr>
              <w:jc w:val="center"/>
              <w:rPr>
                <w:rStyle w:val="aa"/>
              </w:rPr>
            </w:pPr>
            <w:r>
              <w:rPr>
                <w:rStyle w:val="aa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02349B" w:rsidRDefault="00E81A45">
            <w:pPr>
              <w:jc w:val="center"/>
              <w:rPr>
                <w:rStyle w:val="aa"/>
              </w:rPr>
            </w:pPr>
            <w:r>
              <w:rPr>
                <w:rStyle w:val="aa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02349B" w:rsidRDefault="00E81A45">
            <w:pPr>
              <w:jc w:val="center"/>
              <w:rPr>
                <w:rStyle w:val="aa"/>
              </w:rPr>
            </w:pPr>
            <w:r>
              <w:rPr>
                <w:rStyle w:val="aa"/>
                <w:rFonts w:hint="eastAsia"/>
              </w:rPr>
              <w:t>修改人</w:t>
            </w:r>
          </w:p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E81A45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E81A45" w:rsidP="004049D9">
            <w:pPr>
              <w:jc w:val="center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 w:rsidR="004049D9">
              <w:rPr>
                <w:rFonts w:hint="eastAsia"/>
              </w:rPr>
              <w:t>10</w:t>
            </w:r>
            <w:r>
              <w:t>-</w:t>
            </w:r>
            <w:r w:rsidR="004049D9">
              <w:rPr>
                <w:rFonts w:hint="eastAsia"/>
              </w:rPr>
              <w:t>23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E81A45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CMMI</w:t>
            </w:r>
            <w:r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4049D9">
            <w:pPr>
              <w:jc w:val="center"/>
            </w:pPr>
            <w:proofErr w:type="gramStart"/>
            <w:r>
              <w:rPr>
                <w:rFonts w:hint="eastAsia"/>
              </w:rPr>
              <w:t>叶苏莲</w:t>
            </w:r>
            <w:proofErr w:type="gramEnd"/>
          </w:p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</w:tr>
      <w:tr w:rsidR="0002349B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349B" w:rsidRDefault="0002349B"/>
        </w:tc>
      </w:tr>
    </w:tbl>
    <w:p w:rsidR="0002349B" w:rsidRDefault="0002349B">
      <w:pPr>
        <w:jc w:val="center"/>
        <w:sectPr w:rsidR="0002349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b/>
          <w:bCs/>
          <w:sz w:val="28"/>
          <w:szCs w:val="28"/>
          <w:lang w:val="zh-CN"/>
        </w:rPr>
        <w:id w:val="2869628"/>
      </w:sdtPr>
      <w:sdtEndPr>
        <w:rPr>
          <w:b w:val="0"/>
          <w:sz w:val="22"/>
          <w:szCs w:val="22"/>
        </w:rPr>
      </w:sdtEndPr>
      <w:sdtContent>
        <w:p w:rsidR="0002349B" w:rsidRDefault="00E81A45">
          <w:pPr>
            <w:keepNext/>
            <w:keepLines/>
            <w:spacing w:before="24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zh-CN"/>
            </w:rPr>
            <w:t>目录</w:t>
          </w:r>
        </w:p>
        <w:p w:rsidR="0002349B" w:rsidRDefault="00E81A4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5" w:history="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概述</w:t>
            </w:r>
            <w:r>
              <w:tab/>
            </w:r>
            <w:r w:rsidR="00B06BC6">
              <w:fldChar w:fldCharType="begin"/>
            </w:r>
            <w:r w:rsidR="00B06BC6">
              <w:instrText xml:space="preserve"> PAGEREF _Toc32245 </w:instrText>
            </w:r>
            <w:r w:rsidR="00B06BC6">
              <w:fldChar w:fldCharType="separate"/>
            </w:r>
            <w:r>
              <w:t>1</w:t>
            </w:r>
            <w:r w:rsidR="00B06BC6"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0184" w:history="1">
            <w:r w:rsidR="00E81A45">
              <w:rPr>
                <w:rFonts w:hint="eastAsia"/>
              </w:rPr>
              <w:t xml:space="preserve">1.1. </w:t>
            </w:r>
            <w:r w:rsidR="00E81A45">
              <w:rPr>
                <w:rFonts w:hint="eastAsia"/>
              </w:rPr>
              <w:t>编写</w:t>
            </w:r>
            <w:r w:rsidR="00E81A45">
              <w:t>目的</w:t>
            </w:r>
            <w:r w:rsidR="00E81A45">
              <w:tab/>
            </w:r>
            <w:r>
              <w:fldChar w:fldCharType="begin"/>
            </w:r>
            <w:r>
              <w:instrText xml:space="preserve"> PAGEREF _Toc20184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2998" w:history="1">
            <w:r w:rsidR="00E81A45">
              <w:rPr>
                <w:rFonts w:hint="eastAsia"/>
              </w:rPr>
              <w:t xml:space="preserve">1.2. </w:t>
            </w:r>
            <w:r w:rsidR="00E81A45">
              <w:rPr>
                <w:rFonts w:hint="eastAsia"/>
              </w:rPr>
              <w:t>使用单位</w:t>
            </w:r>
            <w:r w:rsidR="00E81A45">
              <w:tab/>
            </w:r>
            <w:r>
              <w:fldChar w:fldCharType="begin"/>
            </w:r>
            <w:r>
              <w:instrText xml:space="preserve"> PAGEREF _Toc12998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7325" w:history="1">
            <w:r w:rsidR="00E81A45">
              <w:rPr>
                <w:rFonts w:hint="eastAsia"/>
              </w:rPr>
              <w:t xml:space="preserve">1.3. </w:t>
            </w:r>
            <w:r w:rsidR="00E81A45">
              <w:rPr>
                <w:rFonts w:hint="eastAsia"/>
              </w:rPr>
              <w:t>术语定义</w:t>
            </w:r>
            <w:r w:rsidR="00E81A45">
              <w:tab/>
            </w:r>
            <w:r>
              <w:fldChar w:fldCharType="begin"/>
            </w:r>
            <w:r>
              <w:instrText xml:space="preserve"> PAGEREF _Toc17325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2936" w:history="1">
            <w:r w:rsidR="00E81A45">
              <w:rPr>
                <w:rFonts w:hint="eastAsia"/>
              </w:rPr>
              <w:t xml:space="preserve">1.4. </w:t>
            </w:r>
            <w:r w:rsidR="00E81A45">
              <w:rPr>
                <w:rFonts w:hint="eastAsia"/>
              </w:rPr>
              <w:t>参考资料</w:t>
            </w:r>
            <w:r w:rsidR="00E81A45">
              <w:tab/>
            </w:r>
            <w:r>
              <w:fldChar w:fldCharType="begin"/>
            </w:r>
            <w:r>
              <w:instrText xml:space="preserve"> PAGEREF _Toc22936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484" w:history="1">
            <w:r w:rsidR="00E81A45">
              <w:rPr>
                <w:rFonts w:hint="eastAsia"/>
              </w:rPr>
              <w:t xml:space="preserve">2. </w:t>
            </w:r>
            <w:r w:rsidR="00E81A45">
              <w:rPr>
                <w:rFonts w:hint="eastAsia"/>
              </w:rPr>
              <w:t>系统说明</w:t>
            </w:r>
            <w:r w:rsidR="00E81A45">
              <w:tab/>
            </w:r>
            <w:r>
              <w:fldChar w:fldCharType="begin"/>
            </w:r>
            <w:r>
              <w:instrText xml:space="preserve"> PAGEREF _Toc484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6130" w:history="1">
            <w:r w:rsidR="00E81A45">
              <w:rPr>
                <w:rFonts w:hint="eastAsia"/>
              </w:rPr>
              <w:t xml:space="preserve">2.1. </w:t>
            </w:r>
            <w:r w:rsidR="00E81A45">
              <w:rPr>
                <w:rFonts w:hint="eastAsia"/>
              </w:rPr>
              <w:t>系统简介</w:t>
            </w:r>
            <w:r w:rsidR="00E81A45">
              <w:tab/>
            </w:r>
            <w:r>
              <w:fldChar w:fldCharType="begin"/>
            </w:r>
            <w:r>
              <w:instrText xml:space="preserve"> PAGEREF _Toc16130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8706" w:history="1">
            <w:r w:rsidR="00E81A45">
              <w:rPr>
                <w:rFonts w:hint="eastAsia"/>
              </w:rPr>
              <w:t xml:space="preserve">2.2. </w:t>
            </w:r>
            <w:r w:rsidR="00E81A45">
              <w:rPr>
                <w:rFonts w:hint="eastAsia"/>
              </w:rPr>
              <w:t>软硬件环境</w:t>
            </w:r>
            <w:r w:rsidR="00E81A45">
              <w:tab/>
            </w:r>
            <w:r>
              <w:fldChar w:fldCharType="begin"/>
            </w:r>
            <w:r>
              <w:instrText xml:space="preserve"> PAGEREF _Toc18706 </w:instrText>
            </w:r>
            <w:r>
              <w:fldChar w:fldCharType="separate"/>
            </w:r>
            <w:r w:rsidR="00E81A45">
              <w:t>1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31831" w:history="1">
            <w:r w:rsidR="00E81A45">
              <w:rPr>
                <w:rFonts w:hint="eastAsia"/>
              </w:rPr>
              <w:t xml:space="preserve">2.3. </w:t>
            </w:r>
            <w:r w:rsidR="00E81A45">
              <w:rPr>
                <w:rFonts w:hint="eastAsia"/>
              </w:rPr>
              <w:t>安全保密</w:t>
            </w:r>
            <w:r w:rsidR="00E81A45">
              <w:tab/>
            </w:r>
            <w:r>
              <w:fldChar w:fldCharType="begin"/>
            </w:r>
            <w:r>
              <w:instrText xml:space="preserve"> PAGEREF _Toc31831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7935" w:history="1">
            <w:r w:rsidR="00E81A45">
              <w:rPr>
                <w:rFonts w:hint="eastAsia"/>
              </w:rPr>
              <w:t xml:space="preserve">2.4. </w:t>
            </w:r>
            <w:r w:rsidR="00E81A45">
              <w:rPr>
                <w:rFonts w:hint="eastAsia"/>
              </w:rPr>
              <w:t>总体说明</w:t>
            </w:r>
            <w:r w:rsidR="00E81A45">
              <w:tab/>
            </w:r>
            <w:r>
              <w:fldChar w:fldCharType="begin"/>
            </w:r>
            <w:r>
              <w:instrText xml:space="preserve"> PAGEREF _Toc27935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15920" w:history="1">
            <w:r w:rsidR="00E81A45">
              <w:rPr>
                <w:rFonts w:hint="eastAsia"/>
              </w:rPr>
              <w:t xml:space="preserve">3. </w:t>
            </w:r>
            <w:r w:rsidR="00E81A45">
              <w:rPr>
                <w:rFonts w:hint="eastAsia"/>
              </w:rPr>
              <w:t>操作环境</w:t>
            </w:r>
            <w:r w:rsidR="00E81A45">
              <w:tab/>
            </w:r>
            <w:r>
              <w:fldChar w:fldCharType="begin"/>
            </w:r>
            <w:r>
              <w:instrText xml:space="preserve"> PAGEREF _Toc15920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2318" w:history="1">
            <w:r w:rsidR="00E81A45">
              <w:rPr>
                <w:rFonts w:hint="eastAsia"/>
              </w:rPr>
              <w:t xml:space="preserve">3.1. </w:t>
            </w:r>
            <w:r w:rsidR="00E81A45">
              <w:rPr>
                <w:rFonts w:hint="eastAsia"/>
              </w:rPr>
              <w:t>硬件设备</w:t>
            </w:r>
            <w:r w:rsidR="00E81A45">
              <w:tab/>
            </w:r>
            <w:r>
              <w:fldChar w:fldCharType="begin"/>
            </w:r>
            <w:r>
              <w:instrText xml:space="preserve"> PAGEREF _Toc22318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30"/>
            <w:tabs>
              <w:tab w:val="right" w:leader="dot" w:pos="8306"/>
            </w:tabs>
            <w:ind w:left="880"/>
          </w:pPr>
          <w:hyperlink w:anchor="_Toc17494" w:history="1">
            <w:r w:rsidR="00E81A45">
              <w:rPr>
                <w:rFonts w:hint="eastAsia"/>
              </w:rPr>
              <w:t xml:space="preserve">3.1.1. </w:t>
            </w:r>
            <w:r w:rsidR="00E81A45">
              <w:rPr>
                <w:rFonts w:hint="eastAsia"/>
              </w:rPr>
              <w:t>客户端</w:t>
            </w:r>
            <w:r w:rsidR="00E81A45">
              <w:t>配置</w:t>
            </w:r>
            <w:r w:rsidR="00E81A45">
              <w:tab/>
            </w:r>
            <w:r>
              <w:fldChar w:fldCharType="begin"/>
            </w:r>
            <w:r>
              <w:instrText xml:space="preserve"> PAGEREF _Toc17494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30"/>
            <w:tabs>
              <w:tab w:val="right" w:leader="dot" w:pos="8306"/>
            </w:tabs>
            <w:ind w:left="880"/>
          </w:pPr>
          <w:hyperlink w:anchor="_Toc32360" w:history="1">
            <w:r w:rsidR="00E81A45">
              <w:rPr>
                <w:rFonts w:hint="eastAsia"/>
              </w:rPr>
              <w:t xml:space="preserve">3.1.2. </w:t>
            </w:r>
            <w:r w:rsidR="00E81A45">
              <w:rPr>
                <w:rFonts w:hint="eastAsia"/>
              </w:rPr>
              <w:t>服务端</w:t>
            </w:r>
            <w:r w:rsidR="00E81A45">
              <w:t>配置</w:t>
            </w:r>
            <w:r w:rsidR="00E81A45">
              <w:tab/>
            </w:r>
            <w:r>
              <w:fldChar w:fldCharType="begin"/>
            </w:r>
            <w:r>
              <w:instrText xml:space="preserve"> PAGEREF _Toc32360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3523" w:history="1">
            <w:r w:rsidR="00E81A45">
              <w:rPr>
                <w:rFonts w:hint="eastAsia"/>
              </w:rPr>
              <w:t xml:space="preserve">3.2. </w:t>
            </w:r>
            <w:r w:rsidR="00E81A45">
              <w:rPr>
                <w:rFonts w:hint="eastAsia"/>
              </w:rPr>
              <w:t>支持软件</w:t>
            </w:r>
            <w:r w:rsidR="00E81A45">
              <w:tab/>
            </w:r>
            <w:r>
              <w:fldChar w:fldCharType="begin"/>
            </w:r>
            <w:r>
              <w:instrText xml:space="preserve"> PAGEREF _Toc3523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8307" w:history="1">
            <w:r w:rsidR="00E81A45">
              <w:rPr>
                <w:rFonts w:hint="eastAsia"/>
              </w:rPr>
              <w:t xml:space="preserve">4. </w:t>
            </w:r>
            <w:r w:rsidR="00E81A45">
              <w:rPr>
                <w:rFonts w:hint="eastAsia"/>
              </w:rPr>
              <w:t>安装部署</w:t>
            </w:r>
            <w:r w:rsidR="00E81A45">
              <w:tab/>
            </w:r>
            <w:r>
              <w:fldChar w:fldCharType="begin"/>
            </w:r>
            <w:r>
              <w:instrText xml:space="preserve"> PAGEREF _Toc8307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31183" w:history="1">
            <w:r w:rsidR="00E81A45">
              <w:rPr>
                <w:rFonts w:hint="eastAsia"/>
              </w:rPr>
              <w:t xml:space="preserve">4.1. </w:t>
            </w:r>
            <w:r w:rsidR="00E81A45">
              <w:rPr>
                <w:rFonts w:hint="eastAsia"/>
              </w:rPr>
              <w:t>客户端</w:t>
            </w:r>
            <w:r w:rsidR="00E81A45">
              <w:t>安装部署</w:t>
            </w:r>
            <w:r w:rsidR="00E81A45">
              <w:tab/>
            </w:r>
            <w:r>
              <w:fldChar w:fldCharType="begin"/>
            </w:r>
            <w:r>
              <w:instrText xml:space="preserve"> PAGEREF _Toc31183 </w:instrText>
            </w:r>
            <w:r>
              <w:fldChar w:fldCharType="separate"/>
            </w:r>
            <w:r w:rsidR="00E81A45">
              <w:t>2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32357" w:history="1">
            <w:r w:rsidR="00E81A45">
              <w:rPr>
                <w:rFonts w:hint="eastAsia"/>
              </w:rPr>
              <w:t xml:space="preserve">4.2. </w:t>
            </w:r>
            <w:r w:rsidR="00E81A45">
              <w:rPr>
                <w:rFonts w:hint="eastAsia"/>
              </w:rPr>
              <w:t>服务端</w:t>
            </w:r>
            <w:r w:rsidR="00E81A45">
              <w:t>安装部署</w:t>
            </w:r>
            <w:r w:rsidR="00E81A45">
              <w:tab/>
            </w:r>
            <w:r>
              <w:fldChar w:fldCharType="begin"/>
            </w:r>
            <w:r>
              <w:instrText xml:space="preserve"> PAGEREF _Toc32357 </w:instrText>
            </w:r>
            <w:r>
              <w:fldChar w:fldCharType="separate"/>
            </w:r>
            <w:r w:rsidR="00E81A45">
              <w:t>3</w:t>
            </w:r>
            <w:r>
              <w:fldChar w:fldCharType="end"/>
            </w:r>
          </w:hyperlink>
        </w:p>
        <w:p w:rsidR="0002349B" w:rsidRDefault="00B06BC6" w:rsidP="004049D9">
          <w:pPr>
            <w:pStyle w:val="30"/>
            <w:tabs>
              <w:tab w:val="right" w:leader="dot" w:pos="8306"/>
            </w:tabs>
            <w:ind w:left="880"/>
          </w:pPr>
          <w:hyperlink w:anchor="_Toc12243" w:history="1">
            <w:r w:rsidR="00E81A45">
              <w:rPr>
                <w:rFonts w:hint="eastAsia"/>
              </w:rPr>
              <w:t xml:space="preserve">4.2.1. </w:t>
            </w:r>
            <w:r w:rsidR="00E81A45">
              <w:rPr>
                <w:rFonts w:hint="eastAsia"/>
              </w:rPr>
              <w:t>网络</w:t>
            </w:r>
            <w:r w:rsidR="00E81A45">
              <w:t>拓扑图</w:t>
            </w:r>
            <w:r w:rsidR="00E81A45">
              <w:tab/>
            </w:r>
            <w:r>
              <w:fldChar w:fldCharType="begin"/>
            </w:r>
            <w:r>
              <w:instrText xml:space="preserve"> PAGEREF _Toc12243 </w:instrText>
            </w:r>
            <w:r>
              <w:fldChar w:fldCharType="separate"/>
            </w:r>
            <w:r w:rsidR="00E81A45">
              <w:t>3</w:t>
            </w:r>
            <w:r>
              <w:fldChar w:fldCharType="end"/>
            </w:r>
          </w:hyperlink>
        </w:p>
        <w:p w:rsidR="0002349B" w:rsidRDefault="00B06BC6" w:rsidP="004049D9">
          <w:pPr>
            <w:pStyle w:val="30"/>
            <w:tabs>
              <w:tab w:val="right" w:leader="dot" w:pos="8306"/>
            </w:tabs>
            <w:ind w:left="880"/>
          </w:pPr>
          <w:hyperlink w:anchor="_Toc19047" w:history="1">
            <w:r w:rsidR="00E81A45">
              <w:rPr>
                <w:rFonts w:hint="eastAsia"/>
              </w:rPr>
              <w:t xml:space="preserve">4.2.2. </w:t>
            </w:r>
            <w:r w:rsidR="00E81A45">
              <w:rPr>
                <w:rFonts w:hint="eastAsia"/>
              </w:rPr>
              <w:t>各功能</w:t>
            </w:r>
            <w:r w:rsidR="00E81A45">
              <w:t>模块说明</w:t>
            </w:r>
            <w:r w:rsidR="00E81A45">
              <w:tab/>
            </w:r>
            <w:r>
              <w:fldChar w:fldCharType="begin"/>
            </w:r>
            <w:r>
              <w:instrText xml:space="preserve"> PAGEREF _Toc19047 </w:instrText>
            </w:r>
            <w:r>
              <w:fldChar w:fldCharType="separate"/>
            </w:r>
            <w:r w:rsidR="00E81A45">
              <w:t>3</w:t>
            </w:r>
            <w:r>
              <w:fldChar w:fldCharType="end"/>
            </w:r>
          </w:hyperlink>
        </w:p>
        <w:p w:rsidR="0002349B" w:rsidRDefault="00B06BC6" w:rsidP="004049D9">
          <w:pPr>
            <w:pStyle w:val="30"/>
            <w:tabs>
              <w:tab w:val="right" w:leader="dot" w:pos="8306"/>
            </w:tabs>
            <w:ind w:left="880"/>
          </w:pPr>
          <w:hyperlink w:anchor="_Toc26815" w:history="1">
            <w:r w:rsidR="00E81A45">
              <w:rPr>
                <w:rFonts w:hint="eastAsia"/>
              </w:rPr>
              <w:t xml:space="preserve">4.2.3. </w:t>
            </w:r>
            <w:r w:rsidR="00E81A45">
              <w:rPr>
                <w:rFonts w:hint="eastAsia"/>
              </w:rPr>
              <w:t>安装文件列表</w:t>
            </w:r>
            <w:r w:rsidR="00E81A45"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26815 </w:instrText>
            </w:r>
            <w:r>
              <w:fldChar w:fldCharType="separate"/>
            </w:r>
            <w:r w:rsidR="00E81A45">
              <w:t>3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4972" w:history="1">
            <w:r w:rsidR="00E81A45">
              <w:rPr>
                <w:rFonts w:hint="eastAsia"/>
              </w:rPr>
              <w:t xml:space="preserve">4.3. </w:t>
            </w:r>
            <w:r w:rsidR="00E81A45">
              <w:rPr>
                <w:rFonts w:hint="eastAsia"/>
              </w:rPr>
              <w:t>卸载程序</w:t>
            </w:r>
            <w:r w:rsidR="00E81A45">
              <w:tab/>
            </w:r>
            <w:r>
              <w:fldChar w:fldCharType="begin"/>
            </w:r>
            <w:r>
              <w:instrText xml:space="preserve"> PAGEREF _Toc4972 </w:instrText>
            </w:r>
            <w:r>
              <w:fldChar w:fldCharType="separate"/>
            </w:r>
            <w:r w:rsidR="00E81A45">
              <w:t>3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21107" w:history="1">
            <w:r w:rsidR="00E81A45">
              <w:rPr>
                <w:rFonts w:hint="eastAsia"/>
              </w:rPr>
              <w:t xml:space="preserve">5. </w:t>
            </w:r>
            <w:r w:rsidR="00E81A45">
              <w:rPr>
                <w:rFonts w:hint="eastAsia"/>
              </w:rPr>
              <w:t>关联</w:t>
            </w:r>
            <w:r w:rsidR="00E81A45">
              <w:t>系统</w:t>
            </w:r>
            <w:r w:rsidR="00E81A45">
              <w:tab/>
            </w:r>
            <w:r>
              <w:fldChar w:fldCharType="begin"/>
            </w:r>
            <w:r>
              <w:instrText xml:space="preserve"> PAGEREF _Toc21107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0151" w:history="1">
            <w:r w:rsidR="00E81A45">
              <w:rPr>
                <w:rFonts w:hint="eastAsia"/>
              </w:rPr>
              <w:t xml:space="preserve">5.1. </w:t>
            </w:r>
            <w:r w:rsidR="00E81A45">
              <w:rPr>
                <w:rFonts w:hint="eastAsia"/>
              </w:rPr>
              <w:t>关联</w:t>
            </w:r>
            <w:r w:rsidR="00E81A45">
              <w:t>系统概述</w:t>
            </w:r>
            <w:r w:rsidR="00E81A45">
              <w:tab/>
            </w:r>
            <w:r>
              <w:fldChar w:fldCharType="begin"/>
            </w:r>
            <w:r>
              <w:instrText xml:space="preserve"> PAGEREF _Toc10151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7120" w:history="1">
            <w:r w:rsidR="00E81A45">
              <w:rPr>
                <w:rFonts w:hint="eastAsia"/>
              </w:rPr>
              <w:t xml:space="preserve">5.2. </w:t>
            </w:r>
            <w:r w:rsidR="00E81A45">
              <w:rPr>
                <w:rFonts w:hint="eastAsia"/>
              </w:rPr>
              <w:t>关联</w:t>
            </w:r>
            <w:r w:rsidR="00E81A45">
              <w:t>系统参数说明</w:t>
            </w:r>
            <w:r w:rsidR="00E81A45">
              <w:tab/>
            </w:r>
            <w:r>
              <w:fldChar w:fldCharType="begin"/>
            </w:r>
            <w:r>
              <w:instrText xml:space="preserve"> PAGEREF _Toc17120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27556" w:history="1">
            <w:r w:rsidR="00E81A45">
              <w:rPr>
                <w:rFonts w:hint="eastAsia"/>
              </w:rPr>
              <w:t xml:space="preserve">6. </w:t>
            </w:r>
            <w:r w:rsidR="00E81A45">
              <w:rPr>
                <w:rFonts w:hint="eastAsia"/>
              </w:rPr>
              <w:t>产品加密</w:t>
            </w:r>
            <w:r w:rsidR="00E81A45">
              <w:tab/>
            </w:r>
            <w:r>
              <w:fldChar w:fldCharType="begin"/>
            </w:r>
            <w:r>
              <w:instrText xml:space="preserve"> PAGEREF _Toc27556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4895" w:history="1">
            <w:r w:rsidR="00E81A45">
              <w:rPr>
                <w:rFonts w:hint="eastAsia"/>
              </w:rPr>
              <w:t xml:space="preserve">6.1. </w:t>
            </w:r>
            <w:r w:rsidR="00E81A45">
              <w:rPr>
                <w:rFonts w:hint="eastAsia"/>
              </w:rPr>
              <w:t>产品加密方式</w:t>
            </w:r>
            <w:r w:rsidR="00E81A45">
              <w:tab/>
            </w:r>
            <w:r>
              <w:fldChar w:fldCharType="begin"/>
            </w:r>
            <w:r>
              <w:instrText xml:space="preserve"> PAGEREF _Toc24895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1292" w:history="1">
            <w:r w:rsidR="00E81A45">
              <w:rPr>
                <w:rFonts w:hint="eastAsia"/>
              </w:rPr>
              <w:t xml:space="preserve">6.2. </w:t>
            </w:r>
            <w:r w:rsidR="00E81A45">
              <w:rPr>
                <w:rFonts w:hint="eastAsia"/>
              </w:rPr>
              <w:t>加密方法说明</w:t>
            </w:r>
            <w:r w:rsidR="00E81A45">
              <w:tab/>
            </w:r>
            <w:r>
              <w:fldChar w:fldCharType="begin"/>
            </w:r>
            <w:r>
              <w:instrText xml:space="preserve"> PAGEREF _Toc21292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4024" w:history="1">
            <w:r w:rsidR="00E81A45">
              <w:rPr>
                <w:rFonts w:hint="eastAsia"/>
              </w:rPr>
              <w:t xml:space="preserve">6.3. </w:t>
            </w:r>
            <w:r w:rsidR="00E81A45">
              <w:rPr>
                <w:rFonts w:hint="eastAsia"/>
              </w:rPr>
              <w:t>注册方法说明</w:t>
            </w:r>
            <w:r w:rsidR="00E81A45">
              <w:tab/>
            </w:r>
            <w:r>
              <w:fldChar w:fldCharType="begin"/>
            </w:r>
            <w:r>
              <w:instrText xml:space="preserve"> PAGEREF _Toc24024 </w:instrText>
            </w:r>
            <w:r>
              <w:fldChar w:fldCharType="separate"/>
            </w:r>
            <w:r w:rsidR="00E81A45">
              <w:t>4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21095" w:history="1">
            <w:r w:rsidR="00E81A45">
              <w:rPr>
                <w:rFonts w:hint="eastAsia"/>
              </w:rPr>
              <w:t xml:space="preserve">7. </w:t>
            </w:r>
            <w:r w:rsidR="00E81A45">
              <w:rPr>
                <w:rFonts w:hint="eastAsia"/>
              </w:rPr>
              <w:t>常规配置项</w:t>
            </w:r>
            <w:r w:rsidR="00E81A45">
              <w:tab/>
            </w:r>
            <w:r>
              <w:fldChar w:fldCharType="begin"/>
            </w:r>
            <w:r>
              <w:instrText xml:space="preserve"> PAGEREF _Toc21095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1812" w:history="1">
            <w:r w:rsidR="00E81A45">
              <w:rPr>
                <w:rFonts w:hint="eastAsia"/>
              </w:rPr>
              <w:t xml:space="preserve">7.1. </w:t>
            </w:r>
            <w:r w:rsidR="00E81A45">
              <w:rPr>
                <w:rFonts w:hint="eastAsia"/>
              </w:rPr>
              <w:t>系统配置</w:t>
            </w:r>
            <w:r w:rsidR="00E81A45">
              <w:tab/>
            </w:r>
            <w:r>
              <w:fldChar w:fldCharType="begin"/>
            </w:r>
            <w:r>
              <w:instrText xml:space="preserve"> PAGEREF _Toc21812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4302" w:history="1">
            <w:r w:rsidR="00E81A45">
              <w:rPr>
                <w:rFonts w:hint="eastAsia"/>
              </w:rPr>
              <w:t>7.2. Web</w:t>
            </w:r>
            <w:r w:rsidR="00E81A45">
              <w:rPr>
                <w:rFonts w:hint="eastAsia"/>
              </w:rPr>
              <w:t>服务配置</w:t>
            </w:r>
            <w:r w:rsidR="00E81A45">
              <w:tab/>
            </w:r>
            <w:r>
              <w:fldChar w:fldCharType="begin"/>
            </w:r>
            <w:r>
              <w:instrText xml:space="preserve"> PAGEREF _Toc4302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8624" w:history="1">
            <w:r w:rsidR="00E81A45">
              <w:rPr>
                <w:rFonts w:hint="eastAsia"/>
              </w:rPr>
              <w:t xml:space="preserve">7.3. </w:t>
            </w:r>
            <w:r w:rsidR="00E81A45">
              <w:rPr>
                <w:rFonts w:hint="eastAsia"/>
              </w:rPr>
              <w:t>数据库配置</w:t>
            </w:r>
            <w:r w:rsidR="00E81A45">
              <w:tab/>
            </w:r>
            <w:r>
              <w:fldChar w:fldCharType="begin"/>
            </w:r>
            <w:r>
              <w:instrText xml:space="preserve"> PAGEREF _Toc8624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3547" w:history="1">
            <w:r w:rsidR="00E81A45">
              <w:rPr>
                <w:rFonts w:hint="eastAsia"/>
              </w:rPr>
              <w:t xml:space="preserve">7.4. </w:t>
            </w:r>
            <w:r w:rsidR="00E81A45">
              <w:rPr>
                <w:rFonts w:hint="eastAsia"/>
              </w:rPr>
              <w:t>程序配置</w:t>
            </w:r>
            <w:r w:rsidR="00E81A45">
              <w:tab/>
            </w:r>
            <w:r>
              <w:fldChar w:fldCharType="begin"/>
            </w:r>
            <w:r>
              <w:instrText xml:space="preserve"> PAGEREF _Toc13547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14021" w:history="1">
            <w:r w:rsidR="00E81A45">
              <w:rPr>
                <w:rFonts w:hint="eastAsia"/>
              </w:rPr>
              <w:t xml:space="preserve">7.5. </w:t>
            </w:r>
            <w:r w:rsidR="00E81A45">
              <w:rPr>
                <w:rFonts w:hint="eastAsia"/>
              </w:rPr>
              <w:t>应用</w:t>
            </w:r>
            <w:r w:rsidR="00E81A45">
              <w:t>程序启停方法</w:t>
            </w:r>
            <w:r w:rsidR="00E81A45">
              <w:tab/>
            </w:r>
            <w:r>
              <w:fldChar w:fldCharType="begin"/>
            </w:r>
            <w:r>
              <w:instrText xml:space="preserve"> PAGEREF _Toc14021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5894" w:history="1">
            <w:r w:rsidR="00E81A45">
              <w:rPr>
                <w:rFonts w:hint="eastAsia"/>
              </w:rPr>
              <w:t>7.6. 3D</w:t>
            </w:r>
            <w:r w:rsidR="00E81A45">
              <w:rPr>
                <w:rFonts w:hint="eastAsia"/>
              </w:rPr>
              <w:t>接口配置（只针对</w:t>
            </w:r>
            <w:r w:rsidR="00E81A45">
              <w:rPr>
                <w:rFonts w:hint="eastAsia"/>
              </w:rPr>
              <w:t>3D</w:t>
            </w:r>
            <w:r w:rsidR="00E81A45">
              <w:rPr>
                <w:rFonts w:hint="eastAsia"/>
              </w:rPr>
              <w:t>产品）</w:t>
            </w:r>
            <w:r w:rsidR="00E81A45">
              <w:tab/>
            </w:r>
            <w:r>
              <w:fldChar w:fldCharType="begin"/>
            </w:r>
            <w:r>
              <w:instrText xml:space="preserve"> PAGEREF _Toc5894 </w:instrText>
            </w:r>
            <w:r>
              <w:fldChar w:fldCharType="separate"/>
            </w:r>
            <w:r w:rsidR="00E81A45">
              <w:t>5</w:t>
            </w:r>
            <w:r>
              <w:fldChar w:fldCharType="end"/>
            </w:r>
          </w:hyperlink>
        </w:p>
        <w:p w:rsidR="0002349B" w:rsidRDefault="00B06BC6">
          <w:pPr>
            <w:pStyle w:val="10"/>
            <w:tabs>
              <w:tab w:val="right" w:leader="dot" w:pos="8306"/>
            </w:tabs>
          </w:pPr>
          <w:hyperlink w:anchor="_Toc15239" w:history="1">
            <w:r w:rsidR="00E81A45">
              <w:rPr>
                <w:rFonts w:hint="eastAsia"/>
              </w:rPr>
              <w:t xml:space="preserve">8. </w:t>
            </w:r>
            <w:r w:rsidR="00E81A45">
              <w:rPr>
                <w:rFonts w:hint="eastAsia"/>
              </w:rPr>
              <w:t>常见</w:t>
            </w:r>
            <w:r w:rsidR="00E81A45">
              <w:t>问题知识库（</w:t>
            </w:r>
            <w:r w:rsidR="00E81A45">
              <w:rPr>
                <w:rFonts w:hint="eastAsia"/>
              </w:rPr>
              <w:t>FAQ</w:t>
            </w:r>
            <w:r w:rsidR="00E81A45">
              <w:t>）</w:t>
            </w:r>
            <w:r w:rsidR="00E81A45">
              <w:tab/>
            </w:r>
            <w:r>
              <w:fldChar w:fldCharType="begin"/>
            </w:r>
            <w:r>
              <w:instrText xml:space="preserve"> PAGEREF _Toc15239 </w:instrText>
            </w:r>
            <w:r>
              <w:fldChar w:fldCharType="separate"/>
            </w:r>
            <w:r w:rsidR="00E81A45">
              <w:t>6</w:t>
            </w:r>
            <w:r>
              <w:fldChar w:fldCharType="end"/>
            </w:r>
          </w:hyperlink>
        </w:p>
        <w:p w:rsidR="0002349B" w:rsidRDefault="00B06BC6" w:rsidP="004049D9">
          <w:pPr>
            <w:pStyle w:val="20"/>
            <w:tabs>
              <w:tab w:val="right" w:leader="dot" w:pos="8306"/>
            </w:tabs>
            <w:ind w:left="440"/>
          </w:pPr>
          <w:hyperlink w:anchor="_Toc23074" w:history="1">
            <w:r w:rsidR="00E81A45">
              <w:rPr>
                <w:rFonts w:hint="eastAsia"/>
              </w:rPr>
              <w:t xml:space="preserve">8.1. </w:t>
            </w:r>
            <w:r w:rsidR="00E81A45">
              <w:rPr>
                <w:rFonts w:hint="eastAsia"/>
              </w:rPr>
              <w:t>客户端</w:t>
            </w:r>
            <w:r w:rsidR="00E81A45">
              <w:t>常见问题知识库</w:t>
            </w:r>
            <w:r w:rsidR="00E81A45">
              <w:tab/>
            </w:r>
            <w:r>
              <w:fldChar w:fldCharType="begin"/>
            </w:r>
            <w:r>
              <w:instrText xml:space="preserve"> PAGEREF _Toc23074 </w:instrText>
            </w:r>
            <w:r>
              <w:fldChar w:fldCharType="separate"/>
            </w:r>
            <w:r w:rsidR="00E81A45">
              <w:t>6</w:t>
            </w:r>
            <w:r>
              <w:fldChar w:fldCharType="end"/>
            </w:r>
          </w:hyperlink>
        </w:p>
        <w:p w:rsidR="0002349B" w:rsidRDefault="00B06BC6" w:rsidP="004049D9">
          <w:pPr>
            <w:pStyle w:val="30"/>
            <w:tabs>
              <w:tab w:val="right" w:leader="dot" w:pos="8306"/>
            </w:tabs>
            <w:ind w:left="880"/>
          </w:pPr>
          <w:hyperlink w:anchor="_Toc1578" w:history="1">
            <w:r w:rsidR="00E81A45">
              <w:rPr>
                <w:rFonts w:hint="eastAsia"/>
              </w:rPr>
              <w:t xml:space="preserve">8.1.1. </w:t>
            </w:r>
            <w:r w:rsidR="00E81A45">
              <w:rPr>
                <w:rFonts w:hint="eastAsia"/>
              </w:rPr>
              <w:t>问题一</w:t>
            </w:r>
            <w:r w:rsidR="00E81A45">
              <w:tab/>
            </w:r>
            <w:r>
              <w:fldChar w:fldCharType="begin"/>
            </w:r>
            <w:r>
              <w:instrText xml:space="preserve"> PAGEREF _Toc1578 </w:instrText>
            </w:r>
            <w:r>
              <w:fldChar w:fldCharType="separate"/>
            </w:r>
            <w:r w:rsidR="00E81A45">
              <w:t>6</w:t>
            </w:r>
            <w:r>
              <w:fldChar w:fldCharType="end"/>
            </w:r>
          </w:hyperlink>
        </w:p>
        <w:p w:rsidR="0002349B" w:rsidRDefault="00E81A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02349B" w:rsidRDefault="0002349B">
      <w:pPr>
        <w:sectPr w:rsidR="000234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349B" w:rsidRDefault="00E81A45">
      <w:pPr>
        <w:pStyle w:val="1"/>
      </w:pPr>
      <w:bookmarkStart w:id="0" w:name="_Toc32245"/>
      <w:r>
        <w:rPr>
          <w:rFonts w:hint="eastAsia"/>
        </w:rPr>
        <w:lastRenderedPageBreak/>
        <w:t>概述</w:t>
      </w:r>
      <w:bookmarkEnd w:id="0"/>
    </w:p>
    <w:p w:rsidR="0002349B" w:rsidRDefault="00E81A45">
      <w:pPr>
        <w:pStyle w:val="2"/>
      </w:pPr>
      <w:bookmarkStart w:id="1" w:name="_Toc20184"/>
      <w:r>
        <w:rPr>
          <w:rFonts w:hint="eastAsia"/>
        </w:rPr>
        <w:t>编写</w:t>
      </w:r>
      <w:r>
        <w:t>目的</w:t>
      </w:r>
      <w:bookmarkEnd w:id="1"/>
    </w:p>
    <w:p w:rsidR="0002349B" w:rsidRDefault="00E81A45">
      <w:pPr>
        <w:ind w:firstLine="440"/>
        <w:rPr>
          <w:rFonts w:hAnsi="宋体"/>
        </w:rPr>
      </w:pPr>
      <w:r>
        <w:rPr>
          <w:rFonts w:hAnsi="宋体" w:hint="eastAsia"/>
        </w:rPr>
        <w:t>介绍《</w:t>
      </w:r>
      <w:r>
        <w:rPr>
          <w:rFonts w:hint="eastAsia"/>
        </w:rPr>
        <w:t>国泰安机械基础</w:t>
      </w:r>
      <w:r>
        <w:rPr>
          <w:rFonts w:hint="eastAsia"/>
        </w:rPr>
        <w:t>VR</w:t>
      </w:r>
      <w:r>
        <w:rPr>
          <w:rFonts w:hint="eastAsia"/>
        </w:rPr>
        <w:t>智慧课堂软件</w:t>
      </w:r>
      <w:r>
        <w:rPr>
          <w:rFonts w:hint="eastAsia"/>
        </w:rPr>
        <w:t>V1.</w:t>
      </w:r>
      <w:r w:rsidR="00856135">
        <w:rPr>
          <w:rFonts w:hint="eastAsia"/>
        </w:rPr>
        <w:t>2</w:t>
      </w:r>
      <w:r>
        <w:rPr>
          <w:rFonts w:hAnsi="宋体" w:hint="eastAsia"/>
          <w:iCs/>
        </w:rPr>
        <w:t>》在使用及维护操作中需要注意的相关事项</w:t>
      </w:r>
      <w:r>
        <w:rPr>
          <w:rFonts w:hAnsi="宋体" w:hint="eastAsia"/>
        </w:rPr>
        <w:t>，为软件的正常使用提供保障。</w:t>
      </w:r>
    </w:p>
    <w:p w:rsidR="0002349B" w:rsidRDefault="00E81A45">
      <w:pPr>
        <w:pStyle w:val="2"/>
      </w:pPr>
      <w:bookmarkStart w:id="2" w:name="_Toc12998"/>
      <w:r>
        <w:rPr>
          <w:rFonts w:hint="eastAsia"/>
        </w:rPr>
        <w:t>使用单位</w:t>
      </w:r>
      <w:bookmarkEnd w:id="2"/>
    </w:p>
    <w:p w:rsidR="0002349B" w:rsidRDefault="00E81A45">
      <w:pPr>
        <w:ind w:left="454"/>
        <w:rPr>
          <w:rStyle w:val="110"/>
          <w:color w:val="A5A5A5" w:themeColor="accent3"/>
          <w14:textFill>
            <w14:solidFill>
              <w14:schemeClr w14:val="accent3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hAnsi="宋体" w:hint="eastAsia"/>
          <w:iCs/>
        </w:rPr>
        <w:t>软件运</w:t>
      </w:r>
      <w:proofErr w:type="gramStart"/>
      <w:r>
        <w:rPr>
          <w:rFonts w:hAnsi="宋体" w:hint="eastAsia"/>
          <w:iCs/>
        </w:rPr>
        <w:t>维人员</w:t>
      </w:r>
      <w:proofErr w:type="gramEnd"/>
      <w:r>
        <w:rPr>
          <w:rFonts w:hAnsi="宋体" w:hint="eastAsia"/>
          <w:iCs/>
        </w:rPr>
        <w:t>及软件使用单位管理人员。</w:t>
      </w:r>
    </w:p>
    <w:p w:rsidR="0002349B" w:rsidRDefault="00E81A45">
      <w:pPr>
        <w:pStyle w:val="2"/>
      </w:pPr>
      <w:bookmarkStart w:id="3" w:name="_Toc17325"/>
      <w:r>
        <w:rPr>
          <w:rFonts w:hint="eastAsia"/>
        </w:rPr>
        <w:t>术语定义</w:t>
      </w:r>
      <w:bookmarkEnd w:id="3"/>
    </w:p>
    <w:tbl>
      <w:tblPr>
        <w:tblStyle w:val="ae"/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5972"/>
      </w:tblGrid>
      <w:tr w:rsidR="0002349B">
        <w:tc>
          <w:tcPr>
            <w:tcW w:w="2550" w:type="dxa"/>
            <w:shd w:val="clear" w:color="auto" w:fill="BFBFBF" w:themeFill="background1" w:themeFillShade="BF"/>
          </w:tcPr>
          <w:p w:rsidR="0002349B" w:rsidRDefault="00E81A45">
            <w:pPr>
              <w:pStyle w:val="13"/>
              <w:ind w:firstLineChars="0" w:firstLine="0"/>
              <w:rPr>
                <w:rStyle w:val="aa"/>
              </w:rPr>
            </w:pPr>
            <w:r>
              <w:rPr>
                <w:rStyle w:val="aa"/>
                <w:rFonts w:hint="eastAsia"/>
              </w:rPr>
              <w:t>术语</w:t>
            </w:r>
          </w:p>
        </w:tc>
        <w:tc>
          <w:tcPr>
            <w:tcW w:w="5972" w:type="dxa"/>
            <w:shd w:val="clear" w:color="auto" w:fill="BFBFBF" w:themeFill="background1" w:themeFillShade="BF"/>
          </w:tcPr>
          <w:p w:rsidR="0002349B" w:rsidRDefault="00E81A45">
            <w:pPr>
              <w:pStyle w:val="13"/>
              <w:ind w:firstLineChars="0" w:firstLine="0"/>
              <w:rPr>
                <w:rStyle w:val="aa"/>
              </w:rPr>
            </w:pPr>
            <w:r>
              <w:rPr>
                <w:rStyle w:val="aa"/>
                <w:rFonts w:hint="eastAsia"/>
              </w:rPr>
              <w:t>定义</w:t>
            </w:r>
            <w:r>
              <w:rPr>
                <w:rStyle w:val="aa"/>
                <w:rFonts w:hint="eastAsia"/>
              </w:rPr>
              <w:t>\</w:t>
            </w:r>
            <w:r>
              <w:rPr>
                <w:rStyle w:val="aa"/>
                <w:rFonts w:hint="eastAsia"/>
              </w:rPr>
              <w:t>说明</w:t>
            </w:r>
          </w:p>
        </w:tc>
      </w:tr>
      <w:tr w:rsidR="0002349B">
        <w:tc>
          <w:tcPr>
            <w:tcW w:w="2550" w:type="dxa"/>
          </w:tcPr>
          <w:p w:rsidR="0002349B" w:rsidRDefault="00E81A45">
            <w:pPr>
              <w:pStyle w:val="13"/>
              <w:ind w:firstLineChars="0" w:firstLine="0"/>
            </w:pPr>
            <w:r>
              <w:rPr>
                <w:rFonts w:asciiTheme="minorEastAsia" w:hAnsiTheme="minorEastAsia" w:cs="微软雅黑" w:hint="eastAsia"/>
              </w:rPr>
              <w:t>我们</w:t>
            </w:r>
          </w:p>
        </w:tc>
        <w:tc>
          <w:tcPr>
            <w:tcW w:w="5972" w:type="dxa"/>
          </w:tcPr>
          <w:p w:rsidR="0002349B" w:rsidRDefault="00E81A45" w:rsidP="00856135">
            <w:pPr>
              <w:pStyle w:val="1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深圳国泰安教育技术有限公司</w:t>
            </w:r>
          </w:p>
        </w:tc>
      </w:tr>
      <w:tr w:rsidR="0002349B">
        <w:tc>
          <w:tcPr>
            <w:tcW w:w="2550" w:type="dxa"/>
          </w:tcPr>
          <w:p w:rsidR="0002349B" w:rsidRDefault="00E81A45">
            <w:pPr>
              <w:pStyle w:val="13"/>
              <w:ind w:firstLineChars="0" w:firstLine="0"/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</w:p>
        </w:tc>
        <w:tc>
          <w:tcPr>
            <w:tcW w:w="5972" w:type="dxa"/>
          </w:tcPr>
          <w:p w:rsidR="0002349B" w:rsidRDefault="00E81A45">
            <w:pPr>
              <w:pStyle w:val="13"/>
              <w:ind w:firstLineChars="0" w:firstLine="0"/>
            </w:pPr>
            <w:proofErr w:type="spellStart"/>
            <w:r>
              <w:rPr>
                <w:rFonts w:hint="eastAsia"/>
              </w:rPr>
              <w:t>z</w:t>
            </w:r>
            <w:r>
              <w:t>Space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是一款全新的</w:t>
            </w:r>
            <w:r>
              <w:t>3D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显示屏，由加州</w:t>
            </w: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公司开发</w:t>
            </w:r>
          </w:p>
        </w:tc>
      </w:tr>
      <w:tr w:rsidR="0002349B">
        <w:tc>
          <w:tcPr>
            <w:tcW w:w="2550" w:type="dxa"/>
          </w:tcPr>
          <w:p w:rsidR="0002349B" w:rsidRDefault="00E81A45">
            <w:pPr>
              <w:pStyle w:val="13"/>
              <w:ind w:firstLineChars="0" w:firstLine="0"/>
              <w:rPr>
                <w:rFonts w:cstheme="minorHAnsi"/>
              </w:rPr>
            </w:pPr>
            <w:r>
              <w:rPr>
                <w:rFonts w:cstheme="minorHAnsi"/>
              </w:rPr>
              <w:t>VR</w:t>
            </w:r>
          </w:p>
        </w:tc>
        <w:tc>
          <w:tcPr>
            <w:tcW w:w="5972" w:type="dxa"/>
          </w:tcPr>
          <w:p w:rsidR="0002349B" w:rsidRDefault="00E81A45">
            <w:pPr>
              <w:pStyle w:val="13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虚拟现实</w:t>
            </w:r>
          </w:p>
        </w:tc>
      </w:tr>
    </w:tbl>
    <w:p w:rsidR="0002349B" w:rsidRDefault="0002349B">
      <w:pPr>
        <w:pStyle w:val="13"/>
        <w:ind w:firstLine="440"/>
      </w:pPr>
    </w:p>
    <w:p w:rsidR="0002349B" w:rsidRDefault="00E81A45">
      <w:pPr>
        <w:pStyle w:val="2"/>
      </w:pPr>
      <w:bookmarkStart w:id="4" w:name="_Toc22936"/>
      <w:r>
        <w:rPr>
          <w:rFonts w:hint="eastAsia"/>
        </w:rPr>
        <w:t>参考资料</w:t>
      </w:r>
      <w:bookmarkEnd w:id="4"/>
    </w:p>
    <w:p w:rsidR="0002349B" w:rsidRDefault="0002349B">
      <w:pPr>
        <w:pStyle w:val="12"/>
        <w:ind w:left="860" w:firstLineChars="0" w:firstLine="0"/>
      </w:pPr>
    </w:p>
    <w:p w:rsidR="0002349B" w:rsidRDefault="0002349B">
      <w:pPr>
        <w:pStyle w:val="13"/>
        <w:ind w:firstLine="440"/>
      </w:pPr>
    </w:p>
    <w:tbl>
      <w:tblPr>
        <w:tblStyle w:val="ae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02349B">
        <w:tc>
          <w:tcPr>
            <w:tcW w:w="4096" w:type="dxa"/>
            <w:shd w:val="clear" w:color="auto" w:fill="BFBFBF" w:themeFill="background1" w:themeFillShade="BF"/>
            <w:vAlign w:val="center"/>
          </w:tcPr>
          <w:p w:rsidR="0002349B" w:rsidRDefault="00E81A45">
            <w:pPr>
              <w:jc w:val="both"/>
              <w:rPr>
                <w:rStyle w:val="aa"/>
              </w:rPr>
            </w:pPr>
            <w:r>
              <w:rPr>
                <w:rStyle w:val="aa"/>
                <w:rFonts w:hint="eastAsia"/>
              </w:rPr>
              <w:t>文档</w:t>
            </w:r>
            <w:r>
              <w:rPr>
                <w:rStyle w:val="aa"/>
              </w:rPr>
              <w:t>(</w:t>
            </w:r>
            <w:r>
              <w:rPr>
                <w:rStyle w:val="aa"/>
                <w:rFonts w:hint="eastAsia"/>
              </w:rPr>
              <w:t>版本</w:t>
            </w:r>
            <w:r>
              <w:rPr>
                <w:rStyle w:val="aa"/>
                <w:rFonts w:hint="eastAsia"/>
              </w:rPr>
              <w:t>/</w:t>
            </w:r>
            <w:r>
              <w:rPr>
                <w:rStyle w:val="aa"/>
                <w:rFonts w:hint="eastAsia"/>
              </w:rPr>
              <w:t>日期</w:t>
            </w:r>
            <w:r>
              <w:rPr>
                <w:rStyle w:val="aa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02349B" w:rsidRDefault="00E81A45">
            <w:pPr>
              <w:jc w:val="both"/>
              <w:rPr>
                <w:rStyle w:val="aa"/>
              </w:rPr>
            </w:pPr>
            <w:r>
              <w:rPr>
                <w:rStyle w:val="aa"/>
                <w:rFonts w:hint="eastAsia"/>
              </w:rPr>
              <w:t>创建</w:t>
            </w:r>
            <w:r>
              <w:rPr>
                <w:rStyle w:val="aa"/>
                <w:rFonts w:hint="eastAsia"/>
              </w:rPr>
              <w:t>/</w:t>
            </w:r>
            <w:r>
              <w:rPr>
                <w:rStyle w:val="aa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02349B" w:rsidRDefault="00E81A45">
            <w:pPr>
              <w:jc w:val="both"/>
              <w:rPr>
                <w:rStyle w:val="aa"/>
              </w:rPr>
            </w:pPr>
            <w:r>
              <w:rPr>
                <w:rStyle w:val="aa"/>
                <w:rFonts w:hint="eastAsia"/>
              </w:rPr>
              <w:t>作者</w:t>
            </w:r>
            <w:r>
              <w:rPr>
                <w:rStyle w:val="aa"/>
                <w:rFonts w:hint="eastAsia"/>
              </w:rPr>
              <w:t>/</w:t>
            </w:r>
            <w:r>
              <w:rPr>
                <w:rStyle w:val="aa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  <w:vAlign w:val="center"/>
          </w:tcPr>
          <w:p w:rsidR="0002349B" w:rsidRDefault="00E81A45">
            <w:pPr>
              <w:jc w:val="both"/>
              <w:rPr>
                <w:rStyle w:val="aa"/>
              </w:rPr>
            </w:pPr>
            <w:r>
              <w:rPr>
                <w:rStyle w:val="aa"/>
                <w:rFonts w:hint="eastAsia"/>
              </w:rPr>
              <w:t>备注</w:t>
            </w:r>
          </w:p>
        </w:tc>
      </w:tr>
      <w:tr w:rsidR="0002349B">
        <w:tc>
          <w:tcPr>
            <w:tcW w:w="4096" w:type="dxa"/>
            <w:vAlign w:val="center"/>
          </w:tcPr>
          <w:p w:rsidR="0002349B" w:rsidRDefault="00E81A45" w:rsidP="00856135">
            <w:pPr>
              <w:jc w:val="both"/>
            </w:pPr>
            <w:r>
              <w:rPr>
                <w:rFonts w:hint="eastAsia"/>
              </w:rPr>
              <w:t>《国泰安机械基础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智慧课堂软件</w:t>
            </w:r>
            <w:r>
              <w:rPr>
                <w:rFonts w:hint="eastAsia"/>
              </w:rPr>
              <w:t>V1.</w:t>
            </w:r>
            <w:r w:rsidR="00856135">
              <w:rPr>
                <w:rFonts w:hint="eastAsia"/>
              </w:rPr>
              <w:t>2</w:t>
            </w:r>
            <w:r>
              <w:t>_</w:t>
            </w:r>
            <w:r w:rsidR="00856135">
              <w:rPr>
                <w:rFonts w:hint="eastAsia"/>
              </w:rPr>
              <w:t>客户需求列表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  <w:vAlign w:val="center"/>
          </w:tcPr>
          <w:p w:rsidR="0002349B" w:rsidRDefault="00E81A45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vAlign w:val="center"/>
          </w:tcPr>
          <w:p w:rsidR="0002349B" w:rsidRDefault="00E81A45">
            <w:pPr>
              <w:jc w:val="both"/>
            </w:pPr>
            <w:r>
              <w:rPr>
                <w:rFonts w:hint="eastAsia"/>
              </w:rPr>
              <w:t>赵俊</w:t>
            </w:r>
          </w:p>
        </w:tc>
        <w:tc>
          <w:tcPr>
            <w:tcW w:w="1628" w:type="dxa"/>
            <w:vAlign w:val="center"/>
          </w:tcPr>
          <w:p w:rsidR="0002349B" w:rsidRDefault="0002349B">
            <w:pPr>
              <w:jc w:val="both"/>
            </w:pPr>
          </w:p>
        </w:tc>
      </w:tr>
    </w:tbl>
    <w:p w:rsidR="0002349B" w:rsidRDefault="0002349B">
      <w:pPr>
        <w:pStyle w:val="13"/>
        <w:ind w:firstLineChars="0" w:firstLine="0"/>
      </w:pPr>
    </w:p>
    <w:p w:rsidR="0002349B" w:rsidRDefault="0002349B">
      <w:pPr>
        <w:pStyle w:val="13"/>
        <w:ind w:firstLineChars="0" w:firstLine="0"/>
      </w:pPr>
    </w:p>
    <w:p w:rsidR="0002349B" w:rsidRDefault="00E81A45">
      <w:pPr>
        <w:pStyle w:val="1"/>
      </w:pPr>
      <w:bookmarkStart w:id="5" w:name="_Toc484"/>
      <w:r>
        <w:rPr>
          <w:rFonts w:hint="eastAsia"/>
        </w:rPr>
        <w:t>系统说明</w:t>
      </w:r>
      <w:bookmarkEnd w:id="5"/>
    </w:p>
    <w:p w:rsidR="0002349B" w:rsidRDefault="00E81A45">
      <w:pPr>
        <w:pStyle w:val="2"/>
      </w:pPr>
      <w:bookmarkStart w:id="6" w:name="_Toc16130"/>
      <w:r>
        <w:rPr>
          <w:rFonts w:hint="eastAsia"/>
        </w:rPr>
        <w:t>系统简介</w:t>
      </w:r>
      <w:bookmarkEnd w:id="6"/>
    </w:p>
    <w:p w:rsidR="0002349B" w:rsidRDefault="00E81A45">
      <w:pPr>
        <w:ind w:firstLine="420"/>
      </w:pPr>
      <w:r>
        <w:rPr>
          <w:rFonts w:hint="eastAsia"/>
        </w:rPr>
        <w:t>《国泰安机械基础</w:t>
      </w:r>
      <w:r>
        <w:rPr>
          <w:rFonts w:hint="eastAsia"/>
        </w:rPr>
        <w:t>VR</w:t>
      </w:r>
      <w:r>
        <w:rPr>
          <w:rFonts w:hint="eastAsia"/>
        </w:rPr>
        <w:t>智慧课堂软件</w:t>
      </w:r>
      <w:r>
        <w:rPr>
          <w:rFonts w:hint="eastAsia"/>
        </w:rPr>
        <w:t>V1.</w:t>
      </w:r>
      <w:r w:rsidR="00856135">
        <w:rPr>
          <w:rFonts w:hint="eastAsia"/>
        </w:rPr>
        <w:t>2</w:t>
      </w:r>
      <w:r>
        <w:rPr>
          <w:rFonts w:hint="eastAsia"/>
        </w:rPr>
        <w:t>》是一款基于</w:t>
      </w:r>
      <w:proofErr w:type="spellStart"/>
      <w:r>
        <w:rPr>
          <w:rFonts w:hint="eastAsia"/>
        </w:rPr>
        <w:t>Zspace</w:t>
      </w:r>
      <w:proofErr w:type="spellEnd"/>
      <w:r>
        <w:rPr>
          <w:rFonts w:hint="eastAsia"/>
        </w:rPr>
        <w:t>硬件的</w:t>
      </w:r>
      <w:r>
        <w:rPr>
          <w:rFonts w:hint="eastAsia"/>
        </w:rPr>
        <w:t>VR</w:t>
      </w:r>
      <w:r>
        <w:rPr>
          <w:rFonts w:hint="eastAsia"/>
        </w:rPr>
        <w:t>软件，包含连接、机构、机械传动、支撑零件、密封润滑五个模块，产品开发计划按照模块迭代开发，当前项目内容开发机构模块。</w:t>
      </w:r>
    </w:p>
    <w:p w:rsidR="0002349B" w:rsidRDefault="001A1CE3">
      <w:pPr>
        <w:ind w:firstLine="420"/>
      </w:pPr>
      <w:r>
        <w:rPr>
          <w:rFonts w:hint="eastAsia"/>
        </w:rPr>
        <w:t>传动模块包含：带传动、链传动、齿轮传动等三</w:t>
      </w:r>
      <w:r w:rsidR="00856135" w:rsidRPr="00856135">
        <w:rPr>
          <w:rFonts w:hint="eastAsia"/>
        </w:rPr>
        <w:t>大部分。每部分包含相应的教学知识点</w:t>
      </w:r>
      <w:r w:rsidR="00E81A45">
        <w:rPr>
          <w:rFonts w:hint="eastAsia"/>
        </w:rPr>
        <w:t>。</w:t>
      </w:r>
    </w:p>
    <w:p w:rsidR="0002349B" w:rsidRDefault="00E81A45">
      <w:pPr>
        <w:pStyle w:val="2"/>
      </w:pPr>
      <w:bookmarkStart w:id="7" w:name="_Toc18706"/>
      <w:r>
        <w:rPr>
          <w:rFonts w:hint="eastAsia"/>
        </w:rPr>
        <w:t>软硬件环境</w:t>
      </w:r>
      <w:bookmarkEnd w:id="7"/>
    </w:p>
    <w:p w:rsidR="0002349B" w:rsidRDefault="00E81A45" w:rsidP="004049D9">
      <w:pPr>
        <w:widowControl w:val="0"/>
        <w:ind w:firstLineChars="304" w:firstLine="669"/>
        <w:jc w:val="both"/>
        <w:rPr>
          <w:rFonts w:ascii="宋体" w:eastAsia="宋体" w:hAnsi="Calibri" w:cs="宋体"/>
          <w:szCs w:val="20"/>
        </w:rPr>
      </w:pPr>
      <w:r>
        <w:rPr>
          <w:rFonts w:ascii="宋体" w:eastAsia="宋体" w:hAnsi="Calibri" w:cs="宋体" w:hint="eastAsia"/>
          <w:kern w:val="2"/>
          <w:szCs w:val="20"/>
          <w:lang w:bidi="ar"/>
        </w:rPr>
        <w:t>客户端：</w:t>
      </w:r>
    </w:p>
    <w:p w:rsidR="0002349B" w:rsidRDefault="0002349B">
      <w:pPr>
        <w:widowControl w:val="0"/>
        <w:ind w:leftChars="400" w:left="880"/>
        <w:jc w:val="both"/>
        <w:rPr>
          <w:rFonts w:ascii="Calibri" w:eastAsia="宋体" w:hAnsi="Calibri" w:cs="Times New Roman"/>
          <w:kern w:val="2"/>
          <w:lang w:bidi="ar"/>
        </w:rPr>
      </w:pPr>
    </w:p>
    <w:tbl>
      <w:tblPr>
        <w:tblStyle w:val="ae"/>
        <w:tblW w:w="3969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417"/>
        <w:gridCol w:w="2552"/>
      </w:tblGrid>
      <w:tr w:rsidR="0002349B">
        <w:tc>
          <w:tcPr>
            <w:tcW w:w="1417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硬件</w:t>
            </w:r>
          </w:p>
        </w:tc>
        <w:tc>
          <w:tcPr>
            <w:tcW w:w="2552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kern w:val="2"/>
                <w:szCs w:val="20"/>
                <w:lang w:bidi="ar"/>
              </w:rPr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一体机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kern w:val="2"/>
                <w:szCs w:val="20"/>
                <w:lang w:bidi="ar"/>
              </w:rPr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触笔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kern w:val="2"/>
                <w:szCs w:val="20"/>
                <w:lang w:bidi="ar"/>
              </w:rPr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hint="eastAsia"/>
              </w:rPr>
              <w:t xml:space="preserve"> 3D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眼镜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hint="eastAsia"/>
              </w:rPr>
              <w:lastRenderedPageBreak/>
              <w:t>CPU Intel i3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处理器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 xml:space="preserve">硬盘 </w:t>
            </w:r>
            <w:r>
              <w:rPr>
                <w:rFonts w:hint="eastAsia"/>
              </w:rPr>
              <w:t>500G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 xml:space="preserve">内存 </w:t>
            </w:r>
            <w:r>
              <w:rPr>
                <w:rFonts w:hint="eastAsia"/>
              </w:rPr>
              <w:t>4G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及以上</w:t>
            </w:r>
          </w:p>
        </w:tc>
      </w:tr>
      <w:tr w:rsidR="0002349B">
        <w:tc>
          <w:tcPr>
            <w:tcW w:w="1417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lastRenderedPageBreak/>
              <w:t>软件</w:t>
            </w:r>
          </w:p>
        </w:tc>
        <w:tc>
          <w:tcPr>
            <w:tcW w:w="2552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一键安装包</w:t>
            </w:r>
          </w:p>
        </w:tc>
      </w:tr>
      <w:tr w:rsidR="0002349B">
        <w:tc>
          <w:tcPr>
            <w:tcW w:w="1417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Calibri" w:eastAsia="宋体" w:hAnsi="Calibri" w:cs="宋体" w:hint="eastAsia"/>
                <w:kern w:val="2"/>
                <w:sz w:val="21"/>
                <w:lang w:bidi="ar"/>
              </w:rPr>
              <w:t>操作系统</w:t>
            </w:r>
          </w:p>
        </w:tc>
        <w:tc>
          <w:tcPr>
            <w:tcW w:w="2552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hint="eastAsia"/>
              </w:rPr>
              <w:t>W</w:t>
            </w:r>
            <w:r>
              <w:t>indows</w:t>
            </w:r>
            <w:r>
              <w:rPr>
                <w:rFonts w:hint="eastAsia"/>
              </w:rPr>
              <w:t xml:space="preserve"> 10</w:t>
            </w:r>
          </w:p>
        </w:tc>
      </w:tr>
    </w:tbl>
    <w:p w:rsidR="0002349B" w:rsidRDefault="0002349B">
      <w:pPr>
        <w:widowControl w:val="0"/>
        <w:ind w:leftChars="400" w:left="880"/>
        <w:jc w:val="both"/>
      </w:pPr>
    </w:p>
    <w:p w:rsidR="0002349B" w:rsidRDefault="00E81A45">
      <w:pPr>
        <w:pStyle w:val="2"/>
      </w:pPr>
      <w:bookmarkStart w:id="8" w:name="_Toc31831"/>
      <w:r>
        <w:rPr>
          <w:rFonts w:hint="eastAsia"/>
        </w:rPr>
        <w:t>安全保密</w:t>
      </w:r>
      <w:bookmarkEnd w:id="8"/>
    </w:p>
    <w:p w:rsidR="0002349B" w:rsidRDefault="00E81A45">
      <w:pPr>
        <w:ind w:left="567"/>
      </w:pPr>
      <w:r>
        <w:rPr>
          <w:rFonts w:hint="eastAsia"/>
        </w:rPr>
        <w:t>本软件为</w:t>
      </w:r>
      <w:r>
        <w:rPr>
          <w:rFonts w:hint="eastAsia"/>
        </w:rPr>
        <w:t>license</w:t>
      </w:r>
      <w:r>
        <w:rPr>
          <w:rFonts w:hint="eastAsia"/>
        </w:rPr>
        <w:t>软加密（在线注册中心）。</w:t>
      </w:r>
    </w:p>
    <w:p w:rsidR="0002349B" w:rsidRDefault="00E81A45">
      <w:pPr>
        <w:pStyle w:val="2"/>
      </w:pPr>
      <w:bookmarkStart w:id="9" w:name="_Toc27935"/>
      <w:r>
        <w:rPr>
          <w:rFonts w:hint="eastAsia"/>
        </w:rPr>
        <w:t>总体说明</w:t>
      </w:r>
      <w:bookmarkEnd w:id="9"/>
    </w:p>
    <w:p w:rsidR="0002349B" w:rsidRDefault="00275688">
      <w:pPr>
        <w:ind w:firstLine="420"/>
      </w:pPr>
      <w:r w:rsidRPr="00275688">
        <w:rPr>
          <w:rFonts w:hint="eastAsia"/>
        </w:rPr>
        <w:t>传动模块包含：带传动、链传动、齿轮传动</w:t>
      </w:r>
      <w:r w:rsidR="001A1CE3">
        <w:rPr>
          <w:rFonts w:hint="eastAsia"/>
        </w:rPr>
        <w:t>等三</w:t>
      </w:r>
      <w:r w:rsidRPr="00275688">
        <w:rPr>
          <w:rFonts w:hint="eastAsia"/>
        </w:rPr>
        <w:t>大部分。每部分包含相应的教学知识点</w:t>
      </w:r>
      <w:r w:rsidR="00E81A45">
        <w:rPr>
          <w:rFonts w:hint="eastAsia"/>
        </w:rPr>
        <w:t>。</w:t>
      </w:r>
    </w:p>
    <w:p w:rsidR="0002349B" w:rsidRDefault="0002349B">
      <w:pPr>
        <w:ind w:firstLineChars="90" w:firstLine="198"/>
        <w:rPr>
          <w:i/>
          <w:color w:val="7F7F7F" w:themeColor="text1" w:themeTint="80"/>
        </w:rPr>
      </w:pPr>
    </w:p>
    <w:p w:rsidR="0002349B" w:rsidRDefault="00E81A45">
      <w:pPr>
        <w:pStyle w:val="1"/>
      </w:pPr>
      <w:bookmarkStart w:id="10" w:name="_Toc15920"/>
      <w:r>
        <w:rPr>
          <w:rFonts w:hint="eastAsia"/>
        </w:rPr>
        <w:t>操作环境</w:t>
      </w:r>
      <w:bookmarkStart w:id="11" w:name="_GoBack"/>
      <w:bookmarkEnd w:id="10"/>
      <w:bookmarkEnd w:id="11"/>
    </w:p>
    <w:p w:rsidR="0002349B" w:rsidRDefault="00E81A45">
      <w:pPr>
        <w:pStyle w:val="2"/>
      </w:pPr>
      <w:bookmarkStart w:id="12" w:name="_Toc22318"/>
      <w:r>
        <w:rPr>
          <w:rFonts w:hint="eastAsia"/>
        </w:rPr>
        <w:t>硬件设备</w:t>
      </w:r>
      <w:bookmarkEnd w:id="12"/>
    </w:p>
    <w:p w:rsidR="0002349B" w:rsidRDefault="00E81A45">
      <w:pPr>
        <w:pStyle w:val="3"/>
      </w:pPr>
      <w:bookmarkStart w:id="13" w:name="_Toc17494"/>
      <w:r>
        <w:rPr>
          <w:rFonts w:hint="eastAsia"/>
        </w:rPr>
        <w:t>客户端</w:t>
      </w:r>
      <w:r>
        <w:t>配置</w:t>
      </w:r>
      <w:bookmarkEnd w:id="13"/>
    </w:p>
    <w:p w:rsidR="0002349B" w:rsidRDefault="0002349B">
      <w:pPr>
        <w:widowControl w:val="0"/>
        <w:ind w:leftChars="200" w:left="440" w:firstLine="450"/>
        <w:jc w:val="both"/>
        <w:rPr>
          <w:rFonts w:ascii="宋体" w:eastAsia="宋体" w:hAnsi="Calibri" w:cs="宋体"/>
          <w:szCs w:val="20"/>
        </w:rPr>
      </w:pPr>
    </w:p>
    <w:tbl>
      <w:tblPr>
        <w:tblStyle w:val="ae"/>
        <w:tblW w:w="3969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417"/>
        <w:gridCol w:w="2552"/>
      </w:tblGrid>
      <w:tr w:rsidR="0002349B">
        <w:tc>
          <w:tcPr>
            <w:tcW w:w="1417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硬件</w:t>
            </w:r>
          </w:p>
        </w:tc>
        <w:tc>
          <w:tcPr>
            <w:tcW w:w="2552" w:type="dxa"/>
            <w:vAlign w:val="center"/>
          </w:tcPr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kern w:val="2"/>
                <w:szCs w:val="20"/>
                <w:lang w:bidi="ar"/>
              </w:rPr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一体机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kern w:val="2"/>
                <w:szCs w:val="20"/>
                <w:lang w:bidi="ar"/>
              </w:rPr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触笔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kern w:val="2"/>
                <w:szCs w:val="20"/>
                <w:lang w:bidi="ar"/>
              </w:rPr>
            </w:pPr>
            <w:proofErr w:type="spellStart"/>
            <w:r>
              <w:rPr>
                <w:rFonts w:hint="eastAsia"/>
              </w:rPr>
              <w:t>zSpace</w:t>
            </w:r>
            <w:proofErr w:type="spellEnd"/>
            <w:r>
              <w:rPr>
                <w:rFonts w:hint="eastAsia"/>
              </w:rPr>
              <w:t xml:space="preserve"> 3D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眼镜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hint="eastAsia"/>
              </w:rPr>
              <w:t>CPU Intel i3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处理器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硬盘</w:t>
            </w:r>
            <w:r>
              <w:rPr>
                <w:rFonts w:hint="eastAsia"/>
              </w:rPr>
              <w:t xml:space="preserve"> 500G</w:t>
            </w:r>
          </w:p>
          <w:p w:rsidR="0002349B" w:rsidRDefault="00E81A45">
            <w:pPr>
              <w:widowControl w:val="0"/>
              <w:jc w:val="both"/>
              <w:rPr>
                <w:rFonts w:ascii="宋体" w:eastAsia="宋体" w:hAnsi="Calibri" w:cs="宋体"/>
                <w:szCs w:val="20"/>
              </w:rPr>
            </w:pP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内存</w:t>
            </w:r>
            <w:r>
              <w:rPr>
                <w:rFonts w:hint="eastAsia"/>
              </w:rPr>
              <w:t xml:space="preserve"> 4G</w:t>
            </w:r>
            <w:r>
              <w:rPr>
                <w:rFonts w:ascii="宋体" w:eastAsia="宋体" w:hAnsi="Calibri" w:cs="宋体" w:hint="eastAsia"/>
                <w:kern w:val="2"/>
                <w:szCs w:val="20"/>
                <w:lang w:bidi="ar"/>
              </w:rPr>
              <w:t>及以上</w:t>
            </w:r>
          </w:p>
        </w:tc>
      </w:tr>
    </w:tbl>
    <w:p w:rsidR="0002349B" w:rsidRDefault="0002349B">
      <w:pPr>
        <w:widowControl w:val="0"/>
        <w:ind w:leftChars="200" w:left="440" w:firstLine="450"/>
        <w:jc w:val="both"/>
        <w:rPr>
          <w:rFonts w:ascii="宋体" w:eastAsia="宋体" w:hAnsi="Calibri" w:cs="宋体"/>
          <w:kern w:val="2"/>
          <w:szCs w:val="20"/>
          <w:lang w:bidi="ar"/>
        </w:rPr>
      </w:pPr>
    </w:p>
    <w:p w:rsidR="0002349B" w:rsidRDefault="0002349B">
      <w:pPr>
        <w:widowControl w:val="0"/>
        <w:ind w:leftChars="200" w:left="440" w:firstLine="450"/>
        <w:jc w:val="both"/>
        <w:rPr>
          <w:rFonts w:ascii="宋体" w:eastAsia="宋体" w:hAnsi="Calibri" w:cs="宋体"/>
          <w:kern w:val="2"/>
          <w:szCs w:val="20"/>
          <w:lang w:bidi="ar"/>
        </w:rPr>
      </w:pPr>
    </w:p>
    <w:p w:rsidR="0002349B" w:rsidRDefault="0002349B">
      <w:pPr>
        <w:widowControl w:val="0"/>
        <w:ind w:leftChars="200" w:left="440" w:firstLine="450"/>
        <w:jc w:val="both"/>
        <w:rPr>
          <w:rFonts w:ascii="宋体" w:eastAsia="宋体" w:hAnsi="Calibri" w:cs="宋体"/>
          <w:szCs w:val="20"/>
        </w:rPr>
      </w:pPr>
    </w:p>
    <w:p w:rsidR="0002349B" w:rsidRDefault="00E81A45">
      <w:pPr>
        <w:pStyle w:val="3"/>
      </w:pPr>
      <w:bookmarkStart w:id="14" w:name="_Toc32360"/>
      <w:r>
        <w:rPr>
          <w:rFonts w:hint="eastAsia"/>
        </w:rPr>
        <w:t>服务端</w:t>
      </w:r>
      <w:r>
        <w:t>配置</w:t>
      </w:r>
      <w:bookmarkEnd w:id="14"/>
    </w:p>
    <w:p w:rsidR="0002349B" w:rsidRDefault="00E81A45">
      <w:pPr>
        <w:pStyle w:val="12"/>
        <w:ind w:firstLine="44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:rsidR="0002349B" w:rsidRDefault="00E81A45">
      <w:pPr>
        <w:pStyle w:val="2"/>
      </w:pPr>
      <w:bookmarkStart w:id="15" w:name="_Toc3523"/>
      <w:r>
        <w:rPr>
          <w:rFonts w:hint="eastAsia"/>
        </w:rPr>
        <w:t>支持软件</w:t>
      </w:r>
      <w:bookmarkEnd w:id="15"/>
    </w:p>
    <w:p w:rsidR="0002349B" w:rsidRDefault="00E81A45">
      <w:pPr>
        <w:pStyle w:val="12"/>
        <w:ind w:firstLine="44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:rsidR="0002349B" w:rsidRDefault="00E81A45">
      <w:pPr>
        <w:pStyle w:val="1"/>
      </w:pPr>
      <w:bookmarkStart w:id="16" w:name="_Toc8307"/>
      <w:r>
        <w:rPr>
          <w:rFonts w:hint="eastAsia"/>
        </w:rPr>
        <w:t>安装部署</w:t>
      </w:r>
      <w:bookmarkEnd w:id="16"/>
    </w:p>
    <w:p w:rsidR="0002349B" w:rsidRDefault="00E81A45">
      <w:pPr>
        <w:pStyle w:val="2"/>
      </w:pPr>
      <w:bookmarkStart w:id="17" w:name="_Toc31183"/>
      <w:r>
        <w:rPr>
          <w:rFonts w:hint="eastAsia"/>
        </w:rPr>
        <w:t>客户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7"/>
    </w:p>
    <w:p w:rsidR="0002349B" w:rsidRDefault="00E81A45">
      <w:pPr>
        <w:widowControl w:val="0"/>
        <w:ind w:leftChars="200" w:left="440" w:firstLine="450"/>
        <w:jc w:val="both"/>
        <w:rPr>
          <w:rFonts w:ascii="宋体" w:eastAsia="宋体" w:hAnsi="Calibri" w:cs="宋体"/>
          <w:kern w:val="2"/>
          <w:szCs w:val="20"/>
          <w:lang w:bidi="ar"/>
        </w:rPr>
      </w:pPr>
      <w:r>
        <w:rPr>
          <w:rFonts w:ascii="宋体" w:eastAsia="宋体" w:hAnsi="Calibri" w:cs="宋体" w:hint="eastAsia"/>
          <w:kern w:val="2"/>
          <w:szCs w:val="20"/>
          <w:lang w:bidi="ar"/>
        </w:rPr>
        <w:t>双击一键安装可执行文件进行安装即可，安装界面如下图所示：</w:t>
      </w:r>
    </w:p>
    <w:p w:rsidR="0002349B" w:rsidRDefault="0051232E">
      <w:pPr>
        <w:widowControl w:val="0"/>
        <w:jc w:val="center"/>
        <w:rPr>
          <w:rFonts w:ascii="宋体" w:eastAsia="宋体" w:hAnsi="Calibri" w:cs="宋体"/>
          <w:kern w:val="2"/>
          <w:szCs w:val="20"/>
          <w:lang w:bidi="ar"/>
        </w:rPr>
      </w:pPr>
      <w:r>
        <w:rPr>
          <w:noProof/>
        </w:rPr>
        <w:lastRenderedPageBreak/>
        <w:drawing>
          <wp:inline distT="0" distB="0" distL="0" distR="0" wp14:anchorId="55E3F3FE" wp14:editId="144DC475">
            <wp:extent cx="4752381" cy="36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9B" w:rsidRDefault="0002349B">
      <w:pPr>
        <w:ind w:left="567"/>
      </w:pPr>
    </w:p>
    <w:p w:rsidR="0002349B" w:rsidRDefault="00E81A45">
      <w:pPr>
        <w:pStyle w:val="3"/>
      </w:pPr>
      <w:bookmarkStart w:id="18" w:name="_Toc26815"/>
      <w:r>
        <w:rPr>
          <w:rFonts w:hint="eastAsia"/>
        </w:rPr>
        <w:t>安装文件列表</w:t>
      </w:r>
      <w:bookmarkEnd w:id="18"/>
    </w:p>
    <w:tbl>
      <w:tblPr>
        <w:tblStyle w:val="ae"/>
        <w:tblpPr w:leftFromText="180" w:rightFromText="180" w:vertAnchor="text" w:horzAnchor="page" w:tblpX="2368" w:tblpY="136"/>
        <w:tblW w:w="8188" w:type="dxa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02349B">
        <w:tc>
          <w:tcPr>
            <w:tcW w:w="675" w:type="dxa"/>
          </w:tcPr>
          <w:p w:rsidR="0002349B" w:rsidRDefault="00E81A4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02349B" w:rsidRDefault="00E81A45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02349B" w:rsidRDefault="00E81A45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02349B" w:rsidRDefault="00E81A4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349B">
        <w:tc>
          <w:tcPr>
            <w:tcW w:w="675" w:type="dxa"/>
          </w:tcPr>
          <w:p w:rsidR="0002349B" w:rsidRDefault="00E81A45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02349B" w:rsidRDefault="00E81A45">
            <w:pPr>
              <w:jc w:val="center"/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</w:rPr>
              <w:t>国泰安机械基础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智慧课堂软件</w:t>
            </w:r>
            <w:r>
              <w:rPr>
                <w:rFonts w:hint="eastAsia"/>
              </w:rPr>
              <w:t>V1.</w:t>
            </w:r>
            <w:r w:rsidR="00501642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2349B" w:rsidRDefault="00E81A45">
            <w:pPr>
              <w:jc w:val="center"/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3685" w:type="dxa"/>
          </w:tcPr>
          <w:p w:rsidR="0002349B" w:rsidRDefault="00E81A45">
            <w:pPr>
              <w:jc w:val="center"/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</w:rPr>
              <w:t>客户端</w:t>
            </w:r>
          </w:p>
        </w:tc>
      </w:tr>
    </w:tbl>
    <w:p w:rsidR="0002349B" w:rsidRDefault="0002349B"/>
    <w:p w:rsidR="0002349B" w:rsidRDefault="00E81A45">
      <w:pPr>
        <w:pStyle w:val="2"/>
      </w:pPr>
      <w:bookmarkStart w:id="19" w:name="_Toc4972"/>
      <w:r>
        <w:rPr>
          <w:rFonts w:hint="eastAsia"/>
        </w:rPr>
        <w:t>卸载程序</w:t>
      </w:r>
      <w:bookmarkEnd w:id="19"/>
    </w:p>
    <w:p w:rsidR="0002349B" w:rsidRDefault="00E81A45">
      <w:pPr>
        <w:ind w:left="567"/>
      </w:pPr>
      <w:r>
        <w:rPr>
          <w:rFonts w:hint="eastAsia"/>
        </w:rPr>
        <w:t>再次双击一键安装包可执行文件进行卸载即可，操作界面如下图：</w:t>
      </w:r>
    </w:p>
    <w:p w:rsidR="0002349B" w:rsidRDefault="00E81A45">
      <w:pPr>
        <w:ind w:left="567"/>
      </w:pPr>
      <w:r>
        <w:rPr>
          <w:noProof/>
        </w:rPr>
        <w:drawing>
          <wp:inline distT="0" distB="0" distL="0" distR="0">
            <wp:extent cx="2990850" cy="1333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9B" w:rsidRDefault="00E81A45">
      <w:pPr>
        <w:pStyle w:val="1"/>
      </w:pPr>
      <w:bookmarkStart w:id="20" w:name="_Toc21107"/>
      <w:r>
        <w:rPr>
          <w:rFonts w:hint="eastAsia"/>
        </w:rPr>
        <w:t>关联</w:t>
      </w:r>
      <w:r>
        <w:t>系统</w:t>
      </w:r>
      <w:bookmarkEnd w:id="20"/>
    </w:p>
    <w:p w:rsidR="0002349B" w:rsidRDefault="00E81A45">
      <w:pPr>
        <w:pStyle w:val="2"/>
      </w:pPr>
      <w:bookmarkStart w:id="21" w:name="_Toc10151"/>
      <w:r>
        <w:rPr>
          <w:rFonts w:hint="eastAsia"/>
        </w:rPr>
        <w:t>关联</w:t>
      </w:r>
      <w:r>
        <w:t>系统概述</w:t>
      </w:r>
      <w:bookmarkEnd w:id="21"/>
    </w:p>
    <w:p w:rsidR="0002349B" w:rsidRDefault="00E81A45">
      <w:pPr>
        <w:pStyle w:val="12"/>
        <w:ind w:firstLine="44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:rsidR="0002349B" w:rsidRDefault="00E81A45">
      <w:pPr>
        <w:pStyle w:val="2"/>
      </w:pPr>
      <w:bookmarkStart w:id="22" w:name="_Toc17120"/>
      <w:r>
        <w:rPr>
          <w:rFonts w:hint="eastAsia"/>
        </w:rPr>
        <w:lastRenderedPageBreak/>
        <w:t>关联</w:t>
      </w:r>
      <w:r>
        <w:t>系统参数说明</w:t>
      </w:r>
      <w:bookmarkEnd w:id="22"/>
    </w:p>
    <w:p w:rsidR="0002349B" w:rsidRDefault="00E81A45">
      <w:pPr>
        <w:pStyle w:val="12"/>
        <w:ind w:firstLine="44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:rsidR="0002349B" w:rsidRDefault="00E81A45">
      <w:pPr>
        <w:pStyle w:val="1"/>
      </w:pPr>
      <w:bookmarkStart w:id="23" w:name="_Toc27556"/>
      <w:r>
        <w:rPr>
          <w:rFonts w:hint="eastAsia"/>
        </w:rPr>
        <w:t>产品加密</w:t>
      </w:r>
      <w:bookmarkEnd w:id="23"/>
    </w:p>
    <w:p w:rsidR="0002349B" w:rsidRDefault="00E81A45">
      <w:pPr>
        <w:pStyle w:val="2"/>
      </w:pPr>
      <w:bookmarkStart w:id="24" w:name="_Toc24895"/>
      <w:r>
        <w:rPr>
          <w:rFonts w:hint="eastAsia"/>
        </w:rPr>
        <w:t>产品加密方式</w:t>
      </w:r>
      <w:bookmarkEnd w:id="24"/>
    </w:p>
    <w:p w:rsidR="0002349B" w:rsidRDefault="00E81A45">
      <w:pPr>
        <w:ind w:left="567"/>
      </w:pPr>
      <w:r>
        <w:rPr>
          <w:rFonts w:hint="eastAsia"/>
        </w:rPr>
        <w:t>软加密（在线注册中心）。</w:t>
      </w:r>
    </w:p>
    <w:p w:rsidR="0002349B" w:rsidRDefault="00E81A45">
      <w:pPr>
        <w:pStyle w:val="2"/>
      </w:pPr>
      <w:bookmarkStart w:id="25" w:name="_Toc21292"/>
      <w:r>
        <w:rPr>
          <w:rFonts w:hint="eastAsia"/>
        </w:rPr>
        <w:t>加密方法说明</w:t>
      </w:r>
      <w:bookmarkEnd w:id="25"/>
    </w:p>
    <w:p w:rsidR="0002349B" w:rsidRDefault="00E81A45">
      <w:pPr>
        <w:ind w:left="567"/>
      </w:pPr>
      <w:r>
        <w:rPr>
          <w:rFonts w:hint="eastAsia"/>
        </w:rPr>
        <w:t>软加密（在线注册中心），未授权软件会跳到授权界面。</w:t>
      </w:r>
    </w:p>
    <w:p w:rsidR="0002349B" w:rsidRDefault="00E81A45">
      <w:pPr>
        <w:pStyle w:val="2"/>
      </w:pPr>
      <w:bookmarkStart w:id="26" w:name="_Toc24024"/>
      <w:r>
        <w:rPr>
          <w:rFonts w:hint="eastAsia"/>
        </w:rPr>
        <w:t>注册方法说明</w:t>
      </w:r>
      <w:bookmarkEnd w:id="26"/>
    </w:p>
    <w:p w:rsidR="0002349B" w:rsidRDefault="00E81A45">
      <w:pPr>
        <w:ind w:left="567"/>
      </w:pPr>
      <w:r>
        <w:rPr>
          <w:rFonts w:hint="eastAsia"/>
        </w:rPr>
        <w:t>软件启动出现注册界面后，向国泰安产品管理中心申请取得对应的注册码和授权码，填入框中后点击授权即可进入软件使用。操作方式如下图：</w:t>
      </w:r>
    </w:p>
    <w:p w:rsidR="0002349B" w:rsidRDefault="0002349B">
      <w:pPr>
        <w:pStyle w:val="13"/>
        <w:ind w:firstLine="360"/>
        <w:rPr>
          <w:rFonts w:ascii="宋体" w:eastAsia="宋体" w:cs="宋体"/>
          <w:sz w:val="18"/>
          <w:szCs w:val="18"/>
          <w:lang w:val="zh-CN"/>
        </w:rPr>
      </w:pPr>
    </w:p>
    <w:p w:rsidR="0002349B" w:rsidRDefault="0002349B">
      <w:pPr>
        <w:pStyle w:val="13"/>
        <w:ind w:firstLine="360"/>
        <w:rPr>
          <w:rFonts w:ascii="宋体" w:eastAsia="宋体" w:cs="宋体"/>
          <w:sz w:val="18"/>
          <w:szCs w:val="18"/>
          <w:lang w:val="zh-CN"/>
        </w:rPr>
      </w:pPr>
    </w:p>
    <w:p w:rsidR="0002349B" w:rsidRDefault="0002349B">
      <w:pPr>
        <w:pStyle w:val="13"/>
        <w:ind w:firstLine="360"/>
        <w:rPr>
          <w:rFonts w:ascii="宋体" w:eastAsia="宋体" w:cs="宋体"/>
          <w:sz w:val="18"/>
          <w:szCs w:val="18"/>
          <w:lang w:val="zh-CN"/>
        </w:rPr>
      </w:pPr>
    </w:p>
    <w:p w:rsidR="0002349B" w:rsidRDefault="00E81A45">
      <w:pPr>
        <w:pStyle w:val="13"/>
        <w:ind w:firstLine="440"/>
      </w:pPr>
      <w:r>
        <w:rPr>
          <w:noProof/>
        </w:rPr>
        <w:drawing>
          <wp:inline distT="0" distB="0" distL="114300" distR="114300">
            <wp:extent cx="5271770" cy="3822065"/>
            <wp:effectExtent l="0" t="0" r="508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49B" w:rsidRDefault="00E81A45">
      <w:pPr>
        <w:pStyle w:val="1"/>
      </w:pPr>
      <w:bookmarkStart w:id="27" w:name="_Toc21095"/>
      <w:r>
        <w:rPr>
          <w:rFonts w:hint="eastAsia"/>
        </w:rPr>
        <w:lastRenderedPageBreak/>
        <w:t>常规配置项</w:t>
      </w:r>
      <w:bookmarkEnd w:id="27"/>
    </w:p>
    <w:p w:rsidR="0002349B" w:rsidRDefault="00E81A45">
      <w:pPr>
        <w:pStyle w:val="2"/>
      </w:pPr>
      <w:bookmarkStart w:id="28" w:name="_Toc21812"/>
      <w:r>
        <w:rPr>
          <w:rFonts w:hint="eastAsia"/>
        </w:rPr>
        <w:t>系统配置</w:t>
      </w:r>
      <w:bookmarkEnd w:id="28"/>
    </w:p>
    <w:p w:rsidR="0002349B" w:rsidRDefault="00E81A45">
      <w:pPr>
        <w:ind w:left="420"/>
      </w:pPr>
      <w:r>
        <w:rPr>
          <w:rFonts w:hint="eastAsia"/>
        </w:rPr>
        <w:t>无</w:t>
      </w:r>
    </w:p>
    <w:p w:rsidR="0002349B" w:rsidRDefault="00E81A45">
      <w:pPr>
        <w:pStyle w:val="2"/>
      </w:pPr>
      <w:bookmarkStart w:id="29" w:name="_Toc4302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29"/>
    </w:p>
    <w:p w:rsidR="0002349B" w:rsidRDefault="00E81A45">
      <w:pPr>
        <w:ind w:left="420"/>
      </w:pPr>
      <w:r>
        <w:rPr>
          <w:rFonts w:hint="eastAsia"/>
        </w:rPr>
        <w:t>无</w:t>
      </w:r>
    </w:p>
    <w:p w:rsidR="0002349B" w:rsidRDefault="00E81A45">
      <w:pPr>
        <w:pStyle w:val="2"/>
      </w:pPr>
      <w:bookmarkStart w:id="30" w:name="_Toc8624"/>
      <w:r>
        <w:rPr>
          <w:rFonts w:hint="eastAsia"/>
        </w:rPr>
        <w:t>数据库配置</w:t>
      </w:r>
      <w:bookmarkEnd w:id="30"/>
    </w:p>
    <w:p w:rsidR="0002349B" w:rsidRDefault="00E81A45">
      <w:pPr>
        <w:ind w:left="420"/>
      </w:pPr>
      <w:r>
        <w:rPr>
          <w:rFonts w:hint="eastAsia"/>
        </w:rPr>
        <w:t>无</w:t>
      </w:r>
    </w:p>
    <w:p w:rsidR="0002349B" w:rsidRDefault="00E81A45">
      <w:pPr>
        <w:pStyle w:val="2"/>
      </w:pPr>
      <w:bookmarkStart w:id="31" w:name="_Toc13547"/>
      <w:r>
        <w:rPr>
          <w:rFonts w:hint="eastAsia"/>
        </w:rPr>
        <w:t>程序配置</w:t>
      </w:r>
      <w:bookmarkEnd w:id="31"/>
    </w:p>
    <w:p w:rsidR="0002349B" w:rsidRDefault="00E81A45">
      <w:pPr>
        <w:ind w:left="420"/>
      </w:pPr>
      <w:r>
        <w:rPr>
          <w:rFonts w:hint="eastAsia"/>
        </w:rPr>
        <w:t>无</w:t>
      </w:r>
    </w:p>
    <w:p w:rsidR="0002349B" w:rsidRDefault="00E81A45">
      <w:pPr>
        <w:pStyle w:val="2"/>
      </w:pPr>
      <w:bookmarkStart w:id="32" w:name="_Toc14021"/>
      <w:r>
        <w:rPr>
          <w:rFonts w:hint="eastAsia"/>
        </w:rPr>
        <w:t>应用</w:t>
      </w:r>
      <w:r>
        <w:t>程序启停方法</w:t>
      </w:r>
      <w:bookmarkEnd w:id="32"/>
    </w:p>
    <w:p w:rsidR="0002349B" w:rsidRDefault="00E81A45">
      <w:pPr>
        <w:ind w:left="420"/>
      </w:pPr>
      <w:r>
        <w:rPr>
          <w:rFonts w:hint="eastAsia"/>
        </w:rPr>
        <w:t>通过点击软件中的退出按钮，或者按</w:t>
      </w:r>
      <w:r>
        <w:rPr>
          <w:rFonts w:hint="eastAsia"/>
        </w:rPr>
        <w:t>alt+F4</w:t>
      </w:r>
      <w:r>
        <w:rPr>
          <w:rFonts w:hint="eastAsia"/>
        </w:rPr>
        <w:t>强制退出。</w:t>
      </w:r>
    </w:p>
    <w:p w:rsidR="0002349B" w:rsidRDefault="00E81A45">
      <w:pPr>
        <w:pStyle w:val="2"/>
      </w:pPr>
      <w:bookmarkStart w:id="33" w:name="_Toc5894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3"/>
    </w:p>
    <w:p w:rsidR="0002349B" w:rsidRDefault="00E81A45">
      <w:pPr>
        <w:pStyle w:val="13"/>
        <w:ind w:firstLine="440"/>
      </w:pPr>
      <w:r>
        <w:rPr>
          <w:rFonts w:hint="eastAsia"/>
        </w:rPr>
        <w:t>无</w:t>
      </w:r>
    </w:p>
    <w:p w:rsidR="0002349B" w:rsidRDefault="00E81A45">
      <w:pPr>
        <w:pStyle w:val="1"/>
      </w:pPr>
      <w:bookmarkStart w:id="34" w:name="_Toc15239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4"/>
    </w:p>
    <w:p w:rsidR="0002349B" w:rsidRDefault="00E81A45">
      <w:pPr>
        <w:pStyle w:val="2"/>
      </w:pPr>
      <w:bookmarkStart w:id="35" w:name="_Toc23074"/>
      <w:r>
        <w:rPr>
          <w:rFonts w:hint="eastAsia"/>
        </w:rPr>
        <w:t>客户端</w:t>
      </w:r>
      <w:r>
        <w:t>常见问题知识库</w:t>
      </w:r>
      <w:bookmarkEnd w:id="35"/>
    </w:p>
    <w:p w:rsidR="0002349B" w:rsidRDefault="00E81A45">
      <w:pPr>
        <w:pStyle w:val="3"/>
      </w:pPr>
      <w:bookmarkStart w:id="36" w:name="_Toc1578"/>
      <w:r>
        <w:rPr>
          <w:rFonts w:hint="eastAsia"/>
        </w:rPr>
        <w:t>问题一</w:t>
      </w:r>
      <w:bookmarkEnd w:id="36"/>
    </w:p>
    <w:p w:rsidR="0002349B" w:rsidRDefault="00E81A45">
      <w:pPr>
        <w:pStyle w:val="12"/>
        <w:ind w:left="709" w:firstLineChars="0" w:firstLine="0"/>
        <w:rPr>
          <w:i w:val="0"/>
          <w:iCs w:val="0"/>
          <w:color w:val="auto"/>
        </w:rPr>
      </w:pPr>
      <w:bookmarkStart w:id="37" w:name="_Toc438626406"/>
      <w:r>
        <w:rPr>
          <w:rFonts w:hint="eastAsia"/>
          <w:i w:val="0"/>
          <w:iCs w:val="0"/>
          <w:color w:val="auto"/>
        </w:rPr>
        <w:t>运行程序后发现没</w:t>
      </w:r>
      <w:r>
        <w:rPr>
          <w:rFonts w:hint="eastAsia"/>
          <w:i w:val="0"/>
          <w:iCs w:val="0"/>
          <w:color w:val="auto"/>
        </w:rPr>
        <w:t>3D</w:t>
      </w:r>
      <w:r>
        <w:rPr>
          <w:rFonts w:hint="eastAsia"/>
          <w:i w:val="0"/>
          <w:iCs w:val="0"/>
          <w:color w:val="auto"/>
        </w:rPr>
        <w:t>效果，请参照下面方式进行配置。</w:t>
      </w:r>
    </w:p>
    <w:p w:rsidR="0002349B" w:rsidRDefault="00E81A45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exe</w:t>
      </w:r>
      <w:r>
        <w:rPr>
          <w:rFonts w:hint="eastAsia"/>
        </w:rPr>
        <w:t>快捷方式，右键桌面图标点击创建快捷方式</w:t>
      </w:r>
    </w:p>
    <w:p w:rsidR="0002349B" w:rsidRDefault="0051232E">
      <w:pPr>
        <w:pStyle w:val="13"/>
        <w:ind w:left="780" w:firstLineChars="0" w:firstLine="0"/>
      </w:pPr>
      <w:r>
        <w:rPr>
          <w:noProof/>
        </w:rPr>
        <w:drawing>
          <wp:inline distT="0" distB="0" distL="0" distR="0" wp14:anchorId="3B0DB993" wp14:editId="26BA65C8">
            <wp:extent cx="647619" cy="11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9B" w:rsidRDefault="0002349B">
      <w:pPr>
        <w:pStyle w:val="13"/>
        <w:ind w:left="780" w:firstLineChars="0" w:firstLine="0"/>
      </w:pPr>
    </w:p>
    <w:p w:rsidR="0002349B" w:rsidRDefault="00E81A45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打开属性界面</w:t>
      </w:r>
    </w:p>
    <w:p w:rsidR="0002349B" w:rsidRDefault="001F34D1">
      <w:pPr>
        <w:pStyle w:val="13"/>
        <w:ind w:left="78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FE9DE1" wp14:editId="1EFB8659">
            <wp:simplePos x="0" y="0"/>
            <wp:positionH relativeFrom="column">
              <wp:posOffset>3279140</wp:posOffset>
            </wp:positionH>
            <wp:positionV relativeFrom="paragraph">
              <wp:posOffset>1448171</wp:posOffset>
            </wp:positionV>
            <wp:extent cx="154085" cy="223423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5" cy="22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A88099" wp14:editId="5F5A49BE">
            <wp:simplePos x="0" y="0"/>
            <wp:positionH relativeFrom="column">
              <wp:posOffset>3127004</wp:posOffset>
            </wp:positionH>
            <wp:positionV relativeFrom="paragraph">
              <wp:posOffset>791845</wp:posOffset>
            </wp:positionV>
            <wp:extent cx="154085" cy="223423"/>
            <wp:effectExtent l="0" t="0" r="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5" cy="22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756">
        <w:rPr>
          <w:noProof/>
        </w:rPr>
        <w:drawing>
          <wp:anchor distT="0" distB="0" distL="114300" distR="114300" simplePos="0" relativeHeight="251660288" behindDoc="0" locked="0" layoutInCell="1" allowOverlap="1" wp14:anchorId="00C53EAF" wp14:editId="2A025D66">
            <wp:simplePos x="0" y="0"/>
            <wp:positionH relativeFrom="column">
              <wp:posOffset>2600864</wp:posOffset>
            </wp:positionH>
            <wp:positionV relativeFrom="paragraph">
              <wp:posOffset>129396</wp:posOffset>
            </wp:positionV>
            <wp:extent cx="111908" cy="189781"/>
            <wp:effectExtent l="0" t="0" r="2540" b="12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08" cy="18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A45">
        <w:rPr>
          <w:noProof/>
        </w:rPr>
        <w:drawing>
          <wp:inline distT="0" distB="0" distL="114300" distR="114300" wp14:anchorId="37C5D0C6" wp14:editId="3AE6FC2E">
            <wp:extent cx="3590290" cy="4571365"/>
            <wp:effectExtent l="0" t="0" r="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49B" w:rsidRDefault="0002349B">
      <w:pPr>
        <w:pStyle w:val="13"/>
        <w:ind w:left="780" w:firstLineChars="0" w:firstLine="0"/>
      </w:pPr>
    </w:p>
    <w:p w:rsidR="0002349B" w:rsidRDefault="00E81A45">
      <w:r>
        <w:rPr>
          <w:rFonts w:hint="eastAsia"/>
        </w:rPr>
        <w:t>3</w:t>
      </w:r>
      <w:r>
        <w:rPr>
          <w:rFonts w:hint="eastAsia"/>
        </w:rPr>
        <w:t>、在目标输入栏后面添加</w:t>
      </w:r>
    </w:p>
    <w:bookmarkEnd w:id="37"/>
    <w:p w:rsidR="0002349B" w:rsidRDefault="00E81A45">
      <w:pPr>
        <w:ind w:firstLineChars="150" w:firstLine="330"/>
        <w:rPr>
          <w:color w:val="FF0000"/>
        </w:rPr>
      </w:pPr>
      <w:r>
        <w:rPr>
          <w:rFonts w:hint="eastAsia"/>
          <w:color w:val="FF0000"/>
        </w:rPr>
        <w:t xml:space="preserve"> -enable-stereoscopic3d -force-</w:t>
      </w:r>
      <w:proofErr w:type="spellStart"/>
      <w:r>
        <w:rPr>
          <w:rFonts w:hint="eastAsia"/>
          <w:color w:val="FF0000"/>
        </w:rPr>
        <w:t>opengl</w:t>
      </w:r>
      <w:proofErr w:type="spellEnd"/>
      <w:r>
        <w:rPr>
          <w:rFonts w:hint="eastAsia"/>
          <w:color w:val="FF0000"/>
        </w:rPr>
        <w:t xml:space="preserve"> -screen-width 1920 -screen-height 1080 -screen-</w:t>
      </w:r>
      <w:proofErr w:type="spellStart"/>
      <w:r>
        <w:rPr>
          <w:rFonts w:hint="eastAsia"/>
          <w:color w:val="FF0000"/>
        </w:rPr>
        <w:t>fullscreen</w:t>
      </w:r>
      <w:proofErr w:type="spellEnd"/>
      <w:r>
        <w:rPr>
          <w:rFonts w:hint="eastAsia"/>
          <w:color w:val="FF0000"/>
        </w:rPr>
        <w:t xml:space="preserve"> 0 -</w:t>
      </w:r>
      <w:proofErr w:type="spellStart"/>
      <w:r>
        <w:rPr>
          <w:rFonts w:hint="eastAsia"/>
          <w:color w:val="FF0000"/>
        </w:rPr>
        <w:t>popupwindow</w:t>
      </w:r>
      <w:proofErr w:type="spellEnd"/>
      <w:r>
        <w:rPr>
          <w:rFonts w:hint="eastAsia"/>
          <w:color w:val="FF0000"/>
        </w:rPr>
        <w:t xml:space="preserve"> -always-windowed</w:t>
      </w:r>
      <w:r>
        <w:rPr>
          <w:rFonts w:hint="eastAsia"/>
          <w:color w:val="FF0000"/>
        </w:rPr>
        <w:t>（注意前面保留一个空格）</w:t>
      </w:r>
    </w:p>
    <w:sectPr w:rsidR="0002349B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C6" w:rsidRDefault="00B06BC6">
      <w:r>
        <w:separator/>
      </w:r>
    </w:p>
  </w:endnote>
  <w:endnote w:type="continuationSeparator" w:id="0">
    <w:p w:rsidR="00B06BC6" w:rsidRDefault="00B0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D4D" w:rsidRDefault="00A81D4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D4D" w:rsidRDefault="00A81D4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D4D" w:rsidRDefault="00A81D4D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9B" w:rsidRDefault="00E81A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349B" w:rsidRDefault="00E81A4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A1CE3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2349B" w:rsidRDefault="00E81A4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A1CE3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C6" w:rsidRDefault="00B06BC6">
      <w:r>
        <w:separator/>
      </w:r>
    </w:p>
  </w:footnote>
  <w:footnote w:type="continuationSeparator" w:id="0">
    <w:p w:rsidR="00B06BC6" w:rsidRDefault="00B06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D4D" w:rsidRDefault="00A81D4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9B" w:rsidRDefault="00E81A45">
    <w:pPr>
      <w:pStyle w:val="a7"/>
    </w:pPr>
    <w:r>
      <w:rPr>
        <w:rFonts w:hint="eastAsia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D4D" w:rsidRDefault="00A81D4D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9B" w:rsidRDefault="00E81A45">
    <w:pPr>
      <w:pStyle w:val="a7"/>
    </w:pPr>
    <w:r>
      <w:rPr>
        <w:rFonts w:hint="eastAsia"/>
      </w:rPr>
      <w:t xml:space="preserve">                                           </w:t>
    </w:r>
    <w:r>
      <w:rPr>
        <w:rFonts w:hint="eastAsia"/>
      </w:rPr>
      <w:t>国泰安机械基础</w:t>
    </w:r>
    <w:r>
      <w:rPr>
        <w:rFonts w:hint="eastAsia"/>
      </w:rPr>
      <w:t>VR</w:t>
    </w:r>
    <w:r>
      <w:rPr>
        <w:rFonts w:hint="eastAsia"/>
      </w:rPr>
      <w:t>智慧课堂软件</w:t>
    </w:r>
    <w:r>
      <w:rPr>
        <w:rFonts w:hint="eastAsia"/>
      </w:rPr>
      <w:t>V1.</w:t>
    </w:r>
    <w:r w:rsidR="00A81D4D">
      <w:rPr>
        <w:rFonts w:hint="eastAsia"/>
      </w:rPr>
      <w:t>2</w:t>
    </w:r>
    <w:r>
      <w:rPr>
        <w:rFonts w:hint="eastAsia"/>
      </w:rPr>
      <w:t>_</w:t>
    </w:r>
    <w:r>
      <w:rPr>
        <w:rFonts w:hint="eastAsia"/>
      </w:rPr>
      <w:t>部署及运维手册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970A0"/>
    <w:multiLevelType w:val="multilevel"/>
    <w:tmpl w:val="520970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8A530C5"/>
    <w:multiLevelType w:val="multilevel"/>
    <w:tmpl w:val="78A530C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2349B"/>
    <w:rsid w:val="00030DCC"/>
    <w:rsid w:val="00032185"/>
    <w:rsid w:val="00035220"/>
    <w:rsid w:val="00055CD3"/>
    <w:rsid w:val="00073E78"/>
    <w:rsid w:val="00083EB5"/>
    <w:rsid w:val="000B6A69"/>
    <w:rsid w:val="000B7F33"/>
    <w:rsid w:val="000C4AD6"/>
    <w:rsid w:val="000D1122"/>
    <w:rsid w:val="000F6113"/>
    <w:rsid w:val="00126671"/>
    <w:rsid w:val="001353C9"/>
    <w:rsid w:val="00143F0C"/>
    <w:rsid w:val="00167760"/>
    <w:rsid w:val="00172A82"/>
    <w:rsid w:val="001A1CE3"/>
    <w:rsid w:val="001A3C29"/>
    <w:rsid w:val="001B68D4"/>
    <w:rsid w:val="001C77D2"/>
    <w:rsid w:val="001D4487"/>
    <w:rsid w:val="001E1ACA"/>
    <w:rsid w:val="001E628D"/>
    <w:rsid w:val="001E712A"/>
    <w:rsid w:val="001F34D1"/>
    <w:rsid w:val="002007D0"/>
    <w:rsid w:val="00210B2D"/>
    <w:rsid w:val="0022189D"/>
    <w:rsid w:val="00242235"/>
    <w:rsid w:val="0026733F"/>
    <w:rsid w:val="002721E0"/>
    <w:rsid w:val="00275688"/>
    <w:rsid w:val="00277614"/>
    <w:rsid w:val="00285FEE"/>
    <w:rsid w:val="002A68AB"/>
    <w:rsid w:val="002D7E9A"/>
    <w:rsid w:val="002F2D33"/>
    <w:rsid w:val="002F7D86"/>
    <w:rsid w:val="00301CDD"/>
    <w:rsid w:val="00320857"/>
    <w:rsid w:val="00326063"/>
    <w:rsid w:val="00332AF5"/>
    <w:rsid w:val="00337452"/>
    <w:rsid w:val="0033788F"/>
    <w:rsid w:val="00340854"/>
    <w:rsid w:val="0035407B"/>
    <w:rsid w:val="00360694"/>
    <w:rsid w:val="00361D28"/>
    <w:rsid w:val="003652CC"/>
    <w:rsid w:val="0036598C"/>
    <w:rsid w:val="00373AB9"/>
    <w:rsid w:val="003809B4"/>
    <w:rsid w:val="00381559"/>
    <w:rsid w:val="003A146C"/>
    <w:rsid w:val="003B21BC"/>
    <w:rsid w:val="003D067E"/>
    <w:rsid w:val="003E62AE"/>
    <w:rsid w:val="003F1A66"/>
    <w:rsid w:val="004049D9"/>
    <w:rsid w:val="00421F31"/>
    <w:rsid w:val="0042422B"/>
    <w:rsid w:val="00427AED"/>
    <w:rsid w:val="00431316"/>
    <w:rsid w:val="00443151"/>
    <w:rsid w:val="004736E2"/>
    <w:rsid w:val="00476745"/>
    <w:rsid w:val="0049187F"/>
    <w:rsid w:val="00496B8F"/>
    <w:rsid w:val="004B2E29"/>
    <w:rsid w:val="004B4931"/>
    <w:rsid w:val="004C27ED"/>
    <w:rsid w:val="004C5158"/>
    <w:rsid w:val="004F02B7"/>
    <w:rsid w:val="00501642"/>
    <w:rsid w:val="0051232E"/>
    <w:rsid w:val="005148F5"/>
    <w:rsid w:val="005322A4"/>
    <w:rsid w:val="005460E1"/>
    <w:rsid w:val="00560B72"/>
    <w:rsid w:val="00572277"/>
    <w:rsid w:val="00577D6F"/>
    <w:rsid w:val="005812DC"/>
    <w:rsid w:val="005919EC"/>
    <w:rsid w:val="00592558"/>
    <w:rsid w:val="00592928"/>
    <w:rsid w:val="005C122D"/>
    <w:rsid w:val="005E0457"/>
    <w:rsid w:val="0061743B"/>
    <w:rsid w:val="00632B29"/>
    <w:rsid w:val="00634937"/>
    <w:rsid w:val="006357C9"/>
    <w:rsid w:val="006368B4"/>
    <w:rsid w:val="0067777A"/>
    <w:rsid w:val="006B02E9"/>
    <w:rsid w:val="006B1384"/>
    <w:rsid w:val="006B3069"/>
    <w:rsid w:val="006C4556"/>
    <w:rsid w:val="006E072C"/>
    <w:rsid w:val="006E4395"/>
    <w:rsid w:val="006E6B87"/>
    <w:rsid w:val="006F21FB"/>
    <w:rsid w:val="006F3CBC"/>
    <w:rsid w:val="006F5F81"/>
    <w:rsid w:val="00700484"/>
    <w:rsid w:val="00700596"/>
    <w:rsid w:val="0070357F"/>
    <w:rsid w:val="00712DEB"/>
    <w:rsid w:val="00727F42"/>
    <w:rsid w:val="00744B97"/>
    <w:rsid w:val="00760701"/>
    <w:rsid w:val="00771671"/>
    <w:rsid w:val="00774756"/>
    <w:rsid w:val="00785F9A"/>
    <w:rsid w:val="007914DA"/>
    <w:rsid w:val="007A4D83"/>
    <w:rsid w:val="007B30CC"/>
    <w:rsid w:val="007D027D"/>
    <w:rsid w:val="007D720E"/>
    <w:rsid w:val="007E54F1"/>
    <w:rsid w:val="007F47E2"/>
    <w:rsid w:val="0081710A"/>
    <w:rsid w:val="00856135"/>
    <w:rsid w:val="00876A72"/>
    <w:rsid w:val="008C027F"/>
    <w:rsid w:val="008C691B"/>
    <w:rsid w:val="008D0ABC"/>
    <w:rsid w:val="008D6F88"/>
    <w:rsid w:val="008E2669"/>
    <w:rsid w:val="00902297"/>
    <w:rsid w:val="00914124"/>
    <w:rsid w:val="00937336"/>
    <w:rsid w:val="00940BCD"/>
    <w:rsid w:val="009432A7"/>
    <w:rsid w:val="009507DD"/>
    <w:rsid w:val="00953725"/>
    <w:rsid w:val="00954B2A"/>
    <w:rsid w:val="00976630"/>
    <w:rsid w:val="009A452E"/>
    <w:rsid w:val="009C6C5F"/>
    <w:rsid w:val="009E1DB0"/>
    <w:rsid w:val="009F1FD0"/>
    <w:rsid w:val="009F4BF7"/>
    <w:rsid w:val="009F5519"/>
    <w:rsid w:val="00A249A4"/>
    <w:rsid w:val="00A47B24"/>
    <w:rsid w:val="00A5443E"/>
    <w:rsid w:val="00A57979"/>
    <w:rsid w:val="00A75C2D"/>
    <w:rsid w:val="00A80BE7"/>
    <w:rsid w:val="00A81D4D"/>
    <w:rsid w:val="00AB1F1E"/>
    <w:rsid w:val="00AB1F98"/>
    <w:rsid w:val="00AD492E"/>
    <w:rsid w:val="00B06A35"/>
    <w:rsid w:val="00B06BC6"/>
    <w:rsid w:val="00B07DA3"/>
    <w:rsid w:val="00B50597"/>
    <w:rsid w:val="00B74977"/>
    <w:rsid w:val="00B74D57"/>
    <w:rsid w:val="00B81D51"/>
    <w:rsid w:val="00BA4C6A"/>
    <w:rsid w:val="00BB350D"/>
    <w:rsid w:val="00C034B2"/>
    <w:rsid w:val="00C13C83"/>
    <w:rsid w:val="00C15286"/>
    <w:rsid w:val="00C24CAF"/>
    <w:rsid w:val="00C254E9"/>
    <w:rsid w:val="00C35A4A"/>
    <w:rsid w:val="00C441D1"/>
    <w:rsid w:val="00C55604"/>
    <w:rsid w:val="00C61220"/>
    <w:rsid w:val="00C70DCA"/>
    <w:rsid w:val="00C735A1"/>
    <w:rsid w:val="00C8084F"/>
    <w:rsid w:val="00CA3102"/>
    <w:rsid w:val="00CB1A8B"/>
    <w:rsid w:val="00CB7DA5"/>
    <w:rsid w:val="00CC011A"/>
    <w:rsid w:val="00CE0F84"/>
    <w:rsid w:val="00D00355"/>
    <w:rsid w:val="00D00B8C"/>
    <w:rsid w:val="00D034AC"/>
    <w:rsid w:val="00D1339D"/>
    <w:rsid w:val="00D15203"/>
    <w:rsid w:val="00D83159"/>
    <w:rsid w:val="00DA57B0"/>
    <w:rsid w:val="00DB1931"/>
    <w:rsid w:val="00DB30C6"/>
    <w:rsid w:val="00DC6D9A"/>
    <w:rsid w:val="00DE1D1E"/>
    <w:rsid w:val="00DE3B03"/>
    <w:rsid w:val="00DF0FEC"/>
    <w:rsid w:val="00DF2A4D"/>
    <w:rsid w:val="00E11389"/>
    <w:rsid w:val="00E138CB"/>
    <w:rsid w:val="00E15C9A"/>
    <w:rsid w:val="00E17F32"/>
    <w:rsid w:val="00E4284C"/>
    <w:rsid w:val="00E4793A"/>
    <w:rsid w:val="00E63C05"/>
    <w:rsid w:val="00E676F3"/>
    <w:rsid w:val="00E81A45"/>
    <w:rsid w:val="00E87127"/>
    <w:rsid w:val="00E87ED0"/>
    <w:rsid w:val="00E94923"/>
    <w:rsid w:val="00E95632"/>
    <w:rsid w:val="00EA5B84"/>
    <w:rsid w:val="00EB75D0"/>
    <w:rsid w:val="00ED3F39"/>
    <w:rsid w:val="00EE0E61"/>
    <w:rsid w:val="00F216E4"/>
    <w:rsid w:val="00F3195E"/>
    <w:rsid w:val="00F344E5"/>
    <w:rsid w:val="00F35AF2"/>
    <w:rsid w:val="00F41CBE"/>
    <w:rsid w:val="00F448EA"/>
    <w:rsid w:val="00F44933"/>
    <w:rsid w:val="00F50684"/>
    <w:rsid w:val="00F545ED"/>
    <w:rsid w:val="00F54E01"/>
    <w:rsid w:val="00F56532"/>
    <w:rsid w:val="00F8168D"/>
    <w:rsid w:val="00F91A41"/>
    <w:rsid w:val="00FC18AC"/>
    <w:rsid w:val="00FC5DBE"/>
    <w:rsid w:val="00FD09D6"/>
    <w:rsid w:val="00FE0555"/>
    <w:rsid w:val="00FF6C99"/>
    <w:rsid w:val="099D456B"/>
    <w:rsid w:val="0A82371B"/>
    <w:rsid w:val="0C2F3704"/>
    <w:rsid w:val="0D763753"/>
    <w:rsid w:val="0EA55571"/>
    <w:rsid w:val="2B420C09"/>
    <w:rsid w:val="325C2814"/>
    <w:rsid w:val="41D470CE"/>
    <w:rsid w:val="48824CC6"/>
    <w:rsid w:val="54242B91"/>
    <w:rsid w:val="56031B17"/>
    <w:rsid w:val="5C7638CE"/>
    <w:rsid w:val="6362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annotation text"/>
    <w:basedOn w:val="a"/>
    <w:uiPriority w:val="99"/>
    <w:unhideWhenUsed/>
    <w:qFormat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Char2"/>
    <w:uiPriority w:val="11"/>
    <w:qFormat/>
    <w:rPr>
      <w:color w:val="595959" w:themeColor="text1" w:themeTint="A6"/>
      <w:spacing w:val="15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3"/>
    <w:uiPriority w:val="10"/>
    <w:qFormat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styleId="aa">
    <w:name w:val="Strong"/>
    <w:basedOn w:val="a0"/>
    <w:uiPriority w:val="22"/>
    <w:qFormat/>
    <w:rPr>
      <w:b/>
      <w:bCs/>
      <w:color w:val="auto"/>
    </w:rPr>
  </w:style>
  <w:style w:type="character" w:styleId="ab">
    <w:name w:val="Emphasis"/>
    <w:basedOn w:val="a0"/>
    <w:uiPriority w:val="20"/>
    <w:qFormat/>
    <w:rPr>
      <w:i/>
      <w:iCs/>
      <w:color w:val="auto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Char3">
    <w:name w:val="标题 Char"/>
    <w:basedOn w:val="a0"/>
    <w:link w:val="a9"/>
    <w:uiPriority w:val="10"/>
    <w:qFormat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2">
    <w:name w:val="副标题 Char"/>
    <w:basedOn w:val="a0"/>
    <w:link w:val="a8"/>
    <w:uiPriority w:val="11"/>
    <w:qFormat/>
    <w:rPr>
      <w:color w:val="595959" w:themeColor="text1" w:themeTint="A6"/>
      <w:spacing w:val="15"/>
    </w:rPr>
  </w:style>
  <w:style w:type="paragraph" w:customStyle="1" w:styleId="11">
    <w:name w:val="无间隔1"/>
    <w:uiPriority w:val="1"/>
    <w:qFormat/>
    <w:rPr>
      <w:sz w:val="22"/>
      <w:szCs w:val="22"/>
    </w:rPr>
  </w:style>
  <w:style w:type="paragraph" w:customStyle="1" w:styleId="12">
    <w:name w:val="引用1"/>
    <w:basedOn w:val="13"/>
    <w:next w:val="13"/>
    <w:link w:val="Char4"/>
    <w:uiPriority w:val="29"/>
    <w:qFormat/>
    <w:rPr>
      <w:i/>
      <w:iCs/>
      <w:color w:val="808080" w:themeColor="background1" w:themeShade="80"/>
    </w:rPr>
  </w:style>
  <w:style w:type="paragraph" w:customStyle="1" w:styleId="13">
    <w:name w:val="列出段落1"/>
    <w:basedOn w:val="a"/>
    <w:uiPriority w:val="34"/>
    <w:qFormat/>
    <w:pPr>
      <w:ind w:firstLineChars="200" w:firstLine="200"/>
    </w:pPr>
  </w:style>
  <w:style w:type="character" w:customStyle="1" w:styleId="Char4">
    <w:name w:val="引用 Char"/>
    <w:basedOn w:val="a0"/>
    <w:link w:val="12"/>
    <w:uiPriority w:val="29"/>
    <w:qFormat/>
    <w:rPr>
      <w:i/>
      <w:iCs/>
      <w:color w:val="808080" w:themeColor="background1" w:themeShade="80"/>
    </w:rPr>
  </w:style>
  <w:style w:type="paragraph" w:customStyle="1" w:styleId="14">
    <w:name w:val="明显引用1"/>
    <w:basedOn w:val="a"/>
    <w:next w:val="a"/>
    <w:link w:val="Char5"/>
    <w:uiPriority w:val="30"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明显引用 Char"/>
    <w:basedOn w:val="a0"/>
    <w:link w:val="14"/>
    <w:uiPriority w:val="30"/>
    <w:qFormat/>
    <w:rPr>
      <w:i/>
      <w:iCs/>
      <w:color w:val="404040" w:themeColor="text1" w:themeTint="BF"/>
    </w:rPr>
  </w:style>
  <w:style w:type="character" w:customStyle="1" w:styleId="15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auto"/>
    </w:rPr>
  </w:style>
  <w:style w:type="character" w:customStyle="1" w:styleId="17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404040" w:themeColor="text1" w:themeTint="BF"/>
      <w:spacing w:val="5"/>
    </w:rPr>
  </w:style>
  <w:style w:type="character" w:customStyle="1" w:styleId="19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">
    <w:name w:val="表样式表题"/>
    <w:basedOn w:val="a"/>
    <w:link w:val="Char6"/>
    <w:qFormat/>
    <w:pPr>
      <w:spacing w:before="120" w:after="120"/>
      <w:jc w:val="center"/>
    </w:pPr>
    <w:rPr>
      <w:b/>
      <w:szCs w:val="32"/>
    </w:rPr>
  </w:style>
  <w:style w:type="character" w:customStyle="1" w:styleId="Char6">
    <w:name w:val="表样式表题 Char"/>
    <w:basedOn w:val="a0"/>
    <w:link w:val="af"/>
    <w:qFormat/>
    <w:rPr>
      <w:b/>
      <w:szCs w:val="32"/>
    </w:rPr>
  </w:style>
  <w:style w:type="paragraph" w:customStyle="1" w:styleId="af0">
    <w:name w:val="图样式图题"/>
    <w:basedOn w:val="a"/>
    <w:next w:val="13"/>
    <w:link w:val="Char7"/>
    <w:qFormat/>
    <w:pPr>
      <w:spacing w:before="120" w:after="120"/>
      <w:jc w:val="center"/>
    </w:pPr>
    <w:rPr>
      <w:sz w:val="21"/>
    </w:rPr>
  </w:style>
  <w:style w:type="character" w:customStyle="1" w:styleId="Char7">
    <w:name w:val="图样式图题 Char"/>
    <w:basedOn w:val="a0"/>
    <w:link w:val="af0"/>
    <w:qFormat/>
    <w:rPr>
      <w:sz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10">
    <w:name w:val="不明显参考11"/>
    <w:basedOn w:val="a0"/>
    <w:uiPriority w:val="31"/>
    <w:qFormat/>
    <w:rPr>
      <w:smallCap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annotation text"/>
    <w:basedOn w:val="a"/>
    <w:uiPriority w:val="99"/>
    <w:unhideWhenUsed/>
    <w:qFormat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Char2"/>
    <w:uiPriority w:val="11"/>
    <w:qFormat/>
    <w:rPr>
      <w:color w:val="595959" w:themeColor="text1" w:themeTint="A6"/>
      <w:spacing w:val="15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3"/>
    <w:uiPriority w:val="10"/>
    <w:qFormat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styleId="aa">
    <w:name w:val="Strong"/>
    <w:basedOn w:val="a0"/>
    <w:uiPriority w:val="22"/>
    <w:qFormat/>
    <w:rPr>
      <w:b/>
      <w:bCs/>
      <w:color w:val="auto"/>
    </w:rPr>
  </w:style>
  <w:style w:type="character" w:styleId="ab">
    <w:name w:val="Emphasis"/>
    <w:basedOn w:val="a0"/>
    <w:uiPriority w:val="20"/>
    <w:qFormat/>
    <w:rPr>
      <w:i/>
      <w:iCs/>
      <w:color w:val="auto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Char3">
    <w:name w:val="标题 Char"/>
    <w:basedOn w:val="a0"/>
    <w:link w:val="a9"/>
    <w:uiPriority w:val="10"/>
    <w:qFormat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2">
    <w:name w:val="副标题 Char"/>
    <w:basedOn w:val="a0"/>
    <w:link w:val="a8"/>
    <w:uiPriority w:val="11"/>
    <w:qFormat/>
    <w:rPr>
      <w:color w:val="595959" w:themeColor="text1" w:themeTint="A6"/>
      <w:spacing w:val="15"/>
    </w:rPr>
  </w:style>
  <w:style w:type="paragraph" w:customStyle="1" w:styleId="11">
    <w:name w:val="无间隔1"/>
    <w:uiPriority w:val="1"/>
    <w:qFormat/>
    <w:rPr>
      <w:sz w:val="22"/>
      <w:szCs w:val="22"/>
    </w:rPr>
  </w:style>
  <w:style w:type="paragraph" w:customStyle="1" w:styleId="12">
    <w:name w:val="引用1"/>
    <w:basedOn w:val="13"/>
    <w:next w:val="13"/>
    <w:link w:val="Char4"/>
    <w:uiPriority w:val="29"/>
    <w:qFormat/>
    <w:rPr>
      <w:i/>
      <w:iCs/>
      <w:color w:val="808080" w:themeColor="background1" w:themeShade="80"/>
    </w:rPr>
  </w:style>
  <w:style w:type="paragraph" w:customStyle="1" w:styleId="13">
    <w:name w:val="列出段落1"/>
    <w:basedOn w:val="a"/>
    <w:uiPriority w:val="34"/>
    <w:qFormat/>
    <w:pPr>
      <w:ind w:firstLineChars="200" w:firstLine="200"/>
    </w:pPr>
  </w:style>
  <w:style w:type="character" w:customStyle="1" w:styleId="Char4">
    <w:name w:val="引用 Char"/>
    <w:basedOn w:val="a0"/>
    <w:link w:val="12"/>
    <w:uiPriority w:val="29"/>
    <w:qFormat/>
    <w:rPr>
      <w:i/>
      <w:iCs/>
      <w:color w:val="808080" w:themeColor="background1" w:themeShade="80"/>
    </w:rPr>
  </w:style>
  <w:style w:type="paragraph" w:customStyle="1" w:styleId="14">
    <w:name w:val="明显引用1"/>
    <w:basedOn w:val="a"/>
    <w:next w:val="a"/>
    <w:link w:val="Char5"/>
    <w:uiPriority w:val="30"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明显引用 Char"/>
    <w:basedOn w:val="a0"/>
    <w:link w:val="14"/>
    <w:uiPriority w:val="30"/>
    <w:qFormat/>
    <w:rPr>
      <w:i/>
      <w:iCs/>
      <w:color w:val="404040" w:themeColor="text1" w:themeTint="BF"/>
    </w:rPr>
  </w:style>
  <w:style w:type="character" w:customStyle="1" w:styleId="15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auto"/>
    </w:rPr>
  </w:style>
  <w:style w:type="character" w:customStyle="1" w:styleId="17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404040" w:themeColor="text1" w:themeTint="BF"/>
      <w:spacing w:val="5"/>
    </w:rPr>
  </w:style>
  <w:style w:type="character" w:customStyle="1" w:styleId="19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">
    <w:name w:val="表样式表题"/>
    <w:basedOn w:val="a"/>
    <w:link w:val="Char6"/>
    <w:qFormat/>
    <w:pPr>
      <w:spacing w:before="120" w:after="120"/>
      <w:jc w:val="center"/>
    </w:pPr>
    <w:rPr>
      <w:b/>
      <w:szCs w:val="32"/>
    </w:rPr>
  </w:style>
  <w:style w:type="character" w:customStyle="1" w:styleId="Char6">
    <w:name w:val="表样式表题 Char"/>
    <w:basedOn w:val="a0"/>
    <w:link w:val="af"/>
    <w:qFormat/>
    <w:rPr>
      <w:b/>
      <w:szCs w:val="32"/>
    </w:rPr>
  </w:style>
  <w:style w:type="paragraph" w:customStyle="1" w:styleId="af0">
    <w:name w:val="图样式图题"/>
    <w:basedOn w:val="a"/>
    <w:next w:val="13"/>
    <w:link w:val="Char7"/>
    <w:qFormat/>
    <w:pPr>
      <w:spacing w:before="120" w:after="120"/>
      <w:jc w:val="center"/>
    </w:pPr>
    <w:rPr>
      <w:sz w:val="21"/>
    </w:rPr>
  </w:style>
  <w:style w:type="character" w:customStyle="1" w:styleId="Char7">
    <w:name w:val="图样式图题 Char"/>
    <w:basedOn w:val="a0"/>
    <w:link w:val="af0"/>
    <w:qFormat/>
    <w:rPr>
      <w:sz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10">
    <w:name w:val="不明显参考11"/>
    <w:basedOn w:val="a0"/>
    <w:uiPriority w:val="31"/>
    <w:qFormat/>
    <w:rPr>
      <w:smallCap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053206-D299-4A41-9EFA-BFE84466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614</Words>
  <Characters>3500</Characters>
  <Application>Microsoft Office Word</Application>
  <DocSecurity>0</DocSecurity>
  <Lines>29</Lines>
  <Paragraphs>8</Paragraphs>
  <ScaleCrop>false</ScaleCrop>
  <Company>Microsoft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陈志鹏</dc:creator>
  <cp:lastModifiedBy>Windows 用户</cp:lastModifiedBy>
  <cp:revision>46</cp:revision>
  <cp:lastPrinted>2015-09-02T02:54:00Z</cp:lastPrinted>
  <dcterms:created xsi:type="dcterms:W3CDTF">2016-11-28T10:12:00Z</dcterms:created>
  <dcterms:modified xsi:type="dcterms:W3CDTF">2018-10-29T03:15:00Z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