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624" w:afterLines="200"/>
        <w:jc w:val="center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一种电路计算方法</w:t>
      </w:r>
    </w:p>
    <w:tbl>
      <w:tblPr>
        <w:tblStyle w:val="10"/>
        <w:tblW w:w="861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提交日期</w:t>
            </w:r>
          </w:p>
        </w:tc>
        <w:tc>
          <w:tcPr>
            <w:tcW w:w="6754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2016-06-14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856" w:type="dxa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发明人</w:t>
            </w:r>
          </w:p>
        </w:tc>
        <w:tc>
          <w:tcPr>
            <w:tcW w:w="6754" w:type="dxa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方炬发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申请专利类型</w:t>
            </w:r>
          </w:p>
        </w:tc>
        <w:tc>
          <w:tcPr>
            <w:tcW w:w="6754" w:type="dxa"/>
          </w:tcPr>
          <w:p>
            <w:pPr>
              <w:jc w:val="center"/>
              <w:rPr>
                <w:rFonts w:eastAsia="楷体_GB2312"/>
                <w:sz w:val="24"/>
              </w:rPr>
            </w:pPr>
            <w:bookmarkStart w:id="0" w:name="Check1"/>
            <w:r>
              <w:rPr>
                <w:rFonts w:ascii="宋体" w:hAnsi="宋体" w:eastAsia="宋体" w:cs="Times New Roman"/>
                <w:kern w:val="2"/>
                <w:sz w:val="21"/>
                <w:szCs w:val="22"/>
                <w:lang w:val="en-US" w:eastAsia="zh-CN" w:bidi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  <w:lang w:val="en-US" w:eastAsia="zh-CN" w:bidi="ar-SA"/>
              </w:rPr>
              <w:instrText xml:space="preserve">FORMCHECKBOX</w:instrTex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  <w:lang w:val="en-US" w:eastAsia="zh-CN" w:bidi="ar-SA"/>
              </w:rPr>
              <w:fldChar w:fldCharType="end"/>
            </w:r>
            <w:bookmarkEnd w:id="0"/>
            <w:r>
              <w:rPr>
                <w:rFonts w:ascii="楷体_GB2312" w:eastAsia="楷体_GB2312"/>
                <w:sz w:val="24"/>
              </w:rPr>
              <w:t xml:space="preserve"> </w:t>
            </w:r>
            <w:r>
              <w:rPr>
                <w:rFonts w:hint="eastAsia" w:ascii="楷体_GB2312" w:eastAsia="楷体_GB2312"/>
                <w:sz w:val="24"/>
              </w:rPr>
              <w:t>发明</w:t>
            </w:r>
            <w:r>
              <w:rPr>
                <w:rFonts w:ascii="楷体_GB2312" w:eastAsia="楷体_GB2312"/>
                <w:sz w:val="24"/>
              </w:rPr>
              <w:t xml:space="preserve">     </w: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  <w:lang w:val="en-US" w:eastAsia="zh-CN" w:bidi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  <w:lang w:val="en-US" w:eastAsia="zh-CN" w:bidi="ar-SA"/>
              </w:rPr>
              <w:instrText xml:space="preserve">FORMCHECKBOX</w:instrText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  <w:lang w:val="en-US" w:eastAsia="zh-CN" w:bidi="ar-SA"/>
              </w:rPr>
              <w:fldChar w:fldCharType="separate"/>
            </w:r>
            <w:r>
              <w:rPr>
                <w:rFonts w:ascii="宋体" w:hAnsi="宋体" w:eastAsia="宋体" w:cs="Times New Roman"/>
                <w:kern w:val="2"/>
                <w:sz w:val="21"/>
                <w:szCs w:val="22"/>
                <w:lang w:val="en-US" w:eastAsia="zh-CN" w:bidi="ar-SA"/>
              </w:rPr>
              <w:fldChar w:fldCharType="end"/>
            </w:r>
            <w:r>
              <w:rPr>
                <w:rFonts w:hint="eastAsia" w:ascii="楷体_GB2312" w:eastAsia="楷体_GB2312"/>
                <w:sz w:val="24"/>
              </w:rPr>
              <w:t>实用新型</w:t>
            </w:r>
            <w:r>
              <w:rPr>
                <w:rFonts w:ascii="楷体_GB2312" w:eastAsia="楷体_GB2312"/>
                <w:sz w:val="24"/>
              </w:rPr>
              <w:t xml:space="preserve">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联系人</w:t>
            </w:r>
          </w:p>
        </w:tc>
        <w:tc>
          <w:tcPr>
            <w:tcW w:w="6754" w:type="dxa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联系电话</w:t>
            </w:r>
          </w:p>
        </w:tc>
        <w:tc>
          <w:tcPr>
            <w:tcW w:w="6754" w:type="dxa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bottom w:val="single" w:color="auto" w:sz="12" w:space="0"/>
            </w:tcBorders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E</w:t>
            </w:r>
            <w:r>
              <w:rPr>
                <w:rFonts w:hint="eastAsia" w:eastAsia="楷体_GB2312"/>
                <w:sz w:val="24"/>
              </w:rPr>
              <w:t>－</w:t>
            </w:r>
            <w:r>
              <w:rPr>
                <w:rFonts w:eastAsia="楷体_GB2312"/>
                <w:sz w:val="24"/>
              </w:rPr>
              <w:t>mail</w:t>
            </w:r>
          </w:p>
        </w:tc>
        <w:tc>
          <w:tcPr>
            <w:tcW w:w="6754" w:type="dxa"/>
            <w:tcBorders>
              <w:bottom w:val="single" w:color="auto" w:sz="12" w:space="0"/>
            </w:tcBorders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>
      <w:pPr>
        <w:rPr>
          <w:rFonts w:ascii="宋体"/>
          <w:b/>
          <w:color w:val="FF0000"/>
          <w:sz w:val="28"/>
          <w:szCs w:val="28"/>
        </w:rPr>
      </w:pPr>
    </w:p>
    <w:p>
      <w:pPr>
        <w:rPr>
          <w:rFonts w:ascii="宋体"/>
          <w:color w:val="0070C0"/>
          <w:sz w:val="24"/>
          <w:szCs w:val="24"/>
        </w:rPr>
      </w:pPr>
      <w:r>
        <w:rPr>
          <w:rFonts w:hint="eastAsia" w:ascii="宋体" w:hAnsi="宋体"/>
          <w:b/>
          <w:sz w:val="28"/>
          <w:szCs w:val="28"/>
        </w:rPr>
        <w:t>一、名称</w:t>
      </w:r>
    </w:p>
    <w:p>
      <w:pPr>
        <w:ind w:firstLine="600" w:firstLineChars="25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一种电路计算方法</w:t>
      </w:r>
    </w:p>
    <w:p>
      <w:pPr>
        <w:ind w:firstLine="602" w:firstLineChars="250"/>
        <w:rPr>
          <w:rFonts w:ascii="宋体"/>
          <w:b/>
          <w:sz w:val="24"/>
          <w:szCs w:val="24"/>
        </w:rPr>
      </w:pPr>
    </w:p>
    <w:p>
      <w:pPr>
        <w:spacing w:line="360" w:lineRule="auto"/>
        <w:rPr>
          <w:rFonts w:ascii="宋体"/>
          <w:color w:val="0070C0"/>
          <w:sz w:val="24"/>
          <w:szCs w:val="24"/>
        </w:rPr>
      </w:pPr>
      <w:r>
        <w:rPr>
          <w:rFonts w:hint="eastAsia" w:ascii="宋体" w:hAnsi="宋体"/>
          <w:b/>
          <w:sz w:val="28"/>
          <w:szCs w:val="28"/>
        </w:rPr>
        <w:t>二、技术领域</w:t>
      </w:r>
    </w:p>
    <w:p>
      <w:pPr>
        <w:spacing w:line="360" w:lineRule="auto"/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模拟诸如电灯泡、电阻等的所有线性用电器及LED二极管等的物理电流流向及计算流经的电流、电压大小</w:t>
      </w:r>
      <w:r>
        <w:rPr>
          <w:rFonts w:hint="eastAsia" w:ascii="宋体"/>
          <w:sz w:val="24"/>
          <w:szCs w:val="24"/>
          <w:lang w:eastAsia="zh-CN"/>
        </w:rPr>
        <w:t>。</w:t>
      </w:r>
    </w:p>
    <w:p>
      <w:pPr>
        <w:ind w:left="0" w:leftChars="0" w:firstLine="0" w:firstLineChars="0"/>
        <w:rPr>
          <w:rFonts w:ascii="宋体"/>
          <w:b/>
          <w:sz w:val="36"/>
          <w:szCs w:val="36"/>
        </w:rPr>
      </w:pPr>
      <w:bookmarkStart w:id="1" w:name="_Toc424284176"/>
      <w:r>
        <w:rPr>
          <w:rFonts w:hint="eastAsia" w:ascii="宋体" w:hAnsi="宋体"/>
          <w:b/>
          <w:sz w:val="36"/>
          <w:szCs w:val="36"/>
        </w:rPr>
        <w:t>三、背景技术</w:t>
      </w:r>
    </w:p>
    <w:p>
      <w:pPr>
        <w:numPr>
          <w:ilvl w:val="0"/>
          <w:numId w:val="0"/>
        </w:numPr>
        <w:rPr>
          <w:rFonts w:hint="eastAsia" w:ascii="宋体" w:hAnsi="宋体"/>
          <w:b/>
          <w:sz w:val="28"/>
          <w:szCs w:val="28"/>
        </w:rPr>
      </w:pPr>
      <w:commentRangeStart w:id="0"/>
      <w:r>
        <w:rPr>
          <w:rFonts w:ascii="宋体" w:hAnsi="宋体"/>
          <w:b/>
          <w:sz w:val="28"/>
          <w:szCs w:val="28"/>
        </w:rPr>
        <w:t>1</w:t>
      </w:r>
      <w:r>
        <w:rPr>
          <w:rFonts w:hint="eastAsia" w:ascii="宋体" w:hAnsi="宋体"/>
          <w:b/>
          <w:sz w:val="28"/>
          <w:szCs w:val="28"/>
        </w:rPr>
        <w:t>、与本申请相关的现有技术。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 w:ascii="宋体" w:hAnsi="宋体"/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sz w:val="28"/>
          <w:szCs w:val="28"/>
        </w:rPr>
      </w:pPr>
      <w:commentRangeStart w:id="1"/>
      <w:r>
        <w:rPr>
          <w:rFonts w:hint="eastAsia" w:ascii="宋体" w:hAnsi="宋体"/>
          <w:b/>
          <w:sz w:val="28"/>
          <w:szCs w:val="28"/>
          <w:lang w:val="en-US" w:eastAsia="zh-CN"/>
        </w:rPr>
        <w:t>2、</w:t>
      </w:r>
      <w:r>
        <w:rPr>
          <w:rFonts w:hint="eastAsia" w:ascii="宋体" w:hAnsi="宋体"/>
          <w:b/>
          <w:sz w:val="28"/>
          <w:szCs w:val="28"/>
        </w:rPr>
        <w:t>现有技术的缺点。</w:t>
      </w:r>
      <w:commentRangeEnd w:id="1"/>
      <w:r>
        <w:commentReference w:id="1"/>
      </w:r>
    </w:p>
    <w:p>
      <w:pPr>
        <w:pStyle w:val="2"/>
        <w:keepLines/>
        <w:numPr>
          <w:ilvl w:val="0"/>
          <w:numId w:val="0"/>
        </w:numPr>
        <w:tabs>
          <w:tab w:val="left" w:pos="660"/>
          <w:tab w:val="left" w:pos="1004"/>
        </w:tabs>
        <w:spacing w:before="160" w:after="160" w:line="240" w:lineRule="auto"/>
        <w:jc w:val="left"/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keepLines/>
        <w:numPr>
          <w:ilvl w:val="0"/>
          <w:numId w:val="0"/>
        </w:numPr>
        <w:tabs>
          <w:tab w:val="left" w:pos="660"/>
          <w:tab w:val="left" w:pos="1004"/>
        </w:tabs>
        <w:spacing w:before="160" w:after="160" w:line="240" w:lineRule="auto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四、本申请的技术方案</w:t>
      </w:r>
      <w:bookmarkEnd w:id="1"/>
    </w:p>
    <w:p>
      <w:pPr>
        <w:numPr>
          <w:ilvl w:val="0"/>
          <w:numId w:val="0"/>
        </w:numPr>
      </w:pPr>
      <w:r>
        <w:rPr>
          <w:rFonts w:ascii="宋体" w:hAnsi="宋体"/>
          <w:b/>
          <w:sz w:val="28"/>
          <w:szCs w:val="28"/>
        </w:rPr>
        <w:t>1</w:t>
      </w:r>
      <w:r>
        <w:rPr>
          <w:rFonts w:hint="eastAsia" w:ascii="宋体" w:hAnsi="宋体"/>
          <w:b/>
          <w:sz w:val="28"/>
          <w:szCs w:val="28"/>
        </w:rPr>
        <w:t>、本申请所要解决的问题。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/>
          <w:b/>
          <w:sz w:val="28"/>
          <w:szCs w:val="28"/>
        </w:rPr>
        <w:t xml:space="preserve">  </w:t>
      </w:r>
      <w:r>
        <w:rPr>
          <w:rFonts w:hint="eastAsia" w:ascii="宋体"/>
          <w:sz w:val="24"/>
          <w:szCs w:val="24"/>
        </w:rPr>
        <w:t>这是一个电路计算的算法。由于电路可以很复杂，并不能简单的归为树状结构或者图结构，所以在实现电路模拟时会比较困难。但是它又是遵循一定的物理规则的，因此也是可以实现的。这个物理规则便是基尔霍夫两个电路定律：基尔霍夫电流定律(简称KCL)和基尔霍夫电压定律(简称KVL)。</w:t>
      </w:r>
    </w:p>
    <w:p>
      <w:pPr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具体描述是：电流定律：在一个电路节点上，所有流经这个节点的电流的代数和恒等于0(这里指明代数和，是因为电流是有方向的，方向与我们设定的方向相反即视为负电流)；电压定律：在一个闭合回路中，各段电压的代数和恒等于0.</w:t>
      </w:r>
    </w:p>
    <w:p>
      <w:pPr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在找到所有的电路方程之后，得到的是一个电路方程组。这时候要解这个方程组，就需要用到矩阵求解方程组算法。矩阵求解的方法用的是高斯消元法，将矩阵处理之后，得到最后一列，输出，即为方程组的解。这样就能得到流经各用电器的电流大小。</w:t>
      </w:r>
    </w:p>
    <w:p>
      <w:pPr>
        <w:numPr>
          <w:ilvl w:val="0"/>
          <w:numId w:val="0"/>
        </w:numPr>
        <w:rPr>
          <w:rFonts w:ascii="宋体"/>
          <w:sz w:val="24"/>
          <w:szCs w:val="24"/>
        </w:rPr>
      </w:pPr>
      <w:r>
        <w:rPr>
          <w:rFonts w:hint="eastAsia" w:hAnsi="宋体"/>
          <w:b/>
          <w:sz w:val="28"/>
          <w:szCs w:val="28"/>
          <w:lang w:val="en-US" w:eastAsia="zh-CN"/>
        </w:rPr>
        <w:t>2、</w:t>
      </w:r>
      <w:r>
        <w:rPr>
          <w:rFonts w:hint="eastAsia" w:ascii="宋体" w:hAnsi="宋体"/>
          <w:b/>
          <w:sz w:val="28"/>
          <w:szCs w:val="28"/>
        </w:rPr>
        <w:t>本申请技术方案的详细描述。</w:t>
      </w:r>
      <w:r>
        <w:rPr>
          <w:rFonts w:hint="eastAsia" w:ascii="宋体"/>
          <w:sz w:val="24"/>
          <w:szCs w:val="24"/>
        </w:rPr>
        <w:tab/>
      </w:r>
    </w:p>
    <w:p>
      <w:pPr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ab/>
      </w:r>
      <w:r>
        <w:rPr>
          <w:rFonts w:hint="eastAsia" w:ascii="宋体"/>
          <w:sz w:val="28"/>
          <w:szCs w:val="28"/>
        </w:rPr>
        <w:t>本申请的技术方案按顺序包括如下几个部分：</w:t>
      </w:r>
    </w:p>
    <w:p>
      <w:pPr>
        <w:numPr>
          <w:numId w:val="0"/>
        </w:numPr>
        <w:ind w:left="420" w:leftChars="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  <w:lang w:val="en-US" w:eastAsia="zh-CN"/>
        </w:rPr>
        <w:t xml:space="preserve">2.1  </w:t>
      </w:r>
      <w:r>
        <w:rPr>
          <w:rFonts w:hint="eastAsia" w:ascii="宋体"/>
          <w:b/>
          <w:sz w:val="28"/>
          <w:szCs w:val="28"/>
        </w:rPr>
        <w:t>连接电路图</w:t>
      </w:r>
    </w:p>
    <w:p>
      <w:pPr>
        <w:ind w:left="84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在电路中，一个接线柱是一个接线柱类的实例，它包含与这个接线柱相连的其他接线柱实例。这样的话，在回溯电流的时候，能一步步往下查找。有利于查找到一条回路或者一个节点。</w:t>
      </w:r>
    </w:p>
    <w:p>
      <w:pPr>
        <w:ind w:left="84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每一个元器件有两个或者多个接线柱，那么我们回溯一条回路时，遍历一下路过的接线柱，只要路过的接线柱有两个是属于同一个元器件，那么这条回路就会穿过这个元器件，这个元器件在这个回路中就会起到降压的功能。</w:t>
      </w:r>
    </w:p>
    <w:p>
      <w:pPr>
        <w:numPr>
          <w:numId w:val="0"/>
        </w:numPr>
        <w:ind w:left="420" w:leftChars="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  <w:lang w:val="en-US" w:eastAsia="zh-CN"/>
        </w:rPr>
        <w:t xml:space="preserve">2.2  </w:t>
      </w:r>
      <w:r>
        <w:rPr>
          <w:rFonts w:hint="eastAsia" w:ascii="宋体"/>
          <w:b/>
          <w:sz w:val="28"/>
          <w:szCs w:val="28"/>
        </w:rPr>
        <w:t>查找电源</w:t>
      </w:r>
    </w:p>
    <w:p>
      <w:pPr>
        <w:ind w:left="114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在所有的接线柱里遍历一下，找到所有的电源正极接线柱。因为电路有电流流动，必须要电源，而且后面便于找到从电源正极到电源负极的一条回路。找到一个电源之后，就开始查找KVL回路。</w:t>
      </w:r>
    </w:p>
    <w:p>
      <w:pPr>
        <w:numPr>
          <w:numId w:val="0"/>
        </w:numPr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  <w:lang w:val="en-US" w:eastAsia="zh-CN"/>
        </w:rPr>
        <w:t xml:space="preserve">   2.3  </w:t>
      </w:r>
      <w:r>
        <w:rPr>
          <w:rFonts w:hint="eastAsia" w:ascii="宋体"/>
          <w:b/>
          <w:sz w:val="28"/>
          <w:szCs w:val="28"/>
        </w:rPr>
        <w:t>运用基尔霍夫电压定律查找KVL方程，得到方程</w:t>
      </w:r>
    </w:p>
    <w:p>
      <w:pPr>
        <w:ind w:left="114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一个回路我们可以用一个方程表示，如下图简单电路：</w:t>
      </w:r>
    </w:p>
    <w:p>
      <w:pPr>
        <w:ind w:left="1140"/>
      </w:pPr>
      <w:r>
        <w:pict>
          <v:shape id="_x0000_i1025" o:spt="75" type="#_x0000_t75" style="height:129.5pt;width:193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假设流经电阻R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和R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和电源E的电流分别是I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、I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和I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，那么就有方程I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 xml:space="preserve"> + I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+I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  <w:vertAlign w:val="subscript"/>
        </w:rPr>
        <w:t xml:space="preserve">E </w:t>
      </w:r>
      <w:r>
        <w:rPr>
          <w:rFonts w:hint="eastAsia"/>
          <w:sz w:val="24"/>
          <w:szCs w:val="24"/>
        </w:rPr>
        <w:t>=E(R</w:t>
      </w:r>
      <w:r>
        <w:rPr>
          <w:rFonts w:hint="eastAsia"/>
          <w:sz w:val="24"/>
          <w:szCs w:val="24"/>
          <w:vertAlign w:val="subscript"/>
        </w:rPr>
        <w:t>E</w:t>
      </w:r>
      <w:r>
        <w:rPr>
          <w:rFonts w:hint="eastAsia"/>
          <w:sz w:val="24"/>
          <w:szCs w:val="24"/>
        </w:rPr>
        <w:t>是电源的内阻)。得到一个向量为(R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,R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,R</w:t>
      </w:r>
      <w:r>
        <w:rPr>
          <w:rFonts w:hint="eastAsia"/>
          <w:sz w:val="24"/>
          <w:szCs w:val="24"/>
          <w:vertAlign w:val="subscript"/>
        </w:rPr>
        <w:t>E</w:t>
      </w:r>
      <w:r>
        <w:rPr>
          <w:rFonts w:hint="eastAsia"/>
          <w:sz w:val="24"/>
          <w:szCs w:val="24"/>
        </w:rPr>
        <w:t>,E)。</w:t>
      </w:r>
    </w:p>
    <w:p>
      <w:pPr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此例中只有一个电路回路，所以只得到一个KVL方程。当电路中是一个并联电路，或者更复杂的串并联混合电路、桥接电路等时，就可以得到多个方程，这些方程的未知量是流经他们的电流量(是一个矢量，是有方向的)。</w:t>
      </w:r>
    </w:p>
    <w:p>
      <w:pPr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在程序实现中，我们从电源的正极接线柱开始查找，遇见有分支的话，先深度遍历下去，然后再广度遍历，找到所有的从电源正极到电源负极的回路。</w:t>
      </w:r>
    </w:p>
    <w:p>
      <w:pPr>
        <w:numPr>
          <w:numId w:val="0"/>
        </w:numPr>
        <w:ind w:left="420" w:leftChars="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  <w:lang w:val="en-US" w:eastAsia="zh-CN"/>
        </w:rPr>
        <w:t xml:space="preserve">2.4  </w:t>
      </w:r>
      <w:r>
        <w:rPr>
          <w:rFonts w:hint="eastAsia" w:ascii="宋体"/>
          <w:b/>
          <w:sz w:val="28"/>
          <w:szCs w:val="28"/>
        </w:rPr>
        <w:t>运用基尔霍夫电流定律查找KCL方程</w:t>
      </w:r>
    </w:p>
    <w:p>
      <w:pPr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找到所有KVL方程，且没有重复的之后，还不能求出该方程。因为未知量的个数还是大于方程数。我们知道这样的情况下，方程组的解会是无穷个。但是电路中通过的电流在某一个时间内是唯一的。因此还需要再找出几个方程。</w:t>
      </w:r>
    </w:p>
    <w:p>
      <w:pPr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这里我们运用基尔霍夫电流定律查找出方程，称之为KCL方程。</w:t>
      </w:r>
    </w:p>
    <w:p>
      <w:pPr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同样举上面电路图为例：</w:t>
      </w:r>
    </w:p>
    <w:p>
      <w:pPr>
        <w:ind w:left="1140"/>
        <w:rPr>
          <w:sz w:val="24"/>
          <w:szCs w:val="24"/>
        </w:rPr>
      </w:pPr>
      <w:r>
        <w:pict>
          <v:shape id="_x0000_i1026" o:spt="75" type="#_x0000_t75" style="height:129.5pt;width:193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有方程I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=I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，I</w:t>
      </w:r>
      <w:r>
        <w:rPr>
          <w:rFonts w:hint="eastAsia"/>
          <w:sz w:val="24"/>
          <w:szCs w:val="24"/>
          <w:vertAlign w:val="subscript"/>
        </w:rPr>
        <w:t xml:space="preserve">1 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  <w:vertAlign w:val="subscript"/>
        </w:rPr>
        <w:t>E</w:t>
      </w:r>
      <w:r>
        <w:rPr>
          <w:rFonts w:hint="eastAsia"/>
          <w:sz w:val="24"/>
          <w:szCs w:val="24"/>
        </w:rPr>
        <w:t>.</w:t>
      </w:r>
    </w:p>
    <w:p>
      <w:pPr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那么得到向量为(1,-1,0,0)和(1,0,-1,0).</w:t>
      </w:r>
    </w:p>
    <w:p>
      <w:pPr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在程序实现中，我们也是从电源正极接线柱出发，广度遍历找到所有与电源相连的用电器，得到这样的电流方程。通过递归的方式继续深度往下查找出所有的电流方程。</w:t>
      </w:r>
    </w:p>
    <w:p>
      <w:pPr>
        <w:numPr>
          <w:numId w:val="0"/>
        </w:numPr>
        <w:ind w:left="420" w:leftChars="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  <w:lang w:val="en-US" w:eastAsia="zh-CN"/>
        </w:rPr>
        <w:t xml:space="preserve">2.5  </w:t>
      </w:r>
      <w:r>
        <w:rPr>
          <w:rFonts w:hint="eastAsia" w:ascii="宋体"/>
          <w:b/>
          <w:sz w:val="28"/>
          <w:szCs w:val="28"/>
        </w:rPr>
        <w:t>解电路方程组</w:t>
      </w:r>
    </w:p>
    <w:p>
      <w:pPr>
        <w:ind w:left="114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得到所有的方程之后，我们把所有的向量组合成一个矩阵，然后通过求解矩阵的方法求解这个方程组。</w:t>
      </w:r>
    </w:p>
    <w:p>
      <w:pPr>
        <w:ind w:left="720"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具体步骤如下：</w:t>
      </w:r>
    </w:p>
    <w:p>
      <w:pPr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 xml:space="preserve">      1、将矩阵转换成上三角矩阵；</w:t>
      </w:r>
    </w:p>
    <w:p>
      <w:pPr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 xml:space="preserve">      2、逐行消去上三角上不为0的元素，得到一个对角线矩阵；</w:t>
      </w:r>
    </w:p>
    <w:p>
      <w:pPr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 xml:space="preserve">      3、将对角线矩阵转换成单位矩阵；</w:t>
      </w:r>
    </w:p>
    <w:p>
      <w:pPr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 xml:space="preserve">      4、输出矩阵的最后一列，即为该线性方程组的解。</w:t>
      </w:r>
    </w:p>
    <w:p>
      <w:pPr>
        <w:ind w:left="1140"/>
        <w:rPr>
          <w:rFonts w:ascii="宋体"/>
          <w:sz w:val="24"/>
          <w:szCs w:val="24"/>
        </w:rPr>
      </w:pPr>
    </w:p>
    <w:p>
      <w:pPr>
        <w:ind w:left="114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在程序实现中，需要构建一个Matrix类，里面的元素以二维数组的方式存储。然后在函数里实现三角化、对角线化，返回处理过的矩阵最后一列，即为矩阵的解。</w:t>
      </w:r>
    </w:p>
    <w:p>
      <w:pPr>
        <w:numPr>
          <w:numId w:val="0"/>
        </w:numPr>
        <w:ind w:left="420" w:leftChars="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  <w:lang w:val="en-US" w:eastAsia="zh-CN"/>
        </w:rPr>
        <w:t xml:space="preserve">2.6  </w:t>
      </w:r>
      <w:r>
        <w:rPr>
          <w:rFonts w:hint="eastAsia" w:ascii="宋体"/>
          <w:b/>
          <w:sz w:val="28"/>
          <w:szCs w:val="28"/>
        </w:rPr>
        <w:t>二极管处理</w:t>
      </w:r>
    </w:p>
    <w:p>
      <w:pPr>
        <w:ind w:left="114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二极管是非线性用电器，所以当电路中有二极管时，需要另外的方式处理。主要思想是将所有的二极管做0、1编码，0表示二极管是倒接在电路中，即断路的，1表示正接在电路中的，即通路的。假设有n个二极管的话，那么就会有2</w:t>
      </w:r>
      <w:r>
        <w:rPr>
          <w:rFonts w:hint="eastAsia" w:ascii="宋体"/>
          <w:sz w:val="24"/>
          <w:szCs w:val="24"/>
          <w:vertAlign w:val="superscript"/>
        </w:rPr>
        <w:t>n</w:t>
      </w:r>
      <w:r>
        <w:rPr>
          <w:rFonts w:hint="eastAsia" w:ascii="宋体"/>
          <w:sz w:val="24"/>
          <w:szCs w:val="24"/>
        </w:rPr>
        <w:t>种情况。计算每一种情况的电路。因为二极管正接时电流为正，负接时电流为0，所以不可能有负电流的情况。如果我们得到的二极管电流为负数的话，那么这种假设情况就是错误的。</w:t>
      </w:r>
    </w:p>
    <w:p>
      <w:pPr>
        <w:numPr>
          <w:ilvl w:val="0"/>
          <w:numId w:val="0"/>
        </w:numPr>
        <w:rPr>
          <w:rFonts w:hint="eastAsia" w:ascii="宋体" w:hAnsi="宋体"/>
          <w:b/>
          <w:sz w:val="28"/>
          <w:szCs w:val="28"/>
        </w:rPr>
      </w:pPr>
      <w:commentRangeStart w:id="2"/>
      <w:r>
        <w:rPr>
          <w:rFonts w:hint="eastAsia" w:hAnsi="宋体"/>
          <w:b/>
          <w:sz w:val="28"/>
          <w:szCs w:val="28"/>
          <w:lang w:val="en-US" w:eastAsia="zh-CN"/>
        </w:rPr>
        <w:t>3、</w:t>
      </w:r>
      <w:r>
        <w:rPr>
          <w:rFonts w:hint="eastAsia" w:ascii="宋体" w:hAnsi="宋体"/>
          <w:b/>
          <w:sz w:val="28"/>
          <w:szCs w:val="28"/>
        </w:rPr>
        <w:t>本申请技术方案的有益效果</w:t>
      </w:r>
    </w:p>
    <w:p>
      <w:pPr>
        <w:ind w:firstLine="31680" w:firstLineChars="250"/>
        <w:rPr>
          <w:rFonts w:hint="eastAsia" w:ascii="宋体" w:hAnsi="宋体"/>
          <w:b/>
          <w:sz w:val="28"/>
          <w:szCs w:val="28"/>
        </w:rPr>
      </w:pPr>
      <w:commentRangeEnd w:id="2"/>
      <w:r>
        <w:commentReference w:id="2"/>
      </w:r>
    </w:p>
    <w:p>
      <w:pPr>
        <w:numPr>
          <w:ilvl w:val="0"/>
          <w:numId w:val="0"/>
        </w:numPr>
        <w:rPr>
          <w:rFonts w:hint="eastAsia" w:ascii="宋体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  <w:lang w:val="en-US" w:eastAsia="zh-CN"/>
        </w:rPr>
        <w:t>4、</w:t>
      </w:r>
      <w:r>
        <w:rPr>
          <w:rFonts w:hint="eastAsia" w:ascii="宋体" w:hAnsi="宋体"/>
          <w:b/>
          <w:sz w:val="28"/>
          <w:szCs w:val="28"/>
        </w:rPr>
        <w:t>替代方案</w:t>
      </w:r>
    </w:p>
    <w:p>
      <w:pPr>
        <w:numPr>
          <w:ilvl w:val="0"/>
          <w:numId w:val="0"/>
        </w:numPr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 w:ascii="宋体" w:hAnsi="宋体"/>
          <w:b/>
          <w:sz w:val="28"/>
          <w:szCs w:val="28"/>
        </w:rPr>
      </w:pPr>
      <w:commentRangeStart w:id="3"/>
      <w:r>
        <w:rPr>
          <w:rFonts w:ascii="宋体" w:hAnsi="宋体"/>
          <w:b/>
          <w:sz w:val="28"/>
          <w:szCs w:val="28"/>
        </w:rPr>
        <w:t>5</w:t>
      </w:r>
      <w:r>
        <w:rPr>
          <w:rFonts w:hint="eastAsia" w:ascii="宋体" w:hAnsi="宋体"/>
          <w:b/>
          <w:sz w:val="28"/>
          <w:szCs w:val="28"/>
          <w:lang w:eastAsia="zh-CN"/>
        </w:rPr>
        <w:t>、</w:t>
      </w:r>
      <w:r>
        <w:rPr>
          <w:rFonts w:hint="eastAsia" w:ascii="宋体" w:hAnsi="宋体"/>
          <w:b/>
          <w:sz w:val="28"/>
          <w:szCs w:val="28"/>
        </w:rPr>
        <w:t>本申请的技术关键创新点或者发明点</w:t>
      </w:r>
      <w:commentRangeEnd w:id="3"/>
      <w:r>
        <w:commentReference w:id="3"/>
      </w:r>
    </w:p>
    <w:p>
      <w:pPr>
        <w:ind w:left="1140"/>
        <w:rPr>
          <w:rFonts w:hint="eastAsia" w:ascii="宋体"/>
          <w:sz w:val="24"/>
          <w:szCs w:val="24"/>
        </w:rPr>
      </w:pPr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8"/>
          <w:szCs w:val="28"/>
        </w:rPr>
        <w:t>五、附图</w:t>
      </w:r>
    </w:p>
    <w:p>
      <w:pPr>
        <w:spacing w:line="360" w:lineRule="auto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 xml:space="preserve">   上述的流程图如下：</w:t>
      </w:r>
    </w:p>
    <w:p>
      <w:pPr>
        <w:spacing w:line="360" w:lineRule="auto"/>
        <w:rPr>
          <w:rFonts w:ascii="宋体"/>
          <w:sz w:val="24"/>
        </w:rPr>
      </w:pPr>
    </w:p>
    <w:p>
      <w:pPr>
        <w:spacing w:line="360" w:lineRule="auto"/>
        <w:rPr>
          <w:rFonts w:hint="eastAsia" w:ascii="宋体"/>
          <w:b/>
          <w:sz w:val="28"/>
          <w:szCs w:val="28"/>
        </w:rPr>
      </w:pPr>
      <w:r>
        <w:pict>
          <v:shape id="_x0000_i1030" o:spt="75" alt="" type="#_x0000_t75" style="height:390.95pt;width:345.6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项目复杂电路图如下：</w:t>
      </w:r>
    </w:p>
    <w:p>
      <w:pPr>
        <w:jc w:val="center"/>
        <w:rPr>
          <w:rFonts w:hint="eastAsia"/>
        </w:rPr>
      </w:pPr>
      <w:r>
        <w:pict>
          <v:shape id="_x0000_i1028" o:spt="75" type="#_x0000_t75" style="height:259pt;width:326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上面电路对应电路图大致如下：</w:t>
      </w:r>
    </w:p>
    <w:p>
      <w:pPr>
        <w:jc w:val="center"/>
        <w:rPr>
          <w:rFonts w:hint="eastAsia"/>
        </w:rPr>
      </w:pPr>
      <w:r>
        <w:pict>
          <v:shape id="_x0000_i1029" o:spt="75" type="#_x0000_t75" style="height:104.5pt;width:133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/>
          <w:b/>
          <w:sz w:val="28"/>
          <w:szCs w:val="28"/>
        </w:rPr>
      </w:pPr>
      <w:r>
        <w:rPr>
          <w:rFonts w:hint="eastAsia"/>
        </w:rPr>
        <w:t>可见这是一个简单的桥接电路。</w:t>
      </w:r>
      <w:bookmarkStart w:id="2" w:name="_GoBack"/>
      <w:bookmarkEnd w:id="2"/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enjing.li1" w:date="2016-06-16T13:46:56Z" w:initials="w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请写明该技术目前本领域技术发展的现状，例如目前存在的列车自动运行方法是怎么样的？（填写于下列空白处）</w:t>
      </w:r>
    </w:p>
  </w:comment>
  <w:comment w:id="1" w:author="wenjing.li1" w:date="2016-06-16T13:50:30Z" w:initials="w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请写明目前存在的列车自动运行方法有哪些缺点及不足之处。（填写于下列空白处）</w:t>
      </w:r>
    </w:p>
  </w:comment>
  <w:comment w:id="2" w:author="wenjing.li1" w:date="2016-06-16T15:09:15Z" w:initials="w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请填写</w:t>
      </w:r>
    </w:p>
  </w:comment>
  <w:comment w:id="3" w:author="wenjing.li1" w:date="2016-06-16T15:11:03Z" w:initials="w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请填写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  <w:b/>
      </w:rPr>
      <w:t>深圳中一专利商标事务所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F6464"/>
    <w:multiLevelType w:val="multilevel"/>
    <w:tmpl w:val="511F6464"/>
    <w:lvl w:ilvl="0" w:tentative="0">
      <w:start w:val="1"/>
      <w:numFmt w:val="decimal"/>
      <w:suff w:val="nothing"/>
      <w:lvlText w:val="第%1章 "/>
      <w:lvlJc w:val="left"/>
      <w:pPr>
        <w:ind w:left="2694" w:firstLine="0"/>
      </w:pPr>
      <w:rPr>
        <w:rFonts w:hint="eastAsia"/>
        <w:color w:val="auto"/>
      </w:rPr>
    </w:lvl>
    <w:lvl w:ilvl="1" w:tentative="0">
      <w:start w:val="1"/>
      <w:numFmt w:val="decimal"/>
      <w:pStyle w:val="2"/>
      <w:suff w:val="nothing"/>
      <w:lvlText w:val="%1.%2 "/>
      <w:lvlJc w:val="left"/>
      <w:pPr>
        <w:ind w:left="284" w:firstLine="0"/>
      </w:pPr>
      <w:rPr>
        <w:rFonts w:hint="eastAsia"/>
        <w:color w:val="auto"/>
      </w:rPr>
    </w:lvl>
    <w:lvl w:ilvl="2" w:tentative="0">
      <w:start w:val="1"/>
      <w:numFmt w:val="decimal"/>
      <w:suff w:val="nothing"/>
      <w:lvlText w:val="%1.%2.%3 "/>
      <w:lvlJc w:val="left"/>
      <w:pPr>
        <w:ind w:left="300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 w:tentative="0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 w:tentative="0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 w:tentative="0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num w:numId="1">
    <w:abstractNumId w:val="0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4F3F"/>
    <w:rsid w:val="0002222D"/>
    <w:rsid w:val="00024BAC"/>
    <w:rsid w:val="0003416B"/>
    <w:rsid w:val="0003783C"/>
    <w:rsid w:val="00037C74"/>
    <w:rsid w:val="00064052"/>
    <w:rsid w:val="00094F3F"/>
    <w:rsid w:val="000B410D"/>
    <w:rsid w:val="001044A8"/>
    <w:rsid w:val="00116BDB"/>
    <w:rsid w:val="001269C5"/>
    <w:rsid w:val="00152970"/>
    <w:rsid w:val="00156807"/>
    <w:rsid w:val="001B58F0"/>
    <w:rsid w:val="001E1B7A"/>
    <w:rsid w:val="001F0EFA"/>
    <w:rsid w:val="00244620"/>
    <w:rsid w:val="0024772D"/>
    <w:rsid w:val="00267731"/>
    <w:rsid w:val="002829F8"/>
    <w:rsid w:val="002873F5"/>
    <w:rsid w:val="00290C95"/>
    <w:rsid w:val="00292740"/>
    <w:rsid w:val="002B5EF7"/>
    <w:rsid w:val="002C786D"/>
    <w:rsid w:val="002D720A"/>
    <w:rsid w:val="002E426E"/>
    <w:rsid w:val="002F032A"/>
    <w:rsid w:val="0035464D"/>
    <w:rsid w:val="003649FB"/>
    <w:rsid w:val="003838EB"/>
    <w:rsid w:val="00394510"/>
    <w:rsid w:val="00395788"/>
    <w:rsid w:val="003A7840"/>
    <w:rsid w:val="003B4679"/>
    <w:rsid w:val="00404830"/>
    <w:rsid w:val="00431763"/>
    <w:rsid w:val="00432392"/>
    <w:rsid w:val="00462C97"/>
    <w:rsid w:val="00472210"/>
    <w:rsid w:val="004D33DB"/>
    <w:rsid w:val="005049F0"/>
    <w:rsid w:val="00505580"/>
    <w:rsid w:val="00506B30"/>
    <w:rsid w:val="005125BF"/>
    <w:rsid w:val="00523044"/>
    <w:rsid w:val="005324A8"/>
    <w:rsid w:val="00560266"/>
    <w:rsid w:val="00566F1B"/>
    <w:rsid w:val="0058162A"/>
    <w:rsid w:val="00596063"/>
    <w:rsid w:val="005A3930"/>
    <w:rsid w:val="005C2ED5"/>
    <w:rsid w:val="005C37CF"/>
    <w:rsid w:val="005D22CB"/>
    <w:rsid w:val="005F6B6C"/>
    <w:rsid w:val="006068AD"/>
    <w:rsid w:val="00635B6E"/>
    <w:rsid w:val="00642030"/>
    <w:rsid w:val="00642FCC"/>
    <w:rsid w:val="006768EB"/>
    <w:rsid w:val="006802F8"/>
    <w:rsid w:val="006814E2"/>
    <w:rsid w:val="006A5B3B"/>
    <w:rsid w:val="006A737F"/>
    <w:rsid w:val="006D03B2"/>
    <w:rsid w:val="006D6FCB"/>
    <w:rsid w:val="006F28A0"/>
    <w:rsid w:val="006F2FFE"/>
    <w:rsid w:val="006F5542"/>
    <w:rsid w:val="00727887"/>
    <w:rsid w:val="007321CA"/>
    <w:rsid w:val="00785EC8"/>
    <w:rsid w:val="00787F1C"/>
    <w:rsid w:val="007D4DD4"/>
    <w:rsid w:val="007E1C26"/>
    <w:rsid w:val="007E2E84"/>
    <w:rsid w:val="007F1F5C"/>
    <w:rsid w:val="00824897"/>
    <w:rsid w:val="008250D3"/>
    <w:rsid w:val="008303F2"/>
    <w:rsid w:val="00860F5D"/>
    <w:rsid w:val="00884FA5"/>
    <w:rsid w:val="00895AD6"/>
    <w:rsid w:val="008A1218"/>
    <w:rsid w:val="008A58E0"/>
    <w:rsid w:val="008B260D"/>
    <w:rsid w:val="008C1843"/>
    <w:rsid w:val="008C1D63"/>
    <w:rsid w:val="008C3E84"/>
    <w:rsid w:val="008C5D95"/>
    <w:rsid w:val="008D5F88"/>
    <w:rsid w:val="008E5B7A"/>
    <w:rsid w:val="00913CB4"/>
    <w:rsid w:val="0092783C"/>
    <w:rsid w:val="009343A1"/>
    <w:rsid w:val="009375A7"/>
    <w:rsid w:val="009A391E"/>
    <w:rsid w:val="009A463A"/>
    <w:rsid w:val="009C3249"/>
    <w:rsid w:val="009E27B6"/>
    <w:rsid w:val="009E4812"/>
    <w:rsid w:val="009E6644"/>
    <w:rsid w:val="009F360A"/>
    <w:rsid w:val="00A17901"/>
    <w:rsid w:val="00A33D8F"/>
    <w:rsid w:val="00A616E6"/>
    <w:rsid w:val="00A71E0B"/>
    <w:rsid w:val="00AE48DD"/>
    <w:rsid w:val="00AF0423"/>
    <w:rsid w:val="00B04ED5"/>
    <w:rsid w:val="00B108CF"/>
    <w:rsid w:val="00B14A95"/>
    <w:rsid w:val="00B23B86"/>
    <w:rsid w:val="00B33290"/>
    <w:rsid w:val="00B42E7E"/>
    <w:rsid w:val="00B477D3"/>
    <w:rsid w:val="00B575EB"/>
    <w:rsid w:val="00B9157B"/>
    <w:rsid w:val="00BA4B1F"/>
    <w:rsid w:val="00BB7D8C"/>
    <w:rsid w:val="00BE288C"/>
    <w:rsid w:val="00C06107"/>
    <w:rsid w:val="00C164E8"/>
    <w:rsid w:val="00C26FC4"/>
    <w:rsid w:val="00C47D6E"/>
    <w:rsid w:val="00C72CD5"/>
    <w:rsid w:val="00C76538"/>
    <w:rsid w:val="00C770BD"/>
    <w:rsid w:val="00CA7C2F"/>
    <w:rsid w:val="00CE04EC"/>
    <w:rsid w:val="00D027B7"/>
    <w:rsid w:val="00D03851"/>
    <w:rsid w:val="00D07BF7"/>
    <w:rsid w:val="00D1396E"/>
    <w:rsid w:val="00D4114E"/>
    <w:rsid w:val="00D9335D"/>
    <w:rsid w:val="00E11ADC"/>
    <w:rsid w:val="00E241D5"/>
    <w:rsid w:val="00E265E3"/>
    <w:rsid w:val="00E303BC"/>
    <w:rsid w:val="00E57EB0"/>
    <w:rsid w:val="00E66FE2"/>
    <w:rsid w:val="00E73241"/>
    <w:rsid w:val="00E819C1"/>
    <w:rsid w:val="00E81B88"/>
    <w:rsid w:val="00E9152D"/>
    <w:rsid w:val="00E94E93"/>
    <w:rsid w:val="00E95A71"/>
    <w:rsid w:val="00F03CCA"/>
    <w:rsid w:val="00F42132"/>
    <w:rsid w:val="00F62633"/>
    <w:rsid w:val="00F737C4"/>
    <w:rsid w:val="00F74002"/>
    <w:rsid w:val="00F92B74"/>
    <w:rsid w:val="00F97D3D"/>
    <w:rsid w:val="00FC5A00"/>
    <w:rsid w:val="00FD44C5"/>
    <w:rsid w:val="00FE061B"/>
    <w:rsid w:val="00FF501F"/>
    <w:rsid w:val="611F1D2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locked/>
    <w:uiPriority w:val="0"/>
    <w:pPr>
      <w:keepNext/>
      <w:numPr>
        <w:ilvl w:val="1"/>
        <w:numId w:val="1"/>
      </w:numPr>
      <w:spacing w:before="60" w:after="60" w:line="360" w:lineRule="auto"/>
      <w:ind w:firstLineChars="0"/>
      <w:jc w:val="both"/>
      <w:outlineLvl w:val="1"/>
    </w:pPr>
    <w:rPr>
      <w:rFonts w:ascii="Times New Roman" w:hAnsi="Times New Roman" w:cs="Arial"/>
      <w:b/>
      <w:bCs/>
      <w:iCs/>
      <w:kern w:val="0"/>
      <w:sz w:val="36"/>
      <w:szCs w:val="28"/>
      <w:lang w:eastAsia="en-US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4"/>
    <w:semiHidden/>
    <w:uiPriority w:val="99"/>
    <w:rPr>
      <w:b/>
      <w:bCs/>
    </w:rPr>
  </w:style>
  <w:style w:type="paragraph" w:styleId="4">
    <w:name w:val="annotation text"/>
    <w:basedOn w:val="1"/>
    <w:link w:val="13"/>
    <w:semiHidden/>
    <w:uiPriority w:val="99"/>
    <w:pPr>
      <w:jc w:val="left"/>
    </w:pPr>
  </w:style>
  <w:style w:type="paragraph" w:styleId="5">
    <w:name w:val="Balloon Text"/>
    <w:basedOn w:val="1"/>
    <w:link w:val="15"/>
    <w:semiHidden/>
    <w:uiPriority w:val="99"/>
    <w:rPr>
      <w:sz w:val="18"/>
      <w:szCs w:val="18"/>
    </w:rPr>
  </w:style>
  <w:style w:type="paragraph" w:styleId="6">
    <w:name w:val="footer"/>
    <w:basedOn w:val="1"/>
    <w:link w:val="12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semiHidden/>
    <w:uiPriority w:val="99"/>
    <w:rPr>
      <w:rFonts w:cs="Times New Roman"/>
      <w:sz w:val="21"/>
      <w:szCs w:val="21"/>
    </w:rPr>
  </w:style>
  <w:style w:type="character" w:customStyle="1" w:styleId="11">
    <w:name w:val="页眉 Char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页脚 Char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批注文字 Char"/>
    <w:link w:val="4"/>
    <w:semiHidden/>
    <w:locked/>
    <w:uiPriority w:val="99"/>
    <w:rPr>
      <w:rFonts w:cs="Times New Roman"/>
    </w:rPr>
  </w:style>
  <w:style w:type="character" w:customStyle="1" w:styleId="14">
    <w:name w:val="批注主题 Char"/>
    <w:link w:val="3"/>
    <w:semiHidden/>
    <w:qFormat/>
    <w:locked/>
    <w:uiPriority w:val="99"/>
    <w:rPr>
      <w:rFonts w:cs="Times New Roman"/>
      <w:b/>
      <w:bCs/>
    </w:rPr>
  </w:style>
  <w:style w:type="character" w:customStyle="1" w:styleId="15">
    <w:name w:val="批注框文本 Char"/>
    <w:link w:val="5"/>
    <w:semiHidden/>
    <w:locked/>
    <w:uiPriority w:val="99"/>
    <w:rPr>
      <w:rFonts w:cs="Times New Roman"/>
      <w:sz w:val="2"/>
    </w:rPr>
  </w:style>
  <w:style w:type="paragraph" w:customStyle="1" w:styleId="16">
    <w:name w:val="????????¡¡¡¡¨¬¬????????????¡¡¡¡¨¬¬?????????????¡¡¡¡ì¬¬??????????¡¡¡¡¨¬¬?????????¡¡¡¡¨¬¬???????????¡¡¡¡¨¬¬????o????????????¡¡¡¡ì¬¬??????????¡¡¡¡¨¬¬?????????¡¡¡¡¨¬¬????"/>
    <w:basedOn w:val="1"/>
    <w:qFormat/>
    <w:uiPriority w:val="9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17">
    <w:name w:val="????????¡¡¡§¬????????????¡¡¡§¬?????????????¡¡¨¬¬??????????¡¡¡§¬?????????¡¡¡§¬???????????¡¡¡§¬????o????????????¡¡¨¬¬??????????¡¡¡§¬?????????¡¡¡§¬????"/>
    <w:basedOn w:val="1"/>
    <w:qFormat/>
    <w:uiPriority w:val="9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295</Words>
  <Characters>1687</Characters>
  <Lines>14</Lines>
  <Paragraphs>3</Paragraphs>
  <TotalTime>0</TotalTime>
  <ScaleCrop>false</ScaleCrop>
  <LinksUpToDate>false</LinksUpToDate>
  <CharactersWithSpaces>1979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2013-06-09T02:10:00Z</dcterms:created>
  <dc:creator>2012-5-02</dc:creator>
  <cp:lastModifiedBy>wenjing.li1</cp:lastModifiedBy>
  <dcterms:modified xsi:type="dcterms:W3CDTF">2016-06-16T07:12:06Z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