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6E" w:rsidRDefault="0072609F" w:rsidP="00A9002F">
      <w:pPr>
        <w:rPr>
          <w:b/>
          <w:sz w:val="28"/>
          <w:szCs w:val="28"/>
        </w:rPr>
      </w:pPr>
      <w:r w:rsidRPr="00707638">
        <w:rPr>
          <w:rFonts w:hint="eastAsia"/>
          <w:b/>
          <w:sz w:val="28"/>
          <w:szCs w:val="28"/>
        </w:rPr>
        <w:t>研发管理部</w:t>
      </w:r>
      <w:r w:rsidR="009379E0" w:rsidRPr="00707638">
        <w:rPr>
          <w:rFonts w:hint="eastAsia"/>
          <w:b/>
          <w:sz w:val="28"/>
          <w:szCs w:val="28"/>
        </w:rPr>
        <w:t>产品</w:t>
      </w:r>
      <w:r w:rsidRPr="00707638">
        <w:rPr>
          <w:rFonts w:hint="eastAsia"/>
          <w:b/>
          <w:sz w:val="28"/>
          <w:szCs w:val="28"/>
        </w:rPr>
        <w:t>信息反馈表</w:t>
      </w:r>
      <w:r w:rsidR="00162D6E">
        <w:rPr>
          <w:rFonts w:hint="eastAsia"/>
          <w:b/>
          <w:sz w:val="28"/>
          <w:szCs w:val="28"/>
        </w:rPr>
        <w:t>邮件模板</w:t>
      </w:r>
    </w:p>
    <w:p w:rsidR="0072609F" w:rsidRPr="00707638" w:rsidRDefault="0072609F" w:rsidP="00A9002F">
      <w:pPr>
        <w:rPr>
          <w:b/>
          <w:sz w:val="28"/>
          <w:szCs w:val="28"/>
        </w:rPr>
      </w:pPr>
      <w:r w:rsidRPr="00707638">
        <w:rPr>
          <w:rFonts w:hint="eastAsia"/>
          <w:b/>
          <w:sz w:val="28"/>
          <w:szCs w:val="28"/>
        </w:rPr>
        <w:t>（</w:t>
      </w:r>
      <w:r w:rsidRPr="00707638">
        <w:rPr>
          <w:rFonts w:hint="eastAsia"/>
          <w:b/>
          <w:i/>
          <w:color w:val="548DD4" w:themeColor="text2" w:themeTint="99"/>
          <w:sz w:val="28"/>
          <w:szCs w:val="28"/>
        </w:rPr>
        <w:t>每周</w:t>
      </w:r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三每个事业部由所属</w:t>
      </w:r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QA</w:t>
      </w:r>
      <w:r w:rsidRPr="00707638">
        <w:rPr>
          <w:rFonts w:hint="eastAsia"/>
          <w:b/>
          <w:i/>
          <w:color w:val="548DD4" w:themeColor="text2" w:themeTint="99"/>
          <w:sz w:val="28"/>
          <w:szCs w:val="28"/>
        </w:rPr>
        <w:t>单独发送</w:t>
      </w:r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项目经理、事业</w:t>
      </w:r>
      <w:proofErr w:type="gramStart"/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部群总</w:t>
      </w:r>
      <w:proofErr w:type="gramEnd"/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、</w:t>
      </w:r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PMO</w:t>
      </w:r>
      <w:r w:rsidR="002A10C5" w:rsidRPr="00707638">
        <w:rPr>
          <w:rFonts w:hint="eastAsia"/>
          <w:b/>
          <w:i/>
          <w:color w:val="548DD4" w:themeColor="text2" w:themeTint="99"/>
          <w:sz w:val="28"/>
          <w:szCs w:val="28"/>
        </w:rPr>
        <w:t>和研发管理中心</w:t>
      </w:r>
      <w:r w:rsidRPr="00707638">
        <w:rPr>
          <w:rFonts w:hint="eastAsia"/>
          <w:b/>
          <w:sz w:val="28"/>
          <w:szCs w:val="28"/>
        </w:rPr>
        <w:t>）</w:t>
      </w:r>
    </w:p>
    <w:p w:rsidR="00590B85" w:rsidRDefault="0072609F" w:rsidP="00A900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2609F">
        <w:rPr>
          <w:rFonts w:hint="eastAsia"/>
          <w:sz w:val="28"/>
          <w:szCs w:val="28"/>
        </w:rPr>
        <w:t>本周</w:t>
      </w:r>
      <w:r w:rsidR="00A9002F" w:rsidRPr="0072609F">
        <w:rPr>
          <w:rFonts w:hint="eastAsia"/>
          <w:sz w:val="28"/>
          <w:szCs w:val="28"/>
        </w:rPr>
        <w:t>项目进展情况汇总</w:t>
      </w:r>
    </w:p>
    <w:p w:rsidR="00A74F0B" w:rsidRDefault="00A74F0B" w:rsidP="00A74F0B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54D0D22" wp14:editId="47FD8D5E">
            <wp:extent cx="5274310" cy="8015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44" w:rsidRDefault="00A74F0B" w:rsidP="00A74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描述该事业部</w:t>
      </w:r>
      <w:r w:rsidR="00B459C4">
        <w:rPr>
          <w:rFonts w:hint="eastAsia"/>
          <w:sz w:val="28"/>
          <w:szCs w:val="28"/>
        </w:rPr>
        <w:t>本周项目</w:t>
      </w:r>
      <w:r w:rsidR="002F6944">
        <w:rPr>
          <w:rFonts w:hint="eastAsia"/>
          <w:sz w:val="28"/>
          <w:szCs w:val="28"/>
        </w:rPr>
        <w:t>进展</w:t>
      </w:r>
      <w:r>
        <w:rPr>
          <w:rFonts w:hint="eastAsia"/>
          <w:sz w:val="28"/>
          <w:szCs w:val="28"/>
        </w:rPr>
        <w:t>情况</w:t>
      </w:r>
      <w:r w:rsidR="002F6944">
        <w:rPr>
          <w:rFonts w:hint="eastAsia"/>
          <w:sz w:val="28"/>
          <w:szCs w:val="28"/>
        </w:rPr>
        <w:t>：</w:t>
      </w:r>
    </w:p>
    <w:p w:rsidR="00917F80" w:rsidRPr="00917F80" w:rsidRDefault="00A74F0B" w:rsidP="00917F80">
      <w:pPr>
        <w:pStyle w:val="a3"/>
        <w:numPr>
          <w:ilvl w:val="0"/>
          <w:numId w:val="3"/>
        </w:numPr>
        <w:ind w:firstLineChars="0"/>
        <w:rPr>
          <w:i/>
          <w:color w:val="548DD4" w:themeColor="text2" w:themeTint="99"/>
          <w:sz w:val="28"/>
          <w:szCs w:val="28"/>
        </w:rPr>
      </w:pPr>
      <w:r w:rsidRPr="00917F80">
        <w:rPr>
          <w:rFonts w:hint="eastAsia"/>
          <w:i/>
          <w:color w:val="548DD4" w:themeColor="text2" w:themeTint="99"/>
          <w:sz w:val="28"/>
          <w:szCs w:val="28"/>
        </w:rPr>
        <w:t>在</w:t>
      </w:r>
      <w:proofErr w:type="gramStart"/>
      <w:r w:rsidRPr="00917F80">
        <w:rPr>
          <w:rFonts w:hint="eastAsia"/>
          <w:i/>
          <w:color w:val="548DD4" w:themeColor="text2" w:themeTint="99"/>
          <w:sz w:val="28"/>
          <w:szCs w:val="28"/>
        </w:rPr>
        <w:t>研</w:t>
      </w:r>
      <w:proofErr w:type="gramEnd"/>
      <w:r w:rsidR="00241D4F" w:rsidRPr="00917F80">
        <w:rPr>
          <w:rFonts w:hint="eastAsia"/>
          <w:i/>
          <w:color w:val="548DD4" w:themeColor="text2" w:themeTint="99"/>
          <w:sz w:val="28"/>
          <w:szCs w:val="28"/>
        </w:rPr>
        <w:t>项目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917F80">
        <w:rPr>
          <w:rFonts w:hint="eastAsia"/>
          <w:i/>
          <w:color w:val="548DD4" w:themeColor="text2" w:themeTint="99"/>
          <w:sz w:val="28"/>
          <w:szCs w:val="28"/>
        </w:rPr>
        <w:t>，其中</w:t>
      </w:r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新产品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，升级产品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，客户紧急运维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DB77FE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917F80">
        <w:rPr>
          <w:rFonts w:hint="eastAsia"/>
          <w:i/>
          <w:color w:val="548DD4" w:themeColor="text2" w:themeTint="99"/>
          <w:sz w:val="28"/>
          <w:szCs w:val="28"/>
        </w:rPr>
        <w:t>；</w:t>
      </w:r>
    </w:p>
    <w:p w:rsidR="002F6944" w:rsidRPr="00917F80" w:rsidRDefault="00A74F0B" w:rsidP="00917F80">
      <w:pPr>
        <w:pStyle w:val="a3"/>
        <w:numPr>
          <w:ilvl w:val="0"/>
          <w:numId w:val="3"/>
        </w:numPr>
        <w:ind w:firstLineChars="0"/>
        <w:rPr>
          <w:i/>
          <w:color w:val="548DD4" w:themeColor="text2" w:themeTint="99"/>
          <w:sz w:val="28"/>
          <w:szCs w:val="28"/>
        </w:rPr>
      </w:pPr>
      <w:r w:rsidRPr="00917F80">
        <w:rPr>
          <w:rFonts w:hint="eastAsia"/>
          <w:i/>
          <w:color w:val="548DD4" w:themeColor="text2" w:themeTint="99"/>
          <w:sz w:val="28"/>
          <w:szCs w:val="28"/>
        </w:rPr>
        <w:t>预立项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Pr="00917F80">
        <w:rPr>
          <w:rFonts w:hint="eastAsia"/>
          <w:i/>
          <w:color w:val="548DD4" w:themeColor="text2" w:themeTint="99"/>
          <w:sz w:val="28"/>
          <w:szCs w:val="28"/>
        </w:rPr>
        <w:t>，</w:t>
      </w:r>
      <w:proofErr w:type="gramStart"/>
      <w:r w:rsidRPr="00917F80">
        <w:rPr>
          <w:rFonts w:hint="eastAsia"/>
          <w:i/>
          <w:color w:val="548DD4" w:themeColor="text2" w:themeTint="99"/>
          <w:sz w:val="28"/>
          <w:szCs w:val="28"/>
        </w:rPr>
        <w:t>本周结项</w:t>
      </w:r>
      <w:proofErr w:type="gramEnd"/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917F80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2F6944" w:rsidRPr="00917F80">
        <w:rPr>
          <w:rFonts w:hint="eastAsia"/>
          <w:i/>
          <w:color w:val="548DD4" w:themeColor="text2" w:themeTint="99"/>
          <w:sz w:val="28"/>
          <w:szCs w:val="28"/>
        </w:rPr>
        <w:t>；</w:t>
      </w:r>
      <w:bookmarkStart w:id="0" w:name="_GoBack"/>
      <w:bookmarkEnd w:id="0"/>
    </w:p>
    <w:p w:rsidR="00A74F0B" w:rsidRPr="00CF5C48" w:rsidRDefault="002F6944" w:rsidP="00A74F0B">
      <w:pPr>
        <w:rPr>
          <w:i/>
          <w:color w:val="548DD4" w:themeColor="text2" w:themeTint="99"/>
          <w:sz w:val="28"/>
          <w:szCs w:val="28"/>
        </w:rPr>
      </w:pPr>
      <w:r w:rsidRPr="00CF5C48">
        <w:rPr>
          <w:rFonts w:hint="eastAsia"/>
          <w:i/>
          <w:color w:val="548DD4" w:themeColor="text2" w:themeTint="99"/>
          <w:sz w:val="28"/>
          <w:szCs w:val="28"/>
        </w:rPr>
        <w:t>2</w:t>
      </w:r>
      <w:r w:rsidRPr="00CF5C48">
        <w:rPr>
          <w:rFonts w:hint="eastAsia"/>
          <w:i/>
          <w:color w:val="548DD4" w:themeColor="text2" w:themeTint="99"/>
          <w:sz w:val="28"/>
          <w:szCs w:val="28"/>
        </w:rPr>
        <w:t>．本周项目</w:t>
      </w:r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暂停量</w:t>
      </w:r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Pr="00CF5C48">
        <w:rPr>
          <w:rFonts w:hint="eastAsia"/>
          <w:i/>
          <w:color w:val="548DD4" w:themeColor="text2" w:themeTint="99"/>
          <w:sz w:val="28"/>
          <w:szCs w:val="28"/>
        </w:rPr>
        <w:t>，</w:t>
      </w:r>
      <w:proofErr w:type="gramStart"/>
      <w:r w:rsidRPr="00CF5C48">
        <w:rPr>
          <w:rFonts w:hint="eastAsia"/>
          <w:i/>
          <w:color w:val="548DD4" w:themeColor="text2" w:themeTint="99"/>
          <w:sz w:val="28"/>
          <w:szCs w:val="28"/>
        </w:rPr>
        <w:t>异常结项</w:t>
      </w:r>
      <w:proofErr w:type="gramEnd"/>
      <w:r w:rsidR="00C70E85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Pr="00CF5C48">
        <w:rPr>
          <w:rFonts w:hint="eastAsia"/>
          <w:i/>
          <w:color w:val="548DD4" w:themeColor="text2" w:themeTint="99"/>
          <w:sz w:val="28"/>
          <w:szCs w:val="28"/>
        </w:rPr>
        <w:t>，简要描述暂停和</w:t>
      </w:r>
      <w:proofErr w:type="gramStart"/>
      <w:r w:rsidRPr="00CF5C48">
        <w:rPr>
          <w:rFonts w:hint="eastAsia"/>
          <w:i/>
          <w:color w:val="548DD4" w:themeColor="text2" w:themeTint="99"/>
          <w:sz w:val="28"/>
          <w:szCs w:val="28"/>
        </w:rPr>
        <w:t>异常结项原因</w:t>
      </w:r>
      <w:proofErr w:type="gramEnd"/>
      <w:r w:rsidRPr="00CF5C48">
        <w:rPr>
          <w:rFonts w:hint="eastAsia"/>
          <w:i/>
          <w:color w:val="548DD4" w:themeColor="text2" w:themeTint="99"/>
          <w:sz w:val="28"/>
          <w:szCs w:val="28"/>
        </w:rPr>
        <w:t>；</w:t>
      </w:r>
    </w:p>
    <w:p w:rsidR="00241D4F" w:rsidRDefault="002F6944" w:rsidP="00A74F0B">
      <w:pPr>
        <w:rPr>
          <w:rFonts w:hint="eastAsia"/>
          <w:i/>
          <w:color w:val="548DD4" w:themeColor="text2" w:themeTint="99"/>
          <w:sz w:val="28"/>
          <w:szCs w:val="28"/>
        </w:rPr>
      </w:pPr>
      <w:r w:rsidRPr="00CF5C48">
        <w:rPr>
          <w:rFonts w:hint="eastAsia"/>
          <w:i/>
          <w:color w:val="548DD4" w:themeColor="text2" w:themeTint="99"/>
          <w:sz w:val="28"/>
          <w:szCs w:val="28"/>
        </w:rPr>
        <w:t>3</w:t>
      </w:r>
      <w:r w:rsidRPr="00CF5C48">
        <w:rPr>
          <w:rFonts w:hint="eastAsia"/>
          <w:i/>
          <w:color w:val="548DD4" w:themeColor="text2" w:themeTint="99"/>
          <w:sz w:val="28"/>
          <w:szCs w:val="28"/>
        </w:rPr>
        <w:t>．</w:t>
      </w:r>
      <w:r w:rsidR="00A74F0B" w:rsidRPr="00CF5C48">
        <w:rPr>
          <w:rFonts w:hint="eastAsia"/>
          <w:i/>
          <w:color w:val="548DD4" w:themeColor="text2" w:themeTint="99"/>
          <w:sz w:val="28"/>
          <w:szCs w:val="28"/>
        </w:rPr>
        <w:t>中间版本发布</w:t>
      </w:r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Pr="00CF5C48">
        <w:rPr>
          <w:rFonts w:hint="eastAsia"/>
          <w:i/>
          <w:color w:val="548DD4" w:themeColor="text2" w:themeTint="99"/>
          <w:sz w:val="28"/>
          <w:szCs w:val="28"/>
        </w:rPr>
        <w:t>（简要描述什么发布原因）；</w:t>
      </w:r>
    </w:p>
    <w:p w:rsidR="00C70E85" w:rsidRPr="00C70E85" w:rsidRDefault="00C70E85" w:rsidP="00A74F0B">
      <w:pPr>
        <w:rPr>
          <w:i/>
          <w:color w:val="548DD4" w:themeColor="text2" w:themeTint="99"/>
          <w:sz w:val="28"/>
          <w:szCs w:val="28"/>
        </w:rPr>
      </w:pPr>
      <w:r>
        <w:rPr>
          <w:rFonts w:hint="eastAsia"/>
          <w:i/>
          <w:color w:val="548DD4" w:themeColor="text2" w:themeTint="99"/>
          <w:sz w:val="28"/>
          <w:szCs w:val="28"/>
        </w:rPr>
        <w:t>4</w:t>
      </w:r>
      <w:r>
        <w:rPr>
          <w:rFonts w:hint="eastAsia"/>
          <w:i/>
          <w:color w:val="548DD4" w:themeColor="text2" w:themeTint="99"/>
          <w:sz w:val="28"/>
          <w:szCs w:val="28"/>
        </w:rPr>
        <w:t>．该部门研发</w:t>
      </w:r>
      <w:r>
        <w:rPr>
          <w:rFonts w:hint="eastAsia"/>
          <w:i/>
          <w:color w:val="548DD4" w:themeColor="text2" w:themeTint="99"/>
          <w:sz w:val="28"/>
          <w:szCs w:val="28"/>
        </w:rPr>
        <w:t>x</w:t>
      </w:r>
      <w:r>
        <w:rPr>
          <w:rFonts w:hint="eastAsia"/>
          <w:i/>
          <w:color w:val="548DD4" w:themeColor="text2" w:themeTint="99"/>
          <w:sz w:val="28"/>
          <w:szCs w:val="28"/>
        </w:rPr>
        <w:t>人，产品</w:t>
      </w:r>
      <w:r>
        <w:rPr>
          <w:rFonts w:hint="eastAsia"/>
          <w:i/>
          <w:color w:val="548DD4" w:themeColor="text2" w:themeTint="99"/>
          <w:sz w:val="28"/>
          <w:szCs w:val="28"/>
        </w:rPr>
        <w:t>x</w:t>
      </w:r>
      <w:r>
        <w:rPr>
          <w:rFonts w:hint="eastAsia"/>
          <w:i/>
          <w:color w:val="548DD4" w:themeColor="text2" w:themeTint="99"/>
          <w:sz w:val="28"/>
          <w:szCs w:val="28"/>
        </w:rPr>
        <w:t>人，投入项目人数</w:t>
      </w:r>
      <w:r>
        <w:rPr>
          <w:rFonts w:hint="eastAsia"/>
          <w:i/>
          <w:color w:val="548DD4" w:themeColor="text2" w:themeTint="99"/>
          <w:sz w:val="28"/>
          <w:szCs w:val="28"/>
        </w:rPr>
        <w:t>x</w:t>
      </w:r>
      <w:r>
        <w:rPr>
          <w:rFonts w:hint="eastAsia"/>
          <w:i/>
          <w:color w:val="548DD4" w:themeColor="text2" w:themeTint="99"/>
          <w:sz w:val="28"/>
          <w:szCs w:val="28"/>
        </w:rPr>
        <w:t>人，资源利用率为</w:t>
      </w:r>
      <w:r>
        <w:rPr>
          <w:rFonts w:hint="eastAsia"/>
          <w:i/>
          <w:color w:val="548DD4" w:themeColor="text2" w:themeTint="99"/>
          <w:sz w:val="28"/>
          <w:szCs w:val="28"/>
        </w:rPr>
        <w:t>xx</w:t>
      </w:r>
    </w:p>
    <w:p w:rsidR="002F6944" w:rsidRDefault="002F6944" w:rsidP="002F69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本周出库项目情况</w:t>
      </w:r>
    </w:p>
    <w:p w:rsidR="00241D4F" w:rsidRPr="002F6944" w:rsidRDefault="00BB5EA6" w:rsidP="002F69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4714C7" wp14:editId="5CF4F454">
            <wp:extent cx="5274310" cy="15670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44" w:rsidRPr="00CF5C48" w:rsidRDefault="00BB5EA6" w:rsidP="00241D4F">
      <w:pPr>
        <w:pStyle w:val="a3"/>
        <w:numPr>
          <w:ilvl w:val="0"/>
          <w:numId w:val="2"/>
        </w:numPr>
        <w:ind w:firstLineChars="0"/>
        <w:rPr>
          <w:i/>
          <w:color w:val="548DD4" w:themeColor="text2" w:themeTint="99"/>
          <w:sz w:val="28"/>
          <w:szCs w:val="28"/>
        </w:rPr>
      </w:pPr>
      <w:r w:rsidRPr="00CF5C48">
        <w:rPr>
          <w:rFonts w:hint="eastAsia"/>
          <w:i/>
          <w:color w:val="548DD4" w:themeColor="text2" w:themeTint="99"/>
          <w:sz w:val="28"/>
          <w:szCs w:val="28"/>
        </w:rPr>
        <w:t>本周出库项目</w:t>
      </w:r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="00241D4F" w:rsidRPr="00CF5C48">
        <w:rPr>
          <w:rFonts w:hint="eastAsia"/>
          <w:i/>
          <w:color w:val="548DD4" w:themeColor="text2" w:themeTint="99"/>
          <w:sz w:val="28"/>
          <w:szCs w:val="28"/>
        </w:rPr>
        <w:t>；</w:t>
      </w:r>
    </w:p>
    <w:p w:rsidR="00241D4F" w:rsidRPr="00CF5C48" w:rsidRDefault="00482315" w:rsidP="00241D4F">
      <w:pPr>
        <w:pStyle w:val="a3"/>
        <w:numPr>
          <w:ilvl w:val="0"/>
          <w:numId w:val="2"/>
        </w:numPr>
        <w:ind w:firstLineChars="0"/>
        <w:rPr>
          <w:i/>
          <w:color w:val="548DD4" w:themeColor="text2" w:themeTint="99"/>
          <w:sz w:val="28"/>
          <w:szCs w:val="28"/>
        </w:rPr>
      </w:pPr>
      <w:r w:rsidRPr="00CF5C48">
        <w:rPr>
          <w:rFonts w:hint="eastAsia"/>
          <w:i/>
          <w:color w:val="548DD4" w:themeColor="text2" w:themeTint="99"/>
          <w:sz w:val="28"/>
          <w:szCs w:val="28"/>
        </w:rPr>
        <w:t>在线注册加密验证</w:t>
      </w:r>
      <w:r w:rsidRPr="00CF5C48">
        <w:rPr>
          <w:rFonts w:hint="eastAsia"/>
          <w:i/>
          <w:color w:val="548DD4" w:themeColor="text2" w:themeTint="99"/>
          <w:sz w:val="28"/>
          <w:szCs w:val="28"/>
        </w:rPr>
        <w:t>X</w:t>
      </w:r>
      <w:proofErr w:type="gramStart"/>
      <w:r w:rsidRPr="00CF5C48">
        <w:rPr>
          <w:rFonts w:hint="eastAsia"/>
          <w:i/>
          <w:color w:val="548DD4" w:themeColor="text2" w:themeTint="99"/>
          <w:sz w:val="28"/>
          <w:szCs w:val="28"/>
        </w:rPr>
        <w:t>个</w:t>
      </w:r>
      <w:proofErr w:type="gramEnd"/>
      <w:r w:rsidRPr="00CF5C48">
        <w:rPr>
          <w:rFonts w:hint="eastAsia"/>
          <w:i/>
          <w:color w:val="548DD4" w:themeColor="text2" w:themeTint="99"/>
          <w:sz w:val="28"/>
          <w:szCs w:val="28"/>
        </w:rPr>
        <w:t>；</w:t>
      </w:r>
    </w:p>
    <w:p w:rsidR="00482315" w:rsidRPr="00CF5C48" w:rsidRDefault="00B7178C" w:rsidP="00482315">
      <w:pPr>
        <w:pStyle w:val="a3"/>
        <w:ind w:left="720" w:firstLineChars="0" w:firstLine="0"/>
        <w:rPr>
          <w:i/>
          <w:color w:val="548DD4" w:themeColor="text2" w:themeTint="99"/>
          <w:sz w:val="28"/>
          <w:szCs w:val="28"/>
        </w:rPr>
      </w:pPr>
      <w:r w:rsidRPr="00CF5C48">
        <w:rPr>
          <w:rFonts w:hint="eastAsia"/>
          <w:i/>
          <w:color w:val="548DD4" w:themeColor="text2" w:themeTint="99"/>
          <w:sz w:val="28"/>
          <w:szCs w:val="28"/>
        </w:rPr>
        <w:lastRenderedPageBreak/>
        <w:t>如有</w:t>
      </w:r>
      <w:r w:rsidR="00482315" w:rsidRPr="00CF5C48">
        <w:rPr>
          <w:rFonts w:hint="eastAsia"/>
          <w:i/>
          <w:color w:val="548DD4" w:themeColor="text2" w:themeTint="99"/>
          <w:sz w:val="28"/>
          <w:szCs w:val="28"/>
        </w:rPr>
        <w:t>特殊情况加以说明；</w:t>
      </w:r>
    </w:p>
    <w:p w:rsidR="0072609F" w:rsidRPr="0072609F" w:rsidRDefault="0072609F" w:rsidP="0072609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2609F">
        <w:rPr>
          <w:rFonts w:hint="eastAsia"/>
          <w:sz w:val="28"/>
          <w:szCs w:val="28"/>
        </w:rPr>
        <w:t>项目风险</w:t>
      </w:r>
      <w:r w:rsidR="00A40E3F">
        <w:rPr>
          <w:rFonts w:hint="eastAsia"/>
          <w:sz w:val="28"/>
          <w:szCs w:val="28"/>
        </w:rPr>
        <w:t>（</w:t>
      </w:r>
      <w:r w:rsidR="00A40E3F" w:rsidRPr="00A40E3F">
        <w:rPr>
          <w:rFonts w:hint="eastAsia"/>
          <w:i/>
          <w:color w:val="548DD4" w:themeColor="text2" w:themeTint="99"/>
          <w:sz w:val="28"/>
          <w:szCs w:val="28"/>
        </w:rPr>
        <w:t>以在研项目为主，不局限于在研项目</w:t>
      </w:r>
      <w:r w:rsidR="00A40E3F">
        <w:rPr>
          <w:rFonts w:hint="eastAsia"/>
          <w:sz w:val="28"/>
          <w:szCs w:val="28"/>
        </w:rPr>
        <w:t>）</w:t>
      </w:r>
    </w:p>
    <w:tbl>
      <w:tblPr>
        <w:tblW w:w="10632" w:type="dxa"/>
        <w:tblInd w:w="-8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449"/>
        <w:gridCol w:w="851"/>
        <w:gridCol w:w="1701"/>
        <w:gridCol w:w="617"/>
        <w:gridCol w:w="942"/>
        <w:gridCol w:w="1417"/>
        <w:gridCol w:w="1276"/>
        <w:gridCol w:w="1134"/>
      </w:tblGrid>
      <w:tr w:rsidR="00391994" w:rsidTr="00391994">
        <w:trPr>
          <w:trHeight w:val="286"/>
        </w:trPr>
        <w:tc>
          <w:tcPr>
            <w:tcW w:w="124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 w:rsidP="00391994">
            <w:pPr>
              <w:ind w:leftChars="60" w:left="126"/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proofErr w:type="gramStart"/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项目名称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严重性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风险\问题描述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原因分类</w:t>
            </w:r>
          </w:p>
        </w:tc>
        <w:tc>
          <w:tcPr>
            <w:tcW w:w="9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原因分析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建议措施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责任人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解决时间</w:t>
            </w:r>
          </w:p>
        </w:tc>
      </w:tr>
      <w:tr w:rsidR="00391994" w:rsidTr="00391994">
        <w:trPr>
          <w:trHeight w:val="1321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 w:rsidP="00391994">
            <w:pPr>
              <w:ind w:leftChars="60" w:left="126"/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金融</w:t>
            </w:r>
            <w:proofErr w:type="gramStart"/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国泰安财务分析综合教学软件V1.3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严重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问题：项目目前已延期。原团队全部更换，原来开发团队底层设计存在严重缺陷，导致性能及功能存在很大问题，现已重写，性能调优问题已解决，目前正在进行功能测试。待功能测试完毕后进行回归测试即可完成结项。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设计问题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原开发团队做的性能测试点报表业务设计有问题，现在开发人员对代码进行设计和编码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项目经理安排好项目进度，实时跟进开发、测试进度。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宋体" w:eastAsia="宋体" w:hAnsi="宋体" w:cs="宋体"/>
                <w:i/>
                <w:color w:val="548DD4" w:themeColor="text2" w:themeTint="99"/>
                <w:sz w:val="22"/>
              </w:rPr>
            </w:pPr>
            <w:r w:rsidRPr="00391994">
              <w:rPr>
                <w:rFonts w:ascii="宋体" w:hAnsi="宋体" w:hint="eastAsia"/>
                <w:i/>
                <w:color w:val="548DD4" w:themeColor="text2" w:themeTint="99"/>
                <w:sz w:val="22"/>
              </w:rPr>
              <w:t>吕奎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994" w:rsidRPr="00391994" w:rsidRDefault="00391994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2018/7/30</w:t>
            </w:r>
          </w:p>
        </w:tc>
      </w:tr>
    </w:tbl>
    <w:p w:rsidR="0072609F" w:rsidRDefault="0072609F" w:rsidP="0072609F"/>
    <w:p w:rsidR="00391994" w:rsidRDefault="00A40E3F" w:rsidP="0039199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 w:rsidR="00391994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（</w:t>
      </w:r>
      <w:r w:rsidRPr="00A40E3F">
        <w:rPr>
          <w:rFonts w:hint="eastAsia"/>
          <w:i/>
          <w:color w:val="548DD4" w:themeColor="text2" w:themeTint="99"/>
          <w:sz w:val="28"/>
          <w:szCs w:val="28"/>
        </w:rPr>
        <w:t>以在</w:t>
      </w:r>
      <w:proofErr w:type="gramStart"/>
      <w:r w:rsidRPr="00A40E3F">
        <w:rPr>
          <w:rFonts w:hint="eastAsia"/>
          <w:i/>
          <w:color w:val="548DD4" w:themeColor="text2" w:themeTint="99"/>
          <w:sz w:val="28"/>
          <w:szCs w:val="28"/>
        </w:rPr>
        <w:t>研</w:t>
      </w:r>
      <w:proofErr w:type="gramEnd"/>
      <w:r w:rsidRPr="00A40E3F">
        <w:rPr>
          <w:rFonts w:hint="eastAsia"/>
          <w:i/>
          <w:color w:val="548DD4" w:themeColor="text2" w:themeTint="99"/>
          <w:sz w:val="28"/>
          <w:szCs w:val="28"/>
        </w:rPr>
        <w:t>项目为主，不局限于在</w:t>
      </w:r>
      <w:proofErr w:type="gramStart"/>
      <w:r w:rsidRPr="00A40E3F">
        <w:rPr>
          <w:rFonts w:hint="eastAsia"/>
          <w:i/>
          <w:color w:val="548DD4" w:themeColor="text2" w:themeTint="99"/>
          <w:sz w:val="28"/>
          <w:szCs w:val="28"/>
        </w:rPr>
        <w:t>研</w:t>
      </w:r>
      <w:proofErr w:type="gramEnd"/>
      <w:r w:rsidRPr="00A40E3F">
        <w:rPr>
          <w:rFonts w:hint="eastAsia"/>
          <w:i/>
          <w:color w:val="548DD4" w:themeColor="text2" w:themeTint="99"/>
          <w:sz w:val="28"/>
          <w:szCs w:val="28"/>
        </w:rPr>
        <w:t>项目</w:t>
      </w:r>
      <w:r>
        <w:rPr>
          <w:rFonts w:hint="eastAsia"/>
          <w:sz w:val="28"/>
          <w:szCs w:val="28"/>
        </w:rPr>
        <w:t>）</w:t>
      </w:r>
    </w:p>
    <w:tbl>
      <w:tblPr>
        <w:tblW w:w="10632" w:type="dxa"/>
        <w:tblInd w:w="-8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449"/>
        <w:gridCol w:w="851"/>
        <w:gridCol w:w="1701"/>
        <w:gridCol w:w="617"/>
        <w:gridCol w:w="942"/>
        <w:gridCol w:w="1417"/>
        <w:gridCol w:w="1276"/>
        <w:gridCol w:w="1134"/>
      </w:tblGrid>
      <w:tr w:rsidR="00A40E3F" w:rsidTr="00AA3B4B">
        <w:trPr>
          <w:trHeight w:val="286"/>
        </w:trPr>
        <w:tc>
          <w:tcPr>
            <w:tcW w:w="124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ind w:leftChars="60" w:left="126"/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proofErr w:type="gramStart"/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项目名称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严重性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风险\问题描述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原因分类</w:t>
            </w:r>
          </w:p>
        </w:tc>
        <w:tc>
          <w:tcPr>
            <w:tcW w:w="9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原因分析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建议措施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责任人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b/>
                <w:bCs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b/>
                <w:bCs/>
                <w:i/>
                <w:color w:val="548DD4" w:themeColor="text2" w:themeTint="99"/>
                <w:sz w:val="20"/>
                <w:szCs w:val="20"/>
              </w:rPr>
              <w:t>解决时间</w:t>
            </w:r>
          </w:p>
        </w:tc>
      </w:tr>
      <w:tr w:rsidR="00A40E3F" w:rsidTr="00AA3B4B">
        <w:trPr>
          <w:trHeight w:val="1321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ind w:leftChars="60" w:left="126"/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lastRenderedPageBreak/>
              <w:t>金融</w:t>
            </w:r>
            <w:proofErr w:type="gramStart"/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国泰安财务分析综合教学软件V1.3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严重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问题：项目目前已延期。原团队全部更换，原来开发团队底层设计存在严重缺陷，导致性能及功能存在很大问题，现已重写，性能调优问题已解决，目前正在进行功能测试。待功能测试完毕后进行回归测试即可完成结项。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设计问题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原开发团队做的性能测试点报表业务设计有问题，现在开发人员对代码进行设计和编码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项目经理安排好项目进度，实时跟进开发、测试进度。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宋体" w:eastAsia="宋体" w:hAnsi="宋体" w:cs="宋体"/>
                <w:i/>
                <w:color w:val="548DD4" w:themeColor="text2" w:themeTint="99"/>
                <w:sz w:val="22"/>
              </w:rPr>
            </w:pPr>
            <w:r w:rsidRPr="00391994">
              <w:rPr>
                <w:rFonts w:ascii="宋体" w:hAnsi="宋体" w:hint="eastAsia"/>
                <w:i/>
                <w:color w:val="548DD4" w:themeColor="text2" w:themeTint="99"/>
                <w:sz w:val="22"/>
              </w:rPr>
              <w:t>吕奎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E3F" w:rsidRPr="00391994" w:rsidRDefault="00A40E3F" w:rsidP="00AA3B4B">
            <w:pPr>
              <w:jc w:val="center"/>
              <w:rPr>
                <w:rFonts w:ascii="微软雅黑" w:eastAsia="微软雅黑" w:hAnsi="微软雅黑" w:cs="宋体"/>
                <w:i/>
                <w:color w:val="548DD4" w:themeColor="text2" w:themeTint="99"/>
                <w:sz w:val="20"/>
                <w:szCs w:val="20"/>
              </w:rPr>
            </w:pPr>
            <w:r w:rsidRPr="00391994">
              <w:rPr>
                <w:rFonts w:ascii="微软雅黑" w:eastAsia="微软雅黑" w:hAnsi="微软雅黑" w:hint="eastAsia"/>
                <w:i/>
                <w:color w:val="548DD4" w:themeColor="text2" w:themeTint="99"/>
                <w:sz w:val="20"/>
                <w:szCs w:val="20"/>
              </w:rPr>
              <w:t>2018/7/30</w:t>
            </w:r>
          </w:p>
        </w:tc>
      </w:tr>
    </w:tbl>
    <w:p w:rsidR="00A9002F" w:rsidRDefault="00A9002F" w:rsidP="00A9002F">
      <w:pPr>
        <w:pStyle w:val="a3"/>
        <w:ind w:left="420" w:firstLineChars="0" w:firstLine="0"/>
      </w:pPr>
    </w:p>
    <w:sectPr w:rsidR="00A9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73"/>
    <w:multiLevelType w:val="hybridMultilevel"/>
    <w:tmpl w:val="6BB21BC0"/>
    <w:lvl w:ilvl="0" w:tplc="DF9E656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A07A9F"/>
    <w:multiLevelType w:val="hybridMultilevel"/>
    <w:tmpl w:val="6D98BA9C"/>
    <w:lvl w:ilvl="0" w:tplc="227439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936B4"/>
    <w:multiLevelType w:val="hybridMultilevel"/>
    <w:tmpl w:val="ACB64AA4"/>
    <w:lvl w:ilvl="0" w:tplc="55EE1CB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2F"/>
    <w:rsid w:val="00162D6E"/>
    <w:rsid w:val="00241D4F"/>
    <w:rsid w:val="002A10C5"/>
    <w:rsid w:val="002F6944"/>
    <w:rsid w:val="002F6E04"/>
    <w:rsid w:val="00391994"/>
    <w:rsid w:val="00482315"/>
    <w:rsid w:val="00590B85"/>
    <w:rsid w:val="00707638"/>
    <w:rsid w:val="0072609F"/>
    <w:rsid w:val="00917F80"/>
    <w:rsid w:val="009379E0"/>
    <w:rsid w:val="009E2185"/>
    <w:rsid w:val="00A40E3F"/>
    <w:rsid w:val="00A74F0B"/>
    <w:rsid w:val="00A9002F"/>
    <w:rsid w:val="00AE7E9F"/>
    <w:rsid w:val="00B459C4"/>
    <w:rsid w:val="00B5703F"/>
    <w:rsid w:val="00B7178C"/>
    <w:rsid w:val="00BB5EA6"/>
    <w:rsid w:val="00C507FC"/>
    <w:rsid w:val="00C70E85"/>
    <w:rsid w:val="00CE6C79"/>
    <w:rsid w:val="00CF5C48"/>
    <w:rsid w:val="00D10355"/>
    <w:rsid w:val="00D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2F"/>
    <w:pPr>
      <w:ind w:firstLineChars="200" w:firstLine="420"/>
    </w:pPr>
  </w:style>
  <w:style w:type="table" w:styleId="a4">
    <w:name w:val="Table Grid"/>
    <w:basedOn w:val="a1"/>
    <w:uiPriority w:val="59"/>
    <w:rsid w:val="00726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74F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4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2F"/>
    <w:pPr>
      <w:ind w:firstLineChars="200" w:firstLine="420"/>
    </w:pPr>
  </w:style>
  <w:style w:type="table" w:styleId="a4">
    <w:name w:val="Table Grid"/>
    <w:basedOn w:val="a1"/>
    <w:uiPriority w:val="59"/>
    <w:rsid w:val="00726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74F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4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123</Words>
  <Characters>706</Characters>
  <Application>Microsoft Office Word</Application>
  <DocSecurity>0</DocSecurity>
  <Lines>5</Lines>
  <Paragraphs>1</Paragraphs>
  <ScaleCrop>false</ScaleCrop>
  <Company>Lost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53</cp:revision>
  <dcterms:created xsi:type="dcterms:W3CDTF">2019-03-04T01:07:00Z</dcterms:created>
  <dcterms:modified xsi:type="dcterms:W3CDTF">2019-03-29T06:27:00Z</dcterms:modified>
</cp:coreProperties>
</file>