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东华大学学报</w:t>
      </w:r>
    </w:p>
    <w:p>
      <w:r>
        <w:rPr>
          <w:sz w:val="24"/>
        </w:rPr>
        <w:t>2025年第42卷第3期</w:t>
      </w:r>
    </w:p>
    <w:p>
      <w:r>
        <w:t>──────────────────────────────</w:t>
      </w:r>
    </w:p>
    <w:p>
      <w:r>
        <w:rPr>
          <w:i/>
          <w:sz w:val="20"/>
        </w:rPr>
        <w:t>本期责编: 编辑部 | 2025年10月26日</w:t>
      </w:r>
    </w:p>
    <w:p/>
    <w:p>
      <w:r>
        <w:rPr>
          <w:b/>
          <w:sz w:val="24"/>
        </w:rPr>
        <w:t>1. ROSGPT Natural Language Control of Mobile Robots Navigation via Large Language Model</w:t>
      </w:r>
    </w:p>
    <w:p>
      <w:r>
        <w:t>作者: HUANG Jiacui, ZHAO Mingbo, ZHANG Hongtao</w:t>
      </w:r>
    </w:p>
    <w:p>
      <w:r>
        <w:t>页码: 315-329</w:t>
      </w:r>
    </w:p>
    <w:p>
      <w:r>
        <w:t>DOI: 10.19884/j.1672-5220.202405007</w:t>
      </w:r>
    </w:p>
    <w:p>
      <w:r>
        <w:rPr>
          <w:sz w:val="18"/>
        </w:rPr>
        <w:t>HUANG Jiacui, ZHAO Mingbo, ZHANG Hongtao. ROSGPT Natural Language Control of Mobile Robots Navigation via Large Language Model [J]. Journal of Donghua University (English Edition), 2025, 42(3): 315-329.</w:t>
      </w:r>
    </w:p>
    <w:p/>
    <w:p>
      <w:r>
        <w:t>──────────────────────────────</w:t>
      </w:r>
    </w:p>
    <w:p>
      <w:r>
        <w:rPr>
          <w:sz w:val="20"/>
        </w:rPr>
        <w:t>感谢您的阅读！欢迎引用本文内容</w:t>
      </w:r>
    </w:p>
    <w:p>
      <w:r>
        <w:rPr>
          <w:sz w:val="18"/>
        </w:rPr>
        <w:t>© 2025 东华大学学报 版权所有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