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k/ink1.xml" ContentType="application/inkml+xml"/>
  <Override PartName="/word/ink/ink10.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media/image17.svg" ContentType="image/svg+xml"/>
  <Override PartName="/word/media/image19.svg" ContentType="image/svg+xml"/>
  <Override PartName="/word/media/image21.svg" ContentType="image/svg+xml"/>
  <Override PartName="/word/media/image2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4305" w:type="dxa"/>
        <w:tblInd w:w="5070" w:type="dxa"/>
        <w:tblLayout w:type="autofit"/>
        <w:tblCellMar>
          <w:top w:w="0" w:type="dxa"/>
          <w:left w:w="108" w:type="dxa"/>
          <w:bottom w:w="0" w:type="dxa"/>
          <w:right w:w="108" w:type="dxa"/>
        </w:tblCellMar>
      </w:tblPr>
      <w:tblGrid>
        <w:gridCol w:w="1862"/>
        <w:gridCol w:w="2443"/>
      </w:tblGrid>
      <w:tr w14:paraId="67DF2E4A">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F53ED5E">
            <w:pPr>
              <w:widowControl/>
              <w:jc w:val="right"/>
              <w:rPr>
                <w:rFonts w:ascii="宋体" w:hAnsi="宋体" w:cs="宋体"/>
                <w:color w:val="auto"/>
                <w:kern w:val="0"/>
                <w:sz w:val="24"/>
              </w:rPr>
            </w:pPr>
            <w:r>
              <w:rPr>
                <w:rFonts w:hint="eastAsia" w:ascii="宋体" w:hAnsi="宋体" w:cs="宋体"/>
                <w:color w:val="auto"/>
                <w:kern w:val="0"/>
                <w:sz w:val="24"/>
              </w:rPr>
              <w:t>学校代码：</w:t>
            </w:r>
          </w:p>
        </w:tc>
        <w:tc>
          <w:tcPr>
            <w:tcW w:w="2443" w:type="dxa"/>
            <w:shd w:val="clear" w:color="auto" w:fill="auto"/>
            <w:noWrap/>
            <w:vAlign w:val="center"/>
          </w:tcPr>
          <w:p w14:paraId="0667A60B">
            <w:pPr>
              <w:widowControl/>
              <w:jc w:val="left"/>
              <w:rPr>
                <w:rFonts w:ascii="宋体" w:hAnsi="宋体" w:cs="宋体"/>
                <w:color w:val="auto"/>
                <w:kern w:val="0"/>
                <w:sz w:val="24"/>
              </w:rPr>
            </w:pPr>
            <w:r>
              <w:rPr>
                <w:rFonts w:hint="eastAsia" w:ascii="宋体" w:hAnsi="宋体" w:cs="宋体"/>
                <w:color w:val="auto"/>
                <w:kern w:val="0"/>
                <w:sz w:val="24"/>
              </w:rPr>
              <w:t>10255</w:t>
            </w:r>
          </w:p>
        </w:tc>
      </w:tr>
      <w:tr w14:paraId="0B394EC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718122A5">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shd w:val="clear" w:color="auto" w:fill="auto"/>
            <w:noWrap/>
            <w:vAlign w:val="center"/>
          </w:tcPr>
          <w:p w14:paraId="2CBF84FE">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2232910</w:t>
            </w:r>
          </w:p>
        </w:tc>
      </w:tr>
      <w:tr w14:paraId="107C2AF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6B3AFE">
            <w:pPr>
              <w:pStyle w:val="18"/>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shd w:val="clear" w:color="auto" w:fill="auto"/>
            <w:noWrap/>
            <w:vAlign w:val="center"/>
          </w:tcPr>
          <w:p w14:paraId="6EB14D97">
            <w:pPr>
              <w:widowControl/>
              <w:jc w:val="left"/>
              <w:rPr>
                <w:rFonts w:hint="eastAsia" w:ascii="宋体" w:hAnsi="宋体" w:eastAsia="宋体" w:cs="宋体"/>
                <w:color w:val="auto"/>
                <w:kern w:val="0"/>
                <w:sz w:val="24"/>
                <w:lang w:val="en-US" w:eastAsia="zh-CN"/>
              </w:rPr>
            </w:pPr>
            <w:r>
              <w:rPr>
                <w:rFonts w:hint="eastAsia" w:ascii="宋体" w:hAnsi="宋体" w:cs="宋体"/>
                <w:color w:val="auto"/>
                <w:kern w:val="0"/>
                <w:sz w:val="24"/>
              </w:rPr>
              <w:t>TP311.</w:t>
            </w:r>
            <w:r>
              <w:rPr>
                <w:rFonts w:hint="eastAsia" w:ascii="宋体" w:hAnsi="宋体" w:cs="宋体"/>
                <w:color w:val="auto"/>
                <w:kern w:val="0"/>
                <w:sz w:val="24"/>
                <w:lang w:val="en-US" w:eastAsia="zh-CN"/>
              </w:rPr>
              <w:t>5</w:t>
            </w:r>
          </w:p>
        </w:tc>
      </w:tr>
    </w:tbl>
    <w:p w14:paraId="40CFFFD9">
      <w:pPr>
        <w:pStyle w:val="18"/>
      </w:pPr>
    </w:p>
    <w:p w14:paraId="39A9083D">
      <w:pPr>
        <w:pStyle w:val="18"/>
      </w:pPr>
      <w:r>
        <w:rPr>
          <w:sz w:val="28"/>
        </w:rPr>
        <mc:AlternateContent>
          <mc:Choice Requires="wpg">
            <w:drawing>
              <wp:inline distT="0" distB="0" distL="114300" distR="114300">
                <wp:extent cx="2693670" cy="1151890"/>
                <wp:effectExtent l="0" t="0" r="0" b="0"/>
                <wp:docPr id="86" name="组合 8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29" gain="68266f" blacklevel="-32766f" grayscale="t" bilevel="t" o:title=""/>
                  <o:lock v:ext="edit" aspectratio="t"/>
                </v:shape>
                <w10:wrap type="none"/>
                <w10:anchorlock/>
              </v:group>
            </w:pict>
          </mc:Fallback>
        </mc:AlternateContent>
      </w:r>
    </w:p>
    <w:p w14:paraId="29DE4A9F">
      <w:pPr>
        <w:pStyle w:val="18"/>
        <w:rPr>
          <w:rFonts w:ascii="黑体" w:hAnsi="黑体" w:eastAsia="黑体"/>
          <w:b/>
          <w:bCs/>
          <w:sz w:val="44"/>
          <w:szCs w:val="22"/>
        </w:rPr>
      </w:pPr>
      <w:r>
        <w:rPr>
          <w:rFonts w:hint="eastAsia" w:ascii="黑体" w:hAnsi="黑体" w:eastAsia="黑体"/>
          <w:b/>
          <w:bCs/>
          <w:sz w:val="44"/>
          <w:szCs w:val="22"/>
          <w:lang w:val="en-US" w:eastAsia="zh-CN"/>
        </w:rPr>
        <w:t>专业</w:t>
      </w:r>
      <w:r>
        <w:rPr>
          <w:rFonts w:hint="eastAsia" w:ascii="黑体" w:hAnsi="黑体" w:eastAsia="黑体"/>
          <w:b/>
          <w:bCs/>
          <w:sz w:val="44"/>
          <w:szCs w:val="22"/>
        </w:rPr>
        <w:t>学位</w:t>
      </w:r>
      <w:r>
        <w:rPr>
          <w:rFonts w:ascii="黑体" w:hAnsi="黑体" w:eastAsia="黑体"/>
          <w:b/>
          <w:bCs/>
          <w:sz w:val="44"/>
          <w:szCs w:val="22"/>
        </w:rPr>
        <w:t>硕士学位论文</w:t>
      </w:r>
    </w:p>
    <w:p w14:paraId="4E5B4B54">
      <w:pPr>
        <w:spacing w:line="300" w:lineRule="auto"/>
      </w:pPr>
    </w:p>
    <w:p w14:paraId="36AE60A2">
      <w:pPr>
        <w:spacing w:line="300" w:lineRule="auto"/>
      </w:pPr>
    </w:p>
    <w:p w14:paraId="2F7CF110">
      <w:pPr>
        <w:pStyle w:val="19"/>
      </w:pPr>
      <w:r>
        <w:rPr>
          <w:rFonts w:hint="eastAsia"/>
        </w:rPr>
        <w:t>基于</w:t>
      </w:r>
      <w:r>
        <w:rPr>
          <w:rFonts w:hint="eastAsia"/>
          <w:lang w:val="en-US" w:eastAsia="zh-CN"/>
        </w:rPr>
        <w:t>距离变换</w:t>
      </w:r>
      <w:r>
        <w:rPr>
          <w:rFonts w:hint="eastAsia"/>
        </w:rPr>
        <w:t>的</w:t>
      </w:r>
      <w:r>
        <w:rPr>
          <w:rFonts w:hint="eastAsia"/>
          <w:lang w:val="en-US" w:eastAsia="zh-CN"/>
        </w:rPr>
        <w:t>向量搜索关键技术</w:t>
      </w:r>
      <w:r>
        <w:rPr>
          <w:rFonts w:hint="eastAsia"/>
        </w:rPr>
        <w:t>研究</w:t>
      </w:r>
    </w:p>
    <w:p w14:paraId="69A1D69F">
      <w:pPr>
        <w:adjustRightInd w:val="0"/>
        <w:jc w:val="both"/>
        <w:rPr>
          <w:color w:val="FF0000"/>
        </w:rPr>
      </w:pPr>
    </w:p>
    <w:p w14:paraId="5F9B2BC5">
      <w:pPr>
        <w:spacing w:line="300" w:lineRule="auto"/>
        <w:jc w:val="both"/>
        <w:rPr>
          <w:color w:val="FF0000"/>
        </w:rPr>
      </w:pPr>
    </w:p>
    <w:p w14:paraId="318DC4FB">
      <w:pPr>
        <w:spacing w:line="300" w:lineRule="auto"/>
        <w:jc w:val="both"/>
        <w:rPr>
          <w:color w:val="FF0000"/>
        </w:rPr>
      </w:pPr>
    </w:p>
    <w:p w14:paraId="1B85C125">
      <w:pPr>
        <w:spacing w:line="300" w:lineRule="auto"/>
      </w:pPr>
    </w:p>
    <w:p w14:paraId="67DDAD4F">
      <w:pPr>
        <w:spacing w:line="300" w:lineRule="auto"/>
      </w:pPr>
    </w:p>
    <w:p w14:paraId="53702A69">
      <w:pPr>
        <w:spacing w:line="300" w:lineRule="auto"/>
      </w:pPr>
    </w:p>
    <w:p w14:paraId="0311B9BB">
      <w:pPr>
        <w:spacing w:line="300" w:lineRule="auto"/>
      </w:pPr>
    </w:p>
    <w:p w14:paraId="3B9CA9B7">
      <w:pPr>
        <w:spacing w:line="300" w:lineRule="auto"/>
      </w:pPr>
    </w:p>
    <w:p w14:paraId="4487DF0B">
      <w:pPr>
        <w:spacing w:line="300" w:lineRule="auto"/>
      </w:pPr>
    </w:p>
    <w:tbl>
      <w:tblPr>
        <w:tblStyle w:val="12"/>
        <w:tblW w:w="5058" w:type="dxa"/>
        <w:jc w:val="center"/>
        <w:tblLayout w:type="fixed"/>
        <w:tblCellMar>
          <w:top w:w="0" w:type="dxa"/>
          <w:left w:w="0" w:type="dxa"/>
          <w:bottom w:w="0" w:type="dxa"/>
          <w:right w:w="0" w:type="dxa"/>
        </w:tblCellMar>
      </w:tblPr>
      <w:tblGrid>
        <w:gridCol w:w="1806"/>
        <w:gridCol w:w="186"/>
        <w:gridCol w:w="3066"/>
      </w:tblGrid>
      <w:tr w14:paraId="1884480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1784364">
            <w:pPr>
              <w:adjustRightInd w:val="0"/>
              <w:spacing w:line="400" w:lineRule="exact"/>
              <w:jc w:val="distribute"/>
              <w:rPr>
                <w:rStyle w:val="20"/>
                <w:color w:val="auto"/>
              </w:rPr>
            </w:pPr>
            <w:bookmarkStart w:id="0" w:name="_Hlk71534830"/>
            <w:r>
              <w:rPr>
                <w:rStyle w:val="20"/>
                <w:rFonts w:hint="eastAsia"/>
                <w:color w:val="auto"/>
              </w:rPr>
              <w:t>学位申请人</w:t>
            </w:r>
          </w:p>
        </w:tc>
        <w:tc>
          <w:tcPr>
            <w:tcW w:w="186" w:type="dxa"/>
            <w:noWrap w:val="0"/>
            <w:vAlign w:val="top"/>
          </w:tcPr>
          <w:p w14:paraId="7ADB06D9">
            <w:pPr>
              <w:adjustRightInd w:val="0"/>
              <w:spacing w:line="400" w:lineRule="exact"/>
              <w:rPr>
                <w:rStyle w:val="20"/>
                <w:color w:val="auto"/>
              </w:rPr>
            </w:pPr>
            <w:r>
              <w:rPr>
                <w:rStyle w:val="20"/>
                <w:rFonts w:hint="eastAsia"/>
                <w:color w:val="auto"/>
              </w:rPr>
              <w:t>：</w:t>
            </w:r>
          </w:p>
        </w:tc>
        <w:tc>
          <w:tcPr>
            <w:tcW w:w="3066" w:type="dxa"/>
            <w:noWrap w:val="0"/>
            <w:vAlign w:val="top"/>
          </w:tcPr>
          <w:p w14:paraId="3BEFFC38">
            <w:pPr>
              <w:adjustRightInd w:val="0"/>
              <w:spacing w:line="400" w:lineRule="exact"/>
              <w:rPr>
                <w:rStyle w:val="21"/>
                <w:rFonts w:hint="default" w:eastAsia="宋体"/>
                <w:color w:val="auto"/>
                <w:lang w:val="en-US" w:eastAsia="zh-CN"/>
              </w:rPr>
            </w:pPr>
            <w:r>
              <w:rPr>
                <w:rStyle w:val="21"/>
                <w:rFonts w:hint="eastAsia"/>
                <w:color w:val="auto"/>
                <w:lang w:val="en-US" w:eastAsia="zh-CN"/>
              </w:rPr>
              <w:t>孟春光</w:t>
            </w:r>
          </w:p>
        </w:tc>
      </w:tr>
      <w:tr w14:paraId="25784CC1">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0C0B76F1">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指导教师</w:t>
            </w:r>
          </w:p>
        </w:tc>
        <w:tc>
          <w:tcPr>
            <w:tcW w:w="186" w:type="dxa"/>
            <w:shd w:val="clear" w:color="auto" w:fill="auto"/>
            <w:noWrap w:val="0"/>
            <w:vAlign w:val="top"/>
          </w:tcPr>
          <w:p w14:paraId="5389A526">
            <w:pPr>
              <w:adjustRightInd w:val="0"/>
              <w:spacing w:line="400" w:lineRule="exact"/>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4F48CC39">
            <w:pPr>
              <w:adjustRightInd w:val="0"/>
              <w:spacing w:line="400" w:lineRule="exact"/>
              <w:rPr>
                <w:rFonts w:hint="default"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王洪亚</w:t>
            </w:r>
            <w:r>
              <w:rPr>
                <w:rStyle w:val="21"/>
                <w:rFonts w:hint="eastAsia"/>
                <w:color w:val="auto"/>
              </w:rPr>
              <w:t>教授</w:t>
            </w:r>
          </w:p>
        </w:tc>
      </w:tr>
      <w:tr w14:paraId="1942876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90BD04E">
            <w:pPr>
              <w:adjustRightInd w:val="0"/>
              <w:spacing w:line="400" w:lineRule="exact"/>
              <w:jc w:val="distribute"/>
              <w:rPr>
                <w:rStyle w:val="20"/>
                <w:rFonts w:hint="default" w:eastAsia="黑体"/>
                <w:color w:val="auto"/>
                <w:lang w:val="en-US" w:eastAsia="zh-CN"/>
              </w:rPr>
            </w:pPr>
            <w:r>
              <w:rPr>
                <w:rStyle w:val="20"/>
                <w:rFonts w:hint="eastAsia" w:eastAsia="黑体"/>
                <w:color w:val="auto"/>
                <w:lang w:val="en-US" w:eastAsia="zh-CN"/>
              </w:rPr>
              <w:t>校外导师</w:t>
            </w:r>
          </w:p>
        </w:tc>
        <w:tc>
          <w:tcPr>
            <w:tcW w:w="186" w:type="dxa"/>
            <w:noWrap w:val="0"/>
            <w:vAlign w:val="top"/>
          </w:tcPr>
          <w:p w14:paraId="6C0A2B3A">
            <w:pPr>
              <w:adjustRightInd w:val="0"/>
              <w:spacing w:line="400" w:lineRule="exact"/>
              <w:jc w:val="distribute"/>
              <w:rPr>
                <w:rStyle w:val="20"/>
                <w:rFonts w:hint="eastAsia" w:eastAsia="黑体"/>
                <w:color w:val="auto"/>
                <w:lang w:eastAsia="zh-CN"/>
              </w:rPr>
            </w:pPr>
            <w:r>
              <w:rPr>
                <w:rStyle w:val="20"/>
                <w:rFonts w:hint="eastAsia" w:eastAsia="黑体"/>
                <w:color w:val="auto"/>
                <w:lang w:eastAsia="zh-CN"/>
              </w:rPr>
              <w:t>：</w:t>
            </w:r>
          </w:p>
        </w:tc>
        <w:tc>
          <w:tcPr>
            <w:tcW w:w="3066" w:type="dxa"/>
            <w:noWrap w:val="0"/>
            <w:vAlign w:val="top"/>
          </w:tcPr>
          <w:p w14:paraId="470FCE0B">
            <w:pPr>
              <w:adjustRightInd w:val="0"/>
              <w:spacing w:line="400" w:lineRule="exact"/>
              <w:rPr>
                <w:rStyle w:val="21"/>
                <w:rFonts w:hint="default" w:eastAsia="宋体"/>
                <w:color w:val="auto"/>
                <w:lang w:val="en-US" w:eastAsia="zh-CN"/>
              </w:rPr>
            </w:pPr>
            <w:r>
              <w:rPr>
                <w:rStyle w:val="21"/>
                <w:rFonts w:hint="eastAsia"/>
                <w:color w:val="auto"/>
                <w:lang w:val="en-US" w:eastAsia="zh-CN"/>
              </w:rPr>
              <w:t>朱珍伟教授</w:t>
            </w:r>
          </w:p>
        </w:tc>
      </w:tr>
      <w:tr w14:paraId="2BB6B1F9">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1F600FE7">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rPr>
              <w:t>专业学位类别</w:t>
            </w:r>
          </w:p>
        </w:tc>
        <w:tc>
          <w:tcPr>
            <w:tcW w:w="186" w:type="dxa"/>
            <w:shd w:val="clear" w:color="auto" w:fill="auto"/>
            <w:noWrap w:val="0"/>
            <w:vAlign w:val="top"/>
          </w:tcPr>
          <w:p w14:paraId="74DC2C0E">
            <w:pPr>
              <w:adjustRightInd w:val="0"/>
              <w:spacing w:line="400" w:lineRule="exact"/>
              <w:rPr>
                <w:rFonts w:hint="eastAsia" w:ascii="黑体" w:hAnsi="黑体" w:eastAsia="黑体" w:cs="Times New Roman"/>
                <w:bCs/>
                <w:color w:val="auto"/>
                <w:kern w:val="2"/>
                <w:sz w:val="28"/>
                <w:szCs w:val="24"/>
                <w:lang w:val="en-US" w:eastAsia="zh-CN" w:bidi="ar-SA"/>
              </w:rPr>
            </w:pPr>
            <w:r>
              <w:rPr>
                <w:rFonts w:hint="eastAsia" w:ascii="黑体" w:hAnsi="黑体" w:eastAsia="黑体" w:cs="Times New Roman"/>
                <w:bCs/>
                <w:color w:val="auto"/>
                <w:kern w:val="2"/>
                <w:sz w:val="28"/>
                <w:szCs w:val="24"/>
                <w:lang w:val="en-US" w:eastAsia="zh-CN" w:bidi="ar-SA"/>
              </w:rPr>
              <w:t>：</w:t>
            </w:r>
          </w:p>
        </w:tc>
        <w:tc>
          <w:tcPr>
            <w:tcW w:w="3066" w:type="dxa"/>
            <w:shd w:val="clear" w:color="auto" w:fill="auto"/>
            <w:noWrap w:val="0"/>
            <w:vAlign w:val="top"/>
          </w:tcPr>
          <w:p w14:paraId="2ACEDEE6">
            <w:pPr>
              <w:adjustRightInd w:val="0"/>
              <w:spacing w:line="400" w:lineRule="exact"/>
              <w:rPr>
                <w:rFonts w:hint="default" w:ascii="Times New Roman" w:hAnsi="Times New Roman" w:eastAsia="宋体" w:cs="Times New Roman"/>
                <w:color w:val="auto"/>
                <w:kern w:val="2"/>
                <w:sz w:val="28"/>
                <w:szCs w:val="24"/>
                <w:lang w:val="en-US" w:eastAsia="zh-CN" w:bidi="ar-SA"/>
              </w:rPr>
            </w:pPr>
            <w:r>
              <w:rPr>
                <w:rFonts w:hint="eastAsia" w:cs="Times New Roman"/>
                <w:color w:val="auto"/>
                <w:kern w:val="2"/>
                <w:sz w:val="28"/>
                <w:szCs w:val="24"/>
                <w:lang w:val="en-US" w:eastAsia="zh-CN" w:bidi="ar-SA"/>
              </w:rPr>
              <w:t>计算机技术</w:t>
            </w:r>
          </w:p>
        </w:tc>
      </w:tr>
      <w:tr w14:paraId="15A1898B">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21BC06F7">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研究方向</w:t>
            </w:r>
          </w:p>
        </w:tc>
        <w:tc>
          <w:tcPr>
            <w:tcW w:w="186" w:type="dxa"/>
            <w:shd w:val="clear" w:color="auto" w:fill="auto"/>
            <w:noWrap w:val="0"/>
            <w:vAlign w:val="top"/>
          </w:tcPr>
          <w:p w14:paraId="1DD9DD05">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5E769204">
            <w:pPr>
              <w:adjustRightInd w:val="0"/>
              <w:spacing w:line="400" w:lineRule="exact"/>
              <w:rPr>
                <w:rFonts w:hint="eastAsia"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近似最近邻搜索</w:t>
            </w:r>
          </w:p>
        </w:tc>
      </w:tr>
      <w:tr w14:paraId="51D92667">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59D1BA62">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所在学院</w:t>
            </w:r>
          </w:p>
        </w:tc>
        <w:tc>
          <w:tcPr>
            <w:tcW w:w="186" w:type="dxa"/>
            <w:shd w:val="clear" w:color="auto" w:fill="auto"/>
            <w:noWrap w:val="0"/>
            <w:vAlign w:val="top"/>
          </w:tcPr>
          <w:p w14:paraId="4A3C75E4">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548BB41E">
            <w:pPr>
              <w:adjustRightInd w:val="0"/>
              <w:spacing w:line="400" w:lineRule="exact"/>
              <w:rPr>
                <w:rFonts w:hint="default"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信息智能与科学</w:t>
            </w:r>
            <w:r>
              <w:rPr>
                <w:rStyle w:val="21"/>
                <w:rFonts w:hint="eastAsia"/>
                <w:color w:val="auto"/>
              </w:rPr>
              <w:t>学院</w:t>
            </w:r>
          </w:p>
        </w:tc>
      </w:tr>
      <w:tr w14:paraId="4FE5082B">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573E59AB">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提交日期</w:t>
            </w:r>
          </w:p>
        </w:tc>
        <w:tc>
          <w:tcPr>
            <w:tcW w:w="186" w:type="dxa"/>
            <w:shd w:val="clear" w:color="auto" w:fill="auto"/>
            <w:noWrap w:val="0"/>
            <w:vAlign w:val="top"/>
          </w:tcPr>
          <w:p w14:paraId="243C5CB1">
            <w:pPr>
              <w:adjustRightInd w:val="0"/>
              <w:spacing w:line="400" w:lineRule="exact"/>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41AE24B7">
            <w:pPr>
              <w:adjustRightInd w:val="0"/>
              <w:spacing w:line="400" w:lineRule="exact"/>
              <w:rPr>
                <w:rFonts w:hint="eastAsia" w:ascii="Times New Roman" w:hAnsi="Times New Roman" w:eastAsia="宋体" w:cs="Times New Roman"/>
                <w:color w:val="auto"/>
                <w:kern w:val="2"/>
                <w:sz w:val="28"/>
                <w:szCs w:val="24"/>
                <w:lang w:val="en-US" w:eastAsia="zh-CN" w:bidi="ar-SA"/>
              </w:rPr>
            </w:pPr>
            <w:r>
              <w:rPr>
                <w:rStyle w:val="21"/>
                <w:rFonts w:hint="eastAsia"/>
                <w:color w:val="auto"/>
              </w:rPr>
              <w:t>20</w:t>
            </w:r>
            <w:r>
              <w:rPr>
                <w:rStyle w:val="21"/>
                <w:color w:val="auto"/>
              </w:rPr>
              <w:t>2</w:t>
            </w:r>
            <w:r>
              <w:rPr>
                <w:rStyle w:val="21"/>
                <w:rFonts w:hint="eastAsia" w:eastAsia="宋体"/>
                <w:color w:val="auto"/>
                <w:lang w:val="en-US" w:eastAsia="zh-CN"/>
              </w:rPr>
              <w:t>6</w:t>
            </w:r>
            <w:r>
              <w:rPr>
                <w:rStyle w:val="21"/>
                <w:rFonts w:hint="eastAsia"/>
                <w:color w:val="auto"/>
              </w:rPr>
              <w:t>年</w:t>
            </w:r>
            <w:r>
              <w:rPr>
                <w:rStyle w:val="21"/>
                <w:rFonts w:hint="eastAsia" w:eastAsia="宋体"/>
                <w:color w:val="auto"/>
                <w:lang w:val="en-US" w:eastAsia="zh-CN"/>
              </w:rPr>
              <w:t>4</w:t>
            </w:r>
            <w:r>
              <w:rPr>
                <w:rStyle w:val="21"/>
                <w:rFonts w:hint="eastAsia"/>
                <w:color w:val="auto"/>
              </w:rPr>
              <w:t>月</w:t>
            </w:r>
          </w:p>
        </w:tc>
      </w:tr>
      <w:bookmarkEnd w:id="0"/>
    </w:tbl>
    <w:p w14:paraId="0B2B9E55">
      <w:pPr>
        <w:widowControl/>
        <w:jc w:val="both"/>
        <w:rPr>
          <w:color w:val="auto"/>
          <w:kern w:val="0"/>
          <w:sz w:val="24"/>
        </w:rPr>
      </w:pPr>
      <w:r>
        <w:rPr>
          <w:color w:val="auto"/>
          <w:kern w:val="0"/>
          <w:sz w:val="24"/>
        </w:rPr>
        <w:br w:type="page"/>
      </w:r>
    </w:p>
    <w:tbl>
      <w:tblPr>
        <w:tblStyle w:val="12"/>
        <w:tblW w:w="4569" w:type="dxa"/>
        <w:tblInd w:w="5070" w:type="dxa"/>
        <w:tblLayout w:type="fixed"/>
        <w:tblCellMar>
          <w:top w:w="0" w:type="dxa"/>
          <w:left w:w="108" w:type="dxa"/>
          <w:bottom w:w="0" w:type="dxa"/>
          <w:right w:w="108" w:type="dxa"/>
        </w:tblCellMar>
      </w:tblPr>
      <w:tblGrid>
        <w:gridCol w:w="2126"/>
        <w:gridCol w:w="2443"/>
      </w:tblGrid>
      <w:tr w14:paraId="1D470CB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3967C73">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shd w:val="clear" w:color="auto" w:fill="auto"/>
            <w:noWrap/>
            <w:vAlign w:val="center"/>
          </w:tcPr>
          <w:p w14:paraId="3DF8F0F1">
            <w:pPr>
              <w:widowControl/>
              <w:jc w:val="left"/>
              <w:rPr>
                <w:color w:val="auto"/>
                <w:kern w:val="0"/>
                <w:sz w:val="24"/>
              </w:rPr>
            </w:pPr>
            <w:r>
              <w:rPr>
                <w:color w:val="auto"/>
                <w:kern w:val="0"/>
                <w:sz w:val="24"/>
              </w:rPr>
              <w:t>10255</w:t>
            </w:r>
          </w:p>
        </w:tc>
      </w:tr>
      <w:tr w14:paraId="16A8066D">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2FA7EED2">
            <w:pPr>
              <w:widowControl/>
              <w:ind w:firstLine="600" w:firstLineChars="250"/>
              <w:jc w:val="right"/>
              <w:rPr>
                <w:color w:val="auto"/>
                <w:kern w:val="0"/>
                <w:sz w:val="24"/>
              </w:rPr>
            </w:pPr>
            <w:r>
              <w:rPr>
                <w:color w:val="auto"/>
                <w:kern w:val="0"/>
                <w:sz w:val="24"/>
              </w:rPr>
              <w:t>Student ID:</w:t>
            </w:r>
          </w:p>
        </w:tc>
        <w:tc>
          <w:tcPr>
            <w:tcW w:w="2443" w:type="dxa"/>
            <w:shd w:val="clear" w:color="auto" w:fill="auto"/>
            <w:noWrap/>
            <w:vAlign w:val="center"/>
          </w:tcPr>
          <w:p w14:paraId="5A64FDA1">
            <w:pPr>
              <w:widowControl/>
              <w:jc w:val="left"/>
              <w:rPr>
                <w:rFonts w:hint="default" w:eastAsia="宋体"/>
                <w:color w:val="auto"/>
                <w:kern w:val="0"/>
                <w:sz w:val="24"/>
                <w:lang w:val="en-US" w:eastAsia="zh-CN"/>
              </w:rPr>
            </w:pPr>
            <w:r>
              <w:rPr>
                <w:rFonts w:hint="eastAsia"/>
                <w:color w:val="auto"/>
                <w:kern w:val="0"/>
                <w:sz w:val="24"/>
                <w:lang w:val="en-US" w:eastAsia="zh-CN"/>
              </w:rPr>
              <w:t>2232817</w:t>
            </w:r>
          </w:p>
        </w:tc>
      </w:tr>
      <w:tr w14:paraId="613CE527">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65E6FE61">
            <w:pPr>
              <w:widowControl/>
              <w:ind w:firstLine="600" w:firstLineChars="250"/>
              <w:jc w:val="right"/>
              <w:rPr>
                <w:color w:val="auto"/>
                <w:kern w:val="0"/>
                <w:sz w:val="24"/>
              </w:rPr>
            </w:pPr>
            <w:r>
              <w:rPr>
                <w:color w:val="auto"/>
                <w:kern w:val="0"/>
                <w:sz w:val="24"/>
              </w:rPr>
              <w:t>CLC Index:</w:t>
            </w:r>
          </w:p>
        </w:tc>
        <w:tc>
          <w:tcPr>
            <w:tcW w:w="2443" w:type="dxa"/>
            <w:shd w:val="clear" w:color="auto" w:fill="auto"/>
            <w:noWrap/>
            <w:vAlign w:val="center"/>
          </w:tcPr>
          <w:p w14:paraId="51C1E15D">
            <w:pPr>
              <w:widowControl/>
              <w:jc w:val="left"/>
              <w:rPr>
                <w:color w:val="auto"/>
                <w:kern w:val="0"/>
                <w:sz w:val="24"/>
              </w:rPr>
            </w:pPr>
            <w:r>
              <w:rPr>
                <w:rFonts w:hint="eastAsia"/>
                <w:color w:val="auto"/>
                <w:kern w:val="0"/>
                <w:sz w:val="24"/>
              </w:rPr>
              <w:t>TP311.13</w:t>
            </w:r>
          </w:p>
        </w:tc>
      </w:tr>
    </w:tbl>
    <w:p w14:paraId="3034C83A">
      <w:pPr>
        <w:pStyle w:val="23"/>
      </w:pPr>
    </w:p>
    <w:p w14:paraId="2C340332">
      <w:pPr>
        <w:pStyle w:val="23"/>
        <w:ind w:right="2633" w:rightChars="1254"/>
      </w:pPr>
      <w:r>
        <mc:AlternateContent>
          <mc:Choice Requires="wpg">
            <w:drawing>
              <wp:inline distT="0" distB="0" distL="114300" distR="114300">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29" gain="68266f" blacklevel="-32766f" grayscale="t" bilevel="t" o:title=""/>
                  <o:lock v:ext="edit" aspectratio="t"/>
                </v:shape>
                <w10:wrap type="none"/>
                <w10:anchorlock/>
              </v:group>
            </w:pict>
          </mc:Fallback>
        </mc:AlternateContent>
      </w:r>
    </w:p>
    <w:p w14:paraId="3CE7E2FB">
      <w:pPr>
        <w:jc w:val="center"/>
        <w:rPr>
          <w:b/>
          <w:sz w:val="44"/>
          <w:szCs w:val="44"/>
        </w:rPr>
      </w:pPr>
      <w:r>
        <w:rPr>
          <w:rFonts w:hint="eastAsia"/>
          <w:b/>
          <w:color w:val="000000" w:themeColor="text1"/>
          <w:sz w:val="44"/>
          <w:szCs w:val="44"/>
          <w:lang w:val="en-US" w:eastAsia="zh-CN"/>
          <w14:textFill>
            <w14:solidFill>
              <w14:schemeClr w14:val="tx1"/>
            </w14:solidFill>
          </w14:textFill>
        </w:rPr>
        <w:t>PROFESSIONAL</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p>
    <w:p w14:paraId="241A9131">
      <w:pPr>
        <w:adjustRightInd w:val="0"/>
        <w:snapToGrid w:val="0"/>
        <w:jc w:val="both"/>
        <w:rPr>
          <w:color w:val="FF0000"/>
        </w:rPr>
      </w:pPr>
    </w:p>
    <w:p w14:paraId="2F161696">
      <w:pPr>
        <w:adjustRightInd w:val="0"/>
        <w:snapToGrid w:val="0"/>
        <w:jc w:val="both"/>
        <w:rPr>
          <w:color w:val="FF0000"/>
        </w:rPr>
      </w:pPr>
    </w:p>
    <w:p w14:paraId="43170C54">
      <w:pPr>
        <w:adjustRightInd w:val="0"/>
        <w:snapToGrid w:val="0"/>
        <w:jc w:val="center"/>
        <w:rPr>
          <w:rFonts w:hint="default" w:eastAsia="宋体"/>
          <w:b/>
          <w:bCs/>
          <w:color w:val="auto"/>
          <w:sz w:val="44"/>
          <w:szCs w:val="44"/>
          <w:lang w:val="en-US" w:eastAsia="zh-CN"/>
        </w:rPr>
      </w:pPr>
      <w:r>
        <w:rPr>
          <w:rFonts w:hint="eastAsia" w:eastAsia="Times New Roman"/>
          <w:b/>
          <w:bCs/>
          <w:color w:val="auto"/>
          <w:sz w:val="44"/>
          <w:szCs w:val="44"/>
        </w:rPr>
        <w:t xml:space="preserve">Research on </w:t>
      </w:r>
      <w:r>
        <w:rPr>
          <w:rFonts w:hint="eastAsia"/>
          <w:b/>
          <w:bCs/>
          <w:color w:val="auto"/>
          <w:sz w:val="44"/>
          <w:szCs w:val="44"/>
          <w:lang w:val="en-US" w:eastAsia="zh-CN"/>
        </w:rPr>
        <w:t>Key Technologies of Vector Similarity Search Based on Distance Tranformation</w:t>
      </w:r>
    </w:p>
    <w:p w14:paraId="000C501B">
      <w:pPr>
        <w:adjustRightInd w:val="0"/>
        <w:snapToGrid w:val="0"/>
        <w:jc w:val="both"/>
        <w:rPr>
          <w:color w:val="FF0000"/>
        </w:rPr>
      </w:pPr>
    </w:p>
    <w:p w14:paraId="7E82BB1D">
      <w:pPr>
        <w:spacing w:line="300" w:lineRule="auto"/>
      </w:pPr>
    </w:p>
    <w:p w14:paraId="71886D11">
      <w:pPr>
        <w:spacing w:line="300" w:lineRule="auto"/>
      </w:pPr>
    </w:p>
    <w:p w14:paraId="24467EEA">
      <w:pPr>
        <w:spacing w:line="300" w:lineRule="auto"/>
      </w:pPr>
    </w:p>
    <w:tbl>
      <w:tblPr>
        <w:tblStyle w:val="12"/>
        <w:tblW w:w="8191" w:type="dxa"/>
        <w:jc w:val="center"/>
        <w:tblLayout w:type="fixed"/>
        <w:tblCellMar>
          <w:top w:w="0" w:type="dxa"/>
          <w:left w:w="0" w:type="dxa"/>
          <w:bottom w:w="0" w:type="dxa"/>
          <w:right w:w="0" w:type="dxa"/>
        </w:tblCellMar>
      </w:tblPr>
      <w:tblGrid>
        <w:gridCol w:w="3372"/>
        <w:gridCol w:w="4819"/>
      </w:tblGrid>
      <w:tr w14:paraId="3A316B12">
        <w:tblPrEx>
          <w:tblCellMar>
            <w:top w:w="0" w:type="dxa"/>
            <w:left w:w="0" w:type="dxa"/>
            <w:bottom w:w="0" w:type="dxa"/>
            <w:right w:w="0" w:type="dxa"/>
          </w:tblCellMar>
        </w:tblPrEx>
        <w:trPr>
          <w:cantSplit/>
          <w:trHeight w:val="540" w:hRule="atLeast"/>
          <w:jc w:val="center"/>
        </w:trPr>
        <w:tc>
          <w:tcPr>
            <w:tcW w:w="3372" w:type="dxa"/>
            <w:noWrap w:val="0"/>
            <w:tcMar>
              <w:left w:w="0" w:type="dxa"/>
              <w:right w:w="0" w:type="dxa"/>
            </w:tcMar>
            <w:vAlign w:val="top"/>
          </w:tcPr>
          <w:p w14:paraId="397B447D">
            <w:pPr>
              <w:adjustRightInd w:val="0"/>
              <w:spacing w:line="400" w:lineRule="exact"/>
              <w:jc w:val="left"/>
              <w:rPr>
                <w:rStyle w:val="20"/>
                <w:rFonts w:hint="eastAsia" w:eastAsia="宋体"/>
                <w:color w:val="auto"/>
                <w:lang w:val="en-US" w:eastAsia="zh-CN"/>
              </w:rPr>
            </w:pPr>
            <w:r>
              <w:rPr>
                <w:rStyle w:val="24"/>
              </w:rPr>
              <w:t>Author</w:t>
            </w:r>
            <w:r>
              <w:rPr>
                <w:rStyle w:val="24"/>
                <w:rFonts w:hint="eastAsia"/>
                <w:lang w:val="en-US" w:eastAsia="zh-CN"/>
              </w:rPr>
              <w:t>:</w:t>
            </w:r>
          </w:p>
        </w:tc>
        <w:tc>
          <w:tcPr>
            <w:tcW w:w="4819" w:type="dxa"/>
            <w:noWrap w:val="0"/>
            <w:vAlign w:val="top"/>
          </w:tcPr>
          <w:p w14:paraId="767997AA">
            <w:pPr>
              <w:adjustRightInd w:val="0"/>
              <w:spacing w:line="400" w:lineRule="exact"/>
              <w:rPr>
                <w:rStyle w:val="21"/>
                <w:rFonts w:hint="default" w:ascii="Times New Roman" w:hAnsi="Times New Roman" w:eastAsia="宋体" w:cs="Times New Roman"/>
                <w:color w:val="auto"/>
                <w:sz w:val="28"/>
                <w:szCs w:val="28"/>
                <w:lang w:val="en-US" w:eastAsia="zh-CN"/>
              </w:rPr>
            </w:pPr>
            <w:r>
              <w:rPr>
                <w:rStyle w:val="21"/>
                <w:rFonts w:hint="eastAsia" w:cs="Times New Roman"/>
                <w:color w:val="auto"/>
                <w:sz w:val="28"/>
                <w:szCs w:val="28"/>
                <w:lang w:val="en-US" w:eastAsia="zh-CN"/>
              </w:rPr>
              <w:t>ChunGuang Meng</w:t>
            </w:r>
          </w:p>
        </w:tc>
      </w:tr>
      <w:tr w14:paraId="39D7FE4F">
        <w:tblPrEx>
          <w:tblCellMar>
            <w:top w:w="0" w:type="dxa"/>
            <w:left w:w="0" w:type="dxa"/>
            <w:bottom w:w="0" w:type="dxa"/>
            <w:right w:w="0" w:type="dxa"/>
          </w:tblCellMar>
        </w:tblPrEx>
        <w:trPr>
          <w:cantSplit/>
          <w:trHeight w:val="540" w:hRule="atLeast"/>
          <w:jc w:val="center"/>
        </w:trPr>
        <w:tc>
          <w:tcPr>
            <w:tcW w:w="3372" w:type="dxa"/>
            <w:noWrap w:val="0"/>
            <w:tcMar>
              <w:left w:w="0" w:type="dxa"/>
              <w:right w:w="0" w:type="dxa"/>
            </w:tcMar>
            <w:vAlign w:val="top"/>
          </w:tcPr>
          <w:p w14:paraId="5DEF09CC">
            <w:pPr>
              <w:adjustRightInd w:val="0"/>
              <w:spacing w:line="400" w:lineRule="exact"/>
              <w:jc w:val="left"/>
              <w:rPr>
                <w:rStyle w:val="20"/>
                <w:rFonts w:hint="eastAsia" w:eastAsia="宋体"/>
                <w:color w:val="auto"/>
                <w:lang w:val="en-US" w:eastAsia="zh-CN"/>
              </w:rPr>
            </w:pPr>
            <w:r>
              <w:rPr>
                <w:rStyle w:val="24"/>
                <w:rFonts w:hint="eastAsia"/>
              </w:rPr>
              <w:t>Supervisor</w:t>
            </w:r>
            <w:r>
              <w:rPr>
                <w:rStyle w:val="24"/>
                <w:rFonts w:hint="eastAsia"/>
                <w:lang w:val="en-US" w:eastAsia="zh-CN"/>
              </w:rPr>
              <w:t>:</w:t>
            </w:r>
          </w:p>
        </w:tc>
        <w:tc>
          <w:tcPr>
            <w:tcW w:w="4819" w:type="dxa"/>
            <w:noWrap w:val="0"/>
            <w:vAlign w:val="top"/>
          </w:tcPr>
          <w:p w14:paraId="4D20F340">
            <w:pPr>
              <w:adjustRightInd w:val="0"/>
              <w:spacing w:line="400" w:lineRule="exact"/>
              <w:rPr>
                <w:rStyle w:val="21"/>
                <w:rFonts w:hint="default" w:ascii="Times New Roman" w:hAnsi="Times New Roman" w:cs="Times New Roman"/>
                <w:color w:val="auto"/>
                <w:sz w:val="28"/>
                <w:szCs w:val="28"/>
              </w:rPr>
            </w:pPr>
            <w:r>
              <w:rPr>
                <w:rStyle w:val="21"/>
                <w:rFonts w:hint="default" w:ascii="Times New Roman" w:hAnsi="Times New Roman" w:eastAsia="宋体" w:cs="Times New Roman"/>
                <w:color w:val="auto"/>
                <w:sz w:val="28"/>
                <w:szCs w:val="28"/>
                <w:lang w:val="en-US" w:eastAsia="zh-CN"/>
              </w:rPr>
              <w:t>Prof.Hongya Wang</w:t>
            </w:r>
          </w:p>
        </w:tc>
      </w:tr>
      <w:tr w14:paraId="7EAD18BE">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33B6D8F0">
            <w:pPr>
              <w:adjustRightInd w:val="0"/>
              <w:spacing w:line="400" w:lineRule="exact"/>
              <w:jc w:val="left"/>
              <w:rPr>
                <w:rFonts w:hint="default" w:ascii="黑体" w:hAnsi="黑体" w:eastAsia="宋体" w:cs="Times New Roman"/>
                <w:bCs/>
                <w:color w:val="auto"/>
                <w:kern w:val="2"/>
                <w:sz w:val="28"/>
                <w:szCs w:val="24"/>
                <w:lang w:val="en-US" w:eastAsia="zh-CN" w:bidi="ar-SA"/>
              </w:rPr>
            </w:pPr>
            <w:r>
              <w:rPr>
                <w:rFonts w:hint="default" w:ascii="Times New Roman" w:hAnsi="Times New Roman" w:cs="Times New Roman"/>
                <w:b/>
                <w:bCs w:val="0"/>
                <w:color w:val="auto"/>
                <w:kern w:val="2"/>
                <w:sz w:val="28"/>
                <w:szCs w:val="24"/>
                <w:lang w:val="en-US" w:eastAsia="zh-CN" w:bidi="ar-SA"/>
              </w:rPr>
              <w:t>E</w:t>
            </w:r>
            <w:r>
              <w:rPr>
                <w:rFonts w:hint="eastAsia" w:cs="Times New Roman"/>
                <w:b/>
                <w:bCs w:val="0"/>
                <w:color w:val="auto"/>
                <w:kern w:val="2"/>
                <w:sz w:val="28"/>
                <w:szCs w:val="24"/>
                <w:lang w:val="en-US" w:eastAsia="zh-CN" w:bidi="ar-SA"/>
              </w:rPr>
              <w:t>xtramural Supervisor</w:t>
            </w:r>
          </w:p>
        </w:tc>
        <w:tc>
          <w:tcPr>
            <w:tcW w:w="4819" w:type="dxa"/>
            <w:shd w:val="clear" w:color="auto" w:fill="auto"/>
            <w:noWrap w:val="0"/>
            <w:vAlign w:val="top"/>
          </w:tcPr>
          <w:p w14:paraId="400A33A0">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Prof.</w:t>
            </w:r>
            <w:r>
              <w:rPr>
                <w:rStyle w:val="21"/>
                <w:rFonts w:hint="eastAsia" w:cs="Times New Roman"/>
                <w:color w:val="auto"/>
                <w:sz w:val="28"/>
                <w:szCs w:val="28"/>
                <w:lang w:val="en-US" w:eastAsia="zh-CN"/>
              </w:rPr>
              <w:t>Zhenwei</w:t>
            </w:r>
            <w:r>
              <w:rPr>
                <w:rStyle w:val="21"/>
                <w:rFonts w:hint="default" w:ascii="Times New Roman" w:hAnsi="Times New Roman" w:eastAsia="宋体" w:cs="Times New Roman"/>
                <w:color w:val="auto"/>
                <w:sz w:val="28"/>
                <w:szCs w:val="28"/>
                <w:lang w:val="en-US" w:eastAsia="zh-CN"/>
              </w:rPr>
              <w:t xml:space="preserve"> </w:t>
            </w:r>
            <w:r>
              <w:rPr>
                <w:rStyle w:val="21"/>
                <w:rFonts w:hint="eastAsia" w:cs="Times New Roman"/>
                <w:color w:val="auto"/>
                <w:sz w:val="28"/>
                <w:szCs w:val="28"/>
                <w:lang w:val="en-US" w:eastAsia="zh-CN"/>
              </w:rPr>
              <w:t>Zhu</w:t>
            </w:r>
          </w:p>
        </w:tc>
      </w:tr>
      <w:tr w14:paraId="7716FA07">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3D76426B">
            <w:pPr>
              <w:adjustRightInd w:val="0"/>
              <w:spacing w:line="400" w:lineRule="exact"/>
              <w:jc w:val="left"/>
              <w:rPr>
                <w:rFonts w:hint="eastAsia" w:ascii="黑体" w:hAnsi="黑体" w:eastAsia="宋体" w:cs="Times New Roman"/>
                <w:bCs/>
                <w:color w:val="auto"/>
                <w:kern w:val="2"/>
                <w:sz w:val="28"/>
                <w:szCs w:val="24"/>
                <w:lang w:val="en-US" w:eastAsia="zh-CN" w:bidi="ar-SA"/>
              </w:rPr>
            </w:pPr>
            <w:r>
              <w:rPr>
                <w:b/>
                <w:bCs/>
                <w:sz w:val="28"/>
                <w:szCs w:val="28"/>
              </w:rPr>
              <w:t xml:space="preserve">Professional </w:t>
            </w:r>
            <w:r>
              <w:rPr>
                <w:rFonts w:hint="eastAsia"/>
                <w:b/>
                <w:bCs/>
                <w:sz w:val="28"/>
                <w:szCs w:val="28"/>
              </w:rPr>
              <w:t>D</w:t>
            </w:r>
            <w:r>
              <w:rPr>
                <w:b/>
                <w:bCs/>
                <w:sz w:val="28"/>
                <w:szCs w:val="28"/>
              </w:rPr>
              <w:t xml:space="preserve">egree </w:t>
            </w:r>
            <w:r>
              <w:rPr>
                <w:rFonts w:hint="eastAsia"/>
                <w:b/>
                <w:bCs/>
                <w:sz w:val="28"/>
                <w:szCs w:val="28"/>
              </w:rPr>
              <w:t>Type</w:t>
            </w:r>
            <w:r>
              <w:rPr>
                <w:rStyle w:val="24"/>
                <w:rFonts w:hint="eastAsia"/>
              </w:rPr>
              <w:t>：</w:t>
            </w:r>
          </w:p>
        </w:tc>
        <w:tc>
          <w:tcPr>
            <w:tcW w:w="4819" w:type="dxa"/>
            <w:shd w:val="clear" w:color="auto" w:fill="auto"/>
            <w:noWrap w:val="0"/>
            <w:vAlign w:val="top"/>
          </w:tcPr>
          <w:p w14:paraId="284B5E06">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eastAsia" w:cs="Times New Roman"/>
                <w:color w:val="auto"/>
                <w:sz w:val="28"/>
                <w:szCs w:val="28"/>
                <w:lang w:val="en-US" w:eastAsia="zh-CN"/>
              </w:rPr>
              <w:t>C</w:t>
            </w:r>
            <w:r>
              <w:rPr>
                <w:rStyle w:val="21"/>
                <w:rFonts w:hint="default" w:ascii="Times New Roman" w:hAnsi="Times New Roman" w:eastAsia="宋体" w:cs="Times New Roman"/>
                <w:color w:val="auto"/>
                <w:sz w:val="28"/>
                <w:szCs w:val="28"/>
                <w:lang w:val="en-US" w:eastAsia="zh-CN"/>
              </w:rPr>
              <w:t xml:space="preserve">omputer </w:t>
            </w:r>
            <w:r>
              <w:rPr>
                <w:rStyle w:val="21"/>
                <w:rFonts w:hint="eastAsia" w:cs="Times New Roman"/>
                <w:color w:val="auto"/>
                <w:sz w:val="28"/>
                <w:szCs w:val="28"/>
                <w:lang w:val="en-US" w:eastAsia="zh-CN"/>
              </w:rPr>
              <w:t>T</w:t>
            </w:r>
            <w:r>
              <w:rPr>
                <w:rStyle w:val="21"/>
                <w:rFonts w:hint="default" w:ascii="Times New Roman" w:hAnsi="Times New Roman" w:eastAsia="宋体" w:cs="Times New Roman"/>
                <w:color w:val="auto"/>
                <w:sz w:val="28"/>
                <w:szCs w:val="28"/>
                <w:lang w:val="en-US" w:eastAsia="zh-CN"/>
              </w:rPr>
              <w:t>echnology</w:t>
            </w:r>
          </w:p>
        </w:tc>
      </w:tr>
      <w:tr w14:paraId="412D8D96">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4DB2E360">
            <w:pPr>
              <w:adjustRightInd w:val="0"/>
              <w:spacing w:line="400" w:lineRule="exact"/>
              <w:jc w:val="left"/>
              <w:rPr>
                <w:rFonts w:hint="eastAsia" w:ascii="黑体" w:hAnsi="黑体" w:eastAsia="宋体" w:cs="Times New Roman"/>
                <w:bCs/>
                <w:color w:val="auto"/>
                <w:kern w:val="2"/>
                <w:sz w:val="28"/>
                <w:szCs w:val="24"/>
                <w:lang w:val="en-US" w:eastAsia="zh-CN" w:bidi="ar-SA"/>
              </w:rPr>
            </w:pPr>
            <w:r>
              <w:rPr>
                <w:rFonts w:hint="eastAsia"/>
                <w:b/>
                <w:bCs/>
                <w:sz w:val="28"/>
                <w:szCs w:val="28"/>
              </w:rPr>
              <w:t>R</w:t>
            </w:r>
            <w:r>
              <w:rPr>
                <w:b/>
                <w:bCs/>
                <w:sz w:val="28"/>
                <w:szCs w:val="28"/>
              </w:rPr>
              <w:t xml:space="preserve">esearch </w:t>
            </w:r>
            <w:r>
              <w:rPr>
                <w:rFonts w:hint="eastAsia"/>
                <w:b/>
                <w:bCs/>
                <w:sz w:val="28"/>
                <w:szCs w:val="28"/>
              </w:rPr>
              <w:t>Field</w:t>
            </w:r>
            <w:r>
              <w:rPr>
                <w:rFonts w:hint="eastAsia"/>
                <w:b/>
                <w:bCs/>
                <w:sz w:val="28"/>
                <w:szCs w:val="28"/>
                <w:lang w:val="en-US" w:eastAsia="zh-CN"/>
              </w:rPr>
              <w:t>:</w:t>
            </w:r>
          </w:p>
        </w:tc>
        <w:tc>
          <w:tcPr>
            <w:tcW w:w="4819" w:type="dxa"/>
            <w:shd w:val="clear" w:color="auto" w:fill="auto"/>
            <w:noWrap w:val="0"/>
            <w:vAlign w:val="top"/>
          </w:tcPr>
          <w:p w14:paraId="7F1A6C2F">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Approximate Nearest Neighbor Search</w:t>
            </w:r>
          </w:p>
        </w:tc>
      </w:tr>
      <w:tr w14:paraId="7F1AA6CA">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center"/>
          </w:tcPr>
          <w:p w14:paraId="7B6ACDE3">
            <w:pPr>
              <w:adjustRightInd w:val="0"/>
              <w:spacing w:line="400" w:lineRule="exact"/>
              <w:jc w:val="both"/>
              <w:rPr>
                <w:rFonts w:hint="eastAsia" w:ascii="Times New Roman" w:hAnsi="Times New Roman" w:eastAsia="宋体" w:cs="Times New Roman"/>
                <w:b/>
                <w:bCs/>
                <w:kern w:val="2"/>
                <w:sz w:val="28"/>
                <w:szCs w:val="28"/>
                <w:lang w:val="en-US" w:eastAsia="zh-CN" w:bidi="ar-SA"/>
              </w:rPr>
            </w:pPr>
            <w:r>
              <w:rPr>
                <w:rFonts w:hint="eastAsia"/>
                <w:b/>
                <w:bCs/>
                <w:sz w:val="28"/>
                <w:szCs w:val="28"/>
              </w:rPr>
              <w:t>College：</w:t>
            </w:r>
          </w:p>
        </w:tc>
        <w:tc>
          <w:tcPr>
            <w:tcW w:w="4819" w:type="dxa"/>
            <w:shd w:val="clear" w:color="auto" w:fill="auto"/>
            <w:noWrap w:val="0"/>
            <w:vAlign w:val="top"/>
          </w:tcPr>
          <w:p w14:paraId="2AAFB853">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School of Information Intelligence and Science</w:t>
            </w:r>
          </w:p>
        </w:tc>
      </w:tr>
      <w:tr w14:paraId="78EA7F56">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49B3CE62">
            <w:pPr>
              <w:adjustRightInd w:val="0"/>
              <w:spacing w:line="400" w:lineRule="exact"/>
              <w:jc w:val="left"/>
              <w:rPr>
                <w:rFonts w:hint="eastAsia" w:ascii="Times New Roman" w:hAnsi="Times New Roman" w:eastAsia="宋体" w:cs="Times New Roman"/>
                <w:b/>
                <w:bCs/>
                <w:kern w:val="2"/>
                <w:sz w:val="28"/>
                <w:szCs w:val="28"/>
                <w:lang w:val="en-US" w:eastAsia="zh-CN" w:bidi="ar-SA"/>
              </w:rPr>
            </w:pPr>
            <w:r>
              <w:rPr>
                <w:rFonts w:hint="eastAsia"/>
                <w:b/>
                <w:bCs/>
                <w:sz w:val="28"/>
                <w:szCs w:val="28"/>
              </w:rPr>
              <w:t>Date of Submission：</w:t>
            </w:r>
          </w:p>
        </w:tc>
        <w:tc>
          <w:tcPr>
            <w:tcW w:w="4819" w:type="dxa"/>
            <w:shd w:val="clear" w:color="auto" w:fill="auto"/>
            <w:noWrap w:val="0"/>
            <w:vAlign w:val="top"/>
          </w:tcPr>
          <w:p w14:paraId="27DF0D4D">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cs="Times New Roman"/>
                <w:color w:val="auto"/>
                <w:sz w:val="28"/>
                <w:szCs w:val="28"/>
              </w:rPr>
              <w:t>Apr, 2026</w:t>
            </w:r>
          </w:p>
        </w:tc>
      </w:tr>
    </w:tbl>
    <w:p w14:paraId="34BE6A38">
      <w:pPr>
        <w:rPr>
          <w:rFonts w:hint="eastAsia" w:eastAsia="黑体"/>
          <w:b/>
          <w:sz w:val="32"/>
          <w:szCs w:val="22"/>
        </w:rPr>
      </w:pPr>
      <w:r>
        <w:rPr>
          <w:rFonts w:hint="eastAsia" w:eastAsia="黑体"/>
          <w:b/>
          <w:sz w:val="32"/>
          <w:szCs w:val="22"/>
        </w:rPr>
        <w:br w:type="page"/>
      </w:r>
    </w:p>
    <w:p w14:paraId="4C2A5B29">
      <w:pPr>
        <w:spacing w:line="276" w:lineRule="auto"/>
        <w:jc w:val="center"/>
        <w:rPr>
          <w:rFonts w:eastAsia="黑体"/>
          <w:b/>
          <w:sz w:val="32"/>
          <w:szCs w:val="22"/>
        </w:rPr>
      </w:pPr>
      <w:r>
        <w:rPr>
          <w:rFonts w:hint="eastAsia" w:eastAsia="黑体"/>
          <w:b/>
          <w:sz w:val="32"/>
          <w:szCs w:val="22"/>
        </w:rPr>
        <w:t>东华大学</w:t>
      </w:r>
    </w:p>
    <w:p w14:paraId="4FA960CA">
      <w:pPr>
        <w:spacing w:line="276" w:lineRule="auto"/>
        <w:jc w:val="center"/>
        <w:rPr>
          <w:rFonts w:eastAsia="黑体"/>
          <w:b/>
          <w:sz w:val="32"/>
          <w:szCs w:val="22"/>
        </w:rPr>
      </w:pPr>
      <w:r>
        <w:rPr>
          <w:rFonts w:hint="eastAsia" w:eastAsia="黑体"/>
          <w:b/>
          <w:sz w:val="32"/>
          <w:szCs w:val="22"/>
        </w:rPr>
        <w:t>学位论文原创性声明</w:t>
      </w:r>
    </w:p>
    <w:p w14:paraId="0A2CBBB8">
      <w:pPr>
        <w:spacing w:line="276" w:lineRule="auto"/>
        <w:ind w:firstLine="510"/>
        <w:jc w:val="center"/>
        <w:rPr>
          <w:rFonts w:hint="eastAsia" w:eastAsia="黑体"/>
          <w:b/>
          <w:sz w:val="32"/>
          <w:szCs w:val="22"/>
        </w:rPr>
      </w:pPr>
    </w:p>
    <w:p w14:paraId="5D2EF83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0560192">
      <w:pPr>
        <w:spacing w:line="360" w:lineRule="auto"/>
        <w:rPr>
          <w:sz w:val="24"/>
          <w:szCs w:val="22"/>
        </w:rPr>
      </w:pPr>
      <w:r>
        <w:rPr>
          <w:rFonts w:hint="eastAsia"/>
          <w:sz w:val="24"/>
          <w:szCs w:val="22"/>
        </w:rPr>
        <w:t xml:space="preserve">                            学位论文作者签名：</w:t>
      </w:r>
    </w:p>
    <w:p w14:paraId="737BBFFA">
      <w:pPr>
        <w:spacing w:line="360" w:lineRule="auto"/>
        <w:rPr>
          <w:sz w:val="24"/>
          <w:szCs w:val="22"/>
        </w:rPr>
      </w:pPr>
    </w:p>
    <w:p w14:paraId="13FBA56A">
      <w:pPr>
        <w:spacing w:line="360" w:lineRule="auto"/>
        <w:rPr>
          <w:sz w:val="24"/>
          <w:szCs w:val="22"/>
        </w:rPr>
      </w:pPr>
      <w:r>
        <w:rPr>
          <w:rFonts w:hint="eastAsia"/>
          <w:sz w:val="24"/>
          <w:szCs w:val="22"/>
        </w:rPr>
        <w:t xml:space="preserve">                            日期：     年   月   日</w:t>
      </w:r>
    </w:p>
    <w:p w14:paraId="50D528A6">
      <w:pPr>
        <w:spacing w:line="360" w:lineRule="auto"/>
        <w:rPr>
          <w:rFonts w:eastAsia="黑体"/>
          <w:b/>
          <w:sz w:val="28"/>
        </w:rPr>
      </w:pPr>
      <w:r>
        <w:rPr>
          <w:rFonts w:hint="eastAsia" w:eastAsia="黑体"/>
          <w:b/>
          <w:sz w:val="28"/>
        </w:rPr>
        <w:t>-----------------------------------------------------------------------------------</w:t>
      </w:r>
    </w:p>
    <w:p w14:paraId="239E6537">
      <w:pPr>
        <w:spacing w:line="360" w:lineRule="auto"/>
        <w:jc w:val="center"/>
        <w:rPr>
          <w:rFonts w:eastAsia="黑体"/>
          <w:b/>
          <w:sz w:val="32"/>
          <w:szCs w:val="22"/>
        </w:rPr>
      </w:pPr>
      <w:r>
        <w:rPr>
          <w:rFonts w:hint="eastAsia" w:eastAsia="黑体"/>
          <w:b/>
          <w:sz w:val="32"/>
          <w:szCs w:val="22"/>
        </w:rPr>
        <w:t>东华大学</w:t>
      </w:r>
    </w:p>
    <w:p w14:paraId="265B02E6">
      <w:pPr>
        <w:spacing w:line="360" w:lineRule="auto"/>
        <w:jc w:val="center"/>
        <w:rPr>
          <w:rFonts w:eastAsia="黑体"/>
          <w:b/>
          <w:sz w:val="32"/>
          <w:szCs w:val="22"/>
        </w:rPr>
      </w:pPr>
      <w:r>
        <w:rPr>
          <w:rFonts w:hint="eastAsia" w:eastAsia="黑体"/>
          <w:b/>
          <w:sz w:val="32"/>
          <w:szCs w:val="22"/>
        </w:rPr>
        <w:t>学位论文版权使用授权书</w:t>
      </w:r>
    </w:p>
    <w:p w14:paraId="2B33BE20">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1172DD5">
      <w:pPr>
        <w:spacing w:line="360" w:lineRule="auto"/>
        <w:ind w:firstLine="480" w:firstLineChars="200"/>
        <w:jc w:val="left"/>
        <w:rPr>
          <w:kern w:val="0"/>
          <w:sz w:val="24"/>
          <w:szCs w:val="18"/>
        </w:rPr>
      </w:pPr>
    </w:p>
    <w:p w14:paraId="0398571B">
      <w:pPr>
        <w:spacing w:line="360" w:lineRule="auto"/>
        <w:ind w:firstLine="480" w:firstLineChars="200"/>
        <w:jc w:val="left"/>
        <w:rPr>
          <w:kern w:val="0"/>
          <w:sz w:val="24"/>
          <w:szCs w:val="18"/>
        </w:rPr>
      </w:pPr>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5FCB71C8">
      <w:pPr>
        <w:spacing w:line="360" w:lineRule="auto"/>
        <w:ind w:firstLine="480" w:firstLineChars="200"/>
        <w:jc w:val="left"/>
        <w:rPr>
          <w:kern w:val="0"/>
          <w:sz w:val="24"/>
          <w:szCs w:val="18"/>
        </w:rPr>
      </w:pPr>
      <w:r>
        <w:rPr>
          <w:rFonts w:hint="eastAsia"/>
          <w:kern w:val="0"/>
          <w:sz w:val="24"/>
          <w:szCs w:val="18"/>
        </w:rPr>
        <w:t>本学位论文属于</w:t>
      </w:r>
    </w:p>
    <w:p w14:paraId="7939EE44">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p w14:paraId="08ADB0F8">
      <w:pPr>
        <w:spacing w:line="360" w:lineRule="auto"/>
        <w:ind w:firstLine="420" w:firstLineChars="200"/>
        <w:jc w:val="left"/>
        <w:rPr>
          <w:szCs w:val="16"/>
        </w:rPr>
      </w:pPr>
    </w:p>
    <w:p w14:paraId="3FC6A592">
      <w:pPr>
        <w:spacing w:line="360" w:lineRule="auto"/>
        <w:ind w:firstLine="420" w:firstLineChars="200"/>
        <w:jc w:val="left"/>
        <w:rPr>
          <w:szCs w:val="16"/>
        </w:rPr>
      </w:pPr>
    </w:p>
    <w:p w14:paraId="0A4AF34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981439E">
      <w:pPr>
        <w:spacing w:line="360" w:lineRule="auto"/>
        <w:rPr>
          <w:szCs w:val="21"/>
        </w:rPr>
      </w:pPr>
      <w:r>
        <w:rPr>
          <w:kern w:val="0"/>
          <w:sz w:val="24"/>
          <w:szCs w:val="18"/>
        </w:rPr>
        <w:t xml:space="preserve">                   </w:t>
      </w:r>
      <w:r>
        <w:rPr>
          <w:szCs w:val="21"/>
        </w:rPr>
        <w:t xml:space="preserve">                                           </w:t>
      </w:r>
    </w:p>
    <w:p w14:paraId="4B664CFF">
      <w:pPr>
        <w:spacing w:line="360" w:lineRule="auto"/>
        <w:rPr>
          <w:rFonts w:hint="eastAsia"/>
          <w:sz w:val="24"/>
          <w:szCs w:val="22"/>
        </w:rPr>
      </w:pPr>
      <w:r>
        <w:rPr>
          <w:szCs w:val="21"/>
        </w:rPr>
        <w:t xml:space="preserve">                                 </w:t>
      </w:r>
      <w:r>
        <w:rPr>
          <w:rFonts w:hint="eastAsia"/>
          <w:sz w:val="24"/>
          <w:szCs w:val="22"/>
        </w:rPr>
        <w:t xml:space="preserve">   日期：     年   月   日</w:t>
      </w:r>
    </w:p>
    <w:p w14:paraId="1FD50986">
      <w:pPr>
        <w:spacing w:line="360" w:lineRule="auto"/>
        <w:rPr>
          <w:rFonts w:hint="eastAsia"/>
          <w:sz w:val="24"/>
          <w:szCs w:val="22"/>
        </w:rPr>
      </w:pPr>
      <w:r>
        <w:rPr>
          <w:rFonts w:hint="eastAsia"/>
          <w:sz w:val="24"/>
          <w:szCs w:val="22"/>
        </w:rPr>
        <w:br w:type="page"/>
      </w:r>
    </w:p>
    <w:p w14:paraId="298336EF">
      <w:pPr>
        <w:spacing w:line="360" w:lineRule="auto"/>
        <w:jc w:val="center"/>
        <w:rPr>
          <w:b/>
          <w:bCs/>
          <w:sz w:val="28"/>
          <w:szCs w:val="28"/>
        </w:rPr>
      </w:pPr>
      <w:r>
        <w:rPr>
          <w:rFonts w:hint="eastAsia"/>
          <w:b/>
          <w:bCs/>
          <w:color w:val="auto"/>
          <w:sz w:val="32"/>
          <w:szCs w:val="32"/>
        </w:rPr>
        <w:t>硕士学位</w:t>
      </w:r>
      <w:r>
        <w:rPr>
          <w:rFonts w:hint="eastAsia"/>
          <w:b/>
          <w:bCs/>
          <w:sz w:val="32"/>
          <w:szCs w:val="32"/>
        </w:rPr>
        <w:t>论文答辩委员会名单</w:t>
      </w:r>
    </w:p>
    <w:p w14:paraId="715A0F80">
      <w:pPr>
        <w:spacing w:line="360" w:lineRule="auto"/>
        <w:jc w:val="center"/>
        <w:rPr>
          <w:sz w:val="24"/>
        </w:rPr>
      </w:pPr>
    </w:p>
    <w:tbl>
      <w:tblPr>
        <w:tblStyle w:val="12"/>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797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54A4552">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B45CCE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F1F721F">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7BA8B66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479F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FA7CDEB">
            <w:pPr>
              <w:spacing w:line="360" w:lineRule="auto"/>
              <w:jc w:val="center"/>
              <w:rPr>
                <w:rFonts w:ascii="宋体" w:hAnsi="宋体" w:cs="宋体"/>
                <w:sz w:val="28"/>
                <w:szCs w:val="28"/>
              </w:rPr>
            </w:pPr>
          </w:p>
        </w:tc>
        <w:tc>
          <w:tcPr>
            <w:tcW w:w="1904" w:type="dxa"/>
            <w:noWrap w:val="0"/>
            <w:vAlign w:val="center"/>
          </w:tcPr>
          <w:p w14:paraId="335952A0">
            <w:pPr>
              <w:spacing w:line="360" w:lineRule="auto"/>
              <w:jc w:val="center"/>
              <w:rPr>
                <w:rFonts w:ascii="宋体" w:hAnsi="宋体" w:cs="宋体"/>
                <w:sz w:val="28"/>
                <w:szCs w:val="28"/>
              </w:rPr>
            </w:pPr>
          </w:p>
        </w:tc>
        <w:tc>
          <w:tcPr>
            <w:tcW w:w="3701" w:type="dxa"/>
            <w:noWrap w:val="0"/>
            <w:vAlign w:val="center"/>
          </w:tcPr>
          <w:p w14:paraId="2412304D">
            <w:pPr>
              <w:spacing w:line="360" w:lineRule="auto"/>
              <w:jc w:val="center"/>
              <w:rPr>
                <w:rFonts w:ascii="宋体" w:hAnsi="宋体" w:cs="宋体"/>
                <w:sz w:val="28"/>
                <w:szCs w:val="28"/>
              </w:rPr>
            </w:pPr>
          </w:p>
        </w:tc>
        <w:tc>
          <w:tcPr>
            <w:tcW w:w="1905" w:type="dxa"/>
            <w:noWrap w:val="0"/>
            <w:vAlign w:val="center"/>
          </w:tcPr>
          <w:p w14:paraId="3E0A4C49">
            <w:pPr>
              <w:spacing w:line="360" w:lineRule="auto"/>
              <w:jc w:val="center"/>
              <w:rPr>
                <w:rFonts w:ascii="宋体" w:hAnsi="宋体" w:cs="宋体"/>
                <w:sz w:val="28"/>
                <w:szCs w:val="28"/>
              </w:rPr>
            </w:pPr>
            <w:r>
              <w:rPr>
                <w:rFonts w:hint="eastAsia" w:ascii="宋体" w:hAnsi="宋体" w:cs="宋体"/>
                <w:sz w:val="28"/>
                <w:szCs w:val="28"/>
              </w:rPr>
              <w:t>主席</w:t>
            </w:r>
          </w:p>
        </w:tc>
      </w:tr>
      <w:tr w14:paraId="6BCC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878FEF6">
            <w:pPr>
              <w:spacing w:line="360" w:lineRule="auto"/>
              <w:jc w:val="center"/>
              <w:rPr>
                <w:rFonts w:ascii="宋体" w:hAnsi="宋体" w:cs="宋体"/>
                <w:sz w:val="28"/>
                <w:szCs w:val="28"/>
              </w:rPr>
            </w:pPr>
          </w:p>
        </w:tc>
        <w:tc>
          <w:tcPr>
            <w:tcW w:w="1904" w:type="dxa"/>
            <w:noWrap w:val="0"/>
            <w:vAlign w:val="center"/>
          </w:tcPr>
          <w:p w14:paraId="0EA9B19F">
            <w:pPr>
              <w:spacing w:line="360" w:lineRule="auto"/>
              <w:jc w:val="center"/>
              <w:rPr>
                <w:rFonts w:ascii="宋体" w:hAnsi="宋体" w:cs="宋体"/>
                <w:sz w:val="28"/>
                <w:szCs w:val="28"/>
              </w:rPr>
            </w:pPr>
          </w:p>
        </w:tc>
        <w:tc>
          <w:tcPr>
            <w:tcW w:w="3701" w:type="dxa"/>
            <w:noWrap w:val="0"/>
            <w:vAlign w:val="center"/>
          </w:tcPr>
          <w:p w14:paraId="5DFD314B">
            <w:pPr>
              <w:spacing w:line="360" w:lineRule="auto"/>
              <w:jc w:val="center"/>
              <w:rPr>
                <w:rFonts w:ascii="宋体" w:hAnsi="宋体" w:cs="宋体"/>
                <w:sz w:val="28"/>
                <w:szCs w:val="28"/>
              </w:rPr>
            </w:pPr>
          </w:p>
        </w:tc>
        <w:tc>
          <w:tcPr>
            <w:tcW w:w="1905" w:type="dxa"/>
            <w:noWrap w:val="0"/>
            <w:vAlign w:val="center"/>
          </w:tcPr>
          <w:p w14:paraId="5BECA849">
            <w:pPr>
              <w:spacing w:line="360" w:lineRule="auto"/>
              <w:jc w:val="center"/>
              <w:rPr>
                <w:rFonts w:ascii="宋体" w:hAnsi="宋体" w:cs="宋体"/>
                <w:sz w:val="28"/>
                <w:szCs w:val="28"/>
              </w:rPr>
            </w:pPr>
            <w:r>
              <w:rPr>
                <w:rFonts w:hint="eastAsia" w:ascii="宋体" w:hAnsi="宋体" w:cs="宋体"/>
                <w:sz w:val="28"/>
                <w:szCs w:val="28"/>
              </w:rPr>
              <w:t>委员</w:t>
            </w:r>
          </w:p>
        </w:tc>
      </w:tr>
      <w:tr w14:paraId="65B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552CA">
            <w:pPr>
              <w:spacing w:line="360" w:lineRule="auto"/>
              <w:jc w:val="center"/>
              <w:rPr>
                <w:rFonts w:ascii="宋体" w:hAnsi="宋体" w:cs="宋体"/>
                <w:sz w:val="28"/>
                <w:szCs w:val="28"/>
              </w:rPr>
            </w:pPr>
          </w:p>
        </w:tc>
        <w:tc>
          <w:tcPr>
            <w:tcW w:w="1904" w:type="dxa"/>
            <w:noWrap w:val="0"/>
            <w:vAlign w:val="center"/>
          </w:tcPr>
          <w:p w14:paraId="1ED55C47">
            <w:pPr>
              <w:spacing w:line="360" w:lineRule="auto"/>
              <w:jc w:val="center"/>
              <w:rPr>
                <w:rFonts w:ascii="宋体" w:hAnsi="宋体" w:cs="宋体"/>
                <w:sz w:val="28"/>
                <w:szCs w:val="28"/>
              </w:rPr>
            </w:pPr>
          </w:p>
        </w:tc>
        <w:tc>
          <w:tcPr>
            <w:tcW w:w="3701" w:type="dxa"/>
            <w:noWrap w:val="0"/>
            <w:vAlign w:val="center"/>
          </w:tcPr>
          <w:p w14:paraId="34BC928A">
            <w:pPr>
              <w:spacing w:line="360" w:lineRule="auto"/>
              <w:jc w:val="center"/>
              <w:rPr>
                <w:rFonts w:ascii="宋体" w:hAnsi="宋体" w:cs="宋体"/>
                <w:sz w:val="28"/>
                <w:szCs w:val="28"/>
              </w:rPr>
            </w:pPr>
          </w:p>
        </w:tc>
        <w:tc>
          <w:tcPr>
            <w:tcW w:w="1905" w:type="dxa"/>
            <w:noWrap w:val="0"/>
            <w:vAlign w:val="center"/>
          </w:tcPr>
          <w:p w14:paraId="7A2B5153">
            <w:pPr>
              <w:spacing w:line="360" w:lineRule="auto"/>
              <w:jc w:val="center"/>
              <w:rPr>
                <w:rFonts w:ascii="宋体" w:hAnsi="宋体" w:cs="宋体"/>
                <w:sz w:val="28"/>
                <w:szCs w:val="28"/>
              </w:rPr>
            </w:pPr>
            <w:r>
              <w:rPr>
                <w:rFonts w:hint="eastAsia" w:ascii="宋体" w:hAnsi="宋体" w:cs="宋体"/>
                <w:sz w:val="28"/>
                <w:szCs w:val="28"/>
              </w:rPr>
              <w:t>秘书</w:t>
            </w:r>
          </w:p>
        </w:tc>
      </w:tr>
      <w:tr w14:paraId="0931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3BE7604">
            <w:pPr>
              <w:spacing w:line="360" w:lineRule="auto"/>
              <w:jc w:val="center"/>
              <w:rPr>
                <w:rFonts w:ascii="宋体" w:hAnsi="宋体" w:cs="宋体"/>
                <w:sz w:val="28"/>
                <w:szCs w:val="28"/>
              </w:rPr>
            </w:pPr>
          </w:p>
        </w:tc>
        <w:tc>
          <w:tcPr>
            <w:tcW w:w="1904" w:type="dxa"/>
            <w:noWrap w:val="0"/>
            <w:vAlign w:val="center"/>
          </w:tcPr>
          <w:p w14:paraId="22888ED2">
            <w:pPr>
              <w:spacing w:line="360" w:lineRule="auto"/>
              <w:jc w:val="center"/>
              <w:rPr>
                <w:rFonts w:ascii="宋体" w:hAnsi="宋体" w:cs="宋体"/>
                <w:sz w:val="28"/>
                <w:szCs w:val="28"/>
              </w:rPr>
            </w:pPr>
          </w:p>
        </w:tc>
        <w:tc>
          <w:tcPr>
            <w:tcW w:w="3701" w:type="dxa"/>
            <w:noWrap w:val="0"/>
            <w:vAlign w:val="center"/>
          </w:tcPr>
          <w:p w14:paraId="5CC83460">
            <w:pPr>
              <w:spacing w:line="360" w:lineRule="auto"/>
              <w:jc w:val="center"/>
              <w:rPr>
                <w:rFonts w:ascii="宋体" w:hAnsi="宋体" w:cs="宋体"/>
                <w:sz w:val="28"/>
                <w:szCs w:val="28"/>
              </w:rPr>
            </w:pPr>
          </w:p>
        </w:tc>
        <w:tc>
          <w:tcPr>
            <w:tcW w:w="1905" w:type="dxa"/>
            <w:noWrap w:val="0"/>
            <w:vAlign w:val="center"/>
          </w:tcPr>
          <w:p w14:paraId="5996E07B">
            <w:pPr>
              <w:spacing w:line="360" w:lineRule="auto"/>
              <w:jc w:val="center"/>
              <w:rPr>
                <w:rFonts w:ascii="宋体" w:hAnsi="宋体" w:cs="宋体"/>
                <w:sz w:val="28"/>
                <w:szCs w:val="28"/>
              </w:rPr>
            </w:pPr>
          </w:p>
        </w:tc>
      </w:tr>
      <w:tr w14:paraId="4C1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423100">
            <w:pPr>
              <w:spacing w:line="360" w:lineRule="auto"/>
              <w:jc w:val="center"/>
              <w:rPr>
                <w:rFonts w:ascii="宋体" w:hAnsi="宋体" w:cs="宋体"/>
                <w:sz w:val="28"/>
                <w:szCs w:val="28"/>
              </w:rPr>
            </w:pPr>
          </w:p>
        </w:tc>
        <w:tc>
          <w:tcPr>
            <w:tcW w:w="1904" w:type="dxa"/>
            <w:noWrap w:val="0"/>
            <w:vAlign w:val="center"/>
          </w:tcPr>
          <w:p w14:paraId="37C02497">
            <w:pPr>
              <w:spacing w:line="360" w:lineRule="auto"/>
              <w:jc w:val="center"/>
              <w:rPr>
                <w:rFonts w:ascii="宋体" w:hAnsi="宋体" w:cs="宋体"/>
                <w:sz w:val="28"/>
                <w:szCs w:val="28"/>
              </w:rPr>
            </w:pPr>
          </w:p>
        </w:tc>
        <w:tc>
          <w:tcPr>
            <w:tcW w:w="3701" w:type="dxa"/>
            <w:noWrap w:val="0"/>
            <w:vAlign w:val="center"/>
          </w:tcPr>
          <w:p w14:paraId="21788E8E">
            <w:pPr>
              <w:spacing w:line="360" w:lineRule="auto"/>
              <w:jc w:val="center"/>
              <w:rPr>
                <w:rFonts w:ascii="宋体" w:hAnsi="宋体" w:cs="宋体"/>
                <w:sz w:val="28"/>
                <w:szCs w:val="28"/>
              </w:rPr>
            </w:pPr>
          </w:p>
        </w:tc>
        <w:tc>
          <w:tcPr>
            <w:tcW w:w="1905" w:type="dxa"/>
            <w:noWrap w:val="0"/>
            <w:vAlign w:val="center"/>
          </w:tcPr>
          <w:p w14:paraId="7E682862">
            <w:pPr>
              <w:spacing w:line="360" w:lineRule="auto"/>
              <w:jc w:val="center"/>
              <w:rPr>
                <w:rFonts w:ascii="宋体" w:hAnsi="宋体" w:cs="宋体"/>
                <w:sz w:val="28"/>
                <w:szCs w:val="28"/>
              </w:rPr>
            </w:pPr>
          </w:p>
        </w:tc>
      </w:tr>
      <w:tr w14:paraId="662A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E9629E6">
            <w:pPr>
              <w:spacing w:line="360" w:lineRule="auto"/>
              <w:jc w:val="center"/>
              <w:rPr>
                <w:rFonts w:ascii="宋体" w:hAnsi="宋体" w:cs="宋体"/>
                <w:sz w:val="28"/>
                <w:szCs w:val="28"/>
              </w:rPr>
            </w:pPr>
          </w:p>
        </w:tc>
        <w:tc>
          <w:tcPr>
            <w:tcW w:w="1904" w:type="dxa"/>
            <w:noWrap w:val="0"/>
            <w:vAlign w:val="center"/>
          </w:tcPr>
          <w:p w14:paraId="58B56DBF">
            <w:pPr>
              <w:spacing w:line="360" w:lineRule="auto"/>
              <w:jc w:val="center"/>
              <w:rPr>
                <w:rFonts w:ascii="宋体" w:hAnsi="宋体" w:cs="宋体"/>
                <w:sz w:val="28"/>
                <w:szCs w:val="28"/>
              </w:rPr>
            </w:pPr>
          </w:p>
        </w:tc>
        <w:tc>
          <w:tcPr>
            <w:tcW w:w="3701" w:type="dxa"/>
            <w:noWrap w:val="0"/>
            <w:vAlign w:val="center"/>
          </w:tcPr>
          <w:p w14:paraId="0533DE9C">
            <w:pPr>
              <w:spacing w:line="360" w:lineRule="auto"/>
              <w:jc w:val="center"/>
              <w:rPr>
                <w:rFonts w:ascii="宋体" w:hAnsi="宋体" w:cs="宋体"/>
                <w:sz w:val="28"/>
                <w:szCs w:val="28"/>
              </w:rPr>
            </w:pPr>
          </w:p>
        </w:tc>
        <w:tc>
          <w:tcPr>
            <w:tcW w:w="1905" w:type="dxa"/>
            <w:noWrap w:val="0"/>
            <w:vAlign w:val="center"/>
          </w:tcPr>
          <w:p w14:paraId="252F5769">
            <w:pPr>
              <w:spacing w:line="360" w:lineRule="auto"/>
              <w:jc w:val="center"/>
              <w:rPr>
                <w:rFonts w:ascii="宋体" w:hAnsi="宋体" w:cs="宋体"/>
                <w:sz w:val="28"/>
                <w:szCs w:val="28"/>
              </w:rPr>
            </w:pPr>
          </w:p>
        </w:tc>
      </w:tr>
      <w:tr w14:paraId="7DAC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09940B">
            <w:pPr>
              <w:spacing w:line="360" w:lineRule="auto"/>
              <w:jc w:val="center"/>
              <w:rPr>
                <w:rFonts w:ascii="宋体" w:hAnsi="宋体" w:cs="宋体"/>
                <w:sz w:val="28"/>
                <w:szCs w:val="28"/>
              </w:rPr>
            </w:pPr>
          </w:p>
        </w:tc>
        <w:tc>
          <w:tcPr>
            <w:tcW w:w="1904" w:type="dxa"/>
            <w:noWrap w:val="0"/>
            <w:vAlign w:val="center"/>
          </w:tcPr>
          <w:p w14:paraId="0856374F">
            <w:pPr>
              <w:spacing w:line="360" w:lineRule="auto"/>
              <w:jc w:val="center"/>
              <w:rPr>
                <w:rFonts w:ascii="宋体" w:hAnsi="宋体" w:cs="宋体"/>
                <w:sz w:val="28"/>
                <w:szCs w:val="28"/>
              </w:rPr>
            </w:pPr>
          </w:p>
        </w:tc>
        <w:tc>
          <w:tcPr>
            <w:tcW w:w="3701" w:type="dxa"/>
            <w:noWrap w:val="0"/>
            <w:vAlign w:val="center"/>
          </w:tcPr>
          <w:p w14:paraId="670D3D84">
            <w:pPr>
              <w:spacing w:line="360" w:lineRule="auto"/>
              <w:jc w:val="center"/>
              <w:rPr>
                <w:rFonts w:ascii="宋体" w:hAnsi="宋体" w:cs="宋体"/>
                <w:sz w:val="28"/>
                <w:szCs w:val="28"/>
              </w:rPr>
            </w:pPr>
          </w:p>
        </w:tc>
        <w:tc>
          <w:tcPr>
            <w:tcW w:w="1905" w:type="dxa"/>
            <w:noWrap w:val="0"/>
            <w:vAlign w:val="center"/>
          </w:tcPr>
          <w:p w14:paraId="70EC8BB6">
            <w:pPr>
              <w:spacing w:line="360" w:lineRule="auto"/>
              <w:jc w:val="center"/>
              <w:rPr>
                <w:rFonts w:ascii="宋体" w:hAnsi="宋体" w:cs="宋体"/>
                <w:sz w:val="28"/>
                <w:szCs w:val="28"/>
              </w:rPr>
            </w:pPr>
          </w:p>
        </w:tc>
      </w:tr>
    </w:tbl>
    <w:p w14:paraId="10C3ED26">
      <w:pPr>
        <w:spacing w:line="320" w:lineRule="exact"/>
        <w:ind w:left="479" w:leftChars="228"/>
        <w:jc w:val="left"/>
        <w:rPr>
          <w:b/>
          <w:sz w:val="28"/>
        </w:rPr>
      </w:pPr>
    </w:p>
    <w:p w14:paraId="5BA9E208">
      <w:pPr>
        <w:spacing w:line="320" w:lineRule="exact"/>
        <w:ind w:left="479" w:leftChars="228"/>
        <w:jc w:val="left"/>
        <w:rPr>
          <w:b/>
          <w:sz w:val="28"/>
        </w:rPr>
      </w:pPr>
    </w:p>
    <w:p w14:paraId="67B44AFE">
      <w:pPr>
        <w:spacing w:line="320" w:lineRule="exact"/>
        <w:ind w:left="479" w:leftChars="228"/>
        <w:jc w:val="left"/>
        <w:rPr>
          <w:b/>
          <w:sz w:val="28"/>
        </w:rPr>
      </w:pPr>
    </w:p>
    <w:p w14:paraId="3064EA5A">
      <w:pPr>
        <w:spacing w:line="320" w:lineRule="exact"/>
        <w:ind w:left="479" w:leftChars="228"/>
        <w:jc w:val="left"/>
        <w:rPr>
          <w:b/>
          <w:sz w:val="28"/>
        </w:rPr>
      </w:pPr>
      <w:r>
        <w:rPr>
          <w:rFonts w:hint="eastAsia"/>
          <w:b/>
          <w:sz w:val="28"/>
        </w:rPr>
        <w:t>答 辩 人：</w:t>
      </w:r>
    </w:p>
    <w:p w14:paraId="0978CE19">
      <w:pPr>
        <w:spacing w:line="320" w:lineRule="exact"/>
        <w:ind w:left="479" w:leftChars="228"/>
        <w:jc w:val="left"/>
        <w:rPr>
          <w:b/>
          <w:sz w:val="28"/>
        </w:rPr>
      </w:pPr>
    </w:p>
    <w:p w14:paraId="370C1FCC">
      <w:pPr>
        <w:spacing w:line="320" w:lineRule="exact"/>
        <w:ind w:left="479" w:leftChars="228"/>
        <w:jc w:val="left"/>
        <w:rPr>
          <w:b/>
          <w:sz w:val="28"/>
        </w:rPr>
      </w:pPr>
      <w:r>
        <w:rPr>
          <w:rFonts w:hint="eastAsia"/>
          <w:b/>
          <w:sz w:val="28"/>
        </w:rPr>
        <w:t>答辩地点：</w:t>
      </w:r>
    </w:p>
    <w:p w14:paraId="6B092630">
      <w:pPr>
        <w:spacing w:line="320" w:lineRule="exact"/>
        <w:ind w:left="479" w:leftChars="228"/>
        <w:jc w:val="left"/>
        <w:rPr>
          <w:b/>
          <w:sz w:val="28"/>
        </w:rPr>
      </w:pPr>
    </w:p>
    <w:p w14:paraId="6DF926CF">
      <w:pPr>
        <w:spacing w:line="320" w:lineRule="exact"/>
        <w:ind w:left="479" w:leftChars="228"/>
        <w:jc w:val="left"/>
        <w:rPr>
          <w:rFonts w:hint="eastAsia"/>
          <w:b/>
          <w:sz w:val="28"/>
        </w:rPr>
      </w:pPr>
      <w:r>
        <w:rPr>
          <w:rFonts w:hint="eastAsia"/>
          <w:b/>
          <w:sz w:val="28"/>
        </w:rPr>
        <w:t>答辩日期：</w:t>
      </w:r>
    </w:p>
    <w:p w14:paraId="1BF09380">
      <w:pPr>
        <w:spacing w:line="320" w:lineRule="exact"/>
        <w:jc w:val="left"/>
        <w:rPr>
          <w:rFonts w:hint="eastAsia"/>
          <w:b/>
          <w:sz w:val="28"/>
        </w:rPr>
      </w:pPr>
    </w:p>
    <w:p w14:paraId="1EE46FC2">
      <w:pPr>
        <w:spacing w:line="320" w:lineRule="exact"/>
        <w:jc w:val="left"/>
        <w:rPr>
          <w:rFonts w:hint="eastAsia"/>
          <w:b/>
          <w:sz w:val="28"/>
        </w:rPr>
      </w:pPr>
    </w:p>
    <w:p w14:paraId="678A108B">
      <w:pPr>
        <w:spacing w:line="320" w:lineRule="exact"/>
        <w:jc w:val="left"/>
        <w:rPr>
          <w:rFonts w:hint="eastAsia"/>
          <w:b/>
          <w:sz w:val="28"/>
        </w:rPr>
      </w:pPr>
    </w:p>
    <w:p w14:paraId="2626AFCE">
      <w:pPr>
        <w:spacing w:line="320" w:lineRule="exact"/>
        <w:jc w:val="left"/>
        <w:rPr>
          <w:rFonts w:hint="eastAsia"/>
          <w:b/>
          <w:sz w:val="28"/>
        </w:rPr>
        <w:sectPr>
          <w:headerReference r:id="rId3" w:type="default"/>
          <w:headerReference r:id="rId4"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A4CAC5D">
      <w:pPr>
        <w:keepNext w:val="0"/>
        <w:keepLines w:val="0"/>
        <w:pageBreakBefore/>
        <w:widowControl w:val="0"/>
        <w:kinsoku/>
        <w:wordWrap/>
        <w:overflowPunct/>
        <w:topLinePunct w:val="0"/>
        <w:autoSpaceDE/>
        <w:autoSpaceDN/>
        <w:bidi w:val="0"/>
        <w:adjustRightInd/>
        <w:snapToGrid/>
        <w:spacing w:before="397" w:after="397"/>
        <w:jc w:val="center"/>
        <w:textAlignment w:val="auto"/>
        <w:rPr>
          <w:rFonts w:hint="eastAsia" w:ascii="黑体" w:hAnsi="黑体" w:eastAsia="黑体" w:cs="黑体"/>
          <w:b w:val="0"/>
          <w:bCs w:val="0"/>
          <w:color w:val="FF0000"/>
          <w:sz w:val="32"/>
          <w:szCs w:val="32"/>
        </w:rPr>
      </w:pPr>
      <w:bookmarkStart w:id="1" w:name="_Toc251145350"/>
      <w:bookmarkStart w:id="2" w:name="_Toc251162499"/>
      <w:bookmarkStart w:id="3" w:name="_Toc251145514"/>
      <w:commentRangeStart w:id="62"/>
      <w:r>
        <w:rPr>
          <w:rFonts w:hint="eastAsia" w:ascii="黑体" w:hAnsi="黑体" w:eastAsia="黑体" w:cs="黑体"/>
          <w:b w:val="0"/>
          <w:bCs w:val="0"/>
          <w:sz w:val="32"/>
          <w:szCs w:val="32"/>
        </w:rPr>
        <w:t>基于距离变换的向量搜索关键技术研究</w:t>
      </w:r>
      <w:commentRangeEnd w:id="62"/>
      <w:r>
        <w:rPr>
          <w:rStyle w:val="CommentReference"/>
        </w:rPr>
        <w:commentReference w:id="62"/>
      </w:r>
    </w:p>
    <w:p w14:paraId="3E77FC0E">
      <w:pPr>
        <w:pStyle w:val="11"/>
        <w:keepNext w:val="0"/>
        <w:keepLines w:val="0"/>
        <w:pageBreakBefore w:val="0"/>
        <w:widowControl w:val="0"/>
        <w:kinsoku/>
        <w:wordWrap/>
        <w:overflowPunct/>
        <w:topLinePunct w:val="0"/>
        <w:autoSpaceDE/>
        <w:autoSpaceDN/>
        <w:bidi w:val="0"/>
        <w:adjustRightInd/>
        <w:snapToGrid/>
        <w:spacing w:before="0" w:after="0"/>
        <w:textAlignment w:val="auto"/>
        <w:rPr>
          <w:rFonts w:hint="eastAsia" w:eastAsia="宋体"/>
          <w:b w:val="0"/>
          <w:bCs w:val="0"/>
          <w:color w:val="FF0000"/>
          <w:sz w:val="32"/>
          <w:szCs w:val="32"/>
          <w:lang w:eastAsia="zh-CN"/>
        </w:rPr>
      </w:pPr>
      <w:bookmarkStart w:id="4" w:name="_Toc251338634"/>
      <w:bookmarkStart w:id="5" w:name="_Toc251346980"/>
      <w:bookmarkStart w:id="6" w:name="_Toc86781265"/>
      <w:bookmarkStart w:id="7" w:name="_Toc86781558"/>
      <w:bookmarkStart w:id="8" w:name="_Toc102317746"/>
      <w:bookmarkStart w:id="9" w:name="_Toc251590706"/>
      <w:bookmarkStart w:id="10" w:name="_Toc251338721"/>
      <w:r>
        <w:rPr>
          <w:rFonts w:hint="eastAsia" w:ascii="黑体" w:hAnsi="黑体" w:eastAsia="黑体"/>
          <w:b w:val="0"/>
          <w:bCs w:val="0"/>
          <w:sz w:val="32"/>
          <w:szCs w:val="32"/>
        </w:rPr>
        <w:t>摘</w:t>
      </w:r>
      <w:r>
        <w:rPr>
          <w:rFonts w:hint="eastAsia" w:ascii="黑体" w:hAnsi="黑体" w:eastAsia="黑体"/>
          <w:b w:val="0"/>
          <w:bCs w:val="0"/>
          <w:sz w:val="32"/>
          <w:szCs w:val="32"/>
          <w:lang w:val="en-US" w:eastAsia="zh-CN"/>
        </w:rPr>
        <w:t xml:space="preserve"> </w:t>
      </w:r>
      <w:r>
        <w:rPr>
          <w:rFonts w:hint="eastAsia" w:ascii="黑体" w:hAnsi="黑体" w:eastAsia="黑体"/>
          <w:b w:val="0"/>
          <w:bCs w:val="0"/>
          <w:sz w:val="32"/>
          <w:szCs w:val="32"/>
        </w:rPr>
        <w:t>要</w:t>
      </w:r>
      <w:bookmarkEnd w:id="1"/>
      <w:bookmarkEnd w:id="2"/>
      <w:bookmarkEnd w:id="3"/>
      <w:bookmarkEnd w:id="4"/>
      <w:bookmarkEnd w:id="5"/>
      <w:bookmarkEnd w:id="6"/>
      <w:bookmarkEnd w:id="7"/>
      <w:bookmarkEnd w:id="8"/>
      <w:bookmarkEnd w:id="9"/>
      <w:bookmarkEnd w:id="10"/>
      <w:bookmarkStart w:id="11" w:name="_Hlk102317906"/>
    </w:p>
    <w:bookmarkEnd w:id="11"/>
    <w:p w14:paraId="21C2C862">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7E86C52">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ascii="宋体" w:hAnsi="宋体" w:eastAsia="宋体" w:cs="宋体"/>
          <w:sz w:val="24"/>
          <w:szCs w:val="24"/>
        </w:rPr>
        <w:t>向量最近邻搜索是计算机科学、机器学习和信息检索中的一项重要任务，核心是从大量向量数据中快速找到与查询向量最相似的向量。它广泛应用于自然语言处理、图像处理、推荐系统等领域。但随着数据维度增加，现有方法存在明显不足</w:t>
      </w:r>
      <w:r>
        <w:rPr>
          <w:rFonts w:hint="eastAsia" w:ascii="宋体" w:hAnsi="宋体" w:cs="宋体"/>
          <w:sz w:val="24"/>
          <w:szCs w:val="24"/>
          <w:lang w:val="en-US" w:eastAsia="zh-CN"/>
        </w:rPr>
        <w:t>,</w:t>
      </w:r>
      <w:r>
        <w:rPr>
          <w:rFonts w:ascii="宋体" w:hAnsi="宋体" w:eastAsia="宋体" w:cs="宋体"/>
          <w:sz w:val="24"/>
          <w:szCs w:val="24"/>
        </w:rPr>
        <w:t>要么出现长尾查询、精度饱和问题，要么无法在检索精度与计算代价之间达到合理平衡。</w:t>
      </w:r>
    </w:p>
    <w:p w14:paraId="529D7E37">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本文针对欧式距离度量空间和内积空间分别展开分析与研究</w:t>
      </w:r>
      <w:r>
        <w:rPr>
          <w:rFonts w:hint="eastAsia" w:ascii="宋体" w:hAnsi="宋体" w:cs="宋体"/>
          <w:sz w:val="24"/>
          <w:szCs w:val="24"/>
          <w:lang w:eastAsia="zh-CN"/>
        </w:rPr>
        <w:t>，</w:t>
      </w:r>
      <w:r>
        <w:rPr>
          <w:rFonts w:hint="eastAsia"/>
          <w:lang w:val="en-US" w:eastAsia="zh-CN"/>
        </w:rPr>
        <w:t>提出了IPSG和逆立体投影两种不同的构图方法。在内积空间下，IPSG方法</w:t>
      </w:r>
      <w:r>
        <w:rPr>
          <w:rFonts w:ascii="宋体" w:hAnsi="宋体" w:eastAsia="宋体" w:cs="宋体"/>
          <w:sz w:val="24"/>
          <w:szCs w:val="24"/>
        </w:rPr>
        <w:t>创新性地</w:t>
      </w:r>
      <w:r>
        <w:rPr>
          <w:rFonts w:hint="eastAsia"/>
          <w:lang w:val="en-US" w:eastAsia="zh-CN"/>
        </w:rPr>
        <w:t>把数据点的局部特征和自身模长信息结合起来进行构图</w:t>
      </w:r>
      <w:r>
        <w:rPr>
          <w:rFonts w:hint="eastAsia" w:ascii="宋体" w:hAnsi="宋体" w:cs="宋体"/>
          <w:sz w:val="24"/>
          <w:szCs w:val="24"/>
          <w:lang w:eastAsia="zh-CN"/>
        </w:rPr>
        <w:t>，</w:t>
      </w:r>
      <w:r>
        <w:rPr>
          <w:rFonts w:hint="eastAsia"/>
          <w:lang w:val="en-US" w:eastAsia="zh-CN"/>
        </w:rPr>
        <w:t>能有效减少搜索过程中出现的热点节点数量，这一优势在稀疏数据集上表现得尤为明显。而逆立体投影方法，</w:t>
      </w:r>
      <w:r>
        <w:rPr>
          <w:rFonts w:ascii="宋体" w:hAnsi="宋体" w:eastAsia="宋体" w:cs="宋体"/>
          <w:sz w:val="24"/>
          <w:szCs w:val="24"/>
        </w:rPr>
        <w:t>则是</w:t>
      </w:r>
      <w:r>
        <w:rPr>
          <w:rFonts w:hint="eastAsia"/>
          <w:lang w:val="en-US" w:eastAsia="zh-CN"/>
        </w:rPr>
        <w:t>把原本</w:t>
      </w:r>
      <w:r>
        <w:rPr>
          <w:rFonts w:hint="eastAsia"/>
          <w:i/>
          <w:iCs/>
          <w:lang w:val="en-US" w:eastAsia="zh-CN"/>
        </w:rPr>
        <w:t>n</w:t>
      </w:r>
      <w:r>
        <w:rPr>
          <w:rFonts w:hint="eastAsia"/>
          <w:lang w:val="en-US" w:eastAsia="zh-CN"/>
        </w:rPr>
        <w:t>维空间里的数据投影到</w:t>
      </w:r>
      <w:r>
        <w:rPr>
          <w:rFonts w:hint="eastAsia"/>
          <w:i/>
          <w:iCs/>
          <w:lang w:val="en-US" w:eastAsia="zh-CN"/>
        </w:rPr>
        <w:t>n</w:t>
      </w:r>
      <w:r>
        <w:rPr>
          <w:rFonts w:hint="eastAsia"/>
          <w:lang w:val="en-US" w:eastAsia="zh-CN"/>
        </w:rPr>
        <w:t>+1维的超球面上，再在这个新空间里完成构图和近邻搜索。通过逆立体投影，数据集中远离中心区域的孤立点数量有所减少，进而也起到了降低热点数量、优化搜索结构的效果，</w:t>
      </w:r>
      <w:r>
        <w:rPr>
          <w:rFonts w:ascii="宋体" w:hAnsi="宋体" w:eastAsia="宋体" w:cs="宋体"/>
          <w:sz w:val="24"/>
          <w:szCs w:val="24"/>
        </w:rPr>
        <w:t>为高维向量近邻搜索的性能提升提供了切实可行的解决方案。</w:t>
      </w:r>
    </w:p>
    <w:p w14:paraId="731E6611">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通过实验发现，IPSG在6个数据集上性能均优于对比算法，尤其是在Trevi数据集上相较于莫比乌斯算法性能提高了7倍。逆立体投影算法在4个数据集上均表现出优秀的性能，在Word2Vec和ImageNet上提升的效果最为明显，Word2Vec上达到的最大Recall比HNSW高了17%，ImageNet上性能比HNSW提高了近两倍。</w:t>
      </w:r>
    </w:p>
    <w:p w14:paraId="4A129E0D">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1EC19AF7">
      <w:pPr>
        <w:spacing w:line="300" w:lineRule="auto"/>
        <w:ind w:left="990" w:leftChars="1" w:hanging="988" w:hangingChars="353"/>
        <w:rPr>
          <w:rStyle w:val="28"/>
          <w:rFonts w:hint="default" w:ascii="宋体" w:hAnsi="宋体" w:eastAsia="宋体" w:cs="宋体"/>
          <w:color w:val="FF0000"/>
          <w:lang w:val="en-US" w:eastAsia="zh-CN"/>
        </w:rPr>
      </w:pPr>
      <w:commentRangeStart w:id="1"/>
      <w:r>
        <w:rPr>
          <w:rStyle w:val="27"/>
          <w:rFonts w:hint="eastAsia"/>
        </w:rPr>
        <w:t>关键词：</w:t>
      </w:r>
      <w:r>
        <w:rPr>
          <w:rStyle w:val="28"/>
          <w:rFonts w:hint="eastAsia" w:ascii="宋体" w:hAnsi="宋体" w:cs="宋体"/>
          <w:color w:val="auto"/>
          <w:lang w:val="en-US" w:eastAsia="zh-CN"/>
        </w:rPr>
        <w:t>近似最近邻搜索；</w:t>
      </w:r>
      <w:r>
        <w:rPr>
          <w:rStyle w:val="28"/>
          <w:rFonts w:hint="eastAsia" w:ascii="宋体" w:hAnsi="宋体" w:cs="宋体"/>
          <w:b w:val="0"/>
          <w:bCs w:val="0"/>
          <w:color w:val="auto"/>
          <w:lang w:val="en-US" w:eastAsia="zh-CN"/>
        </w:rPr>
        <w:t>向量数据库</w:t>
      </w:r>
      <w:r>
        <w:rPr>
          <w:rStyle w:val="28"/>
          <w:rFonts w:hint="eastAsia" w:ascii="宋体" w:hAnsi="宋体" w:eastAsia="宋体" w:cs="宋体"/>
          <w:color w:val="auto"/>
        </w:rPr>
        <w:t>；</w:t>
      </w:r>
      <w:r>
        <w:rPr>
          <w:rStyle w:val="28"/>
          <w:rFonts w:hint="eastAsia" w:ascii="宋体" w:hAnsi="宋体" w:cs="宋体"/>
          <w:color w:val="auto"/>
          <w:lang w:val="en-US" w:eastAsia="zh-CN"/>
        </w:rPr>
        <w:t>稀疏数据集；距离变换</w:t>
      </w:r>
      <w:commentRangeEnd w:id="1"/>
      <w:r>
        <w:rPr>
          <w:rStyle w:val="CommentReference"/>
        </w:rPr>
        <w:commentReference w:id="1"/>
      </w:r>
    </w:p>
    <w:p w14:paraId="2C694255">
      <w:pPr>
        <w:pStyle w:val="30"/>
        <w:keepNext w:val="0"/>
        <w:keepLines w:val="0"/>
        <w:pageBreakBefore/>
        <w:widowControl w:val="0"/>
        <w:kinsoku/>
        <w:wordWrap/>
        <w:overflowPunct/>
        <w:topLinePunct w:val="0"/>
        <w:autoSpaceDE/>
        <w:autoSpaceDN/>
        <w:bidi w:val="0"/>
        <w:adjustRightInd/>
        <w:snapToGrid/>
        <w:spacing w:before="397" w:after="397"/>
        <w:textAlignment w:val="auto"/>
        <w:rPr>
          <w:rStyle w:val="24"/>
          <w:rFonts w:hint="default"/>
          <w:b/>
          <w:bCs w:val="0"/>
          <w:color w:val="FF0000"/>
          <w:sz w:val="32"/>
          <w:szCs w:val="32"/>
          <w:lang w:val="en-US"/>
        </w:rPr>
      </w:pPr>
      <w:bookmarkStart w:id="12" w:name="_Toc251145351"/>
      <w:bookmarkStart w:id="13" w:name="_Toc251162500"/>
      <w:bookmarkStart w:id="14" w:name="_Toc251145515"/>
      <w:r>
        <w:rPr>
          <w:rFonts w:hint="eastAsia"/>
          <w:b/>
          <w:bCs w:val="0"/>
          <w:color w:val="auto"/>
          <w:sz w:val="32"/>
          <w:szCs w:val="32"/>
        </w:rPr>
        <w:t>R</w:t>
      </w:r>
      <w:r>
        <w:rPr>
          <w:rFonts w:hint="eastAsia" w:eastAsia="宋体"/>
          <w:b/>
          <w:bCs w:val="0"/>
          <w:color w:val="auto"/>
          <w:sz w:val="32"/>
          <w:szCs w:val="32"/>
          <w:lang w:val="en-US" w:eastAsia="zh-CN"/>
        </w:rPr>
        <w:t>ESEARCH</w:t>
      </w:r>
      <w:r>
        <w:rPr>
          <w:rFonts w:hint="eastAsia"/>
          <w:b/>
          <w:bCs w:val="0"/>
          <w:color w:val="auto"/>
          <w:sz w:val="32"/>
          <w:szCs w:val="32"/>
        </w:rPr>
        <w:t xml:space="preserve"> </w:t>
      </w:r>
      <w:r>
        <w:rPr>
          <w:rFonts w:hint="eastAsia" w:eastAsia="宋体"/>
          <w:b/>
          <w:bCs w:val="0"/>
          <w:color w:val="auto"/>
          <w:sz w:val="32"/>
          <w:szCs w:val="32"/>
          <w:lang w:val="en-US" w:eastAsia="zh-CN"/>
        </w:rPr>
        <w:t>ON</w:t>
      </w:r>
      <w:r>
        <w:rPr>
          <w:rFonts w:hint="eastAsia"/>
          <w:b/>
          <w:bCs w:val="0"/>
          <w:color w:val="auto"/>
          <w:sz w:val="32"/>
          <w:szCs w:val="32"/>
        </w:rPr>
        <w:t xml:space="preserve"> K</w:t>
      </w:r>
      <w:r>
        <w:rPr>
          <w:rFonts w:hint="eastAsia" w:eastAsia="宋体"/>
          <w:b/>
          <w:bCs w:val="0"/>
          <w:color w:val="auto"/>
          <w:sz w:val="32"/>
          <w:szCs w:val="32"/>
          <w:lang w:val="en-US" w:eastAsia="zh-CN"/>
        </w:rPr>
        <w:t>EY</w:t>
      </w:r>
      <w:r>
        <w:rPr>
          <w:rFonts w:hint="eastAsia"/>
          <w:b/>
          <w:bCs w:val="0"/>
          <w:color w:val="auto"/>
          <w:sz w:val="32"/>
          <w:szCs w:val="32"/>
        </w:rPr>
        <w:t xml:space="preserve"> T</w:t>
      </w:r>
      <w:r>
        <w:rPr>
          <w:rFonts w:hint="eastAsia" w:eastAsia="宋体"/>
          <w:b/>
          <w:bCs w:val="0"/>
          <w:color w:val="auto"/>
          <w:sz w:val="32"/>
          <w:szCs w:val="32"/>
          <w:lang w:val="en-US" w:eastAsia="zh-CN"/>
        </w:rPr>
        <w:t>ECHNOLOGIES</w:t>
      </w:r>
      <w:r>
        <w:rPr>
          <w:rFonts w:hint="eastAsia"/>
          <w:b/>
          <w:bCs w:val="0"/>
          <w:color w:val="auto"/>
          <w:sz w:val="32"/>
          <w:szCs w:val="32"/>
        </w:rPr>
        <w:t xml:space="preserve"> </w:t>
      </w:r>
      <w:r>
        <w:rPr>
          <w:rFonts w:hint="eastAsia" w:eastAsia="宋体"/>
          <w:b/>
          <w:bCs w:val="0"/>
          <w:color w:val="auto"/>
          <w:sz w:val="32"/>
          <w:szCs w:val="32"/>
          <w:lang w:val="en-US" w:eastAsia="zh-CN"/>
        </w:rPr>
        <w:t>OF</w:t>
      </w:r>
      <w:r>
        <w:rPr>
          <w:rFonts w:hint="eastAsia"/>
          <w:b/>
          <w:bCs w:val="0"/>
          <w:color w:val="auto"/>
          <w:sz w:val="32"/>
          <w:szCs w:val="32"/>
        </w:rPr>
        <w:t xml:space="preserve"> V</w:t>
      </w:r>
      <w:r>
        <w:rPr>
          <w:rFonts w:hint="eastAsia" w:eastAsia="宋体"/>
          <w:b/>
          <w:bCs w:val="0"/>
          <w:color w:val="auto"/>
          <w:sz w:val="32"/>
          <w:szCs w:val="32"/>
          <w:lang w:val="en-US" w:eastAsia="zh-CN"/>
        </w:rPr>
        <w:t>ECTOR</w:t>
      </w:r>
      <w:r>
        <w:rPr>
          <w:rFonts w:hint="eastAsia"/>
          <w:b/>
          <w:bCs w:val="0"/>
          <w:color w:val="auto"/>
          <w:sz w:val="32"/>
          <w:szCs w:val="32"/>
        </w:rPr>
        <w:t xml:space="preserve"> S</w:t>
      </w:r>
      <w:r>
        <w:rPr>
          <w:rFonts w:hint="eastAsia" w:eastAsia="宋体"/>
          <w:b/>
          <w:bCs w:val="0"/>
          <w:color w:val="auto"/>
          <w:sz w:val="32"/>
          <w:szCs w:val="32"/>
          <w:lang w:val="en-US" w:eastAsia="zh-CN"/>
        </w:rPr>
        <w:t>IMILARITY</w:t>
      </w:r>
      <w:r>
        <w:rPr>
          <w:rFonts w:hint="eastAsia"/>
          <w:b/>
          <w:bCs w:val="0"/>
          <w:color w:val="auto"/>
          <w:sz w:val="32"/>
          <w:szCs w:val="32"/>
        </w:rPr>
        <w:t xml:space="preserve"> S</w:t>
      </w:r>
      <w:r>
        <w:rPr>
          <w:rFonts w:hint="eastAsia" w:eastAsia="宋体"/>
          <w:b/>
          <w:bCs w:val="0"/>
          <w:color w:val="auto"/>
          <w:sz w:val="32"/>
          <w:szCs w:val="32"/>
          <w:lang w:val="en-US" w:eastAsia="zh-CN"/>
        </w:rPr>
        <w:t>EARCH</w:t>
      </w:r>
      <w:r>
        <w:rPr>
          <w:rFonts w:hint="eastAsia"/>
          <w:b/>
          <w:bCs w:val="0"/>
          <w:color w:val="auto"/>
          <w:sz w:val="32"/>
          <w:szCs w:val="32"/>
        </w:rPr>
        <w:t xml:space="preserve"> B</w:t>
      </w:r>
      <w:r>
        <w:rPr>
          <w:rFonts w:hint="eastAsia" w:eastAsia="宋体"/>
          <w:b/>
          <w:bCs w:val="0"/>
          <w:color w:val="auto"/>
          <w:sz w:val="32"/>
          <w:szCs w:val="32"/>
          <w:lang w:val="en-US" w:eastAsia="zh-CN"/>
        </w:rPr>
        <w:t>ASED</w:t>
      </w:r>
      <w:r>
        <w:rPr>
          <w:rFonts w:hint="eastAsia"/>
          <w:b/>
          <w:bCs w:val="0"/>
          <w:color w:val="auto"/>
          <w:sz w:val="32"/>
          <w:szCs w:val="32"/>
        </w:rPr>
        <w:t xml:space="preserve"> </w:t>
      </w:r>
      <w:r>
        <w:rPr>
          <w:rFonts w:hint="eastAsia" w:eastAsia="宋体"/>
          <w:b/>
          <w:bCs w:val="0"/>
          <w:color w:val="auto"/>
          <w:sz w:val="32"/>
          <w:szCs w:val="32"/>
          <w:lang w:val="en-US" w:eastAsia="zh-CN"/>
        </w:rPr>
        <w:t>ON</w:t>
      </w:r>
      <w:r>
        <w:rPr>
          <w:rFonts w:hint="eastAsia"/>
          <w:b/>
          <w:bCs w:val="0"/>
          <w:color w:val="auto"/>
          <w:sz w:val="32"/>
          <w:szCs w:val="32"/>
        </w:rPr>
        <w:t xml:space="preserve"> D</w:t>
      </w:r>
      <w:r>
        <w:rPr>
          <w:rFonts w:hint="eastAsia" w:eastAsia="宋体"/>
          <w:b/>
          <w:bCs w:val="0"/>
          <w:color w:val="auto"/>
          <w:sz w:val="32"/>
          <w:szCs w:val="32"/>
          <w:lang w:val="en-US" w:eastAsia="zh-CN"/>
        </w:rPr>
        <w:t>ISTANCE</w:t>
      </w:r>
      <w:r>
        <w:rPr>
          <w:rFonts w:hint="eastAsia"/>
          <w:b/>
          <w:bCs w:val="0"/>
          <w:color w:val="auto"/>
          <w:sz w:val="32"/>
          <w:szCs w:val="32"/>
        </w:rPr>
        <w:t xml:space="preserve"> T</w:t>
      </w:r>
      <w:r>
        <w:rPr>
          <w:rFonts w:hint="eastAsia" w:eastAsia="宋体"/>
          <w:b/>
          <w:bCs w:val="0"/>
          <w:color w:val="auto"/>
          <w:sz w:val="32"/>
          <w:szCs w:val="32"/>
          <w:lang w:val="en-US" w:eastAsia="zh-CN"/>
        </w:rPr>
        <w:t>RANFORMATION</w:t>
      </w:r>
    </w:p>
    <w:p w14:paraId="1325E955">
      <w:pPr>
        <w:pStyle w:val="11"/>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cs="Times New Roman"/>
        </w:rPr>
      </w:pPr>
      <w:bookmarkStart w:id="15" w:name="_Toc102317747"/>
      <w:bookmarkStart w:id="16" w:name="_Toc251590707"/>
      <w:bookmarkStart w:id="17" w:name="_Toc251338722"/>
      <w:bookmarkStart w:id="18" w:name="_Toc86781266"/>
      <w:bookmarkStart w:id="19" w:name="_Toc251346981"/>
      <w:bookmarkStart w:id="20" w:name="_Toc86781559"/>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04599A33">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p>
    <w:p w14:paraId="3C2E9BE3">
      <w:pPr>
        <w:pStyle w:val="34"/>
        <w:keepNext w:val="0"/>
        <w:keepLines w:val="0"/>
        <w:pageBreakBefore w:val="0"/>
        <w:widowControl w:val="0"/>
        <w:kinsoku/>
        <w:wordWrap/>
        <w:overflowPunct/>
        <w:topLinePunct w:val="0"/>
        <w:autoSpaceDE/>
        <w:autoSpaceDN/>
        <w:bidi w:val="0"/>
        <w:adjustRightInd/>
        <w:snapToGrid/>
        <w:spacing w:line="300" w:lineRule="auto"/>
        <w:ind w:left="0" w:leftChars="0" w:firstLine="440" w:firstLineChars="200"/>
        <w:textAlignment w:val="auto"/>
        <w:rPr>
          <w:rFonts w:hint="default" w:ascii="Times New Roman" w:hAnsi="Times New Roman" w:eastAsia="宋体" w:cs="Times New Roman"/>
          <w:sz w:val="22"/>
          <w:szCs w:val="22"/>
        </w:rPr>
      </w:pPr>
      <w:commentRangeStart w:id="0"/>
      <w:r>
        <w:rPr>
          <w:rFonts w:hint="default" w:ascii="Times New Roman" w:hAnsi="Times New Roman" w:eastAsia="宋体" w:cs="Times New Roman"/>
          <w:sz w:val="22"/>
          <w:szCs w:val="22"/>
        </w:rPr>
        <w:t>Vector nearest neighbor search is a fundamental task in computer science, machine learning, and information retrieval. Its core objective is to efficiently identify the most similar vectors to a query vector from a large-scale vector dataset. It has been widely applied in various fields including natural language processing, image processing, and recommender systems. However, as the dimensionality of data increases, existing methods suffer from significant drawbacks: they either encounter issues such as long-tailed queries and accuracy saturation, or fail to achieve a reasonable trade-off between retrieval precision and computational cost.</w:t>
      </w:r>
      <w:commentRangeEnd w:id="0"/>
      <w:r>
        <w:rPr>
          <w:rStyle w:val="CommentReference"/>
        </w:rPr>
        <w:commentReference w:id="0"/>
      </w:r>
    </w:p>
    <w:p w14:paraId="30E37EE1">
      <w:pPr>
        <w:keepNext w:val="0"/>
        <w:keepLines w:val="0"/>
        <w:pageBreakBefore w:val="0"/>
        <w:widowControl/>
        <w:suppressLineNumbers w:val="0"/>
        <w:kinsoku/>
        <w:wordWrap/>
        <w:overflowPunct/>
        <w:topLinePunct w:val="0"/>
        <w:autoSpaceDE/>
        <w:autoSpaceDN/>
        <w:bidi w:val="0"/>
        <w:adjustRightInd/>
        <w:snapToGrid/>
        <w:spacing w:line="300" w:lineRule="auto"/>
        <w:ind w:firstLine="440" w:firstLineChars="200"/>
        <w:jc w:val="both"/>
        <w:textAlignment w:val="auto"/>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This paper conducts an analysis and investigation on the Euclidean metric space and inner product space respectively, and proposes two distinct graph construction approaches: IPSG and inverse stereographic projection.In the inner product space, the IPSG method innovatively constructs the graph by combining the local features of data points with their own norm information, which can effectively reduce the number of hot-spot nodes during the search process. This advantage is particularly prominent on sparse datasets.In contrast, the inverse stereographic projection method projects data from the original n-dimensional space onto an (n+1)-dimensional hypersphere, and then performs graph construction and nearest neighbor search in this new space.By means of inverse stereographic projection, the number of isolated points far from the central region in the dataset is reduced, which further decreases the number of hot-spots and optimizes the search structure, providing a practical solution for improving the performance of high-dimensional vector nearest neighbor search.</w:t>
      </w:r>
    </w:p>
    <w:p w14:paraId="489A0A6E">
      <w:pPr>
        <w:keepNext w:val="0"/>
        <w:keepLines w:val="0"/>
        <w:pageBreakBefore w:val="0"/>
        <w:widowControl/>
        <w:suppressLineNumbers w:val="0"/>
        <w:kinsoku/>
        <w:wordWrap/>
        <w:overflowPunct/>
        <w:topLinePunct w:val="0"/>
        <w:autoSpaceDE/>
        <w:autoSpaceDN/>
        <w:bidi w:val="0"/>
        <w:adjustRightInd/>
        <w:snapToGrid/>
        <w:spacing w:line="300" w:lineRule="auto"/>
        <w:ind w:firstLine="44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2"/>
          <w:szCs w:val="22"/>
        </w:rPr>
        <w:t>Experimental results show that IPSG outperforms comparison algorithms on 6 datasets, especially on the Trevi dataset, where its performance is 7 times higher than that of the Möbius algorithm. The inverse stereographic projection algorithm exhibits excellent performance on 4 datasets, with the most obvious improvement on Word2Vec and ImageNet. The maximum Recall achieved on Word2Vec is 17% higher than that of HNSW, and the performance on ImageNet is nearly twice as high as that of HNSW.</w:t>
      </w:r>
    </w:p>
    <w:p w14:paraId="59F281E1">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2FEBAC4D">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01110F92">
      <w:pPr>
        <w:pStyle w:val="31"/>
        <w:keepNext w:val="0"/>
        <w:keepLines w:val="0"/>
        <w:pageBreakBefore w:val="0"/>
        <w:widowControl w:val="0"/>
        <w:kinsoku/>
        <w:wordWrap/>
        <w:overflowPunct/>
        <w:topLinePunct w:val="0"/>
        <w:autoSpaceDE/>
        <w:autoSpaceDN/>
        <w:bidi w:val="0"/>
        <w:adjustRightInd/>
        <w:snapToGrid/>
        <w:spacing w:line="360" w:lineRule="auto"/>
        <w:ind w:firstLine="4008" w:firstLineChars="1670"/>
        <w:textAlignment w:val="auto"/>
        <w:rPr>
          <w:rFonts w:hint="default" w:eastAsia="宋体"/>
          <w:color w:val="FF0000"/>
          <w:sz w:val="24"/>
          <w:szCs w:val="24"/>
          <w:lang w:val="en-US" w:eastAsia="zh-CN"/>
        </w:rPr>
      </w:pPr>
      <w:r>
        <w:rPr>
          <w:rFonts w:hint="eastAsia" w:eastAsia="宋体"/>
          <w:color w:val="FF0000"/>
          <w:sz w:val="24"/>
          <w:szCs w:val="24"/>
          <w:lang w:val="en-US" w:eastAsia="zh-CN"/>
        </w:rPr>
        <w:t>ChunGuang Meng</w:t>
      </w:r>
    </w:p>
    <w:p w14:paraId="079109F8">
      <w:pPr>
        <w:pStyle w:val="34"/>
        <w:keepNext w:val="0"/>
        <w:keepLines w:val="0"/>
        <w:pageBreakBefore w:val="0"/>
        <w:widowControl w:val="0"/>
        <w:kinsoku/>
        <w:wordWrap/>
        <w:overflowPunct/>
        <w:topLinePunct w:val="0"/>
        <w:autoSpaceDE/>
        <w:autoSpaceDN/>
        <w:bidi w:val="0"/>
        <w:adjustRightInd/>
        <w:snapToGrid/>
        <w:spacing w:line="300" w:lineRule="auto"/>
        <w:ind w:firstLine="4008" w:firstLineChars="1670"/>
        <w:textAlignment w:val="auto"/>
        <w:rPr>
          <w:rFonts w:hint="eastAsia"/>
          <w:lang w:val="en-US" w:eastAsia="zh-CN"/>
        </w:rPr>
      </w:pPr>
      <w:r>
        <w:rPr>
          <w:color w:val="FF0000"/>
          <w:sz w:val="24"/>
          <w:szCs w:val="24"/>
        </w:rPr>
        <w:t xml:space="preserve">Supervised by: </w:t>
      </w:r>
      <w:r>
        <w:rPr>
          <w:rFonts w:hint="eastAsia" w:eastAsia="宋体"/>
          <w:color w:val="FF0000"/>
          <w:sz w:val="24"/>
          <w:szCs w:val="24"/>
          <w:lang w:val="en-US" w:eastAsia="zh-CN"/>
        </w:rPr>
        <w:t>HongYa Wang</w:t>
      </w:r>
    </w:p>
    <w:p w14:paraId="26F47EBA">
      <w:pPr>
        <w:pStyle w:val="31"/>
        <w:spacing w:line="360" w:lineRule="auto"/>
        <w:ind w:firstLine="5256" w:firstLineChars="2190"/>
        <w:rPr>
          <w:rFonts w:eastAsia="宋体"/>
          <w:sz w:val="24"/>
          <w:szCs w:val="24"/>
        </w:rPr>
      </w:pPr>
    </w:p>
    <w:p w14:paraId="3E2563F2">
      <w:pPr>
        <w:pStyle w:val="31"/>
        <w:spacing w:line="360" w:lineRule="auto"/>
        <w:ind w:firstLine="5256" w:firstLineChars="2190"/>
        <w:rPr>
          <w:rFonts w:eastAsia="宋体"/>
          <w:sz w:val="24"/>
          <w:szCs w:val="24"/>
        </w:rPr>
      </w:pPr>
    </w:p>
    <w:p w14:paraId="2FB49ED5">
      <w:pPr>
        <w:spacing w:line="360" w:lineRule="auto"/>
        <w:ind w:left="1800" w:hanging="1800" w:hangingChars="747"/>
        <w:rPr>
          <w:rFonts w:hint="default" w:eastAsia="宋体"/>
          <w:lang w:val="en-US" w:eastAsia="zh-CN"/>
        </w:rPr>
      </w:pPr>
      <w:commentRangeStart w:id="2"/>
      <w:r>
        <w:rPr>
          <w:rStyle w:val="32"/>
          <w:sz w:val="24"/>
          <w:szCs w:val="24"/>
        </w:rPr>
        <w:t>K</w:t>
      </w:r>
      <w:r>
        <w:rPr>
          <w:rStyle w:val="32"/>
          <w:rFonts w:hint="eastAsia"/>
          <w:sz w:val="24"/>
          <w:szCs w:val="24"/>
        </w:rPr>
        <w:t>EY WORDS</w:t>
      </w:r>
      <w:r>
        <w:rPr>
          <w:rStyle w:val="32"/>
          <w:sz w:val="24"/>
          <w:szCs w:val="24"/>
        </w:rPr>
        <w:t>:</w:t>
      </w:r>
      <w:r>
        <w:rPr>
          <w:rStyle w:val="32"/>
          <w:b w:val="0"/>
          <w:sz w:val="24"/>
          <w:szCs w:val="24"/>
        </w:rPr>
        <w:t xml:space="preserve"> </w:t>
      </w:r>
      <w:r>
        <w:rPr>
          <w:rStyle w:val="32"/>
          <w:rFonts w:hint="eastAsia"/>
          <w:b w:val="0"/>
          <w:sz w:val="24"/>
          <w:szCs w:val="24"/>
          <w:lang w:val="en-US" w:eastAsia="zh-CN"/>
        </w:rPr>
        <w:t xml:space="preserve">ANN Search, </w:t>
      </w:r>
      <w:r>
        <w:rPr>
          <w:rStyle w:val="32"/>
          <w:rFonts w:hint="eastAsia"/>
          <w:b w:val="0"/>
          <w:sz w:val="24"/>
          <w:szCs w:val="24"/>
        </w:rPr>
        <w:t>Vector Database</w:t>
      </w:r>
      <w:r>
        <w:rPr>
          <w:rStyle w:val="32"/>
          <w:b w:val="0"/>
          <w:sz w:val="24"/>
          <w:szCs w:val="24"/>
        </w:rPr>
        <w:t>,</w:t>
      </w:r>
      <w:r>
        <w:rPr>
          <w:rStyle w:val="28"/>
          <w:sz w:val="24"/>
          <w:szCs w:val="24"/>
        </w:rPr>
        <w:t xml:space="preserve"> </w:t>
      </w:r>
      <w:r>
        <w:rPr>
          <w:rStyle w:val="32"/>
          <w:rFonts w:hint="eastAsia"/>
          <w:b w:val="0"/>
          <w:sz w:val="24"/>
          <w:szCs w:val="24"/>
          <w:lang w:val="en-US" w:eastAsia="zh-CN"/>
        </w:rPr>
        <w:t xml:space="preserve">Sparse Dataset, </w:t>
      </w:r>
      <w:r>
        <w:rPr>
          <w:rStyle w:val="28"/>
          <w:rFonts w:hint="eastAsia"/>
          <w:sz w:val="24"/>
          <w:szCs w:val="24"/>
        </w:rPr>
        <w:t>Distance Transform</w:t>
      </w:r>
      <w:commentRangeEnd w:id="2"/>
      <w:r>
        <w:rPr>
          <w:rStyle w:val="CommentReference"/>
        </w:rPr>
        <w:commentReference w:id="2"/>
      </w:r>
    </w:p>
    <w:p w14:paraId="20B38A2F">
      <w:pPr>
        <w:pStyle w:val="31"/>
        <w:ind w:left="0" w:leftChars="0" w:firstLine="0" w:firstLineChars="0"/>
        <w:sectPr>
          <w:headerReference r:id="rId5" w:type="default"/>
          <w:footerReference r:id="rId7" w:type="default"/>
          <w:headerReference r:id="rId6" w:type="even"/>
          <w:footerReference r:id="rId8" w:type="even"/>
          <w:pgSz w:w="11906" w:h="16838"/>
          <w:pgMar w:top="1135" w:right="1588" w:bottom="2268" w:left="1588" w:header="709" w:footer="1701" w:gutter="284"/>
          <w:pgBorders>
            <w:top w:val="none" w:sz="0" w:space="0"/>
            <w:left w:val="none" w:sz="0" w:space="0"/>
            <w:bottom w:val="none" w:sz="0" w:space="0"/>
            <w:right w:val="none" w:sz="0" w:space="0"/>
          </w:pgBorders>
          <w:pgNumType w:fmt="upperRoman" w:start="1"/>
          <w:cols w:space="425" w:num="1"/>
          <w:docGrid w:linePitch="395" w:charSpace="0"/>
        </w:sectPr>
      </w:pPr>
    </w:p>
    <w:p w14:paraId="042F86BC">
      <w:pPr>
        <w:keepNext w:val="0"/>
        <w:keepLines w:val="0"/>
        <w:pageBreakBefore/>
        <w:widowControl w:val="0"/>
        <w:kinsoku/>
        <w:wordWrap/>
        <w:overflowPunct/>
        <w:topLinePunct w:val="0"/>
        <w:autoSpaceDE/>
        <w:autoSpaceDN/>
        <w:bidi w:val="0"/>
        <w:adjustRightInd w:val="0"/>
        <w:snapToGrid/>
        <w:spacing w:after="397" w:line="240" w:lineRule="auto"/>
        <w:jc w:val="center"/>
        <w:textAlignment w:val="auto"/>
        <w:rPr>
          <w:rFonts w:ascii="等线" w:hAnsi="等线" w:eastAsia="等线" w:cs="Times New Roman"/>
          <w:bCs w:val="0"/>
          <w:caps w:val="0"/>
          <w:sz w:val="21"/>
          <w:szCs w:val="22"/>
        </w:rPr>
      </w:pPr>
      <w:commentRangeStart w:id="116"/>
      <w:commentRangeStart w:id="117"/>
      <w:r>
        <w:rPr>
          <w:rFonts w:hint="eastAsia" w:ascii="黑体" w:hAnsi="黑体" w:eastAsia="黑体"/>
          <w:b/>
          <w:bCs/>
          <w:sz w:val="32"/>
          <w:szCs w:val="32"/>
        </w:rPr>
        <w:t>目录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16"/>
      <w:r>
        <w:rPr>
          <w:rStyle w:val="CommentReference"/>
        </w:rPr>
        <w:commentReference w:id="116"/>
      </w:r>
      <w:commentRangeEnd w:id="117"/>
      <w:r>
        <w:rPr>
          <w:rStyle w:val="CommentReference"/>
        </w:rPr>
        <w:commentReference w:id="117"/>
      </w:r>
    </w:p>
    <w:p w14:paraId="3BA8CE6C">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ascii="宋体" w:hAnsi="宋体" w:eastAsia="宋体" w:cs="宋体"/>
        </w:rPr>
        <w:t>第一章</w:t>
      </w:r>
      <w:r>
        <w:rPr>
          <w:rFonts w:hint="eastAsia" w:ascii="宋体" w:hAnsi="宋体" w:eastAsia="宋体" w:cs="宋体"/>
          <w:bCs w:val="0"/>
          <w:caps w:val="0"/>
          <w:sz w:val="21"/>
          <w:szCs w:val="22"/>
        </w:rPr>
        <w:tab/>
      </w:r>
      <w:r>
        <w:rPr>
          <w:rStyle w:val="17"/>
          <w:rFonts w:hint="eastAsia" w:ascii="宋体" w:hAnsi="宋体" w:eastAsia="宋体" w:cs="宋体"/>
          <w:lang w:val="en-US" w:eastAsia="zh-CN"/>
        </w:rPr>
        <w:t>绪论</w:t>
      </w:r>
      <w:r>
        <w:tab/>
      </w:r>
      <w:r>
        <w:fldChar w:fldCharType="begin"/>
      </w:r>
      <w:r>
        <w:instrText xml:space="preserve"> PAGEREF _Toc102317748 \h </w:instrText>
      </w:r>
      <w:r>
        <w:fldChar w:fldCharType="separate"/>
      </w:r>
      <w:r>
        <w:rPr>
          <w:rFonts w:hint="eastAsia"/>
          <w:lang w:val="en-US" w:eastAsia="zh-CN"/>
        </w:rPr>
        <w:t>1</w:t>
      </w:r>
      <w:r>
        <w:fldChar w:fldCharType="end"/>
      </w:r>
      <w:r>
        <w:rPr>
          <w:rStyle w:val="17"/>
        </w:rPr>
        <w:fldChar w:fldCharType="end"/>
      </w:r>
    </w:p>
    <w:p w14:paraId="3FD4E87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"_Toc102317749"</w:instrText>
      </w:r>
      <w:r>
        <w:rPr>
          <w:rStyle w:val="17"/>
        </w:rPr>
        <w:instrText xml:space="preserve"> </w:instrText>
      </w:r>
      <w:r>
        <w:rPr>
          <w:rStyle w:val="17"/>
        </w:rPr>
        <w:fldChar w:fldCharType="separate"/>
      </w:r>
      <w:r>
        <w:rPr>
          <w:rStyle w:val="17"/>
        </w:rPr>
        <w:t xml:space="preserve">1.1 </w:t>
      </w:r>
      <w:r>
        <w:rPr>
          <w:rStyle w:val="17"/>
          <w:rFonts w:hint="eastAsia"/>
          <w:lang w:val="en-US" w:eastAsia="zh-CN"/>
        </w:rPr>
        <w:t>研究背景与意义</w:t>
      </w:r>
      <w:r>
        <w:tab/>
      </w:r>
      <w:r>
        <w:rPr>
          <w:b w:val="0"/>
          <w:bCs/>
        </w:rPr>
        <w:fldChar w:fldCharType="begin"/>
      </w:r>
      <w:r>
        <w:rPr>
          <w:b w:val="0"/>
          <w:bCs/>
        </w:rPr>
        <w:instrText xml:space="preserve"> PAGEREF _Toc102317749 \h </w:instrText>
      </w:r>
      <w:r>
        <w:rPr>
          <w:b w:val="0"/>
          <w:bCs/>
        </w:rPr>
        <w:fldChar w:fldCharType="separate"/>
      </w:r>
      <w:r>
        <w:rPr>
          <w:rFonts w:hint="eastAsia"/>
          <w:b w:val="0"/>
          <w:bCs/>
          <w:lang w:val="en-US" w:eastAsia="zh-CN"/>
        </w:rPr>
        <w:t>1</w:t>
      </w:r>
      <w:r>
        <w:rPr>
          <w:b w:val="0"/>
          <w:bCs/>
        </w:rPr>
        <w:fldChar w:fldCharType="end"/>
      </w:r>
      <w:r>
        <w:rPr>
          <w:rStyle w:val="17"/>
        </w:rPr>
        <w:fldChar w:fldCharType="end"/>
      </w:r>
    </w:p>
    <w:p w14:paraId="59BCF43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"_Toc102317752"</w:instrText>
      </w:r>
      <w:r>
        <w:rPr>
          <w:rStyle w:val="17"/>
        </w:rPr>
        <w:instrText xml:space="preserve"> </w:instrText>
      </w:r>
      <w:r>
        <w:rPr>
          <w:rStyle w:val="17"/>
        </w:rPr>
        <w:fldChar w:fldCharType="separate"/>
      </w:r>
      <w:r>
        <w:rPr>
          <w:rStyle w:val="17"/>
        </w:rPr>
        <w:t xml:space="preserve">1.2 </w:t>
      </w:r>
      <w:r>
        <w:rPr>
          <w:rStyle w:val="17"/>
          <w:rFonts w:hint="eastAsia"/>
          <w:lang w:val="en-US" w:eastAsia="zh-CN"/>
        </w:rPr>
        <w:t>国内外研究现状</w:t>
      </w:r>
      <w:r>
        <w:tab/>
      </w:r>
      <w:r>
        <w:rPr>
          <w:rFonts w:hint="eastAsia"/>
          <w:lang w:val="en-US" w:eastAsia="zh-CN"/>
        </w:rPr>
        <w:t>2</w:t>
      </w:r>
      <w:r>
        <w:rPr>
          <w:rStyle w:val="17"/>
        </w:rPr>
        <w:fldChar w:fldCharType="end"/>
      </w:r>
    </w:p>
    <w:p w14:paraId="1C18DF6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"_Toc102317753"</w:instrText>
      </w:r>
      <w:r>
        <w:rPr>
          <w:rStyle w:val="17"/>
        </w:rPr>
        <w:instrText xml:space="preserve"> </w:instrText>
      </w:r>
      <w:r>
        <w:rPr>
          <w:rStyle w:val="17"/>
        </w:rPr>
        <w:fldChar w:fldCharType="separate"/>
      </w:r>
      <w:r>
        <w:rPr>
          <w:rStyle w:val="17"/>
        </w:rPr>
        <w:t xml:space="preserve">1.3 </w:t>
      </w:r>
      <w:r>
        <w:rPr>
          <w:rStyle w:val="17"/>
          <w:rFonts w:hint="eastAsia"/>
          <w:lang w:val="en-US" w:eastAsia="zh-CN"/>
        </w:rPr>
        <w:t>本文研究内容</w:t>
      </w:r>
      <w:r>
        <w:tab/>
      </w:r>
      <w:r>
        <w:rPr>
          <w:rFonts w:hint="eastAsia"/>
          <w:lang w:val="en-US" w:eastAsia="zh-CN"/>
        </w:rPr>
        <w:t>6</w:t>
      </w:r>
      <w:r>
        <w:rPr>
          <w:rStyle w:val="17"/>
        </w:rPr>
        <w:fldChar w:fldCharType="end"/>
      </w:r>
    </w:p>
    <w:p w14:paraId="4FAD9D0F">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"_Toc102317753"</w:instrText>
      </w:r>
      <w:r>
        <w:rPr>
          <w:rStyle w:val="17"/>
        </w:rPr>
        <w:instrText xml:space="preserve"> </w:instrText>
      </w:r>
      <w:r>
        <w:rPr>
          <w:rStyle w:val="17"/>
        </w:rPr>
        <w:fldChar w:fldCharType="separate"/>
      </w:r>
      <w:r>
        <w:rPr>
          <w:rStyle w:val="17"/>
        </w:rPr>
        <w:t>1.</w:t>
      </w:r>
      <w:r>
        <w:rPr>
          <w:rStyle w:val="17"/>
          <w:rFonts w:hint="eastAsia"/>
          <w:lang w:val="en-US" w:eastAsia="zh-CN"/>
        </w:rPr>
        <w:t>4</w:t>
      </w:r>
      <w:r>
        <w:rPr>
          <w:rStyle w:val="17"/>
        </w:rPr>
        <w:t xml:space="preserve"> </w:t>
      </w:r>
      <w:r>
        <w:rPr>
          <w:rStyle w:val="17"/>
          <w:rFonts w:hint="eastAsia"/>
          <w:lang w:val="en-US" w:eastAsia="zh-CN"/>
        </w:rPr>
        <w:t>本文组织架构</w:t>
      </w:r>
      <w:r>
        <w:tab/>
      </w:r>
      <w:r>
        <w:rPr>
          <w:rFonts w:hint="eastAsia"/>
          <w:lang w:val="en-US" w:eastAsia="zh-CN"/>
        </w:rPr>
        <w:t>8</w:t>
      </w:r>
      <w:r>
        <w:rPr>
          <w:rStyle w:val="17"/>
        </w:rPr>
        <w:fldChar w:fldCharType="end"/>
      </w:r>
    </w:p>
    <w:p w14:paraId="790E769D">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ascii="宋体" w:hAnsi="宋体" w:eastAsia="宋体" w:cs="宋体"/>
        </w:rPr>
        <w:t>第二章</w:t>
      </w:r>
      <w:r>
        <w:rPr>
          <w:rStyle w:val="17"/>
          <w:rFonts w:hint="eastAsia" w:ascii="宋体" w:hAnsi="宋体" w:eastAsia="宋体" w:cs="宋体"/>
        </w:rPr>
        <w:tab/>
      </w:r>
      <w:r>
        <w:rPr>
          <w:rStyle w:val="17"/>
          <w:rFonts w:hint="eastAsia" w:ascii="宋体" w:hAnsi="宋体" w:eastAsia="宋体" w:cs="宋体"/>
          <w:lang w:val="en-US" w:eastAsia="zh-CN"/>
        </w:rPr>
        <w:t>相关工作</w:t>
      </w:r>
      <w:r>
        <w:tab/>
      </w:r>
      <w:r>
        <w:rPr>
          <w:rFonts w:hint="eastAsia"/>
          <w:lang w:val="en-US" w:eastAsia="zh-CN"/>
        </w:rPr>
        <w:t>9</w:t>
      </w:r>
      <w:r>
        <w:rPr>
          <w:rStyle w:val="17"/>
        </w:rPr>
        <w:fldChar w:fldCharType="end"/>
      </w:r>
    </w:p>
    <w:p w14:paraId="1CCAFAEF">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2.1 </w:t>
      </w:r>
      <w:r>
        <w:rPr>
          <w:rStyle w:val="17"/>
          <w:rFonts w:hint="eastAsia"/>
          <w:lang w:val="en-US" w:eastAsia="zh-CN"/>
        </w:rPr>
        <w:t>相关定义</w:t>
      </w:r>
      <w:r>
        <w:tab/>
      </w:r>
      <w:r>
        <w:rPr>
          <w:rFonts w:hint="eastAsia"/>
          <w:lang w:val="en-US" w:eastAsia="zh-CN"/>
        </w:rPr>
        <w:t>9</w:t>
      </w:r>
      <w:r>
        <w:rPr>
          <w:rStyle w:val="17"/>
        </w:rPr>
        <w:fldChar w:fldCharType="end"/>
      </w:r>
    </w:p>
    <w:p w14:paraId="3D66F4B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Pr>
      </w:pPr>
      <w:r>
        <w:rPr>
          <w:rFonts w:hint="eastAsia"/>
          <w:lang w:val="en-US" w:eastAsia="zh-CN"/>
        </w:rPr>
        <w:t xml:space="preserve">  </w:t>
      </w:r>
      <w:r>
        <w:rPr>
          <w:rFonts w:hint="eastAsia"/>
          <w:sz w:val="24"/>
          <w:szCs w:val="24"/>
          <w:lang w:val="en-US" w:eastAsia="zh-CN"/>
        </w:rPr>
        <w:t>2.1.1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内积度量空间向量搜索</w:t>
      </w:r>
      <w:r>
        <w:tab/>
      </w:r>
      <w:r>
        <w:rPr>
          <w:rFonts w:hint="eastAsia"/>
          <w:lang w:val="en-US" w:eastAsia="zh-CN"/>
        </w:rPr>
        <w:t>9</w:t>
      </w:r>
      <w:r>
        <w:rPr>
          <w:rStyle w:val="17"/>
        </w:rPr>
        <w:fldChar w:fldCharType="end"/>
      </w:r>
    </w:p>
    <w:p w14:paraId="05F4C50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2.1.2</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欧式度量空间向量搜索</w:t>
      </w:r>
      <w:r>
        <w:tab/>
      </w:r>
      <w:r>
        <w:rPr>
          <w:rStyle w:val="17"/>
        </w:rPr>
        <w:fldChar w:fldCharType="end"/>
      </w:r>
      <w:r>
        <w:rPr>
          <w:rStyle w:val="17"/>
          <w:rFonts w:hint="eastAsia"/>
          <w:lang w:val="en-US" w:eastAsia="zh-CN"/>
        </w:rPr>
        <w:t>10</w:t>
      </w:r>
    </w:p>
    <w:p w14:paraId="4CBAD2D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w:t>
      </w:r>
      <w:r>
        <w:tab/>
      </w:r>
      <w:r>
        <w:rPr>
          <w:rStyle w:val="17"/>
        </w:rPr>
        <w:fldChar w:fldCharType="end"/>
      </w:r>
      <w:r>
        <w:rPr>
          <w:rStyle w:val="17"/>
          <w:rFonts w:hint="eastAsia"/>
          <w:lang w:val="en-US" w:eastAsia="zh-CN"/>
        </w:rPr>
        <w:t>10</w:t>
      </w:r>
    </w:p>
    <w:p w14:paraId="10CE988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基于局部特征的距离变换</w:t>
      </w:r>
      <w:r>
        <w:tab/>
      </w:r>
      <w:r>
        <w:rPr>
          <w:rStyle w:val="17"/>
        </w:rPr>
        <w:fldChar w:fldCharType="end"/>
      </w:r>
      <w:r>
        <w:rPr>
          <w:rStyle w:val="17"/>
          <w:rFonts w:hint="eastAsia"/>
          <w:lang w:val="en-US" w:eastAsia="zh-CN"/>
        </w:rPr>
        <w:t>11</w:t>
      </w:r>
    </w:p>
    <w:p w14:paraId="5582D21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sz w:val="24"/>
          <w:szCs w:val="24"/>
          <w:lang w:val="en-US" w:eastAsia="zh-CN"/>
        </w:rPr>
        <w:t>2.1.5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基于全局特征的距离变换</w:t>
      </w:r>
      <w:r>
        <w:tab/>
      </w:r>
      <w:r>
        <w:rPr>
          <w:rStyle w:val="17"/>
        </w:rPr>
        <w:fldChar w:fldCharType="end"/>
      </w:r>
      <w:r>
        <w:rPr>
          <w:rStyle w:val="17"/>
          <w:rFonts w:hint="eastAsia"/>
          <w:lang w:val="en-US" w:eastAsia="zh-CN"/>
        </w:rPr>
        <w:t>12</w:t>
      </w:r>
    </w:p>
    <w:p w14:paraId="26D78B46">
      <w:pPr>
        <w:pStyle w:val="9"/>
        <w:keepNext w:val="0"/>
        <w:keepLines w:val="0"/>
        <w:pageBreakBefore w:val="0"/>
        <w:widowControl w:val="0"/>
        <w:tabs>
          <w:tab w:val="right" w:leader="middleDot" w:pos="8436"/>
        </w:tabs>
        <w:kinsoku/>
        <w:wordWrap/>
        <w:overflowPunct/>
        <w:topLinePunct w:val="0"/>
        <w:autoSpaceDE/>
        <w:autoSpaceDN/>
        <w:bidi w:val="0"/>
        <w:adjustRightInd/>
        <w:snapToGrid/>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Pr>
        <w:t xml:space="preserve">2.2 </w:t>
      </w:r>
      <w:r>
        <w:rPr>
          <w:rStyle w:val="17"/>
          <w:rFonts w:hint="eastAsia"/>
          <w:lang w:val="en-US" w:eastAsia="zh-CN"/>
        </w:rPr>
        <w:t>近似最近邻搜索算法</w:t>
      </w:r>
      <w:r>
        <w:tab/>
      </w:r>
      <w:r>
        <w:rPr>
          <w:rFonts w:hint="eastAsia"/>
          <w:lang w:val="en-US" w:eastAsia="zh-CN"/>
        </w:rPr>
        <w:t>1</w:t>
      </w:r>
      <w:r>
        <w:rPr>
          <w:rStyle w:val="17"/>
        </w:rPr>
        <w:fldChar w:fldCharType="end"/>
      </w:r>
      <w:r>
        <w:rPr>
          <w:rStyle w:val="17"/>
          <w:rFonts w:hint="eastAsia"/>
          <w:lang w:val="en-US" w:eastAsia="zh-CN"/>
        </w:rPr>
        <w:t>3</w:t>
      </w:r>
    </w:p>
    <w:p w14:paraId="746D7BF2">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2.1</w:t>
      </w:r>
      <w:r>
        <w:rPr>
          <w:rStyle w:val="17"/>
          <w:i/>
          <w:iCs/>
        </w:rPr>
        <w:t xml:space="preserve"> </w:t>
      </w:r>
      <w:r>
        <w:rPr>
          <w:rStyle w:val="17"/>
          <w:rFonts w:hint="eastAsia"/>
          <w:i/>
          <w:iCs/>
          <w:lang w:val="en-US" w:eastAsia="zh-CN"/>
        </w:rPr>
        <w:t>K</w:t>
      </w:r>
      <w:r>
        <w:rPr>
          <w:rStyle w:val="17"/>
          <w:rFonts w:hint="eastAsia"/>
          <w:lang w:val="en-US" w:eastAsia="zh-CN"/>
        </w:rPr>
        <w:t>近邻图</w:t>
      </w:r>
      <w:r>
        <w:tab/>
      </w:r>
      <w:r>
        <w:rPr>
          <w:rFonts w:hint="eastAsia"/>
          <w:lang w:val="en-US" w:eastAsia="zh-CN"/>
        </w:rPr>
        <w:t>1</w:t>
      </w:r>
      <w:r>
        <w:rPr>
          <w:rStyle w:val="17"/>
        </w:rPr>
        <w:fldChar w:fldCharType="end"/>
      </w:r>
      <w:r>
        <w:rPr>
          <w:rStyle w:val="17"/>
          <w:rFonts w:hint="eastAsia"/>
          <w:lang w:val="en-US" w:eastAsia="zh-CN"/>
        </w:rPr>
        <w:t>3</w:t>
      </w:r>
    </w:p>
    <w:p w14:paraId="036F098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2.2</w:t>
      </w:r>
      <w:r>
        <w:rPr>
          <w:rStyle w:val="17"/>
          <w:i/>
          <w:iCs/>
        </w:rPr>
        <w:t xml:space="preserve"> </w:t>
      </w:r>
      <w:r>
        <w:rPr>
          <w:rStyle w:val="17"/>
          <w:rFonts w:hint="eastAsia"/>
          <w:i w:val="0"/>
          <w:iCs w:val="0"/>
          <w:lang w:val="en-US" w:eastAsia="zh-CN"/>
        </w:rPr>
        <w:t>KGraph</w:t>
      </w:r>
      <w:r>
        <w:tab/>
      </w:r>
      <w:r>
        <w:rPr>
          <w:rFonts w:hint="eastAsia"/>
          <w:lang w:val="en-US" w:eastAsia="zh-CN"/>
        </w:rPr>
        <w:t>1</w:t>
      </w:r>
      <w:r>
        <w:rPr>
          <w:rStyle w:val="17"/>
        </w:rPr>
        <w:fldChar w:fldCharType="end"/>
      </w:r>
      <w:r>
        <w:rPr>
          <w:rStyle w:val="17"/>
          <w:rFonts w:hint="eastAsia"/>
          <w:lang w:val="en-US" w:eastAsia="zh-CN"/>
        </w:rPr>
        <w:t>4</w:t>
      </w:r>
    </w:p>
    <w:p w14:paraId="78FB0EA8">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2.3</w:t>
      </w:r>
      <w:r>
        <w:rPr>
          <w:rStyle w:val="17"/>
        </w:rPr>
        <w:t xml:space="preserve"> </w:t>
      </w:r>
      <w:r>
        <w:rPr>
          <w:rStyle w:val="17"/>
          <w:rFonts w:hint="eastAsia"/>
          <w:lang w:val="en-US" w:eastAsia="zh-CN"/>
        </w:rPr>
        <w:t>HNSW</w:t>
      </w:r>
      <w:r>
        <w:tab/>
      </w:r>
      <w:r>
        <w:rPr>
          <w:rFonts w:hint="eastAsia"/>
          <w:lang w:val="en-US" w:eastAsia="zh-CN"/>
        </w:rPr>
        <w:t>1</w:t>
      </w:r>
      <w:r>
        <w:rPr>
          <w:rStyle w:val="17"/>
        </w:rPr>
        <w:fldChar w:fldCharType="end"/>
      </w:r>
      <w:r>
        <w:rPr>
          <w:rStyle w:val="17"/>
          <w:rFonts w:hint="eastAsia"/>
          <w:lang w:val="en-US" w:eastAsia="zh-CN"/>
        </w:rPr>
        <w:t>4</w:t>
      </w:r>
    </w:p>
    <w:p w14:paraId="5A074C2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2.4</w:t>
      </w:r>
      <w:r>
        <w:rPr>
          <w:rStyle w:val="17"/>
        </w:rPr>
        <w:t xml:space="preserve"> </w:t>
      </w:r>
      <w:r>
        <w:rPr>
          <w:rStyle w:val="17"/>
          <w:rFonts w:hint="eastAsia"/>
          <w:lang w:val="en-US" w:eastAsia="zh-CN"/>
        </w:rPr>
        <w:t>NSG</w:t>
      </w:r>
      <w:r>
        <w:tab/>
      </w:r>
      <w:r>
        <w:rPr>
          <w:rFonts w:hint="eastAsia"/>
          <w:lang w:val="en-US" w:eastAsia="zh-CN"/>
        </w:rPr>
        <w:t>1</w:t>
      </w:r>
      <w:r>
        <w:rPr>
          <w:rStyle w:val="17"/>
        </w:rPr>
        <w:fldChar w:fldCharType="end"/>
      </w:r>
      <w:r>
        <w:rPr>
          <w:rStyle w:val="17"/>
          <w:rFonts w:hint="eastAsia"/>
          <w:lang w:val="en-US" w:eastAsia="zh-CN"/>
        </w:rPr>
        <w:t>5</w:t>
      </w:r>
    </w:p>
    <w:p w14:paraId="6BDE427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2.5</w:t>
      </w:r>
      <w:r>
        <w:rPr>
          <w:rStyle w:val="17"/>
        </w:rPr>
        <w:t xml:space="preserve"> </w:t>
      </w:r>
      <w:r>
        <w:rPr>
          <w:rStyle w:val="17"/>
          <w:rFonts w:hint="eastAsia"/>
          <w:lang w:val="en-US" w:eastAsia="zh-CN"/>
        </w:rPr>
        <w:t>LSG</w:t>
      </w:r>
      <w:r>
        <w:tab/>
      </w:r>
      <w:r>
        <w:rPr>
          <w:rFonts w:hint="eastAsia"/>
          <w:lang w:val="en-US" w:eastAsia="zh-CN"/>
        </w:rPr>
        <w:t>1</w:t>
      </w:r>
      <w:r>
        <w:rPr>
          <w:rStyle w:val="17"/>
        </w:rPr>
        <w:fldChar w:fldCharType="end"/>
      </w:r>
      <w:r>
        <w:rPr>
          <w:rStyle w:val="17"/>
          <w:rFonts w:hint="eastAsia"/>
          <w:lang w:val="en-US" w:eastAsia="zh-CN"/>
        </w:rPr>
        <w:t>5</w:t>
      </w:r>
    </w:p>
    <w:p w14:paraId="505AC74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2.6莫比乌斯算法</w:t>
      </w:r>
      <w:r>
        <w:tab/>
      </w:r>
      <w:r>
        <w:rPr>
          <w:rFonts w:hint="eastAsia"/>
          <w:lang w:val="en-US" w:eastAsia="zh-CN"/>
        </w:rPr>
        <w:t>1</w:t>
      </w:r>
      <w:r>
        <w:rPr>
          <w:rStyle w:val="17"/>
        </w:rPr>
        <w:fldChar w:fldCharType="end"/>
      </w:r>
      <w:r>
        <w:rPr>
          <w:rStyle w:val="17"/>
          <w:rFonts w:hint="eastAsia"/>
          <w:lang w:val="en-US" w:eastAsia="zh-CN"/>
        </w:rPr>
        <w:t>6</w:t>
      </w:r>
    </w:p>
    <w:p w14:paraId="246F70F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2.7 PSP</w:t>
      </w:r>
      <w:r>
        <w:tab/>
      </w:r>
      <w:r>
        <w:rPr>
          <w:rFonts w:hint="eastAsia"/>
          <w:lang w:val="en-US" w:eastAsia="zh-CN"/>
        </w:rPr>
        <w:t>1</w:t>
      </w:r>
      <w:r>
        <w:rPr>
          <w:rStyle w:val="17"/>
        </w:rPr>
        <w:fldChar w:fldCharType="end"/>
      </w:r>
      <w:r>
        <w:rPr>
          <w:rStyle w:val="17"/>
          <w:rFonts w:hint="eastAsia"/>
          <w:lang w:val="en-US" w:eastAsia="zh-CN"/>
        </w:rPr>
        <w:t>7</w:t>
      </w:r>
    </w:p>
    <w:p w14:paraId="070B12BD">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3 本章小结</w:t>
      </w:r>
      <w:r>
        <w:tab/>
      </w:r>
      <w:r>
        <w:rPr>
          <w:rFonts w:hint="eastAsia"/>
          <w:lang w:val="en-US" w:eastAsia="zh-CN"/>
        </w:rPr>
        <w:t>1</w:t>
      </w:r>
      <w:r>
        <w:rPr>
          <w:rStyle w:val="17"/>
        </w:rPr>
        <w:fldChar w:fldCharType="end"/>
      </w:r>
      <w:r>
        <w:rPr>
          <w:rStyle w:val="17"/>
          <w:rFonts w:hint="eastAsia"/>
          <w:lang w:val="en-US" w:eastAsia="zh-CN"/>
        </w:rPr>
        <w:t>8</w:t>
      </w:r>
    </w:p>
    <w:p w14:paraId="54F84193">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ascii="宋体" w:hAnsi="宋体" w:eastAsia="宋体" w:cs="宋体"/>
        </w:rPr>
        <w:t>第三章</w:t>
      </w:r>
      <w:r>
        <w:rPr>
          <w:rStyle w:val="17"/>
          <w:rFonts w:hint="eastAsia" w:ascii="宋体" w:hAnsi="宋体" w:eastAsia="宋体" w:cs="宋体"/>
        </w:rPr>
        <w:tab/>
      </w:r>
      <w:r>
        <w:rPr>
          <w:rFonts w:hint="eastAsia" w:ascii="宋体" w:hAnsi="宋体" w:eastAsia="宋体" w:cs="宋体"/>
          <w:sz w:val="24"/>
          <w:szCs w:val="24"/>
          <w:lang w:val="en-US" w:eastAsia="zh-CN"/>
        </w:rPr>
        <w:t>基于内积空间变换的图索引算法</w:t>
      </w:r>
      <w:r>
        <w:tab/>
      </w:r>
      <w:r>
        <w:rPr>
          <w:rFonts w:hint="eastAsia"/>
          <w:lang w:val="en-US" w:eastAsia="zh-CN"/>
        </w:rPr>
        <w:t>1</w:t>
      </w:r>
      <w:r>
        <w:rPr>
          <w:rStyle w:val="17"/>
        </w:rPr>
        <w:fldChar w:fldCharType="end"/>
      </w:r>
      <w:r>
        <w:rPr>
          <w:rStyle w:val="17"/>
          <w:rFonts w:hint="eastAsia"/>
          <w:lang w:val="en-US" w:eastAsia="zh-CN"/>
        </w:rPr>
        <w:t>9</w:t>
      </w:r>
    </w:p>
    <w:p w14:paraId="5B075F5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 xml:space="preserve">3.1 </w:t>
      </w:r>
      <w:r>
        <w:rPr>
          <w:rFonts w:hint="eastAsia" w:asciiTheme="minorEastAsia" w:hAnsiTheme="minorEastAsia" w:cstheme="minorEastAsia"/>
          <w:sz w:val="24"/>
          <w:szCs w:val="24"/>
          <w:lang w:val="en-US" w:eastAsia="zh-CN"/>
        </w:rPr>
        <w:t>图结构缺陷分析</w:t>
      </w:r>
      <w:r>
        <w:tab/>
      </w:r>
      <w:r>
        <w:rPr>
          <w:rFonts w:hint="eastAsia"/>
          <w:lang w:val="en-US" w:eastAsia="zh-CN"/>
        </w:rPr>
        <w:t>1</w:t>
      </w:r>
      <w:r>
        <w:rPr>
          <w:rStyle w:val="17"/>
        </w:rPr>
        <w:fldChar w:fldCharType="end"/>
      </w:r>
      <w:r>
        <w:rPr>
          <w:rStyle w:val="17"/>
          <w:rFonts w:hint="eastAsia"/>
          <w:lang w:val="en-US" w:eastAsia="zh-CN"/>
        </w:rPr>
        <w:t>9</w:t>
      </w:r>
    </w:p>
    <w:p w14:paraId="791EFC57">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.1</w:t>
      </w:r>
      <w:r>
        <w:rPr>
          <w:rStyle w:val="17"/>
        </w:rPr>
        <w:t xml:space="preserve"> </w:t>
      </w:r>
      <w:r>
        <w:rPr>
          <w:rFonts w:hint="eastAsia" w:asciiTheme="minorEastAsia" w:hAnsiTheme="minorEastAsia" w:cstheme="minorEastAsia"/>
          <w:sz w:val="24"/>
          <w:szCs w:val="24"/>
          <w:lang w:val="en-US" w:eastAsia="zh-CN"/>
        </w:rPr>
        <w:t>精度饱和与长尾查询问题的分析</w:t>
      </w:r>
      <w:r>
        <w:tab/>
      </w:r>
      <w:r>
        <w:rPr>
          <w:rFonts w:hint="eastAsia"/>
          <w:lang w:val="en-US" w:eastAsia="zh-CN"/>
        </w:rPr>
        <w:t>1</w:t>
      </w:r>
      <w:r>
        <w:rPr>
          <w:rStyle w:val="17"/>
        </w:rPr>
        <w:fldChar w:fldCharType="end"/>
      </w:r>
      <w:r>
        <w:rPr>
          <w:rStyle w:val="17"/>
          <w:rFonts w:hint="eastAsia"/>
          <w:lang w:val="en-US" w:eastAsia="zh-CN"/>
        </w:rPr>
        <w:t>9</w:t>
      </w:r>
    </w:p>
    <w:p w14:paraId="08BD3CE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.2 入度分布与反中心结点</w:t>
      </w:r>
      <w:r>
        <w:tab/>
      </w:r>
      <w:r>
        <w:rPr>
          <w:rFonts w:hint="eastAsia"/>
          <w:lang w:val="en-US" w:eastAsia="zh-CN"/>
        </w:rPr>
        <w:t>2</w:t>
      </w:r>
      <w:r>
        <w:rPr>
          <w:rStyle w:val="17"/>
        </w:rPr>
        <w:fldChar w:fldCharType="end"/>
      </w:r>
      <w:r>
        <w:rPr>
          <w:rStyle w:val="17"/>
          <w:rFonts w:hint="eastAsia"/>
          <w:lang w:val="en-US" w:eastAsia="zh-CN"/>
        </w:rPr>
        <w:t>0</w:t>
      </w:r>
    </w:p>
    <w:p w14:paraId="40F0946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.3</w:t>
      </w:r>
      <w:r>
        <w:rPr>
          <w:rStyle w:val="17"/>
        </w:rPr>
        <w:t xml:space="preserve"> </w:t>
      </w:r>
      <w:r>
        <w:rPr>
          <w:rFonts w:hint="eastAsia" w:asciiTheme="minorEastAsia" w:hAnsiTheme="minorEastAsia" w:cstheme="minorEastAsia"/>
          <w:sz w:val="24"/>
          <w:szCs w:val="24"/>
          <w:lang w:val="en-US" w:eastAsia="zh-CN"/>
        </w:rPr>
        <w:t>反中心结点与模长</w:t>
      </w:r>
      <w:r>
        <w:tab/>
      </w:r>
      <w:r>
        <w:rPr>
          <w:rFonts w:hint="eastAsia"/>
          <w:lang w:val="en-US" w:eastAsia="zh-CN"/>
        </w:rPr>
        <w:t>21</w:t>
      </w:r>
      <w:r>
        <w:rPr>
          <w:rStyle w:val="17"/>
        </w:rPr>
        <w:fldChar w:fldCharType="end"/>
      </w:r>
    </w:p>
    <w:p w14:paraId="3955B66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"_Toc102317761"</w:instrText>
      </w:r>
      <w:r>
        <w:rPr>
          <w:rStyle w:val="17"/>
        </w:rPr>
        <w:instrText xml:space="preserve"> </w:instrText>
      </w:r>
      <w:r>
        <w:rPr>
          <w:rStyle w:val="17"/>
        </w:rPr>
        <w:fldChar w:fldCharType="separate"/>
      </w:r>
      <w:r>
        <w:rPr>
          <w:rStyle w:val="17"/>
        </w:rPr>
        <w:t xml:space="preserve">3.2 </w:t>
      </w:r>
      <w:r>
        <w:rPr>
          <w:rStyle w:val="17"/>
          <w:rFonts w:hint="eastAsia"/>
          <w:lang w:val="en-US" w:eastAsia="zh-CN"/>
        </w:rPr>
        <w:t>稀疏数据集性能问题分析</w:t>
      </w:r>
      <w:r>
        <w:tab/>
      </w:r>
      <w:r>
        <w:rPr>
          <w:rFonts w:hint="eastAsia"/>
          <w:lang w:val="en-US" w:eastAsia="zh-CN"/>
        </w:rPr>
        <w:t>2</w:t>
      </w:r>
      <w:r>
        <w:rPr>
          <w:rStyle w:val="17"/>
        </w:rPr>
        <w:fldChar w:fldCharType="end"/>
      </w:r>
      <w:r>
        <w:rPr>
          <w:rStyle w:val="17"/>
          <w:rFonts w:hint="eastAsia"/>
          <w:lang w:val="en-US" w:eastAsia="zh-CN"/>
        </w:rPr>
        <w:t>3</w:t>
      </w:r>
    </w:p>
    <w:p w14:paraId="67CD8ED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"_Toc102317762"</w:instrText>
      </w:r>
      <w:r>
        <w:rPr>
          <w:rStyle w:val="17"/>
        </w:rPr>
        <w:instrText xml:space="preserve"> </w:instrText>
      </w:r>
      <w:r>
        <w:rPr>
          <w:rStyle w:val="17"/>
        </w:rPr>
        <w:fldChar w:fldCharType="separate"/>
      </w:r>
      <w:r>
        <w:rPr>
          <w:rStyle w:val="17"/>
        </w:rPr>
        <w:t>3.3</w:t>
      </w:r>
      <w:r>
        <w:rPr>
          <w:rStyle w:val="17"/>
          <w:rFonts w:hint="eastAsia"/>
          <w:lang w:val="en-US" w:eastAsia="zh-CN"/>
        </w:rPr>
        <w:t xml:space="preserve"> </w:t>
      </w:r>
      <w:r>
        <w:rPr>
          <w:rFonts w:ascii="宋体" w:hAnsi="宋体" w:eastAsia="宋体" w:cs="宋体"/>
          <w:sz w:val="24"/>
          <w:szCs w:val="24"/>
        </w:rPr>
        <w:t>考虑模长因素的最大内积图索引构建算法</w:t>
      </w:r>
      <w:r>
        <w:tab/>
      </w:r>
      <w:r>
        <w:rPr>
          <w:rFonts w:hint="eastAsia"/>
          <w:lang w:val="en-US" w:eastAsia="zh-CN"/>
        </w:rPr>
        <w:t>2</w:t>
      </w:r>
      <w:r>
        <w:rPr>
          <w:rStyle w:val="17"/>
        </w:rPr>
        <w:fldChar w:fldCharType="end"/>
      </w:r>
      <w:r>
        <w:rPr>
          <w:rStyle w:val="17"/>
          <w:rFonts w:hint="eastAsia"/>
          <w:lang w:val="en-US" w:eastAsia="zh-CN"/>
        </w:rPr>
        <w:t>6</w:t>
      </w:r>
    </w:p>
    <w:p w14:paraId="13E50E9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"_Toc102317763"</w:instrText>
      </w:r>
      <w:r>
        <w:rPr>
          <w:rStyle w:val="17"/>
        </w:rPr>
        <w:instrText xml:space="preserve"> </w:instrText>
      </w:r>
      <w:r>
        <w:rPr>
          <w:rStyle w:val="17"/>
        </w:rPr>
        <w:fldChar w:fldCharType="separate"/>
      </w:r>
      <w:r>
        <w:rPr>
          <w:rStyle w:val="17"/>
        </w:rPr>
        <w:t>3.4</w:t>
      </w:r>
      <w:r>
        <w:rPr>
          <w:rStyle w:val="17"/>
          <w:rFonts w:hint="eastAsia"/>
          <w:lang w:val="en-US" w:eastAsia="zh-CN"/>
        </w:rPr>
        <w:t xml:space="preserve">  </w:t>
      </w:r>
      <w:r>
        <w:rPr>
          <w:rFonts w:hint="default" w:ascii="Times New Roman" w:hAnsi="Times New Roman" w:eastAsia="宋体" w:cs="Times New Roman"/>
          <w:sz w:val="24"/>
          <w:szCs w:val="24"/>
        </w:rPr>
        <w:t>IPSG</w:t>
      </w:r>
      <w:r>
        <w:rPr>
          <w:rFonts w:ascii="宋体" w:hAnsi="宋体" w:eastAsia="宋体" w:cs="宋体"/>
          <w:sz w:val="24"/>
          <w:szCs w:val="24"/>
        </w:rPr>
        <w:t>的实验结果</w:t>
      </w:r>
      <w:r>
        <w:tab/>
      </w:r>
      <w:r>
        <w:rPr>
          <w:rFonts w:hint="eastAsia"/>
          <w:lang w:val="en-US" w:eastAsia="zh-CN"/>
        </w:rPr>
        <w:t>3</w:t>
      </w:r>
      <w:r>
        <w:rPr>
          <w:rStyle w:val="17"/>
        </w:rPr>
        <w:fldChar w:fldCharType="end"/>
      </w:r>
      <w:r>
        <w:rPr>
          <w:rStyle w:val="17"/>
          <w:rFonts w:hint="eastAsia"/>
          <w:lang w:val="en-US" w:eastAsia="zh-CN"/>
        </w:rPr>
        <w:t>1</w:t>
      </w:r>
    </w:p>
    <w:p w14:paraId="4A4A796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4.1</w:t>
      </w:r>
      <w:r>
        <w:rPr>
          <w:rStyle w:val="17"/>
        </w:rPr>
        <w:t xml:space="preserve"> </w:t>
      </w:r>
      <w:r>
        <w:rPr>
          <w:rStyle w:val="17"/>
          <w:rFonts w:hint="eastAsia"/>
          <w:lang w:val="en-US" w:eastAsia="zh-CN"/>
        </w:rPr>
        <w:t>实验环境</w:t>
      </w:r>
      <w:r>
        <w:tab/>
      </w:r>
      <w:r>
        <w:rPr>
          <w:rStyle w:val="17"/>
        </w:rPr>
        <w:fldChar w:fldCharType="end"/>
      </w:r>
      <w:r>
        <w:rPr>
          <w:rStyle w:val="17"/>
          <w:rFonts w:hint="eastAsia"/>
          <w:lang w:val="en-US" w:eastAsia="zh-CN"/>
        </w:rPr>
        <w:t>31</w:t>
      </w:r>
    </w:p>
    <w:p w14:paraId="197CF9C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4.2</w:t>
      </w:r>
      <w:r>
        <w:rPr>
          <w:rStyle w:val="17"/>
        </w:rPr>
        <w:t xml:space="preserve"> </w:t>
      </w:r>
      <w:r>
        <w:rPr>
          <w:rStyle w:val="17"/>
          <w:rFonts w:hint="eastAsia"/>
          <w:lang w:val="en-US" w:eastAsia="zh-CN"/>
        </w:rPr>
        <w:t>数据集</w:t>
      </w:r>
      <w:r>
        <w:tab/>
      </w:r>
      <w:r>
        <w:rPr>
          <w:rFonts w:hint="eastAsia"/>
          <w:lang w:val="en-US" w:eastAsia="zh-CN"/>
        </w:rPr>
        <w:t>31</w:t>
      </w:r>
      <w:r>
        <w:rPr>
          <w:rStyle w:val="17"/>
        </w:rPr>
        <w:fldChar w:fldCharType="end"/>
      </w:r>
    </w:p>
    <w:p w14:paraId="43238B4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4.3</w:t>
      </w:r>
      <w:r>
        <w:rPr>
          <w:rStyle w:val="17"/>
        </w:rPr>
        <w:t xml:space="preserve"> </w:t>
      </w:r>
      <w:r>
        <w:rPr>
          <w:rStyle w:val="17"/>
          <w:rFonts w:hint="eastAsia"/>
          <w:lang w:val="en-US" w:eastAsia="zh-CN"/>
        </w:rPr>
        <w:t>实验对比指标</w:t>
      </w:r>
      <w:r>
        <w:tab/>
      </w:r>
      <w:r>
        <w:rPr>
          <w:rFonts w:hint="eastAsia"/>
          <w:lang w:val="en-US" w:eastAsia="zh-CN"/>
        </w:rPr>
        <w:t>3</w:t>
      </w:r>
      <w:r>
        <w:rPr>
          <w:rStyle w:val="17"/>
        </w:rPr>
        <w:fldChar w:fldCharType="end"/>
      </w:r>
      <w:r>
        <w:rPr>
          <w:rStyle w:val="17"/>
          <w:rFonts w:hint="eastAsia"/>
          <w:lang w:val="en-US" w:eastAsia="zh-CN"/>
        </w:rPr>
        <w:t>2</w:t>
      </w:r>
    </w:p>
    <w:p w14:paraId="32CC8E4E">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4.4</w:t>
      </w:r>
      <w:r>
        <w:rPr>
          <w:rStyle w:val="17"/>
        </w:rPr>
        <w:t xml:space="preserve"> </w:t>
      </w:r>
      <w:r>
        <w:rPr>
          <w:rStyle w:val="17"/>
          <w:rFonts w:hint="eastAsia"/>
          <w:lang w:val="en-US" w:eastAsia="zh-CN"/>
        </w:rPr>
        <w:t>实验性能对比</w:t>
      </w:r>
      <w:r>
        <w:tab/>
      </w:r>
      <w:r>
        <w:rPr>
          <w:rFonts w:hint="eastAsia"/>
          <w:lang w:val="en-US" w:eastAsia="zh-CN"/>
        </w:rPr>
        <w:t>32</w:t>
      </w:r>
      <w:r>
        <w:rPr>
          <w:rStyle w:val="17"/>
        </w:rPr>
        <w:fldChar w:fldCharType="end"/>
      </w:r>
    </w:p>
    <w:p w14:paraId="49879528">
      <w:pPr>
        <w:rPr>
          <w:rFonts w:hint="eastAsia"/>
          <w:lang w:val="en-US" w:eastAsia="zh-CN"/>
        </w:rPr>
      </w:pPr>
    </w:p>
    <w:p w14:paraId="61AA508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"_Toc102317764"</w:instrText>
      </w:r>
      <w:r>
        <w:rPr>
          <w:rStyle w:val="17"/>
        </w:rPr>
        <w:instrText xml:space="preserve"> </w:instrText>
      </w:r>
      <w:r>
        <w:rPr>
          <w:rStyle w:val="17"/>
        </w:rPr>
        <w:fldChar w:fldCharType="separate"/>
      </w:r>
      <w:r>
        <w:rPr>
          <w:rStyle w:val="17"/>
        </w:rPr>
        <w:t xml:space="preserve">3.5 </w:t>
      </w:r>
      <w:r>
        <w:rPr>
          <w:rStyle w:val="17"/>
          <w:rFonts w:hint="eastAsia"/>
        </w:rPr>
        <w:t>本章小结</w:t>
      </w:r>
      <w:r>
        <w:tab/>
      </w:r>
      <w:r>
        <w:rPr>
          <w:rFonts w:hint="eastAsia"/>
          <w:lang w:val="en-US" w:eastAsia="zh-CN"/>
        </w:rPr>
        <w:t>3</w:t>
      </w:r>
      <w:r>
        <w:rPr>
          <w:rStyle w:val="17"/>
        </w:rPr>
        <w:fldChar w:fldCharType="end"/>
      </w:r>
      <w:r>
        <w:rPr>
          <w:rStyle w:val="17"/>
          <w:rFonts w:hint="eastAsia"/>
          <w:lang w:val="en-US" w:eastAsia="zh-CN"/>
        </w:rPr>
        <w:t>5</w:t>
      </w:r>
    </w:p>
    <w:p w14:paraId="5154BC8F">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"_Toc102317769"</w:instrText>
      </w:r>
      <w:r>
        <w:rPr>
          <w:rStyle w:val="17"/>
        </w:rPr>
        <w:instrText xml:space="preserve"> </w:instrText>
      </w:r>
      <w:r>
        <w:rPr>
          <w:rStyle w:val="17"/>
        </w:rPr>
        <w:fldChar w:fldCharType="separate"/>
      </w:r>
      <w:r>
        <w:rPr>
          <w:rStyle w:val="17"/>
          <w:rFonts w:hint="eastAsia" w:ascii="宋体" w:hAnsi="宋体" w:eastAsia="宋体" w:cs="宋体"/>
        </w:rPr>
        <w:t>第四章</w:t>
      </w:r>
      <w:r>
        <w:rPr>
          <w:rStyle w:val="17"/>
          <w:rFonts w:hint="eastAsia" w:ascii="宋体" w:hAnsi="宋体" w:eastAsia="宋体" w:cs="宋体"/>
        </w:rPr>
        <w:tab/>
      </w:r>
      <w:r>
        <w:rPr>
          <w:rFonts w:hint="eastAsia" w:ascii="宋体" w:hAnsi="宋体" w:eastAsia="宋体" w:cs="宋体"/>
          <w:sz w:val="24"/>
          <w:szCs w:val="24"/>
          <w:lang w:val="en-US" w:eastAsia="zh-CN"/>
        </w:rPr>
        <w:t>基于逆立体投影的欧式空间图索引算法</w:t>
      </w:r>
      <w:r>
        <w:tab/>
      </w:r>
      <w:r>
        <w:rPr>
          <w:rFonts w:hint="eastAsia"/>
          <w:lang w:val="en-US" w:eastAsia="zh-CN"/>
        </w:rPr>
        <w:t>3</w:t>
      </w:r>
      <w:r>
        <w:rPr>
          <w:rStyle w:val="17"/>
        </w:rPr>
        <w:fldChar w:fldCharType="end"/>
      </w:r>
      <w:r>
        <w:rPr>
          <w:rStyle w:val="17"/>
          <w:rFonts w:hint="eastAsia"/>
          <w:lang w:val="en-US" w:eastAsia="zh-CN"/>
        </w:rPr>
        <w:t>7</w:t>
      </w:r>
    </w:p>
    <w:p w14:paraId="19D91B47">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 xml:space="preserve">4.1 </w:t>
      </w:r>
      <w:r>
        <w:rPr>
          <w:rFonts w:ascii="宋体" w:hAnsi="宋体" w:eastAsia="宋体" w:cs="宋体"/>
          <w:sz w:val="24"/>
          <w:szCs w:val="24"/>
        </w:rPr>
        <w:t>局部非线性变换与全局非线性变换</w:t>
      </w:r>
      <w:r>
        <w:tab/>
      </w:r>
      <w:r>
        <w:rPr>
          <w:rFonts w:hint="eastAsia"/>
          <w:lang w:val="en-US" w:eastAsia="zh-CN"/>
        </w:rPr>
        <w:t>3</w:t>
      </w:r>
      <w:r>
        <w:rPr>
          <w:rStyle w:val="17"/>
        </w:rPr>
        <w:fldChar w:fldCharType="end"/>
      </w:r>
      <w:r>
        <w:rPr>
          <w:rStyle w:val="17"/>
          <w:rFonts w:hint="eastAsia"/>
          <w:lang w:val="en-US" w:eastAsia="zh-CN"/>
        </w:rPr>
        <w:t>7</w:t>
      </w:r>
    </w:p>
    <w:p w14:paraId="2CCE238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4.</w:t>
      </w:r>
      <w:r>
        <w:rPr>
          <w:rStyle w:val="17"/>
          <w:rFonts w:hint="eastAsia"/>
          <w:lang w:val="en-US" w:eastAsia="zh-CN"/>
        </w:rPr>
        <w:t>2</w:t>
      </w:r>
      <w:r>
        <w:rPr>
          <w:rStyle w:val="17"/>
        </w:rPr>
        <w:t xml:space="preserve"> </w:t>
      </w:r>
      <w:r>
        <w:rPr>
          <w:rFonts w:hint="eastAsia" w:asciiTheme="minorEastAsia" w:hAnsiTheme="minorEastAsia" w:cstheme="minorEastAsia"/>
          <w:sz w:val="24"/>
          <w:szCs w:val="24"/>
          <w:lang w:val="en-US" w:eastAsia="zh-CN"/>
        </w:rPr>
        <w:t>基于逆立体投影的索引构建算法</w:t>
      </w:r>
      <w:r>
        <w:tab/>
      </w:r>
      <w:r>
        <w:rPr>
          <w:rFonts w:hint="eastAsia"/>
          <w:lang w:val="en-US" w:eastAsia="zh-CN"/>
        </w:rPr>
        <w:t>3</w:t>
      </w:r>
      <w:r>
        <w:rPr>
          <w:rStyle w:val="17"/>
        </w:rPr>
        <w:fldChar w:fldCharType="end"/>
      </w:r>
      <w:r>
        <w:rPr>
          <w:rStyle w:val="17"/>
          <w:rFonts w:hint="eastAsia"/>
          <w:lang w:val="en-US" w:eastAsia="zh-CN"/>
        </w:rPr>
        <w:t>9</w:t>
      </w:r>
    </w:p>
    <w:p w14:paraId="51AB30E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.1</w:t>
      </w:r>
      <w:r>
        <w:rPr>
          <w:rStyle w:val="17"/>
        </w:rPr>
        <w:t xml:space="preserve"> </w:t>
      </w:r>
      <w:r>
        <w:rPr>
          <w:rStyle w:val="17"/>
          <w:rFonts w:hint="eastAsia"/>
          <w:lang w:val="en-US" w:eastAsia="zh-CN"/>
        </w:rPr>
        <w:t>投影算法</w:t>
      </w:r>
      <w:r>
        <w:tab/>
      </w:r>
      <w:r>
        <w:rPr>
          <w:rFonts w:hint="eastAsia"/>
          <w:lang w:val="en-US" w:eastAsia="zh-CN"/>
        </w:rPr>
        <w:t>3</w:t>
      </w:r>
      <w:r>
        <w:rPr>
          <w:rStyle w:val="17"/>
        </w:rPr>
        <w:fldChar w:fldCharType="end"/>
      </w:r>
      <w:r>
        <w:rPr>
          <w:rStyle w:val="17"/>
          <w:rFonts w:hint="eastAsia"/>
          <w:lang w:val="en-US" w:eastAsia="zh-CN"/>
        </w:rPr>
        <w:t>9</w:t>
      </w:r>
    </w:p>
    <w:p w14:paraId="7E1202F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.2</w:t>
      </w:r>
      <w:r>
        <w:rPr>
          <w:rStyle w:val="17"/>
        </w:rPr>
        <w:t xml:space="preserve"> </w:t>
      </w:r>
      <w:r>
        <w:rPr>
          <w:rStyle w:val="17"/>
          <w:rFonts w:hint="eastAsia"/>
          <w:lang w:val="en-US" w:eastAsia="zh-CN"/>
        </w:rPr>
        <w:t>质心的训练</w:t>
      </w:r>
      <w:r>
        <w:tab/>
      </w:r>
      <w:r>
        <w:rPr>
          <w:rFonts w:hint="eastAsia"/>
          <w:lang w:val="en-US" w:eastAsia="zh-CN"/>
        </w:rPr>
        <w:t>4</w:t>
      </w:r>
      <w:r>
        <w:rPr>
          <w:rStyle w:val="17"/>
        </w:rPr>
        <w:fldChar w:fldCharType="end"/>
      </w:r>
      <w:r>
        <w:rPr>
          <w:rStyle w:val="17"/>
          <w:rFonts w:hint="eastAsia"/>
          <w:lang w:val="en-US" w:eastAsia="zh-CN"/>
        </w:rPr>
        <w:t>3</w:t>
      </w:r>
    </w:p>
    <w:p w14:paraId="137AD46E">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.3</w:t>
      </w:r>
      <w:r>
        <w:rPr>
          <w:rStyle w:val="17"/>
        </w:rPr>
        <w:t xml:space="preserve"> </w:t>
      </w:r>
      <w:r>
        <w:rPr>
          <w:rStyle w:val="17"/>
          <w:rFonts w:hint="eastAsia"/>
          <w:lang w:val="en-US" w:eastAsia="zh-CN"/>
        </w:rPr>
        <w:t>距离变换算法与构图算法</w:t>
      </w:r>
      <w:r>
        <w:tab/>
      </w:r>
      <w:r>
        <w:rPr>
          <w:rFonts w:hint="eastAsia"/>
          <w:lang w:val="en-US" w:eastAsia="zh-CN"/>
        </w:rPr>
        <w:t>4</w:t>
      </w:r>
      <w:r>
        <w:rPr>
          <w:rStyle w:val="17"/>
        </w:rPr>
        <w:fldChar w:fldCharType="end"/>
      </w:r>
      <w:r>
        <w:rPr>
          <w:rStyle w:val="17"/>
          <w:rFonts w:hint="eastAsia"/>
          <w:lang w:val="en-US" w:eastAsia="zh-CN"/>
        </w:rPr>
        <w:t>4</w:t>
      </w:r>
    </w:p>
    <w:p w14:paraId="7FE9252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4.</w:t>
      </w:r>
      <w:r>
        <w:rPr>
          <w:rStyle w:val="17"/>
          <w:rFonts w:hint="eastAsia"/>
          <w:lang w:val="en-US" w:eastAsia="zh-CN"/>
        </w:rPr>
        <w:t>3</w:t>
      </w:r>
      <w:r>
        <w:rPr>
          <w:rStyle w:val="17"/>
        </w:rPr>
        <w:t xml:space="preserve"> </w:t>
      </w:r>
      <w:r>
        <w:rPr>
          <w:rStyle w:val="17"/>
          <w:rFonts w:hint="eastAsia"/>
          <w:lang w:val="en-US" w:eastAsia="zh-CN"/>
        </w:rPr>
        <w:t>逆立体投影</w:t>
      </w:r>
      <w:r>
        <w:rPr>
          <w:rStyle w:val="17"/>
          <w:rFonts w:hint="eastAsia"/>
        </w:rPr>
        <w:t>性能对比实验</w:t>
      </w:r>
      <w:r>
        <w:tab/>
      </w:r>
      <w:r>
        <w:rPr>
          <w:rFonts w:hint="eastAsia"/>
          <w:lang w:val="en-US" w:eastAsia="zh-CN"/>
        </w:rPr>
        <w:t>4</w:t>
      </w:r>
      <w:r>
        <w:rPr>
          <w:rStyle w:val="17"/>
        </w:rPr>
        <w:fldChar w:fldCharType="end"/>
      </w:r>
      <w:r>
        <w:rPr>
          <w:rStyle w:val="17"/>
          <w:rFonts w:hint="eastAsia"/>
          <w:lang w:val="en-US" w:eastAsia="zh-CN"/>
        </w:rPr>
        <w:t>5</w:t>
      </w:r>
    </w:p>
    <w:p w14:paraId="2317EBF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4.3.1</w:t>
      </w:r>
      <w:r>
        <w:rPr>
          <w:rStyle w:val="17"/>
        </w:rPr>
        <w:t xml:space="preserve"> </w:t>
      </w:r>
      <w:r>
        <w:rPr>
          <w:rStyle w:val="17"/>
          <w:rFonts w:hint="eastAsia"/>
          <w:lang w:val="en-US" w:eastAsia="zh-CN"/>
        </w:rPr>
        <w:t>实验环境</w:t>
      </w:r>
      <w:r>
        <w:tab/>
      </w:r>
      <w:r>
        <w:rPr>
          <w:rFonts w:hint="eastAsia"/>
          <w:lang w:val="en-US" w:eastAsia="zh-CN"/>
        </w:rPr>
        <w:t>4</w:t>
      </w:r>
      <w:r>
        <w:rPr>
          <w:rStyle w:val="17"/>
        </w:rPr>
        <w:fldChar w:fldCharType="end"/>
      </w:r>
      <w:r>
        <w:rPr>
          <w:rStyle w:val="17"/>
          <w:rFonts w:hint="eastAsia"/>
          <w:lang w:val="en-US" w:eastAsia="zh-CN"/>
        </w:rPr>
        <w:t>5</w:t>
      </w:r>
    </w:p>
    <w:p w14:paraId="74C22C1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4.3.2</w:t>
      </w:r>
      <w:r>
        <w:rPr>
          <w:rStyle w:val="17"/>
        </w:rPr>
        <w:t xml:space="preserve"> </w:t>
      </w:r>
      <w:r>
        <w:rPr>
          <w:rStyle w:val="17"/>
          <w:rFonts w:hint="eastAsia"/>
          <w:lang w:val="en-US" w:eastAsia="zh-CN"/>
        </w:rPr>
        <w:t>数据集</w:t>
      </w:r>
      <w:r>
        <w:tab/>
      </w:r>
      <w:r>
        <w:rPr>
          <w:rFonts w:hint="eastAsia"/>
          <w:lang w:val="en-US" w:eastAsia="zh-CN"/>
        </w:rPr>
        <w:t>4</w:t>
      </w:r>
      <w:r>
        <w:rPr>
          <w:rStyle w:val="17"/>
        </w:rPr>
        <w:fldChar w:fldCharType="end"/>
      </w:r>
      <w:r>
        <w:rPr>
          <w:rStyle w:val="17"/>
          <w:rFonts w:hint="eastAsia"/>
          <w:lang w:val="en-US" w:eastAsia="zh-CN"/>
        </w:rPr>
        <w:t>6</w:t>
      </w:r>
    </w:p>
    <w:p w14:paraId="6D5C95E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4.3.3</w:t>
      </w:r>
      <w:r>
        <w:rPr>
          <w:rStyle w:val="17"/>
        </w:rPr>
        <w:t xml:space="preserve"> </w:t>
      </w:r>
      <w:r>
        <w:rPr>
          <w:rStyle w:val="17"/>
          <w:rFonts w:hint="eastAsia"/>
          <w:lang w:val="en-US" w:eastAsia="zh-CN"/>
        </w:rPr>
        <w:t>实验对比指标</w:t>
      </w:r>
      <w:r>
        <w:tab/>
      </w:r>
      <w:r>
        <w:rPr>
          <w:rFonts w:hint="eastAsia"/>
          <w:lang w:val="en-US" w:eastAsia="zh-CN"/>
        </w:rPr>
        <w:t>4</w:t>
      </w:r>
      <w:r>
        <w:rPr>
          <w:rStyle w:val="17"/>
        </w:rPr>
        <w:fldChar w:fldCharType="end"/>
      </w:r>
      <w:r>
        <w:rPr>
          <w:rStyle w:val="17"/>
          <w:rFonts w:hint="eastAsia"/>
          <w:lang w:val="en-US" w:eastAsia="zh-CN"/>
        </w:rPr>
        <w:t>6</w:t>
      </w:r>
    </w:p>
    <w:p w14:paraId="21D25752">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w:t>
      </w:r>
      <w:r>
        <w:rPr>
          <w:rStyle w:val="17"/>
          <w:rFonts w:hint="eastAsia"/>
          <w:lang w:val="en-US" w:eastAsia="zh-CN"/>
        </w:rPr>
        <w:t>3.4</w:t>
      </w:r>
      <w:r>
        <w:rPr>
          <w:rStyle w:val="17"/>
        </w:rPr>
        <w:t xml:space="preserve"> </w:t>
      </w:r>
      <w:r>
        <w:rPr>
          <w:rStyle w:val="17"/>
          <w:rFonts w:hint="eastAsia"/>
          <w:lang w:val="en-US" w:eastAsia="zh-CN"/>
        </w:rPr>
        <w:t>实验对比</w:t>
      </w:r>
      <w:r>
        <w:tab/>
      </w:r>
      <w:r>
        <w:rPr>
          <w:rFonts w:hint="eastAsia"/>
          <w:lang w:val="en-US" w:eastAsia="zh-CN"/>
        </w:rPr>
        <w:t>4</w:t>
      </w:r>
      <w:r>
        <w:rPr>
          <w:rStyle w:val="17"/>
        </w:rPr>
        <w:fldChar w:fldCharType="end"/>
      </w:r>
      <w:r>
        <w:rPr>
          <w:rStyle w:val="17"/>
          <w:rFonts w:hint="eastAsia"/>
          <w:lang w:val="en-US" w:eastAsia="zh-CN"/>
        </w:rPr>
        <w:t>7</w:t>
      </w:r>
    </w:p>
    <w:p w14:paraId="4BD5379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"_Toc102317771"</w:instrText>
      </w:r>
      <w:r>
        <w:rPr>
          <w:rStyle w:val="17"/>
        </w:rPr>
        <w:instrText xml:space="preserve"> </w:instrText>
      </w:r>
      <w:r>
        <w:rPr>
          <w:rStyle w:val="17"/>
        </w:rPr>
        <w:fldChar w:fldCharType="separate"/>
      </w:r>
      <w:r>
        <w:rPr>
          <w:rStyle w:val="17"/>
        </w:rPr>
        <w:t>4.</w:t>
      </w:r>
      <w:r>
        <w:rPr>
          <w:rStyle w:val="17"/>
          <w:rFonts w:hint="eastAsia"/>
          <w:lang w:val="en-US" w:eastAsia="zh-CN"/>
        </w:rPr>
        <w:t>4</w:t>
      </w:r>
      <w:r>
        <w:rPr>
          <w:rStyle w:val="17"/>
        </w:rPr>
        <w:t xml:space="preserve"> </w:t>
      </w:r>
      <w:r>
        <w:rPr>
          <w:rStyle w:val="17"/>
          <w:rFonts w:hint="eastAsia"/>
        </w:rPr>
        <w:t>本章小结</w:t>
      </w:r>
      <w:r>
        <w:tab/>
      </w:r>
      <w:r>
        <w:rPr>
          <w:b w:val="0"/>
          <w:bCs/>
        </w:rPr>
        <w:fldChar w:fldCharType="begin"/>
      </w:r>
      <w:r>
        <w:rPr>
          <w:b w:val="0"/>
          <w:bCs/>
        </w:rPr>
        <w:instrText xml:space="preserve"> PAGEREF _Toc102317771 \h </w:instrText>
      </w:r>
      <w:r>
        <w:rPr>
          <w:b w:val="0"/>
          <w:bCs/>
        </w:rPr>
        <w:fldChar w:fldCharType="separate"/>
      </w:r>
      <w:r>
        <w:rPr>
          <w:rFonts w:hint="eastAsia"/>
          <w:b w:val="0"/>
          <w:bCs/>
          <w:lang w:val="en-US" w:eastAsia="zh-CN"/>
        </w:rPr>
        <w:t>49</w:t>
      </w:r>
      <w:r>
        <w:rPr>
          <w:b w:val="0"/>
          <w:bCs/>
        </w:rPr>
        <w:fldChar w:fldCharType="end"/>
      </w:r>
      <w:r>
        <w:rPr>
          <w:rStyle w:val="17"/>
        </w:rPr>
        <w:fldChar w:fldCharType="end"/>
      </w:r>
    </w:p>
    <w:p w14:paraId="00D23D12">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"_Toc102317769"</w:instrText>
      </w:r>
      <w:r>
        <w:rPr>
          <w:rStyle w:val="17"/>
        </w:rPr>
        <w:instrText xml:space="preserve"> </w:instrText>
      </w:r>
      <w:r>
        <w:rPr>
          <w:rStyle w:val="17"/>
        </w:rPr>
        <w:fldChar w:fldCharType="separate"/>
      </w:r>
      <w:r>
        <w:rPr>
          <w:rStyle w:val="17"/>
          <w:rFonts w:hint="eastAsia" w:ascii="宋体" w:hAnsi="宋体" w:eastAsia="宋体" w:cs="宋体"/>
        </w:rPr>
        <w:t>第</w:t>
      </w:r>
      <w:r>
        <w:rPr>
          <w:rStyle w:val="17"/>
          <w:rFonts w:hint="eastAsia" w:ascii="宋体" w:hAnsi="宋体" w:eastAsia="宋体" w:cs="宋体"/>
          <w:lang w:val="en-US" w:eastAsia="zh-CN"/>
        </w:rPr>
        <w:t>五</w:t>
      </w:r>
      <w:r>
        <w:rPr>
          <w:rStyle w:val="17"/>
          <w:rFonts w:hint="eastAsia" w:ascii="宋体" w:hAnsi="宋体" w:eastAsia="宋体" w:cs="宋体"/>
        </w:rPr>
        <w:t>章</w:t>
      </w:r>
      <w:r>
        <w:rPr>
          <w:rStyle w:val="17"/>
          <w:rFonts w:hint="eastAsia" w:ascii="宋体" w:hAnsi="宋体" w:eastAsia="宋体" w:cs="宋体"/>
        </w:rPr>
        <w:tab/>
      </w:r>
      <w:r>
        <w:rPr>
          <w:rStyle w:val="17"/>
          <w:rFonts w:hint="eastAsia" w:ascii="宋体" w:hAnsi="宋体" w:eastAsia="宋体" w:cs="宋体"/>
        </w:rPr>
        <w:t>结论与展望</w:t>
      </w:r>
      <w:r>
        <w:tab/>
      </w:r>
      <w:r>
        <w:rPr>
          <w:rFonts w:hint="eastAsia"/>
          <w:lang w:val="en-US" w:eastAsia="zh-CN"/>
        </w:rPr>
        <w:t>5</w:t>
      </w:r>
      <w:r>
        <w:rPr>
          <w:rStyle w:val="17"/>
        </w:rPr>
        <w:fldChar w:fldCharType="end"/>
      </w:r>
      <w:r>
        <w:rPr>
          <w:rStyle w:val="17"/>
          <w:rFonts w:hint="eastAsia"/>
          <w:lang w:val="en-US" w:eastAsia="zh-CN"/>
        </w:rPr>
        <w:t>1</w:t>
      </w:r>
    </w:p>
    <w:p w14:paraId="53601A9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Fonts w:hint="eastAsia"/>
          <w:lang w:val="en-US" w:eastAsia="zh-CN"/>
        </w:rPr>
        <w:t>5</w:t>
      </w:r>
      <w:r>
        <w:rPr>
          <w:rStyle w:val="17"/>
        </w:rPr>
        <w:t>.1 研究结论</w:t>
      </w:r>
      <w:r>
        <w:tab/>
      </w:r>
      <w:r>
        <w:rPr>
          <w:rFonts w:hint="eastAsia"/>
          <w:lang w:val="en-US" w:eastAsia="zh-CN"/>
        </w:rPr>
        <w:t>5</w:t>
      </w:r>
      <w:r>
        <w:rPr>
          <w:rStyle w:val="17"/>
        </w:rPr>
        <w:fldChar w:fldCharType="end"/>
      </w:r>
      <w:r>
        <w:rPr>
          <w:rStyle w:val="17"/>
          <w:rFonts w:hint="eastAsia"/>
          <w:lang w:val="en-US" w:eastAsia="zh-CN"/>
        </w:rPr>
        <w:t>1</w:t>
      </w:r>
    </w:p>
    <w:p w14:paraId="33C1642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"_Toc102317771"</w:instrText>
      </w:r>
      <w:r>
        <w:rPr>
          <w:rStyle w:val="17"/>
        </w:rPr>
        <w:instrText xml:space="preserve"> </w:instrText>
      </w:r>
      <w:r>
        <w:rPr>
          <w:rStyle w:val="17"/>
        </w:rPr>
        <w:fldChar w:fldCharType="separate"/>
      </w:r>
      <w:r>
        <w:rPr>
          <w:rStyle w:val="17"/>
          <w:rFonts w:hint="eastAsia"/>
          <w:lang w:val="en-US" w:eastAsia="zh-CN"/>
        </w:rPr>
        <w:t>5</w:t>
      </w:r>
      <w:r>
        <w:rPr>
          <w:rStyle w:val="17"/>
        </w:rPr>
        <w:t>.2 研究展望</w:t>
      </w:r>
      <w:r>
        <w:tab/>
      </w:r>
      <w:r>
        <w:rPr>
          <w:b w:val="0"/>
          <w:bCs/>
        </w:rPr>
        <w:fldChar w:fldCharType="begin"/>
      </w:r>
      <w:r>
        <w:rPr>
          <w:b w:val="0"/>
          <w:bCs/>
        </w:rPr>
        <w:instrText xml:space="preserve"> PAGEREF _Toc102317771 \h </w:instrText>
      </w:r>
      <w:r>
        <w:rPr>
          <w:b w:val="0"/>
          <w:bCs/>
        </w:rPr>
        <w:fldChar w:fldCharType="separate"/>
      </w:r>
      <w:r>
        <w:rPr>
          <w:rFonts w:hint="eastAsia"/>
          <w:b w:val="0"/>
          <w:bCs/>
          <w:lang w:val="en-US" w:eastAsia="zh-CN"/>
        </w:rPr>
        <w:t>5</w:t>
      </w:r>
      <w:r>
        <w:rPr>
          <w:b w:val="0"/>
          <w:bCs/>
        </w:rPr>
        <w:fldChar w:fldCharType="end"/>
      </w:r>
      <w:r>
        <w:rPr>
          <w:rStyle w:val="17"/>
        </w:rPr>
        <w:fldChar w:fldCharType="end"/>
      </w:r>
      <w:r>
        <w:rPr>
          <w:rStyle w:val="17"/>
          <w:rFonts w:hint="eastAsia"/>
          <w:lang w:val="en-US" w:eastAsia="zh-CN"/>
        </w:rPr>
        <w:t>2</w:t>
      </w:r>
    </w:p>
    <w:p w14:paraId="41978150">
      <w:pPr>
        <w:pStyle w:val="8"/>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b/>
          <w:bCs/>
          <w:sz w:val="32"/>
          <w:szCs w:val="32"/>
          <w:lang w:val="en-US" w:eastAsia="zh-CN"/>
        </w:rPr>
      </w:pPr>
      <w:r>
        <w:rPr>
          <w:rStyle w:val="17"/>
        </w:rPr>
        <w:fldChar w:fldCharType="begin"/>
      </w:r>
      <w:r>
        <w:rPr>
          <w:rStyle w:val="17"/>
        </w:rPr>
        <w:instrText xml:space="preserve"> </w:instrText>
      </w:r>
      <w:r>
        <w:instrText xml:space="preserve">HYPERLINK \l "_Toc102317772"</w:instrText>
      </w:r>
      <w:r>
        <w:rPr>
          <w:rStyle w:val="17"/>
        </w:rPr>
        <w:instrText xml:space="preserve"> </w:instrText>
      </w:r>
      <w:r>
        <w:rPr>
          <w:rStyle w:val="17"/>
        </w:rPr>
        <w:fldChar w:fldCharType="separate"/>
      </w:r>
      <w:r>
        <w:rPr>
          <w:rStyle w:val="17"/>
          <w:rFonts w:hint="eastAsia" w:ascii="宋体" w:hAnsi="宋体" w:eastAsia="宋体" w:cs="宋体"/>
          <w:lang w:val="en-US" w:eastAsia="zh-CN"/>
        </w:rPr>
        <w:t>参考文献</w:t>
      </w:r>
      <w:r>
        <w:tab/>
      </w:r>
      <w:r>
        <w:rPr>
          <w:rFonts w:hint="eastAsia"/>
          <w:lang w:val="en-US" w:eastAsia="zh-CN"/>
        </w:rPr>
        <w:t>5</w:t>
      </w:r>
      <w:r>
        <w:rPr>
          <w:rStyle w:val="17"/>
        </w:rPr>
        <w:fldChar w:fldCharType="end"/>
      </w:r>
      <w:r>
        <w:rPr>
          <w:rFonts w:ascii="黑体" w:hAnsi="黑体" w:eastAsia="黑体"/>
          <w:b/>
          <w:bCs/>
          <w:sz w:val="32"/>
          <w:szCs w:val="32"/>
        </w:rPr>
        <w:fldChar w:fldCharType="end"/>
      </w:r>
      <w:r>
        <w:rPr>
          <w:rFonts w:hint="default" w:ascii="Times New Roman" w:hAnsi="Times New Roman" w:eastAsia="黑体" w:cs="Times New Roman"/>
          <w:b w:val="0"/>
          <w:bCs w:val="0"/>
          <w:sz w:val="24"/>
          <w:szCs w:val="24"/>
          <w:lang w:val="en-US" w:eastAsia="zh-CN"/>
        </w:rPr>
        <w:t>3</w:t>
      </w:r>
    </w:p>
    <w:p w14:paraId="7C111E77">
      <w:pPr>
        <w:bidi w:val="0"/>
      </w:pPr>
    </w:p>
    <w:p w14:paraId="6C445D3B">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commentRangeStart w:id="118"/>
      <w:r>
        <w:rPr>
          <w:rFonts w:hint="eastAsia" w:ascii="黑体" w:hAnsi="黑体" w:eastAsia="黑体"/>
          <w:b/>
          <w:bCs/>
          <w:sz w:val="32"/>
          <w:szCs w:val="32"/>
          <w:lang w:val="en-US" w:eastAsia="zh-CN"/>
        </w:rPr>
        <w:t>图</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18"/>
      <w:r>
        <w:rPr>
          <w:rStyle w:val="CommentReference"/>
        </w:rPr>
        <w:commentReference w:id="118"/>
      </w:r>
    </w:p>
    <w:p w14:paraId="142C04C4">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cs="Times New Roman"/>
        </w:rPr>
        <w:t>图2-</w:t>
      </w:r>
      <w:r>
        <w:rPr>
          <w:rStyle w:val="17"/>
          <w:rFonts w:hint="eastAsia" w:eastAsia="宋体" w:cs="Times New Roman"/>
          <w:lang w:val="en-US" w:eastAsia="zh-CN"/>
        </w:rPr>
        <w:t>1</w:t>
      </w:r>
      <w:r>
        <w:rPr>
          <w:rStyle w:val="17"/>
          <w:rFonts w:cs="Times New Roman"/>
        </w:rPr>
        <w:t xml:space="preserve"> </w:t>
      </w:r>
      <w:r>
        <w:rPr>
          <w:rStyle w:val="17"/>
          <w:rFonts w:hint="eastAsia" w:cs="Times New Roman"/>
          <w:lang w:val="en-US" w:eastAsia="zh-CN"/>
        </w:rPr>
        <w:t>逆立体投影示意图</w:t>
      </w:r>
      <w:r>
        <w:tab/>
      </w:r>
      <w:r>
        <w:rPr>
          <w:rFonts w:hint="eastAsia"/>
          <w:lang w:val="en-US" w:eastAsia="zh-CN"/>
        </w:rPr>
        <w:t>1</w:t>
      </w:r>
      <w:r>
        <w:rPr>
          <w:rStyle w:val="17"/>
        </w:rPr>
        <w:fldChar w:fldCharType="end"/>
      </w:r>
      <w:r>
        <w:rPr>
          <w:rStyle w:val="17"/>
          <w:rFonts w:hint="eastAsia"/>
          <w:lang w:val="en-US" w:eastAsia="zh-CN"/>
        </w:rPr>
        <w:t>1</w:t>
      </w:r>
    </w:p>
    <w:p w14:paraId="73949052">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1</w:t>
      </w:r>
      <w:r>
        <w:rPr>
          <w:rStyle w:val="17"/>
          <w:rFonts w:cs="Times New Roman"/>
        </w:rPr>
        <w:t xml:space="preserve"> </w:t>
      </w:r>
      <w:r>
        <w:rPr>
          <w:rStyle w:val="17"/>
          <w:rFonts w:hint="eastAsia" w:cs="Times New Roman"/>
          <w:lang w:val="en-US" w:eastAsia="zh-CN"/>
        </w:rPr>
        <w:t>数据集入度分布图</w:t>
      </w:r>
      <w:r>
        <w:tab/>
      </w:r>
      <w:r>
        <w:rPr>
          <w:rFonts w:hint="eastAsia"/>
          <w:lang w:val="en-US" w:eastAsia="zh-CN"/>
        </w:rPr>
        <w:t>2</w:t>
      </w:r>
      <w:r>
        <w:rPr>
          <w:rStyle w:val="17"/>
        </w:rPr>
        <w:fldChar w:fldCharType="end"/>
      </w:r>
      <w:r>
        <w:rPr>
          <w:rStyle w:val="17"/>
          <w:rFonts w:hint="eastAsia"/>
          <w:lang w:val="en-US" w:eastAsia="zh-CN"/>
        </w:rPr>
        <w:t>1</w:t>
      </w:r>
    </w:p>
    <w:p w14:paraId="595B57C8">
      <w:pPr>
        <w:pStyle w:val="8"/>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2</w:t>
      </w:r>
      <w:r>
        <w:rPr>
          <w:rStyle w:val="17"/>
          <w:rFonts w:cs="Times New Roman"/>
        </w:rPr>
        <w:t xml:space="preserve"> </w:t>
      </w:r>
      <w:r>
        <w:rPr>
          <w:rStyle w:val="17"/>
          <w:rFonts w:hint="eastAsia" w:cs="Times New Roman"/>
          <w:lang w:val="en-US" w:eastAsia="zh-CN"/>
        </w:rPr>
        <w:t>入度与模长的关系</w:t>
      </w:r>
      <w:r>
        <w:tab/>
      </w:r>
      <w:r>
        <w:rPr>
          <w:rFonts w:hint="eastAsia"/>
          <w:lang w:val="en-US" w:eastAsia="zh-CN"/>
        </w:rPr>
        <w:t>23</w:t>
      </w:r>
      <w:r>
        <w:rPr>
          <w:rStyle w:val="17"/>
        </w:rPr>
        <w:fldChar w:fldCharType="end"/>
      </w:r>
      <w:r>
        <w:rPr>
          <w:rFonts w:ascii="黑体" w:hAnsi="黑体" w:eastAsia="黑体"/>
          <w:b/>
          <w:bCs/>
          <w:sz w:val="32"/>
          <w:szCs w:val="32"/>
        </w:rPr>
        <w:fldChar w:fldCharType="end"/>
      </w:r>
    </w:p>
    <w:p w14:paraId="1944DC61">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稀疏向量示意图</w:t>
      </w:r>
      <w:r>
        <w:tab/>
      </w:r>
      <w:r>
        <w:rPr>
          <w:rStyle w:val="17"/>
        </w:rPr>
        <w:fldChar w:fldCharType="end"/>
      </w:r>
      <w:r>
        <w:rPr>
          <w:rStyle w:val="17"/>
          <w:rFonts w:hint="eastAsia"/>
          <w:lang w:val="en-US" w:eastAsia="zh-CN"/>
        </w:rPr>
        <w:t>24</w:t>
      </w:r>
    </w:p>
    <w:p w14:paraId="17F9468F">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相互正交的稀疏向量</w:t>
      </w:r>
      <w:r>
        <w:tab/>
      </w:r>
      <w:r>
        <w:rPr>
          <w:rStyle w:val="17"/>
        </w:rPr>
        <w:fldChar w:fldCharType="end"/>
      </w:r>
      <w:r>
        <w:rPr>
          <w:rStyle w:val="17"/>
          <w:rFonts w:hint="eastAsia"/>
          <w:lang w:val="en-US" w:eastAsia="zh-CN"/>
        </w:rPr>
        <w:t>26</w:t>
      </w:r>
    </w:p>
    <w:p w14:paraId="58B95AFF">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向量模长与领域半径的关系</w:t>
      </w:r>
      <w:r>
        <w:tab/>
      </w:r>
      <w:r>
        <w:rPr>
          <w:rStyle w:val="17"/>
        </w:rPr>
        <w:fldChar w:fldCharType="end"/>
      </w:r>
      <w:r>
        <w:rPr>
          <w:rStyle w:val="17"/>
          <w:rFonts w:hint="eastAsia"/>
          <w:lang w:val="en-US" w:eastAsia="zh-CN"/>
        </w:rPr>
        <w:t>27</w:t>
      </w:r>
    </w:p>
    <w:p w14:paraId="4A76EB75">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6</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cs="Times New Roman"/>
          <w:lang w:val="en-US" w:eastAsia="zh-CN"/>
        </w:rPr>
        <w:t>入度与模长的关系(IPSG之后)</w:t>
      </w:r>
      <w:r>
        <w:tab/>
      </w:r>
      <w:r>
        <w:rPr>
          <w:rStyle w:val="17"/>
        </w:rPr>
        <w:fldChar w:fldCharType="end"/>
      </w:r>
      <w:r>
        <w:rPr>
          <w:rStyle w:val="17"/>
          <w:rFonts w:hint="eastAsia"/>
          <w:lang w:val="en-US" w:eastAsia="zh-CN"/>
        </w:rPr>
        <w:t>29</w:t>
      </w:r>
    </w:p>
    <w:p w14:paraId="6A091639">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7</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Fonts w:hint="eastAsia"/>
          <w:lang w:val="en-US" w:eastAsia="zh-CN"/>
        </w:rPr>
        <w:t xml:space="preserve"> 其余算法与IPSG的Recall和距离计算次数</w:t>
      </w:r>
      <w:r>
        <w:tab/>
      </w:r>
      <w:r>
        <w:rPr>
          <w:rStyle w:val="17"/>
        </w:rPr>
        <w:fldChar w:fldCharType="end"/>
      </w:r>
      <w:r>
        <w:rPr>
          <w:rStyle w:val="17"/>
          <w:rFonts w:hint="eastAsia"/>
          <w:lang w:val="en-US" w:eastAsia="zh-CN"/>
        </w:rPr>
        <w:t>33</w:t>
      </w:r>
    </w:p>
    <w:p w14:paraId="1812B800">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两阶段示意图</w:t>
      </w:r>
      <w:r>
        <w:tab/>
      </w:r>
      <w:r>
        <w:rPr>
          <w:rStyle w:val="17"/>
        </w:rPr>
        <w:fldChar w:fldCharType="end"/>
      </w:r>
      <w:r>
        <w:rPr>
          <w:rStyle w:val="17"/>
          <w:rFonts w:hint="eastAsia"/>
          <w:lang w:val="en-US" w:eastAsia="zh-CN"/>
        </w:rPr>
        <w:t>37</w:t>
      </w:r>
    </w:p>
    <w:p w14:paraId="63565F7D">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 xml:space="preserve">2 </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Fonts w:hint="eastAsia"/>
          <w:lang w:val="en-US" w:eastAsia="zh-CN"/>
        </w:rPr>
        <w:t>HNSW上数据集的入度分布</w:t>
      </w:r>
      <w:r>
        <w:tab/>
      </w:r>
      <w:r>
        <w:rPr>
          <w:rStyle w:val="17"/>
        </w:rPr>
        <w:fldChar w:fldCharType="end"/>
      </w:r>
      <w:r>
        <w:rPr>
          <w:rStyle w:val="17"/>
          <w:rFonts w:hint="eastAsia"/>
          <w:lang w:val="en-US" w:eastAsia="zh-CN"/>
        </w:rPr>
        <w:t>40</w:t>
      </w:r>
    </w:p>
    <w:p w14:paraId="754FBC38">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逆立体投影正下方投影</w:t>
      </w:r>
      <w:r>
        <w:tab/>
      </w:r>
      <w:r>
        <w:rPr>
          <w:rStyle w:val="17"/>
        </w:rPr>
        <w:fldChar w:fldCharType="end"/>
      </w:r>
      <w:r>
        <w:rPr>
          <w:rStyle w:val="17"/>
          <w:rFonts w:hint="eastAsia"/>
          <w:lang w:val="en-US" w:eastAsia="zh-CN"/>
        </w:rPr>
        <w:t>41</w:t>
      </w:r>
    </w:p>
    <w:p w14:paraId="64CC8B40">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边缘点在超球面上的投影</w:t>
      </w:r>
      <w:r>
        <w:tab/>
      </w:r>
      <w:r>
        <w:rPr>
          <w:rStyle w:val="17"/>
        </w:rPr>
        <w:fldChar w:fldCharType="end"/>
      </w:r>
      <w:r>
        <w:rPr>
          <w:rStyle w:val="17"/>
          <w:rFonts w:hint="eastAsia"/>
          <w:lang w:val="en-US" w:eastAsia="zh-CN"/>
        </w:rPr>
        <w:t>42</w:t>
      </w:r>
    </w:p>
    <w:p w14:paraId="3273B128">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逆投影下数据集的入度分布</w:t>
      </w:r>
      <w:r>
        <w:tab/>
      </w:r>
      <w:r>
        <w:rPr>
          <w:rStyle w:val="17"/>
        </w:rPr>
        <w:fldChar w:fldCharType="end"/>
      </w:r>
      <w:r>
        <w:rPr>
          <w:rStyle w:val="17"/>
          <w:rFonts w:hint="eastAsia"/>
          <w:lang w:val="en-US" w:eastAsia="zh-CN"/>
        </w:rPr>
        <w:t>47</w:t>
      </w:r>
    </w:p>
    <w:p w14:paraId="64308E1B">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6</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逆立体投影与其余算法的Recall和距离计算次数</w:t>
      </w:r>
      <w:r>
        <w:tab/>
      </w:r>
      <w:r>
        <w:rPr>
          <w:rStyle w:val="17"/>
        </w:rPr>
        <w:fldChar w:fldCharType="end"/>
      </w:r>
      <w:r>
        <w:rPr>
          <w:rStyle w:val="17"/>
          <w:rFonts w:hint="eastAsia"/>
          <w:lang w:val="en-US" w:eastAsia="zh-CN"/>
        </w:rPr>
        <w:t>48</w:t>
      </w:r>
    </w:p>
    <w:p w14:paraId="2DFA6D2C">
      <w:pPr>
        <w:rPr>
          <w:rFonts w:hint="eastAsia"/>
          <w:lang w:val="en-US" w:eastAsia="zh-CN"/>
        </w:rPr>
      </w:pPr>
    </w:p>
    <w:p w14:paraId="5C552B82">
      <w:pPr>
        <w:rPr>
          <w:rFonts w:hint="default"/>
          <w:lang w:val="en-US" w:eastAsia="zh-CN"/>
        </w:rPr>
      </w:pPr>
    </w:p>
    <w:p w14:paraId="723DDF6F">
      <w:pPr>
        <w:rPr>
          <w:rFonts w:hint="default"/>
          <w:lang w:val="en-US" w:eastAsia="zh-CN"/>
        </w:rPr>
      </w:pPr>
    </w:p>
    <w:p w14:paraId="0729B261">
      <w:pPr>
        <w:rPr>
          <w:rFonts w:hint="default"/>
          <w:lang w:val="en-US" w:eastAsia="zh-CN"/>
        </w:rPr>
      </w:pPr>
    </w:p>
    <w:p w14:paraId="64808347">
      <w:pPr>
        <w:rPr>
          <w:rFonts w:hint="eastAsia"/>
          <w:lang w:val="en-US" w:eastAsia="zh-CN"/>
        </w:rPr>
      </w:pPr>
    </w:p>
    <w:p w14:paraId="4395B015">
      <w:pPr>
        <w:rPr>
          <w:rFonts w:hint="default"/>
          <w:lang w:val="en-US" w:eastAsia="zh-CN"/>
        </w:rPr>
      </w:pPr>
    </w:p>
    <w:p w14:paraId="172E6BD6">
      <w:pPr>
        <w:rPr>
          <w:rFonts w:hint="default"/>
          <w:lang w:val="en-US" w:eastAsia="zh-CN"/>
        </w:rPr>
      </w:pPr>
    </w:p>
    <w:p w14:paraId="382E460E"/>
    <w:p w14:paraId="56751C36">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commentRangeStart w:id="119"/>
      <w:r>
        <w:rPr>
          <w:rFonts w:hint="eastAsia" w:ascii="黑体" w:hAnsi="黑体" w:eastAsia="黑体"/>
          <w:b/>
          <w:bCs/>
          <w:sz w:val="32"/>
          <w:szCs w:val="32"/>
          <w:lang w:val="en-US" w:eastAsia="zh-CN"/>
        </w:rPr>
        <w:t>表</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19"/>
      <w:r>
        <w:rPr>
          <w:rStyle w:val="CommentReference"/>
        </w:rPr>
        <w:commentReference w:id="119"/>
      </w:r>
    </w:p>
    <w:p w14:paraId="39C18394">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eastAsia="宋体" w:cs="Times New Roman"/>
          <w:lang w:val="en-US" w:eastAsia="zh-CN"/>
        </w:rPr>
        <w:t>1</w:t>
      </w:r>
      <w:r>
        <w:rPr>
          <w:rStyle w:val="17"/>
          <w:rFonts w:cs="Times New Roman"/>
        </w:rPr>
        <w:t xml:space="preserve"> </w:t>
      </w:r>
      <w:r>
        <w:rPr>
          <w:rStyle w:val="17"/>
          <w:rFonts w:hint="eastAsia" w:eastAsia="宋体" w:cs="Times New Roman"/>
          <w:lang w:val="en-US" w:eastAsia="zh-CN"/>
        </w:rPr>
        <w:t>不同数据集在LSG和IPSG中平均入度对比</w:t>
      </w:r>
      <w:r>
        <w:tab/>
      </w:r>
      <w:r>
        <w:rPr>
          <w:rFonts w:hint="eastAsia"/>
          <w:lang w:val="en-US" w:eastAsia="zh-CN"/>
        </w:rPr>
        <w:t>3</w:t>
      </w:r>
      <w:r>
        <w:rPr>
          <w:rStyle w:val="17"/>
        </w:rPr>
        <w:fldChar w:fldCharType="end"/>
      </w:r>
      <w:r>
        <w:rPr>
          <w:rStyle w:val="17"/>
          <w:rFonts w:hint="eastAsia"/>
          <w:lang w:val="en-US" w:eastAsia="zh-CN"/>
        </w:rPr>
        <w:t>0</w:t>
      </w:r>
    </w:p>
    <w:p w14:paraId="14EF9E2A">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cs="Times New Roman"/>
          <w:lang w:val="en-US" w:eastAsia="zh-CN"/>
        </w:rPr>
        <w:t>2</w:t>
      </w:r>
      <w:r>
        <w:rPr>
          <w:rStyle w:val="17"/>
          <w:rFonts w:cs="Times New Roman"/>
        </w:rPr>
        <w:t xml:space="preserve"> </w:t>
      </w:r>
      <w:r>
        <w:rPr>
          <w:rStyle w:val="17"/>
          <w:rFonts w:hint="eastAsia" w:eastAsia="宋体" w:cs="Times New Roman"/>
          <w:lang w:val="en-US" w:eastAsia="zh-CN"/>
        </w:rPr>
        <w:t>数据集介绍（IPSG）</w:t>
      </w:r>
      <w:r>
        <w:tab/>
      </w:r>
      <w:r>
        <w:rPr>
          <w:rFonts w:hint="eastAsia"/>
          <w:lang w:val="en-US" w:eastAsia="zh-CN"/>
        </w:rPr>
        <w:t>3</w:t>
      </w:r>
      <w:r>
        <w:rPr>
          <w:rStyle w:val="17"/>
        </w:rPr>
        <w:fldChar w:fldCharType="end"/>
      </w:r>
      <w:r>
        <w:rPr>
          <w:rStyle w:val="17"/>
          <w:rFonts w:hint="eastAsia"/>
          <w:lang w:val="en-US" w:eastAsia="zh-CN"/>
        </w:rPr>
        <w:t>2</w:t>
      </w:r>
    </w:p>
    <w:p w14:paraId="55F6369C">
      <w:pPr>
        <w:pStyle w:val="8"/>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cs="Times New Roman"/>
          <w:lang w:val="en-US" w:eastAsia="zh-CN"/>
        </w:rPr>
        <w:t>3</w:t>
      </w:r>
      <w:r>
        <w:rPr>
          <w:rStyle w:val="17"/>
          <w:rFonts w:cs="Times New Roman"/>
        </w:rPr>
        <w:t xml:space="preserve"> </w:t>
      </w:r>
      <w:r>
        <w:rPr>
          <w:rStyle w:val="17"/>
          <w:rFonts w:hint="eastAsia" w:eastAsia="宋体" w:cs="Times New Roman"/>
          <w:lang w:val="en-US" w:eastAsia="zh-CN"/>
        </w:rPr>
        <w:t>不同算法在最高Recall下的距离计算次数</w:t>
      </w:r>
      <w:r>
        <w:tab/>
      </w:r>
      <w:r>
        <w:rPr>
          <w:rFonts w:hint="eastAsia"/>
          <w:lang w:val="en-US" w:eastAsia="zh-CN"/>
        </w:rPr>
        <w:t>34</w:t>
      </w:r>
      <w:r>
        <w:rPr>
          <w:rStyle w:val="17"/>
        </w:rPr>
        <w:fldChar w:fldCharType="end"/>
      </w:r>
      <w:r>
        <w:rPr>
          <w:rFonts w:ascii="黑体" w:hAnsi="黑体" w:eastAsia="黑体"/>
          <w:b/>
          <w:bCs/>
          <w:sz w:val="32"/>
          <w:szCs w:val="32"/>
        </w:rPr>
        <w:fldChar w:fldCharType="end"/>
      </w:r>
    </w:p>
    <w:p w14:paraId="2779FE6C">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数据集反中心结点占比</w:t>
      </w:r>
      <w:r>
        <w:tab/>
      </w:r>
      <w:r>
        <w:rPr>
          <w:rStyle w:val="17"/>
        </w:rPr>
        <w:fldChar w:fldCharType="end"/>
      </w:r>
      <w:r>
        <w:rPr>
          <w:rStyle w:val="17"/>
          <w:rFonts w:hint="eastAsia"/>
          <w:lang w:val="en-US" w:eastAsia="zh-CN"/>
        </w:rPr>
        <w:t>41</w:t>
      </w:r>
    </w:p>
    <w:p w14:paraId="55EE35B4">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2</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数据集介绍（逆立体投影）</w:t>
      </w:r>
      <w:r>
        <w:tab/>
      </w:r>
      <w:r>
        <w:rPr>
          <w:rStyle w:val="17"/>
        </w:rPr>
        <w:fldChar w:fldCharType="end"/>
      </w:r>
      <w:r>
        <w:rPr>
          <w:rStyle w:val="17"/>
          <w:rFonts w:hint="eastAsia"/>
          <w:lang w:val="en-US" w:eastAsia="zh-CN"/>
        </w:rPr>
        <w:t>46</w:t>
      </w:r>
    </w:p>
    <w:p w14:paraId="44853CE3">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最高Recall下的距离计算次数</w:t>
      </w:r>
      <w:r>
        <w:tab/>
      </w:r>
      <w:r>
        <w:rPr>
          <w:rStyle w:val="17"/>
        </w:rPr>
        <w:fldChar w:fldCharType="end"/>
      </w:r>
      <w:r>
        <w:rPr>
          <w:rStyle w:val="17"/>
          <w:rFonts w:hint="eastAsia"/>
          <w:lang w:val="en-US" w:eastAsia="zh-CN"/>
        </w:rPr>
        <w:t>49</w:t>
      </w:r>
    </w:p>
    <w:p w14:paraId="50E799DB">
      <w:pPr>
        <w:rPr>
          <w:rFonts w:hint="eastAsia"/>
          <w:lang w:val="en-US" w:eastAsia="zh-CN"/>
        </w:rPr>
      </w:pPr>
    </w:p>
    <w:p w14:paraId="3125A4E2">
      <w:pPr>
        <w:pStyle w:val="36"/>
        <w:spacing w:line="360" w:lineRule="auto"/>
        <w:jc w:val="left"/>
        <w:rPr>
          <w:rStyle w:val="17"/>
        </w:rPr>
      </w:pPr>
    </w:p>
    <w:p w14:paraId="0D7488DB">
      <w:pPr>
        <w:pStyle w:val="36"/>
        <w:spacing w:line="360" w:lineRule="auto"/>
        <w:jc w:val="left"/>
        <w:rPr>
          <w:rStyle w:val="17"/>
        </w:rPr>
      </w:pPr>
    </w:p>
    <w:p w14:paraId="669132DA">
      <w:pPr>
        <w:pStyle w:val="36"/>
        <w:spacing w:line="360" w:lineRule="auto"/>
        <w:jc w:val="left"/>
        <w:rPr>
          <w:rStyle w:val="17"/>
        </w:rPr>
      </w:pPr>
    </w:p>
    <w:p w14:paraId="191E7469">
      <w:pPr>
        <w:pStyle w:val="36"/>
        <w:spacing w:line="360" w:lineRule="auto"/>
        <w:jc w:val="left"/>
        <w:rPr>
          <w:rStyle w:val="17"/>
        </w:rPr>
      </w:pPr>
    </w:p>
    <w:p w14:paraId="389F5823">
      <w:pPr>
        <w:pStyle w:val="36"/>
        <w:spacing w:line="360" w:lineRule="auto"/>
        <w:jc w:val="left"/>
        <w:rPr>
          <w:rStyle w:val="17"/>
        </w:rPr>
      </w:pPr>
    </w:p>
    <w:p w14:paraId="3A5D0770">
      <w:pPr>
        <w:pStyle w:val="36"/>
        <w:spacing w:line="360" w:lineRule="auto"/>
        <w:jc w:val="left"/>
        <w:rPr>
          <w:rStyle w:val="17"/>
        </w:rPr>
      </w:pPr>
    </w:p>
    <w:p w14:paraId="5B1E3A3B">
      <w:pPr>
        <w:pStyle w:val="36"/>
        <w:spacing w:line="360" w:lineRule="auto"/>
        <w:jc w:val="left"/>
        <w:rPr>
          <w:rStyle w:val="17"/>
          <w:rFonts w:hint="eastAsia"/>
        </w:rPr>
      </w:pPr>
    </w:p>
    <w:p w14:paraId="266F9F18">
      <w:pPr>
        <w:pStyle w:val="36"/>
        <w:spacing w:line="360" w:lineRule="auto"/>
        <w:jc w:val="left"/>
        <w:rPr>
          <w:rStyle w:val="17"/>
          <w:rFonts w:hint="eastAsia"/>
        </w:rPr>
        <w:sectPr>
          <w:headerReference r:id="rId9" w:type="default"/>
          <w:footerReference r:id="rId11" w:type="default"/>
          <w:headerReference r:id="rId10" w:type="even"/>
          <w:footerReference r:id="rId12"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603B812F">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63"/>
      <w:r>
        <w:rPr>
          <w:rFonts w:hint="eastAsia" w:ascii="黑体" w:hAnsi="黑体" w:eastAsia="黑体" w:cs="黑体"/>
          <w:sz w:val="32"/>
          <w:szCs w:val="32"/>
          <w:lang w:val="en-US" w:eastAsia="zh-CN"/>
        </w:rPr>
        <w:t>第一章 绪论</w:t>
      </w:r>
      <w:commentRangeEnd w:id="63"/>
      <w:r>
        <w:rPr>
          <w:rStyle w:val="CommentReference"/>
        </w:rPr>
        <w:commentReference w:id="63"/>
      </w:r>
    </w:p>
    <w:p w14:paraId="51AAA9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64"/>
      <w:r>
        <w:rPr>
          <w:rFonts w:hint="eastAsia" w:ascii="黑体" w:hAnsi="黑体" w:eastAsia="黑体" w:cs="黑体"/>
          <w:sz w:val="28"/>
          <w:szCs w:val="28"/>
          <w:lang w:val="en-US" w:eastAsia="zh-CN"/>
        </w:rPr>
        <w:t xml:space="preserve">1.1 </w:t>
      </w:r>
      <w:r>
        <w:rPr>
          <w:rFonts w:hint="eastAsia" w:ascii="黑体" w:hAnsi="黑体" w:eastAsia="黑体" w:cs="黑体"/>
          <w:sz w:val="28"/>
          <w:szCs w:val="28"/>
        </w:rPr>
        <w:t>研究背景与意义</w:t>
      </w:r>
      <w:commentRangeEnd w:id="64"/>
      <w:r>
        <w:rPr>
          <w:rStyle w:val="CommentReference"/>
        </w:rPr>
        <w:commentReference w:id="64"/>
      </w:r>
    </w:p>
    <w:p w14:paraId="7E00DB75">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最近邻搜索是信息检索、模式识别、数据挖掘、机器学习与推荐系统等领域的核心基础构建模块，其核心任务是从海量的图像、文本、音频等高维数据集中，快速定位与查询点最相似的数据对象。随着互联网与电子技术的飞速发展，实际应用中的数据集呈现出</w:t>
      </w:r>
      <w:r>
        <w:rPr>
          <w:rFonts w:hint="eastAsia" w:ascii="宋体" w:hAnsi="宋体" w:cs="宋体"/>
          <w:sz w:val="24"/>
          <w:szCs w:val="24"/>
          <w:lang w:val="en-US" w:eastAsia="zh-CN"/>
        </w:rPr>
        <w:t>规模爆炸式增长</w:t>
      </w:r>
      <w:r>
        <w:rPr>
          <w:rFonts w:ascii="宋体" w:hAnsi="宋体" w:eastAsia="宋体" w:cs="宋体"/>
          <w:sz w:val="24"/>
          <w:szCs w:val="24"/>
        </w:rPr>
        <w:t>与</w:t>
      </w:r>
      <w:r>
        <w:rPr>
          <w:rFonts w:hint="eastAsia" w:ascii="宋体" w:hAnsi="宋体" w:cs="宋体"/>
          <w:sz w:val="24"/>
          <w:szCs w:val="24"/>
          <w:lang w:val="en-US" w:eastAsia="zh-CN"/>
        </w:rPr>
        <w:t>维度持续升高</w:t>
      </w:r>
      <w:r>
        <w:rPr>
          <w:rFonts w:ascii="宋体" w:hAnsi="宋体" w:eastAsia="宋体" w:cs="宋体"/>
          <w:sz w:val="24"/>
          <w:szCs w:val="24"/>
        </w:rPr>
        <w:t>的双重特征，</w:t>
      </w:r>
      <w:r>
        <w:rPr>
          <w:rFonts w:hint="eastAsia" w:ascii="宋体" w:hAnsi="宋体" w:cs="宋体"/>
          <w:sz w:val="24"/>
          <w:szCs w:val="24"/>
          <w:lang w:val="en-US" w:eastAsia="zh-CN"/>
        </w:rPr>
        <w:t>据</w:t>
      </w:r>
      <w:r>
        <w:rPr>
          <w:rFonts w:hint="default" w:ascii="Times New Roman" w:hAnsi="Times New Roman" w:cs="Times New Roman"/>
          <w:sz w:val="24"/>
          <w:szCs w:val="24"/>
          <w:lang w:val="en-US" w:eastAsia="zh-CN"/>
        </w:rPr>
        <w:t>202</w:t>
      </w:r>
      <w:r>
        <w:rPr>
          <w:rFonts w:hint="eastAsia" w:cs="Times New Roman"/>
          <w:sz w:val="24"/>
          <w:szCs w:val="24"/>
          <w:lang w:val="en-US" w:eastAsia="zh-CN"/>
        </w:rPr>
        <w:t>5</w:t>
      </w:r>
      <w:r>
        <w:rPr>
          <w:rFonts w:hint="eastAsia" w:ascii="宋体" w:hAnsi="宋体" w:cs="宋体"/>
          <w:sz w:val="24"/>
          <w:szCs w:val="24"/>
          <w:lang w:val="en-US" w:eastAsia="zh-CN"/>
        </w:rPr>
        <w:t>年统计，全国数据生产量达</w:t>
      </w:r>
      <w:r>
        <w:rPr>
          <w:rFonts w:hint="default" w:ascii="Times New Roman" w:hAnsi="Times New Roman" w:cs="Times New Roman"/>
          <w:sz w:val="24"/>
          <w:szCs w:val="24"/>
          <w:lang w:val="en-US" w:eastAsia="zh-CN"/>
        </w:rPr>
        <w:t>41.06ZB</w:t>
      </w:r>
      <w:r>
        <w:rPr>
          <w:rFonts w:hint="eastAsia" w:ascii="宋体" w:hAnsi="宋体" w:cs="宋体"/>
          <w:sz w:val="24"/>
          <w:szCs w:val="24"/>
          <w:lang w:val="en-US" w:eastAsia="zh-CN"/>
        </w:rPr>
        <w:t>，同比增长了</w:t>
      </w:r>
      <w:r>
        <w:rPr>
          <w:rFonts w:hint="default" w:ascii="Times New Roman" w:hAnsi="Times New Roman" w:cs="Times New Roman"/>
          <w:sz w:val="24"/>
          <w:szCs w:val="24"/>
          <w:lang w:val="en-US" w:eastAsia="zh-CN"/>
        </w:rPr>
        <w:t>25%</w:t>
      </w:r>
      <w:r>
        <w:rPr>
          <w:rFonts w:hint="eastAsia" w:cs="Times New Roman"/>
          <w:sz w:val="24"/>
          <w:szCs w:val="24"/>
          <w:vertAlign w:val="superscript"/>
          <w:lang w:val="en-US" w:eastAsia="zh-CN"/>
        </w:rPr>
        <w:t>[1]</w:t>
      </w:r>
      <w:r>
        <w:rPr>
          <w:rFonts w:hint="eastAsia" w:ascii="宋体" w:hAnsi="宋体" w:cs="宋体"/>
          <w:sz w:val="24"/>
          <w:szCs w:val="24"/>
          <w:lang w:val="en-US" w:eastAsia="zh-CN"/>
        </w:rPr>
        <w:t>，这导致</w:t>
      </w:r>
      <w:r>
        <w:rPr>
          <w:rFonts w:ascii="宋体" w:hAnsi="宋体" w:eastAsia="宋体" w:cs="宋体"/>
          <w:sz w:val="24"/>
          <w:szCs w:val="24"/>
        </w:rPr>
        <w:t>传统的精确最近邻搜索方法面临着严峻的性能挑战。暴力搜索作为精确最近邻的基础实现方式，需要对每个查询点遍历全部数据集并逐一计算相似</w:t>
      </w:r>
      <w:r>
        <w:rPr>
          <w:rFonts w:hint="eastAsia" w:ascii="宋体" w:hAnsi="宋体" w:cs="宋体"/>
          <w:sz w:val="24"/>
          <w:szCs w:val="24"/>
          <w:lang w:val="en-US" w:eastAsia="zh-CN"/>
        </w:rPr>
        <w:t>性</w:t>
      </w:r>
      <w:r>
        <w:rPr>
          <w:rFonts w:ascii="宋体" w:hAnsi="宋体" w:eastAsia="宋体" w:cs="宋体"/>
          <w:sz w:val="24"/>
          <w:szCs w:val="24"/>
        </w:rPr>
        <w:t>，不仅带来极高的计算开销，还对硬件内存提出严苛要求，已无法满足推荐系统实时推荐、搜索引擎广告匹配等场景的低延迟需求。</w:t>
      </w:r>
    </w:p>
    <w:p w14:paraId="754878CE">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eastAsia="zh-CN"/>
        </w:rPr>
      </w:pPr>
      <w:r>
        <w:rPr>
          <w:rFonts w:ascii="宋体" w:hAnsi="宋体" w:eastAsia="宋体" w:cs="宋体"/>
          <w:sz w:val="24"/>
          <w:szCs w:val="24"/>
        </w:rPr>
        <w:t>为解决精确最近邻搜索的效率瓶颈，近似最近邻搜索</w:t>
      </w:r>
      <w:r>
        <w:rPr>
          <w:rFonts w:hint="default" w:ascii="Times New Roman" w:hAnsi="Times New Roman" w:eastAsia="宋体" w:cs="Times New Roman"/>
          <w:sz w:val="24"/>
          <w:szCs w:val="24"/>
        </w:rPr>
        <w:t>（Approximate Nearest Neighbor, ANN）</w:t>
      </w:r>
      <w:r>
        <w:rPr>
          <w:rFonts w:hint="eastAsia" w:cs="Times New Roman"/>
          <w:sz w:val="24"/>
          <w:szCs w:val="24"/>
          <w:lang w:val="en-US" w:eastAsia="zh-CN"/>
        </w:rPr>
        <w:t>成为</w:t>
      </w:r>
      <w:r>
        <w:rPr>
          <w:rFonts w:ascii="宋体" w:hAnsi="宋体" w:eastAsia="宋体" w:cs="宋体"/>
          <w:sz w:val="24"/>
          <w:szCs w:val="24"/>
        </w:rPr>
        <w:t>研究主流</w:t>
      </w:r>
      <w:r>
        <w:rPr>
          <w:rFonts w:hint="eastAsia" w:ascii="宋体" w:hAnsi="宋体" w:cs="宋体"/>
          <w:sz w:val="24"/>
          <w:szCs w:val="24"/>
          <w:lang w:val="en-US" w:eastAsia="zh-CN"/>
        </w:rPr>
        <w:t>并</w:t>
      </w:r>
      <w:r>
        <w:rPr>
          <w:rFonts w:hint="eastAsia" w:cs="Times New Roman"/>
          <w:sz w:val="24"/>
          <w:szCs w:val="24"/>
          <w:lang w:val="en-US" w:eastAsia="zh-CN"/>
        </w:rPr>
        <w:t>受到广泛关注</w:t>
      </w:r>
      <w:r>
        <w:rPr>
          <w:rFonts w:hint="eastAsia" w:cs="Times New Roman"/>
          <w:sz w:val="24"/>
          <w:szCs w:val="24"/>
          <w:vertAlign w:val="superscript"/>
          <w:lang w:val="en-US" w:eastAsia="zh-CN"/>
        </w:rPr>
        <w:t>[2,3,4]</w:t>
      </w:r>
      <w:r>
        <w:rPr>
          <w:rFonts w:ascii="宋体" w:hAnsi="宋体" w:eastAsia="宋体" w:cs="宋体"/>
          <w:sz w:val="24"/>
          <w:szCs w:val="24"/>
        </w:rPr>
        <w:t>，其通过牺牲少量精度换取查询速度的显著提升，在可控的误差范围内实现高效的相似性检索。经过多年研究，近似最近邻搜索技术已形成四大主流方向：基于空间划分的算法、基于哈希的算法、基于图的算法和基于量化的算法。各类方法依托不同的核心思想实现效率优化，同时也存在各自的局限性</w:t>
      </w:r>
      <w:r>
        <w:rPr>
          <w:rFonts w:hint="eastAsia" w:ascii="宋体" w:hAnsi="宋体" w:cs="宋体"/>
          <w:sz w:val="24"/>
          <w:szCs w:val="24"/>
          <w:lang w:eastAsia="zh-CN"/>
        </w:rPr>
        <w:t>。</w:t>
      </w:r>
    </w:p>
    <w:p w14:paraId="63CA0F94">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基于空间划分的算法（如</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）通过子空间划分缩小搜索范围，在低维数据中表现优异，但</w:t>
      </w:r>
      <w:r>
        <w:rPr>
          <w:rFonts w:hint="eastAsia" w:ascii="宋体" w:hAnsi="宋体" w:cs="宋体"/>
          <w:sz w:val="24"/>
          <w:szCs w:val="24"/>
          <w:lang w:val="en-US" w:eastAsia="zh-CN"/>
        </w:rPr>
        <w:t>在</w:t>
      </w:r>
      <w:r>
        <w:rPr>
          <w:rFonts w:ascii="宋体" w:hAnsi="宋体" w:eastAsia="宋体" w:cs="宋体"/>
          <w:sz w:val="24"/>
          <w:szCs w:val="24"/>
        </w:rPr>
        <w:t>高维场景下划分策略的有效性</w:t>
      </w:r>
      <w:r>
        <w:rPr>
          <w:rFonts w:hint="eastAsia" w:ascii="宋体" w:hAnsi="宋体" w:cs="宋体"/>
          <w:sz w:val="24"/>
          <w:szCs w:val="24"/>
          <w:lang w:val="en-US" w:eastAsia="zh-CN"/>
        </w:rPr>
        <w:t>开始</w:t>
      </w:r>
      <w:r>
        <w:rPr>
          <w:rFonts w:ascii="宋体" w:hAnsi="宋体" w:eastAsia="宋体" w:cs="宋体"/>
          <w:sz w:val="24"/>
          <w:szCs w:val="24"/>
        </w:rPr>
        <w:t>急剧下降；基于哈希的算法将高维数据映射到低维哈希空间，实现快速桶内检索，却受限于哈希函数的设计难度，</w:t>
      </w:r>
      <w:r>
        <w:rPr>
          <w:rFonts w:hint="eastAsia" w:ascii="宋体" w:hAnsi="宋体" w:cs="宋体"/>
          <w:sz w:val="24"/>
          <w:szCs w:val="24"/>
          <w:lang w:val="en-US" w:eastAsia="zh-CN"/>
        </w:rPr>
        <w:t>且</w:t>
      </w:r>
      <w:r>
        <w:rPr>
          <w:rFonts w:ascii="宋体" w:hAnsi="宋体" w:eastAsia="宋体" w:cs="宋体"/>
          <w:sz w:val="24"/>
          <w:szCs w:val="24"/>
        </w:rPr>
        <w:t>针对不同相似性度量的适配性较差</w:t>
      </w:r>
      <w:r>
        <w:rPr>
          <w:rFonts w:hint="eastAsia" w:ascii="宋体" w:hAnsi="宋体" w:cs="宋体"/>
          <w:sz w:val="24"/>
          <w:szCs w:val="24"/>
          <w:lang w:eastAsia="zh-CN"/>
        </w:rPr>
        <w:t>，</w:t>
      </w:r>
      <w:r>
        <w:rPr>
          <w:rFonts w:hint="eastAsia" w:ascii="宋体" w:hAnsi="宋体" w:cs="宋体"/>
          <w:sz w:val="24"/>
          <w:szCs w:val="24"/>
          <w:lang w:val="en-US" w:eastAsia="zh-CN"/>
        </w:rPr>
        <w:t>代表性的算法有</w:t>
      </w:r>
      <w:r>
        <w:rPr>
          <w:rFonts w:hint="default" w:ascii="Times New Roman" w:hAnsi="Times New Roman" w:cs="Times New Roman"/>
          <w:sz w:val="24"/>
          <w:szCs w:val="24"/>
          <w:lang w:val="en-US" w:eastAsia="zh-CN"/>
        </w:rPr>
        <w:t>LSH</w:t>
      </w:r>
      <w:r>
        <w:rPr>
          <w:rFonts w:hint="eastAsia" w:cs="Times New Roman"/>
          <w:sz w:val="24"/>
          <w:szCs w:val="24"/>
          <w:vertAlign w:val="superscript"/>
          <w:lang w:val="en-US" w:eastAsia="zh-CN"/>
        </w:rPr>
        <w:t>[6]</w:t>
      </w:r>
      <w:r>
        <w:rPr>
          <w:rFonts w:hint="default" w:ascii="Times New Roman" w:hAnsi="Times New Roman" w:cs="Times New Roman"/>
          <w:sz w:val="24"/>
          <w:szCs w:val="24"/>
          <w:lang w:val="en-US" w:eastAsia="zh-CN"/>
        </w:rPr>
        <w:t>、C2LSH</w:t>
      </w:r>
      <w:r>
        <w:rPr>
          <w:rFonts w:hint="eastAsia" w:cs="Times New Roman"/>
          <w:sz w:val="24"/>
          <w:szCs w:val="24"/>
          <w:vertAlign w:val="superscript"/>
          <w:lang w:val="en-US" w:eastAsia="zh-CN"/>
        </w:rPr>
        <w:t>[7]</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QALSH</w:t>
      </w:r>
      <w:r>
        <w:rPr>
          <w:rFonts w:hint="eastAsia" w:cs="Times New Roman"/>
          <w:sz w:val="24"/>
          <w:szCs w:val="24"/>
          <w:vertAlign w:val="superscript"/>
          <w:lang w:val="en-US" w:eastAsia="zh-CN"/>
        </w:rPr>
        <w:t>[8]</w:t>
      </w:r>
      <w:r>
        <w:rPr>
          <w:rFonts w:hint="eastAsia" w:ascii="宋体" w:hAnsi="宋体" w:cs="宋体"/>
          <w:sz w:val="24"/>
          <w:szCs w:val="24"/>
          <w:lang w:val="en-US" w:eastAsia="zh-CN"/>
        </w:rPr>
        <w:t>等</w:t>
      </w:r>
      <w:r>
        <w:rPr>
          <w:rFonts w:ascii="宋体" w:hAnsi="宋体" w:eastAsia="宋体" w:cs="宋体"/>
          <w:sz w:val="24"/>
          <w:szCs w:val="24"/>
        </w:rPr>
        <w:t>；基于量化的算法</w:t>
      </w:r>
      <w:r>
        <w:rPr>
          <w:rFonts w:hint="eastAsia" w:ascii="宋体" w:hAnsi="宋体" w:cs="宋体"/>
          <w:sz w:val="24"/>
          <w:szCs w:val="24"/>
          <w:lang w:val="en-US" w:eastAsia="zh-CN"/>
        </w:rPr>
        <w:t>如</w:t>
      </w:r>
      <w:r>
        <w:rPr>
          <w:rFonts w:hint="default" w:ascii="Times New Roman" w:hAnsi="Times New Roman" w:cs="Times New Roman"/>
          <w:sz w:val="24"/>
          <w:szCs w:val="24"/>
          <w:lang w:val="en-US" w:eastAsia="zh-CN"/>
        </w:rPr>
        <w:t>PQ</w:t>
      </w:r>
      <w:r>
        <w:rPr>
          <w:rFonts w:hint="eastAsia" w:cs="Times New Roman"/>
          <w:sz w:val="24"/>
          <w:szCs w:val="24"/>
          <w:vertAlign w:val="superscript"/>
          <w:lang w:val="en-US" w:eastAsia="zh-CN"/>
        </w:rPr>
        <w:t>[9]</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OPQ</w:t>
      </w:r>
      <w:r>
        <w:rPr>
          <w:rFonts w:hint="eastAsia" w:cs="Times New Roman"/>
          <w:sz w:val="24"/>
          <w:szCs w:val="24"/>
          <w:vertAlign w:val="superscript"/>
          <w:lang w:val="en-US" w:eastAsia="zh-CN"/>
        </w:rPr>
        <w:t>[10]</w:t>
      </w:r>
      <w:r>
        <w:rPr>
          <w:rFonts w:hint="eastAsia" w:ascii="宋体" w:hAnsi="宋体" w:cs="宋体"/>
          <w:sz w:val="24"/>
          <w:szCs w:val="24"/>
          <w:lang w:val="en-US" w:eastAsia="zh-CN"/>
        </w:rPr>
        <w:t>，</w:t>
      </w:r>
      <w:r>
        <w:rPr>
          <w:rFonts w:ascii="宋体" w:hAnsi="宋体" w:eastAsia="宋体" w:cs="宋体"/>
          <w:sz w:val="24"/>
          <w:szCs w:val="24"/>
        </w:rPr>
        <w:t>通过向量压缩降低存储与计算成本，却不可避免地因量化损失导致检索精度下降，高维数据中该问题尤为突出；基于图的算法（</w:t>
      </w:r>
      <w:r>
        <w:rPr>
          <w:rFonts w:hint="eastAsia" w:ascii="宋体" w:hAnsi="宋体" w:cs="宋体"/>
          <w:sz w:val="24"/>
          <w:szCs w:val="24"/>
          <w:lang w:val="en-US" w:eastAsia="zh-CN"/>
        </w:rPr>
        <w:t>如</w:t>
      </w:r>
      <w:r>
        <w:rPr>
          <w:rFonts w:hint="default" w:ascii="Times New Roman" w:hAnsi="Times New Roman" w:eastAsia="宋体" w:cs="Times New Roman"/>
          <w:sz w:val="24"/>
          <w:szCs w:val="24"/>
        </w:rPr>
        <w:t>NS</w:t>
      </w:r>
      <w:r>
        <w:rPr>
          <w:rFonts w:hint="eastAsia" w:cs="Times New Roman"/>
          <w:sz w:val="24"/>
          <w:szCs w:val="24"/>
          <w:lang w:val="en-US" w:eastAsia="zh-CN"/>
        </w:rPr>
        <w:t>W</w:t>
      </w:r>
      <w:r>
        <w:rPr>
          <w:rFonts w:hint="eastAsia" w:cs="Times New Roman"/>
          <w:sz w:val="24"/>
          <w:szCs w:val="24"/>
          <w:vertAlign w:val="superscript"/>
          <w:lang w:val="en-US" w:eastAsia="zh-CN"/>
        </w:rPr>
        <w:t>[11]</w:t>
      </w:r>
      <w:r>
        <w:rPr>
          <w:rFonts w:hint="eastAsia" w:cs="Times New Roman"/>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）利用图结构组织数据，通过节点与边的关联关系</w:t>
      </w:r>
      <w:r>
        <w:rPr>
          <w:rFonts w:hint="eastAsia" w:ascii="宋体" w:hAnsi="宋体" w:cs="宋体"/>
          <w:sz w:val="24"/>
          <w:szCs w:val="24"/>
          <w:lang w:val="en-US" w:eastAsia="zh-CN"/>
        </w:rPr>
        <w:t>搜索</w:t>
      </w:r>
      <w:r>
        <w:rPr>
          <w:rFonts w:ascii="宋体" w:hAnsi="宋体" w:eastAsia="宋体" w:cs="宋体"/>
          <w:sz w:val="24"/>
          <w:szCs w:val="24"/>
        </w:rPr>
        <w:t>数据，在高维</w:t>
      </w:r>
      <w:r>
        <w:rPr>
          <w:rFonts w:hint="default" w:ascii="Times New Roman" w:hAnsi="Times New Roman" w:eastAsia="宋体" w:cs="Times New Roman"/>
          <w:sz w:val="24"/>
          <w:szCs w:val="24"/>
        </w:rPr>
        <w:t>ANN</w:t>
      </w:r>
      <w:r>
        <w:rPr>
          <w:rFonts w:ascii="宋体" w:hAnsi="宋体" w:eastAsia="宋体" w:cs="宋体"/>
          <w:sz w:val="24"/>
          <w:szCs w:val="24"/>
        </w:rPr>
        <w:t>搜索中展现出显著的性能优势，但其图构建过程复杂度</w:t>
      </w:r>
      <w:r>
        <w:rPr>
          <w:rFonts w:hint="eastAsia" w:ascii="宋体" w:hAnsi="宋体" w:cs="宋体"/>
          <w:sz w:val="24"/>
          <w:szCs w:val="24"/>
          <w:lang w:val="en-US" w:eastAsia="zh-CN"/>
        </w:rPr>
        <w:t>较</w:t>
      </w:r>
      <w:r>
        <w:rPr>
          <w:rFonts w:ascii="宋体" w:hAnsi="宋体" w:eastAsia="宋体" w:cs="宋体"/>
          <w:sz w:val="24"/>
          <w:szCs w:val="24"/>
        </w:rPr>
        <w:t>高，面对大规模数据集时存在时间与内存消耗过大的问题，且针对</w:t>
      </w:r>
      <w:r>
        <w:rPr>
          <w:rFonts w:hint="eastAsia" w:ascii="宋体" w:hAnsi="宋体" w:cs="宋体"/>
          <w:sz w:val="24"/>
          <w:szCs w:val="24"/>
          <w:lang w:val="en-US" w:eastAsia="zh-CN"/>
        </w:rPr>
        <w:t>内积空间</w:t>
      </w:r>
      <w:r>
        <w:rPr>
          <w:rFonts w:ascii="宋体" w:hAnsi="宋体" w:eastAsia="宋体" w:cs="宋体"/>
          <w:sz w:val="24"/>
          <w:szCs w:val="24"/>
        </w:rPr>
        <w:t>的适配性仍需改进。</w:t>
      </w:r>
    </w:p>
    <w:p w14:paraId="62728975">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在众多相似性检索任务中，</w:t>
      </w:r>
      <w:r>
        <w:rPr>
          <w:rStyle w:val="15"/>
          <w:rFonts w:ascii="宋体" w:hAnsi="宋体" w:eastAsia="宋体" w:cs="宋体"/>
          <w:b w:val="0"/>
          <w:bCs w:val="0"/>
          <w:color w:val="000000"/>
          <w:sz w:val="24"/>
          <w:szCs w:val="24"/>
        </w:rPr>
        <w:t>最大内积搜索</w:t>
      </w:r>
      <w:r>
        <w:rPr>
          <w:rStyle w:val="15"/>
          <w:rFonts w:hint="default" w:ascii="Times New Roman" w:hAnsi="Times New Roman" w:eastAsia="宋体" w:cs="Times New Roman"/>
          <w:b w:val="0"/>
          <w:bCs w:val="0"/>
          <w:color w:val="000000"/>
          <w:sz w:val="24"/>
          <w:szCs w:val="24"/>
        </w:rPr>
        <w:t>（Maximum Inner Product Search, MIPS）</w:t>
      </w:r>
      <w:r>
        <w:rPr>
          <w:rStyle w:val="15"/>
          <w:rFonts w:hint="eastAsia" w:cs="Times New Roman"/>
          <w:b w:val="0"/>
          <w:bCs w:val="0"/>
          <w:color w:val="000000"/>
          <w:sz w:val="24"/>
          <w:szCs w:val="24"/>
          <w:lang w:val="en-US" w:eastAsia="zh-CN"/>
        </w:rPr>
        <w:t>问题</w:t>
      </w:r>
      <w:r>
        <w:rPr>
          <w:rFonts w:ascii="宋体" w:hAnsi="宋体" w:eastAsia="宋体" w:cs="宋体"/>
          <w:sz w:val="24"/>
          <w:szCs w:val="24"/>
        </w:rPr>
        <w:t>是一类具有重要实际价值的问题，其目标是从高维数据集中找到与查询向量内积最大的</w:t>
      </w:r>
      <w:r>
        <w:rPr>
          <w:rFonts w:hint="eastAsia" w:ascii="宋体" w:hAnsi="宋体" w:cs="宋体"/>
          <w:sz w:val="24"/>
          <w:szCs w:val="24"/>
          <w:lang w:val="en-US" w:eastAsia="zh-CN"/>
        </w:rPr>
        <w:t>数据点</w:t>
      </w:r>
      <w:r>
        <w:rPr>
          <w:rFonts w:ascii="宋体" w:hAnsi="宋体" w:eastAsia="宋体" w:cs="宋体"/>
          <w:sz w:val="24"/>
          <w:szCs w:val="24"/>
        </w:rPr>
        <w:t>，在推荐系统的用户-物品匹配、自然语言处理的语义相似度计算、多标签分类的特征匹配、搜索引擎的计算广告等机器学习核心场景中有着不可替代的应用。与基于欧式距离的传统最近邻搜索不同，内积</w:t>
      </w:r>
      <w:r>
        <w:rPr>
          <w:rFonts w:hint="eastAsia" w:ascii="宋体" w:hAnsi="宋体" w:cs="宋体"/>
          <w:sz w:val="24"/>
          <w:szCs w:val="24"/>
          <w:lang w:val="en-US" w:eastAsia="zh-CN"/>
        </w:rPr>
        <w:t>空间</w:t>
      </w:r>
      <w:r>
        <w:rPr>
          <w:rFonts w:ascii="宋体" w:hAnsi="宋体" w:eastAsia="宋体" w:cs="宋体"/>
          <w:sz w:val="24"/>
          <w:szCs w:val="24"/>
        </w:rPr>
        <w:t>不满足三角不等式等</w:t>
      </w:r>
      <w:r>
        <w:rPr>
          <w:rFonts w:hint="eastAsia" w:ascii="宋体" w:hAnsi="宋体" w:cs="宋体"/>
          <w:sz w:val="24"/>
          <w:szCs w:val="24"/>
          <w:lang w:val="en-US" w:eastAsia="zh-CN"/>
        </w:rPr>
        <w:t>欧式</w:t>
      </w:r>
      <w:r>
        <w:rPr>
          <w:rFonts w:ascii="宋体" w:hAnsi="宋体" w:eastAsia="宋体" w:cs="宋体"/>
          <w:sz w:val="24"/>
          <w:szCs w:val="24"/>
        </w:rPr>
        <w:t>度量空间的基本性质，</w:t>
      </w:r>
      <w:r>
        <w:rPr>
          <w:rFonts w:hint="eastAsia" w:ascii="宋体" w:hAnsi="宋体" w:cs="宋体"/>
          <w:sz w:val="24"/>
          <w:szCs w:val="24"/>
          <w:lang w:val="en-US" w:eastAsia="zh-CN"/>
        </w:rPr>
        <w:t>这</w:t>
      </w:r>
      <w:r>
        <w:rPr>
          <w:rFonts w:ascii="宋体" w:hAnsi="宋体" w:eastAsia="宋体" w:cs="宋体"/>
          <w:sz w:val="24"/>
          <w:szCs w:val="24"/>
        </w:rPr>
        <w:t>使得成熟的欧式空间</w:t>
      </w:r>
      <w:r>
        <w:rPr>
          <w:rFonts w:hint="default" w:ascii="Times New Roman" w:hAnsi="Times New Roman" w:eastAsia="宋体" w:cs="Times New Roman"/>
          <w:sz w:val="24"/>
          <w:szCs w:val="24"/>
        </w:rPr>
        <w:t>ANN</w:t>
      </w:r>
      <w:r>
        <w:rPr>
          <w:rFonts w:ascii="宋体" w:hAnsi="宋体" w:eastAsia="宋体" w:cs="宋体"/>
          <w:sz w:val="24"/>
          <w:szCs w:val="24"/>
        </w:rPr>
        <w:t>搜索方法无法直接迁移应用，</w:t>
      </w:r>
      <w:r>
        <w:rPr>
          <w:rFonts w:hint="eastAsia" w:ascii="宋体" w:hAnsi="宋体" w:cs="宋体"/>
          <w:sz w:val="24"/>
          <w:szCs w:val="24"/>
          <w:lang w:val="en-US" w:eastAsia="zh-CN"/>
        </w:rPr>
        <w:t>也</w:t>
      </w:r>
      <w:r>
        <w:rPr>
          <w:rFonts w:ascii="宋体" w:hAnsi="宋体" w:eastAsia="宋体" w:cs="宋体"/>
          <w:sz w:val="24"/>
          <w:szCs w:val="24"/>
        </w:rPr>
        <w:t>成为</w:t>
      </w:r>
      <w:r>
        <w:rPr>
          <w:rFonts w:hint="default" w:ascii="Times New Roman" w:hAnsi="Times New Roman" w:eastAsia="宋体" w:cs="Times New Roman"/>
          <w:sz w:val="24"/>
          <w:szCs w:val="24"/>
        </w:rPr>
        <w:t>MIPS</w:t>
      </w:r>
      <w:r>
        <w:rPr>
          <w:rFonts w:ascii="宋体" w:hAnsi="宋体" w:eastAsia="宋体" w:cs="宋体"/>
          <w:sz w:val="24"/>
          <w:szCs w:val="24"/>
        </w:rPr>
        <w:t>问题的核心技术难点。</w:t>
      </w:r>
    </w:p>
    <w:p w14:paraId="6346AAEA">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针对最大内积搜索</w:t>
      </w:r>
      <w:r>
        <w:rPr>
          <w:rFonts w:hint="default" w:ascii="Times New Roman" w:hAnsi="Times New Roman" w:eastAsia="宋体" w:cs="Times New Roman"/>
          <w:sz w:val="24"/>
          <w:szCs w:val="24"/>
        </w:rPr>
        <w:t>（MIPS）</w:t>
      </w:r>
      <w:r>
        <w:rPr>
          <w:rFonts w:ascii="宋体" w:hAnsi="宋体" w:eastAsia="宋体" w:cs="宋体"/>
          <w:sz w:val="24"/>
          <w:szCs w:val="24"/>
        </w:rPr>
        <w:t>问题的求解，现有研究已进行了多方面探索：早期树基方法难以适配高维数据的特性，检索效率表现不佳；后续相关研究通过非对称升维映射将</w:t>
      </w:r>
      <w:r>
        <w:rPr>
          <w:rFonts w:hint="default" w:ascii="Times New Roman" w:hAnsi="Times New Roman" w:eastAsia="宋体" w:cs="Times New Roman"/>
          <w:sz w:val="24"/>
          <w:szCs w:val="24"/>
        </w:rPr>
        <w:t>MIPS</w:t>
      </w:r>
      <w:r>
        <w:rPr>
          <w:rFonts w:ascii="宋体" w:hAnsi="宋体" w:eastAsia="宋体" w:cs="宋体"/>
          <w:sz w:val="24"/>
          <w:szCs w:val="24"/>
        </w:rPr>
        <w:t>问题转化为欧式空间的近似最近邻</w:t>
      </w:r>
      <w:r>
        <w:rPr>
          <w:rFonts w:hint="default" w:ascii="Times New Roman" w:hAnsi="Times New Roman" w:eastAsia="宋体" w:cs="Times New Roman"/>
          <w:sz w:val="24"/>
          <w:szCs w:val="24"/>
        </w:rPr>
        <w:t>（ANN）</w:t>
      </w:r>
      <w:r>
        <w:rPr>
          <w:rFonts w:ascii="宋体" w:hAnsi="宋体" w:eastAsia="宋体" w:cs="宋体"/>
          <w:sz w:val="24"/>
          <w:szCs w:val="24"/>
        </w:rPr>
        <w:t>搜索问题，借助成熟的</w:t>
      </w:r>
      <w:r>
        <w:rPr>
          <w:rFonts w:hint="default" w:ascii="Times New Roman" w:hAnsi="Times New Roman" w:eastAsia="宋体" w:cs="Times New Roman"/>
          <w:sz w:val="24"/>
          <w:szCs w:val="24"/>
        </w:rPr>
        <w:t>ANN</w:t>
      </w:r>
      <w:r>
        <w:rPr>
          <w:rFonts w:ascii="宋体" w:hAnsi="宋体" w:eastAsia="宋体" w:cs="宋体"/>
          <w:sz w:val="24"/>
          <w:szCs w:val="24"/>
        </w:rPr>
        <w:t>技术进行求解，却因空间升维产生了额外的计算与存储开销；基于量化的方法虽能通过向量压缩实现</w:t>
      </w:r>
      <w:r>
        <w:rPr>
          <w:rFonts w:hint="default" w:ascii="Times New Roman" w:hAnsi="Times New Roman" w:eastAsia="宋体" w:cs="Times New Roman"/>
          <w:sz w:val="24"/>
          <w:szCs w:val="24"/>
        </w:rPr>
        <w:t>MIPS</w:t>
      </w:r>
      <w:r>
        <w:rPr>
          <w:rFonts w:ascii="宋体" w:hAnsi="宋体" w:eastAsia="宋体" w:cs="宋体"/>
          <w:sz w:val="24"/>
          <w:szCs w:val="24"/>
        </w:rPr>
        <w:t>检索加速，却难以在量化损失与检索精度之间实现有效平衡。而凭借在高维度量空间</w:t>
      </w:r>
      <w:r>
        <w:rPr>
          <w:rFonts w:hint="default" w:ascii="Times New Roman" w:hAnsi="Times New Roman" w:eastAsia="宋体" w:cs="Times New Roman"/>
          <w:sz w:val="24"/>
          <w:szCs w:val="24"/>
        </w:rPr>
        <w:t>ANN</w:t>
      </w:r>
      <w:r>
        <w:rPr>
          <w:rFonts w:ascii="宋体" w:hAnsi="宋体" w:eastAsia="宋体" w:cs="宋体"/>
          <w:sz w:val="24"/>
          <w:szCs w:val="24"/>
        </w:rPr>
        <w:t>搜索中展现出的优异性能，基于图的方法成为</w:t>
      </w:r>
      <w:r>
        <w:rPr>
          <w:rFonts w:hint="default" w:ascii="Times New Roman" w:hAnsi="Times New Roman" w:eastAsia="宋体" w:cs="Times New Roman"/>
          <w:sz w:val="24"/>
          <w:szCs w:val="24"/>
        </w:rPr>
        <w:t>MIPS</w:t>
      </w:r>
      <w:r>
        <w:rPr>
          <w:rFonts w:ascii="宋体" w:hAnsi="宋体" w:eastAsia="宋体" w:cs="宋体"/>
          <w:sz w:val="24"/>
          <w:szCs w:val="24"/>
        </w:rPr>
        <w:t>问题求解的重要探索方向，已有研究尝试将经典的图基</w:t>
      </w:r>
      <w:r>
        <w:rPr>
          <w:rFonts w:hint="default" w:ascii="Times New Roman" w:hAnsi="Times New Roman" w:eastAsia="宋体" w:cs="Times New Roman"/>
          <w:sz w:val="24"/>
          <w:szCs w:val="24"/>
        </w:rPr>
        <w:t>ANN</w:t>
      </w:r>
      <w:r>
        <w:rPr>
          <w:rFonts w:ascii="宋体" w:hAnsi="宋体" w:eastAsia="宋体" w:cs="宋体"/>
          <w:sz w:val="24"/>
          <w:szCs w:val="24"/>
        </w:rPr>
        <w:t>算法拓展至</w:t>
      </w:r>
      <w:r>
        <w:rPr>
          <w:rFonts w:hint="default" w:ascii="Times New Roman" w:hAnsi="Times New Roman" w:eastAsia="宋体" w:cs="Times New Roman"/>
          <w:sz w:val="24"/>
          <w:szCs w:val="24"/>
        </w:rPr>
        <w:t>MIPS</w:t>
      </w:r>
      <w:r>
        <w:rPr>
          <w:rFonts w:ascii="宋体" w:hAnsi="宋体" w:eastAsia="宋体" w:cs="宋体"/>
          <w:sz w:val="24"/>
          <w:szCs w:val="24"/>
        </w:rPr>
        <w:t>场景，却因内积</w:t>
      </w:r>
      <w:r>
        <w:rPr>
          <w:rFonts w:hint="eastAsia" w:ascii="宋体" w:hAnsi="宋体" w:cs="宋体"/>
          <w:sz w:val="24"/>
          <w:szCs w:val="24"/>
          <w:lang w:val="en-US" w:eastAsia="zh-CN"/>
        </w:rPr>
        <w:t>不满足三角不等式</w:t>
      </w:r>
      <w:r>
        <w:rPr>
          <w:rFonts w:ascii="宋体" w:hAnsi="宋体" w:eastAsia="宋体" w:cs="宋体"/>
          <w:sz w:val="24"/>
          <w:szCs w:val="24"/>
        </w:rPr>
        <w:t>，</w:t>
      </w:r>
      <w:r>
        <w:rPr>
          <w:rFonts w:hint="eastAsia" w:ascii="宋体" w:hAnsi="宋体" w:cs="宋体"/>
          <w:sz w:val="24"/>
          <w:szCs w:val="24"/>
          <w:lang w:val="en-US" w:eastAsia="zh-CN"/>
        </w:rPr>
        <w:t>使得</w:t>
      </w:r>
      <w:r>
        <w:rPr>
          <w:rFonts w:ascii="宋体" w:hAnsi="宋体" w:eastAsia="宋体" w:cs="宋体"/>
          <w:sz w:val="24"/>
          <w:szCs w:val="24"/>
        </w:rPr>
        <w:t>这类直接的拓展方法无法适配内积</w:t>
      </w:r>
      <w:r>
        <w:rPr>
          <w:rFonts w:hint="eastAsia" w:ascii="宋体" w:hAnsi="宋体" w:cs="宋体"/>
          <w:sz w:val="24"/>
          <w:szCs w:val="24"/>
          <w:lang w:val="en-US" w:eastAsia="zh-CN"/>
        </w:rPr>
        <w:t>空间</w:t>
      </w:r>
      <w:r>
        <w:rPr>
          <w:rFonts w:ascii="宋体" w:hAnsi="宋体" w:eastAsia="宋体" w:cs="宋体"/>
          <w:sz w:val="24"/>
          <w:szCs w:val="24"/>
        </w:rPr>
        <w:t>，检索效果与效率均存在明显短板，难以满足实际应用的需求。</w:t>
      </w:r>
    </w:p>
    <w:p w14:paraId="313AC233">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ascii="宋体" w:hAnsi="宋体" w:eastAsia="宋体" w:cs="宋体"/>
          <w:sz w:val="24"/>
          <w:szCs w:val="24"/>
        </w:rPr>
        <w:t>同时，高维大规模数据集下精确</w:t>
      </w:r>
      <w:r>
        <w:rPr>
          <w:rFonts w:hint="default" w:ascii="Times New Roman" w:hAnsi="Times New Roman" w:eastAsia="宋体" w:cs="Times New Roman"/>
          <w:sz w:val="24"/>
          <w:szCs w:val="24"/>
        </w:rPr>
        <w:t>IP-Delaunay</w:t>
      </w:r>
      <w:r>
        <w:rPr>
          <w:rFonts w:ascii="宋体" w:hAnsi="宋体" w:eastAsia="宋体" w:cs="宋体"/>
          <w:sz w:val="24"/>
          <w:szCs w:val="24"/>
        </w:rPr>
        <w:t>图的构建存在极高的计算复杂度，现有近似构建方法的效率与精度仍有较大提升空间。因此，如何充分利用基于图的算法在高维数据检索中的优势，突破内积空间的适配瓶颈，设计出高效</w:t>
      </w:r>
      <w:r>
        <w:rPr>
          <w:rFonts w:hint="eastAsia" w:ascii="宋体" w:hAnsi="宋体" w:cs="宋体"/>
          <w:sz w:val="24"/>
          <w:szCs w:val="24"/>
          <w:lang w:val="en-US" w:eastAsia="zh-CN"/>
        </w:rPr>
        <w:t>的</w:t>
      </w:r>
      <w:r>
        <w:rPr>
          <w:rFonts w:hint="default" w:ascii="Times New Roman" w:hAnsi="Times New Roman" w:eastAsia="宋体" w:cs="Times New Roman"/>
          <w:sz w:val="24"/>
          <w:szCs w:val="24"/>
        </w:rPr>
        <w:t>MIPS</w:t>
      </w:r>
      <w:r>
        <w:rPr>
          <w:rFonts w:ascii="宋体" w:hAnsi="宋体" w:eastAsia="宋体" w:cs="宋体"/>
          <w:sz w:val="24"/>
          <w:szCs w:val="24"/>
        </w:rPr>
        <w:t>图基检索算法，成为当前相似性检索领域的重要研究问题。</w:t>
      </w:r>
    </w:p>
    <w:p w14:paraId="67941C1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65"/>
      <w:r>
        <w:rPr>
          <w:rFonts w:hint="eastAsia" w:ascii="黑体" w:hAnsi="黑体" w:eastAsia="黑体" w:cs="黑体"/>
          <w:sz w:val="28"/>
          <w:szCs w:val="28"/>
          <w:lang w:val="en-US" w:eastAsia="zh-CN"/>
        </w:rPr>
        <w:t>1.2 国内外研究现状</w:t>
      </w:r>
      <w:commentRangeEnd w:id="65"/>
      <w:r>
        <w:rPr>
          <w:rStyle w:val="CommentReference"/>
        </w:rPr>
        <w:commentReference w:id="65"/>
      </w:r>
    </w:p>
    <w:p w14:paraId="0F04AA29">
      <w:pPr>
        <w:pStyle w:val="34"/>
        <w:spacing w:line="360" w:lineRule="auto"/>
        <w:rPr>
          <w:rFonts w:ascii="宋体" w:hAnsi="宋体" w:eastAsia="宋体" w:cs="宋体"/>
          <w:sz w:val="24"/>
          <w:szCs w:val="24"/>
        </w:rPr>
      </w:pPr>
      <w:r>
        <w:rPr>
          <w:rFonts w:ascii="宋体" w:hAnsi="宋体" w:eastAsia="宋体" w:cs="宋体"/>
          <w:sz w:val="24"/>
          <w:szCs w:val="24"/>
        </w:rPr>
        <w:t>随着大数据与人工智能技术的飞速发展，近似最近邻搜索已成为信息检索、计算机视觉、机器学习等领域的核心支撑技术</w:t>
      </w:r>
      <w:r>
        <w:rPr>
          <w:rFonts w:hint="eastAsia" w:cs="Times New Roman"/>
          <w:sz w:val="24"/>
          <w:szCs w:val="24"/>
          <w:vertAlign w:val="superscript"/>
          <w:lang w:val="en-US" w:eastAsia="zh-CN"/>
        </w:rPr>
        <w:t>[17,18,19]</w:t>
      </w:r>
      <w:r>
        <w:rPr>
          <w:rFonts w:ascii="宋体" w:hAnsi="宋体" w:eastAsia="宋体" w:cs="宋体"/>
          <w:sz w:val="24"/>
          <w:szCs w:val="24"/>
        </w:rPr>
        <w:t>，其核心目标是在海量高维数据集中高效定位与查询点最相似的数据对象。面对数据规模爆炸式增长与维度持续提升带来的维度灾难，传统精确最近邻搜索的暴力遍历方法因计算开销与内存需求过高，已无法满足实时应用需求。为此，研究者们提出了一系列近似最近邻搜索方法，通过牺牲少量精度换取检索效率的显著提升，形成了</w:t>
      </w:r>
      <w:r>
        <w:rPr>
          <w:rFonts w:hint="eastAsia" w:ascii="宋体" w:hAnsi="宋体" w:cs="宋体"/>
          <w:sz w:val="24"/>
          <w:szCs w:val="24"/>
          <w:lang w:val="en-US" w:eastAsia="zh-CN"/>
        </w:rPr>
        <w:t>基于空间划分</w:t>
      </w:r>
      <w:r>
        <w:rPr>
          <w:rFonts w:ascii="宋体" w:hAnsi="宋体" w:eastAsia="宋体" w:cs="宋体"/>
          <w:sz w:val="24"/>
          <w:szCs w:val="24"/>
        </w:rPr>
        <w:t>、</w:t>
      </w:r>
      <w:r>
        <w:rPr>
          <w:rFonts w:hint="eastAsia" w:ascii="宋体" w:hAnsi="宋体" w:cs="宋体"/>
          <w:sz w:val="24"/>
          <w:szCs w:val="24"/>
          <w:lang w:val="en-US" w:eastAsia="zh-CN"/>
        </w:rPr>
        <w:t>基于哈希</w:t>
      </w:r>
      <w:r>
        <w:rPr>
          <w:rFonts w:ascii="宋体" w:hAnsi="宋体" w:eastAsia="宋体" w:cs="宋体"/>
          <w:sz w:val="24"/>
          <w:szCs w:val="24"/>
        </w:rPr>
        <w:t>、</w:t>
      </w:r>
      <w:r>
        <w:rPr>
          <w:rFonts w:hint="eastAsia" w:ascii="宋体" w:hAnsi="宋体" w:cs="宋体"/>
          <w:sz w:val="24"/>
          <w:szCs w:val="24"/>
          <w:lang w:val="en-US" w:eastAsia="zh-CN"/>
        </w:rPr>
        <w:t>基于量化</w:t>
      </w:r>
      <w:r>
        <w:rPr>
          <w:rFonts w:ascii="宋体" w:hAnsi="宋体" w:eastAsia="宋体" w:cs="宋体"/>
          <w:sz w:val="24"/>
          <w:szCs w:val="24"/>
        </w:rPr>
        <w:t>与</w:t>
      </w:r>
      <w:r>
        <w:rPr>
          <w:rFonts w:hint="eastAsia" w:ascii="宋体" w:hAnsi="宋体" w:cs="宋体"/>
          <w:sz w:val="24"/>
          <w:szCs w:val="24"/>
          <w:lang w:val="en-US" w:eastAsia="zh-CN"/>
        </w:rPr>
        <w:t>基于图</w:t>
      </w:r>
      <w:r>
        <w:rPr>
          <w:rFonts w:ascii="宋体" w:hAnsi="宋体" w:eastAsia="宋体" w:cs="宋体"/>
          <w:sz w:val="24"/>
          <w:szCs w:val="24"/>
        </w:rPr>
        <w:t>四大主流技术体系。这些方法围绕检索效率、精度与存储开销</w:t>
      </w:r>
      <w:r>
        <w:rPr>
          <w:rFonts w:hint="eastAsia" w:ascii="宋体" w:hAnsi="宋体" w:cs="宋体"/>
          <w:sz w:val="24"/>
          <w:szCs w:val="24"/>
          <w:lang w:val="en-US" w:eastAsia="zh-CN"/>
        </w:rPr>
        <w:t>三个方向进行平衡</w:t>
      </w:r>
      <w:r>
        <w:rPr>
          <w:rFonts w:ascii="宋体" w:hAnsi="宋体" w:eastAsia="宋体" w:cs="宋体"/>
          <w:sz w:val="24"/>
          <w:szCs w:val="24"/>
        </w:rPr>
        <w:t>，在不同应用场景中展现出差异化特性，同时也推动了非度量空间下相似性检索的研究演进，其中最大内积搜索</w:t>
      </w:r>
      <w:r>
        <w:rPr>
          <w:rFonts w:hint="eastAsia" w:ascii="宋体" w:hAnsi="宋体" w:cs="宋体"/>
          <w:sz w:val="24"/>
          <w:szCs w:val="24"/>
          <w:lang w:val="en-US" w:eastAsia="zh-CN"/>
        </w:rPr>
        <w:t>问题</w:t>
      </w:r>
      <w:r>
        <w:rPr>
          <w:rFonts w:ascii="宋体" w:hAnsi="宋体" w:eastAsia="宋体" w:cs="宋体"/>
          <w:sz w:val="24"/>
          <w:szCs w:val="24"/>
        </w:rPr>
        <w:t>作为典型的检索问题，已成为近年来的研究热点</w:t>
      </w:r>
      <w:r>
        <w:rPr>
          <w:rFonts w:hint="eastAsia" w:cs="Times New Roman"/>
          <w:sz w:val="24"/>
          <w:szCs w:val="24"/>
          <w:vertAlign w:val="superscript"/>
          <w:lang w:val="en-US" w:eastAsia="zh-CN"/>
        </w:rPr>
        <w:t>[38,39]</w:t>
      </w:r>
      <w:r>
        <w:rPr>
          <w:rFonts w:ascii="宋体" w:hAnsi="宋体" w:eastAsia="宋体" w:cs="宋体"/>
          <w:sz w:val="24"/>
          <w:szCs w:val="24"/>
        </w:rPr>
        <w:t>。</w:t>
      </w:r>
    </w:p>
    <w:p w14:paraId="6AEDE8B4">
      <w:pPr>
        <w:pStyle w:val="34"/>
        <w:spacing w:line="360" w:lineRule="auto"/>
        <w:rPr>
          <w:rFonts w:hint="eastAsia" w:ascii="宋体" w:hAnsi="宋体" w:cs="宋体"/>
          <w:sz w:val="24"/>
          <w:szCs w:val="24"/>
          <w:lang w:eastAsia="zh-CN"/>
        </w:rPr>
      </w:pPr>
      <w:r>
        <w:rPr>
          <w:rFonts w:ascii="宋体" w:hAnsi="宋体" w:eastAsia="宋体" w:cs="宋体"/>
          <w:sz w:val="24"/>
          <w:szCs w:val="24"/>
        </w:rPr>
        <w:t>基于空间划分的算法是最早发展的</w:t>
      </w:r>
      <w:r>
        <w:rPr>
          <w:rFonts w:hint="default" w:ascii="Times New Roman" w:hAnsi="Times New Roman" w:eastAsia="宋体" w:cs="Times New Roman"/>
          <w:sz w:val="24"/>
          <w:szCs w:val="24"/>
        </w:rPr>
        <w:t>ANN</w:t>
      </w:r>
      <w:r>
        <w:rPr>
          <w:rFonts w:ascii="宋体" w:hAnsi="宋体" w:eastAsia="宋体" w:cs="宋体"/>
          <w:sz w:val="24"/>
          <w:szCs w:val="24"/>
        </w:rPr>
        <w:t>搜索方向之一，核心思想是通过特定规则将高维数据空间划分为多个互不重叠或部分重叠的子空间（如超矩形、超球体等），将数据点分配至对应子空间后，查询时仅需在与查询点相关的局部子空间内搜索，从而避免全局遍历。该方向从早期经典的</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、球树</w:t>
      </w:r>
      <w:r>
        <w:rPr>
          <w:rFonts w:hint="eastAsia" w:cs="Times New Roman"/>
          <w:sz w:val="24"/>
          <w:szCs w:val="24"/>
          <w:vertAlign w:val="superscript"/>
          <w:lang w:val="en-US" w:eastAsia="zh-CN"/>
        </w:rPr>
        <w:t>[14]</w:t>
      </w:r>
      <w:r>
        <w:rPr>
          <w:rFonts w:ascii="宋体" w:hAnsi="宋体" w:eastAsia="宋体" w:cs="宋体"/>
          <w:sz w:val="24"/>
          <w:szCs w:val="24"/>
        </w:rPr>
        <w:t>出发，逐步发展出覆盖树</w:t>
      </w:r>
      <w:r>
        <w:rPr>
          <w:rFonts w:hint="eastAsia" w:cs="Times New Roman"/>
          <w:sz w:val="24"/>
          <w:szCs w:val="24"/>
          <w:vertAlign w:val="superscript"/>
          <w:lang w:val="en-US" w:eastAsia="zh-CN"/>
        </w:rPr>
        <w:t>[20]</w:t>
      </w:r>
      <w:r>
        <w:rPr>
          <w:rFonts w:ascii="宋体" w:hAnsi="宋体" w:eastAsia="宋体" w:cs="宋体"/>
          <w:sz w:val="24"/>
          <w:szCs w:val="24"/>
        </w:rPr>
        <w:t>等改进结构</w:t>
      </w:r>
      <w:r>
        <w:rPr>
          <w:rFonts w:hint="eastAsia" w:ascii="宋体" w:hAnsi="宋体" w:cs="宋体"/>
          <w:sz w:val="24"/>
          <w:szCs w:val="24"/>
          <w:lang w:eastAsia="zh-CN"/>
        </w:rPr>
        <w:t>，</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通过交替沿数据各维度的中值划分空间，构建二叉树结构，查询时通过树遍历快速定位候选子空间</w:t>
      </w:r>
      <w:r>
        <w:rPr>
          <w:rFonts w:hint="eastAsia" w:ascii="宋体" w:hAnsi="宋体" w:cs="宋体"/>
          <w:sz w:val="24"/>
          <w:szCs w:val="24"/>
          <w:lang w:eastAsia="zh-CN"/>
        </w:rPr>
        <w:t>。</w:t>
      </w:r>
      <w:r>
        <w:rPr>
          <w:rFonts w:ascii="宋体" w:hAnsi="宋体" w:eastAsia="宋体" w:cs="宋体"/>
          <w:sz w:val="24"/>
          <w:szCs w:val="24"/>
        </w:rPr>
        <w:t>球树则以超球体为划分单元，通过最小化球体半径提升子空间划分的合理性，缓解高维空间中</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的性能退化问题。</w:t>
      </w:r>
      <w:r>
        <w:rPr>
          <w:rFonts w:hint="eastAsia" w:ascii="宋体" w:hAnsi="宋体" w:cs="宋体"/>
          <w:sz w:val="24"/>
          <w:szCs w:val="24"/>
          <w:lang w:val="en-US" w:eastAsia="zh-CN"/>
        </w:rPr>
        <w:t>不过该类方法</w:t>
      </w:r>
      <w:r>
        <w:rPr>
          <w:rFonts w:ascii="宋体" w:hAnsi="宋体" w:eastAsia="宋体" w:cs="宋体"/>
          <w:sz w:val="24"/>
          <w:szCs w:val="24"/>
        </w:rPr>
        <w:t>高维适应性差，随着数据维度增加</w:t>
      </w:r>
      <w:r>
        <w:rPr>
          <w:rFonts w:hint="eastAsia" w:ascii="宋体" w:hAnsi="宋体" w:cs="宋体"/>
          <w:sz w:val="24"/>
          <w:szCs w:val="24"/>
          <w:lang w:eastAsia="zh-CN"/>
        </w:rPr>
        <w:t>，</w:t>
      </w:r>
      <w:r>
        <w:rPr>
          <w:rFonts w:ascii="宋体" w:hAnsi="宋体" w:eastAsia="宋体" w:cs="宋体"/>
          <w:sz w:val="24"/>
          <w:szCs w:val="24"/>
        </w:rPr>
        <w:t>子空间划分的有效性急剧下降，查询效率与构建效率显著退化</w:t>
      </w:r>
      <w:r>
        <w:rPr>
          <w:rFonts w:hint="eastAsia" w:ascii="宋体" w:hAnsi="宋体" w:cs="宋体"/>
          <w:sz w:val="24"/>
          <w:szCs w:val="24"/>
          <w:lang w:eastAsia="zh-CN"/>
        </w:rPr>
        <w:t>，</w:t>
      </w:r>
      <w:r>
        <w:rPr>
          <w:rFonts w:hint="eastAsia" w:ascii="宋体" w:hAnsi="宋体" w:cs="宋体"/>
          <w:sz w:val="24"/>
          <w:szCs w:val="24"/>
          <w:lang w:val="en-US" w:eastAsia="zh-CN"/>
        </w:rPr>
        <w:t>且</w:t>
      </w:r>
      <w:r>
        <w:rPr>
          <w:rFonts w:ascii="宋体" w:hAnsi="宋体" w:eastAsia="宋体" w:cs="宋体"/>
          <w:sz w:val="24"/>
          <w:szCs w:val="24"/>
        </w:rPr>
        <w:t>划分规则对数据分布敏感，对于非均匀分布数据，易出现子空间数据量失衡，导致部分子空间仍需大量遍历</w:t>
      </w:r>
      <w:r>
        <w:rPr>
          <w:rFonts w:hint="eastAsia" w:ascii="宋体" w:hAnsi="宋体" w:cs="宋体"/>
          <w:sz w:val="24"/>
          <w:szCs w:val="24"/>
          <w:lang w:eastAsia="zh-CN"/>
        </w:rPr>
        <w:t>。</w:t>
      </w:r>
    </w:p>
    <w:p w14:paraId="5C02814F">
      <w:pPr>
        <w:pStyle w:val="34"/>
        <w:spacing w:line="360" w:lineRule="auto"/>
        <w:rPr>
          <w:rFonts w:hint="eastAsia" w:ascii="宋体" w:hAnsi="宋体" w:cs="宋体"/>
          <w:sz w:val="24"/>
          <w:szCs w:val="24"/>
          <w:lang w:eastAsia="zh-CN"/>
        </w:rPr>
      </w:pPr>
      <w:r>
        <w:rPr>
          <w:rFonts w:ascii="宋体" w:hAnsi="宋体" w:eastAsia="宋体" w:cs="宋体"/>
          <w:sz w:val="24"/>
          <w:szCs w:val="24"/>
        </w:rPr>
        <w:t>基于哈希的算法核心思想是设计特定</w:t>
      </w:r>
      <w:r>
        <w:rPr>
          <w:rFonts w:hint="eastAsia" w:ascii="宋体" w:hAnsi="宋体" w:cs="宋体"/>
          <w:sz w:val="24"/>
          <w:szCs w:val="24"/>
          <w:lang w:val="en-US" w:eastAsia="zh-CN"/>
        </w:rPr>
        <w:t>的</w:t>
      </w:r>
      <w:r>
        <w:rPr>
          <w:rFonts w:ascii="宋体" w:hAnsi="宋体" w:eastAsia="宋体" w:cs="宋体"/>
          <w:sz w:val="24"/>
          <w:szCs w:val="24"/>
        </w:rPr>
        <w:t>哈希函数将高维数据映射到低维哈希空间，使原始空间中相似的数据点以高概率映射至相同或相邻的哈希桶，查询时通过哈希桶匹配快速筛选候选集，</w:t>
      </w:r>
      <w:r>
        <w:rPr>
          <w:rFonts w:hint="eastAsia" w:ascii="宋体" w:hAnsi="宋体" w:cs="宋体"/>
          <w:sz w:val="24"/>
          <w:szCs w:val="24"/>
          <w:lang w:val="en-US" w:eastAsia="zh-CN"/>
        </w:rPr>
        <w:t>从而</w:t>
      </w:r>
      <w:r>
        <w:rPr>
          <w:rFonts w:ascii="宋体" w:hAnsi="宋体" w:eastAsia="宋体" w:cs="宋体"/>
          <w:sz w:val="24"/>
          <w:szCs w:val="24"/>
        </w:rPr>
        <w:t>大幅降低搜索范围。</w:t>
      </w:r>
      <w:r>
        <w:rPr>
          <w:rFonts w:hint="default" w:ascii="Times New Roman" w:hAnsi="Times New Roman" w:cs="Times New Roman"/>
          <w:sz w:val="24"/>
          <w:szCs w:val="24"/>
          <w:lang w:val="en-US" w:eastAsia="zh-CN"/>
        </w:rPr>
        <w:t>LSH</w:t>
      </w:r>
      <w:r>
        <w:rPr>
          <w:rFonts w:hint="eastAsia" w:cs="Times New Roman"/>
          <w:sz w:val="24"/>
          <w:szCs w:val="24"/>
          <w:vertAlign w:val="superscript"/>
          <w:lang w:val="en-US" w:eastAsia="zh-CN"/>
        </w:rPr>
        <w:t>[6]</w:t>
      </w:r>
      <w:r>
        <w:rPr>
          <w:rFonts w:hint="eastAsia" w:ascii="宋体" w:hAnsi="宋体" w:cs="宋体"/>
          <w:sz w:val="24"/>
          <w:szCs w:val="24"/>
          <w:lang w:val="en-US" w:eastAsia="zh-CN"/>
        </w:rPr>
        <w:t>即是该方向的典型代表，其</w:t>
      </w:r>
      <w:r>
        <w:rPr>
          <w:rFonts w:ascii="宋体" w:hAnsi="宋体" w:eastAsia="宋体" w:cs="宋体"/>
          <w:sz w:val="24"/>
          <w:szCs w:val="24"/>
        </w:rPr>
        <w:t>存储开销低，低维哈希值可大幅压缩数据存储需求，</w:t>
      </w:r>
      <w:r>
        <w:rPr>
          <w:rFonts w:hint="eastAsia" w:ascii="宋体" w:hAnsi="宋体" w:cs="宋体"/>
          <w:sz w:val="24"/>
          <w:szCs w:val="24"/>
          <w:lang w:val="en-US" w:eastAsia="zh-CN"/>
        </w:rPr>
        <w:t>且</w:t>
      </w:r>
      <w:r>
        <w:rPr>
          <w:rFonts w:ascii="宋体" w:hAnsi="宋体" w:eastAsia="宋体" w:cs="宋体"/>
          <w:sz w:val="24"/>
          <w:szCs w:val="24"/>
        </w:rPr>
        <w:t>查询效率高，哈希桶匹配可实现常数级的粗检索速度，能快速处理海量查询请求</w:t>
      </w:r>
      <w:r>
        <w:rPr>
          <w:rFonts w:hint="eastAsia" w:ascii="宋体" w:hAnsi="宋体" w:cs="宋体"/>
          <w:sz w:val="24"/>
          <w:szCs w:val="24"/>
          <w:lang w:eastAsia="zh-CN"/>
        </w:rPr>
        <w:t>，</w:t>
      </w:r>
      <w:r>
        <w:rPr>
          <w:rFonts w:hint="eastAsia" w:ascii="宋体" w:hAnsi="宋体" w:cs="宋体"/>
          <w:sz w:val="24"/>
          <w:szCs w:val="24"/>
          <w:lang w:val="en-US" w:eastAsia="zh-CN"/>
        </w:rPr>
        <w:t>后续又逐渐发展出</w:t>
      </w:r>
      <w:r>
        <w:rPr>
          <w:rFonts w:hint="default" w:ascii="Times New Roman" w:hAnsi="Times New Roman" w:cs="Times New Roman"/>
          <w:sz w:val="24"/>
          <w:szCs w:val="24"/>
          <w:lang w:val="en-US" w:eastAsia="zh-CN"/>
        </w:rPr>
        <w:t>C2LSH</w:t>
      </w:r>
      <w:r>
        <w:rPr>
          <w:rFonts w:hint="eastAsia" w:cs="Times New Roman"/>
          <w:sz w:val="24"/>
          <w:szCs w:val="24"/>
          <w:vertAlign w:val="superscript"/>
          <w:lang w:val="en-US" w:eastAsia="zh-CN"/>
        </w:rPr>
        <w:t>[7]</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QALSH</w:t>
      </w:r>
      <w:r>
        <w:rPr>
          <w:rFonts w:hint="eastAsia" w:cs="Times New Roman"/>
          <w:sz w:val="24"/>
          <w:szCs w:val="24"/>
          <w:vertAlign w:val="superscript"/>
          <w:lang w:val="en-US" w:eastAsia="zh-CN"/>
        </w:rPr>
        <w:t>[8]</w:t>
      </w:r>
      <w:r>
        <w:rPr>
          <w:rFonts w:hint="eastAsia" w:ascii="宋体" w:hAnsi="宋体" w:cs="宋体"/>
          <w:sz w:val="24"/>
          <w:szCs w:val="24"/>
          <w:lang w:val="en-US" w:eastAsia="zh-CN"/>
        </w:rPr>
        <w:t>等方法</w:t>
      </w:r>
      <w:r>
        <w:rPr>
          <w:rFonts w:hint="eastAsia" w:ascii="宋体" w:hAnsi="宋体" w:cs="宋体"/>
          <w:sz w:val="24"/>
          <w:szCs w:val="24"/>
          <w:lang w:eastAsia="zh-CN"/>
        </w:rPr>
        <w:t>。</w:t>
      </w:r>
    </w:p>
    <w:p w14:paraId="490859F0">
      <w:pPr>
        <w:pStyle w:val="34"/>
        <w:spacing w:line="360" w:lineRule="auto"/>
        <w:rPr>
          <w:rFonts w:hint="default" w:ascii="宋体" w:hAnsi="宋体" w:cs="宋体"/>
          <w:sz w:val="24"/>
          <w:szCs w:val="24"/>
          <w:lang w:val="en-US" w:eastAsia="zh-CN"/>
        </w:rPr>
      </w:pPr>
      <w:r>
        <w:rPr>
          <w:rFonts w:ascii="宋体" w:hAnsi="宋体" w:eastAsia="宋体" w:cs="宋体"/>
          <w:sz w:val="24"/>
          <w:szCs w:val="24"/>
        </w:rPr>
        <w:t>其中，</w:t>
      </w:r>
      <w:r>
        <w:rPr>
          <w:rFonts w:hint="default" w:ascii="Times New Roman" w:hAnsi="Times New Roman" w:eastAsia="宋体" w:cs="Times New Roman"/>
          <w:sz w:val="24"/>
          <w:szCs w:val="24"/>
        </w:rPr>
        <w:t>C2LSH</w:t>
      </w:r>
      <w:r>
        <w:rPr>
          <w:rFonts w:hint="eastAsia" w:cs="Times New Roman"/>
          <w:sz w:val="24"/>
          <w:szCs w:val="24"/>
          <w:vertAlign w:val="superscript"/>
          <w:lang w:val="en-US" w:eastAsia="zh-CN"/>
        </w:rPr>
        <w:t>[7]</w:t>
      </w:r>
      <w:r>
        <w:rPr>
          <w:rFonts w:ascii="宋体" w:hAnsi="宋体" w:eastAsia="宋体" w:cs="宋体"/>
          <w:sz w:val="24"/>
          <w:szCs w:val="24"/>
        </w:rPr>
        <w:t>在降低存储开销方面表现突出，它摒弃了传统</w:t>
      </w:r>
      <w:r>
        <w:rPr>
          <w:rFonts w:hint="eastAsia" w:ascii="宋体" w:hAnsi="宋体" w:cs="宋体"/>
          <w:sz w:val="24"/>
          <w:szCs w:val="24"/>
          <w:lang w:val="en-US" w:eastAsia="zh-CN"/>
        </w:rPr>
        <w:t>的</w:t>
      </w:r>
      <w:r>
        <w:rPr>
          <w:rFonts w:hint="default" w:ascii="Times New Roman" w:hAnsi="Times New Roman" w:eastAsia="宋体" w:cs="Times New Roman"/>
          <w:sz w:val="24"/>
          <w:szCs w:val="24"/>
        </w:rPr>
        <w:t>LSH</w:t>
      </w:r>
      <w:r>
        <w:rPr>
          <w:rFonts w:ascii="宋体" w:hAnsi="宋体" w:eastAsia="宋体" w:cs="宋体"/>
          <w:sz w:val="24"/>
          <w:szCs w:val="24"/>
        </w:rPr>
        <w:t>多哈希表的设计，仅采用</w:t>
      </w:r>
      <w:r>
        <w:rPr>
          <w:rFonts w:hint="eastAsia" w:ascii="宋体" w:hAnsi="宋体" w:cs="宋体"/>
          <w:sz w:val="24"/>
          <w:szCs w:val="24"/>
          <w:lang w:val="en-US" w:eastAsia="zh-CN"/>
        </w:rPr>
        <w:t>了</w:t>
      </w:r>
      <w:r>
        <w:rPr>
          <w:rFonts w:ascii="宋体" w:hAnsi="宋体" w:eastAsia="宋体" w:cs="宋体"/>
          <w:sz w:val="24"/>
          <w:szCs w:val="24"/>
        </w:rPr>
        <w:t>单个哈希表与随机投影哈希函数，同时引入碰撞计数机制，将碰撞频繁的数据点判定为候选点，有效减少了索引存储的需求。而</w:t>
      </w:r>
      <w:r>
        <w:rPr>
          <w:rFonts w:hint="default" w:ascii="Times New Roman" w:hAnsi="Times New Roman" w:eastAsia="宋体" w:cs="Times New Roman"/>
          <w:sz w:val="24"/>
          <w:szCs w:val="24"/>
        </w:rPr>
        <w:t>QALSH</w:t>
      </w:r>
      <w:r>
        <w:rPr>
          <w:rFonts w:hint="eastAsia" w:cs="Times New Roman"/>
          <w:sz w:val="24"/>
          <w:szCs w:val="24"/>
          <w:vertAlign w:val="superscript"/>
          <w:lang w:val="en-US" w:eastAsia="zh-CN"/>
        </w:rPr>
        <w:t>[8]</w:t>
      </w:r>
      <w:r>
        <w:rPr>
          <w:rFonts w:ascii="宋体" w:hAnsi="宋体" w:eastAsia="宋体" w:cs="宋体"/>
          <w:sz w:val="24"/>
          <w:szCs w:val="24"/>
        </w:rPr>
        <w:t>则解决了传统</w:t>
      </w:r>
      <w:r>
        <w:rPr>
          <w:rFonts w:hint="default" w:ascii="Times New Roman" w:hAnsi="Times New Roman" w:eastAsia="宋体" w:cs="Times New Roman"/>
          <w:sz w:val="24"/>
          <w:szCs w:val="24"/>
        </w:rPr>
        <w:t>LSH</w:t>
      </w:r>
      <w:r>
        <w:rPr>
          <w:rFonts w:ascii="宋体" w:hAnsi="宋体" w:eastAsia="宋体" w:cs="宋体"/>
          <w:sz w:val="24"/>
          <w:szCs w:val="24"/>
        </w:rPr>
        <w:t>固定桶长带来的弊端</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搜索点的近邻可能因落入相邻哈希桶而被遗漏，</w:t>
      </w:r>
      <w:r>
        <w:rPr>
          <w:rFonts w:hint="default" w:ascii="Times New Roman" w:hAnsi="Times New Roman" w:eastAsia="宋体" w:cs="Times New Roman"/>
          <w:sz w:val="24"/>
          <w:szCs w:val="24"/>
        </w:rPr>
        <w:t>QALSH</w:t>
      </w:r>
      <w:r>
        <w:rPr>
          <w:rFonts w:hint="eastAsia" w:cs="Times New Roman"/>
          <w:sz w:val="24"/>
          <w:szCs w:val="24"/>
          <w:vertAlign w:val="superscript"/>
          <w:lang w:val="en-US" w:eastAsia="zh-CN"/>
        </w:rPr>
        <w:t>[8]</w:t>
      </w:r>
      <w:r>
        <w:rPr>
          <w:rFonts w:ascii="宋体" w:hAnsi="宋体" w:eastAsia="宋体" w:cs="宋体"/>
          <w:sz w:val="24"/>
          <w:szCs w:val="24"/>
        </w:rPr>
        <w:t>设计了搜索感知型哈希函数，通过动态调整桶的长度，有效提升了搜索过程中的召回率，避免了近邻点的遗漏。</w:t>
      </w:r>
      <w:r>
        <w:rPr>
          <w:rFonts w:hint="eastAsia" w:ascii="宋体" w:hAnsi="宋体" w:cs="宋体"/>
          <w:sz w:val="24"/>
          <w:szCs w:val="24"/>
          <w:lang w:val="en-US" w:eastAsia="zh-CN"/>
        </w:rPr>
        <w:t>此外，针对</w:t>
      </w:r>
      <w:r>
        <w:rPr>
          <w:rFonts w:hint="default" w:ascii="Times New Roman" w:hAnsi="Times New Roman" w:cs="Times New Roman"/>
          <w:sz w:val="24"/>
          <w:szCs w:val="24"/>
          <w:lang w:val="en-US" w:eastAsia="zh-CN"/>
        </w:rPr>
        <w:t>LSH</w:t>
      </w:r>
      <w:r>
        <w:rPr>
          <w:rFonts w:hint="eastAsia" w:cs="Times New Roman"/>
          <w:sz w:val="24"/>
          <w:szCs w:val="24"/>
          <w:lang w:val="en-US" w:eastAsia="zh-CN"/>
        </w:rPr>
        <w:t>存在的计算延迟问题，DHHash</w:t>
      </w:r>
      <w:r>
        <w:rPr>
          <w:rFonts w:hint="eastAsia" w:cs="Times New Roman"/>
          <w:sz w:val="24"/>
          <w:szCs w:val="24"/>
          <w:vertAlign w:val="superscript"/>
          <w:lang w:val="en-US" w:eastAsia="zh-CN"/>
        </w:rPr>
        <w:t>[40]</w:t>
      </w:r>
      <w:r>
        <w:rPr>
          <w:rFonts w:hint="eastAsia" w:cs="Times New Roman"/>
          <w:sz w:val="24"/>
          <w:szCs w:val="24"/>
          <w:lang w:val="en-US" w:eastAsia="zh-CN"/>
        </w:rPr>
        <w:t>给出了解决方案，其通过哈达玛变换来更高效地估计距离，从而达到降低计算成本的效果。随着研究的继续深入，后续不断衍生出了DET-LSH</w:t>
      </w:r>
      <w:r>
        <w:rPr>
          <w:rFonts w:hint="eastAsia" w:cs="Times New Roman"/>
          <w:sz w:val="24"/>
          <w:szCs w:val="24"/>
          <w:vertAlign w:val="superscript"/>
          <w:lang w:val="en-US" w:eastAsia="zh-CN"/>
        </w:rPr>
        <w:t>[41]</w:t>
      </w:r>
      <w:r>
        <w:rPr>
          <w:rFonts w:hint="eastAsia" w:cs="Times New Roman"/>
          <w:sz w:val="24"/>
          <w:szCs w:val="24"/>
          <w:lang w:val="en-US" w:eastAsia="zh-CN"/>
        </w:rPr>
        <w:t>、SLSH</w:t>
      </w:r>
      <w:r>
        <w:rPr>
          <w:rFonts w:hint="eastAsia" w:cs="Times New Roman"/>
          <w:sz w:val="24"/>
          <w:szCs w:val="24"/>
          <w:vertAlign w:val="superscript"/>
          <w:lang w:val="en-US" w:eastAsia="zh-CN"/>
        </w:rPr>
        <w:t>[42]</w:t>
      </w:r>
      <w:r>
        <w:rPr>
          <w:rFonts w:hint="eastAsia" w:cs="Times New Roman"/>
          <w:sz w:val="24"/>
          <w:szCs w:val="24"/>
          <w:lang w:val="en-US" w:eastAsia="zh-CN"/>
        </w:rPr>
        <w:t>、I-LSH</w:t>
      </w:r>
      <w:r>
        <w:rPr>
          <w:rFonts w:hint="eastAsia" w:cs="Times New Roman"/>
          <w:sz w:val="24"/>
          <w:szCs w:val="24"/>
          <w:vertAlign w:val="superscript"/>
          <w:lang w:val="en-US" w:eastAsia="zh-CN"/>
        </w:rPr>
        <w:t>[43]</w:t>
      </w:r>
      <w:r>
        <w:rPr>
          <w:rFonts w:hint="eastAsia" w:cs="Times New Roman"/>
          <w:sz w:val="24"/>
          <w:szCs w:val="24"/>
          <w:lang w:val="en-US" w:eastAsia="zh-CN"/>
        </w:rPr>
        <w:t>、VHB</w:t>
      </w:r>
      <w:r>
        <w:rPr>
          <w:rFonts w:hint="eastAsia" w:cs="Times New Roman"/>
          <w:sz w:val="24"/>
          <w:szCs w:val="24"/>
          <w:vertAlign w:val="superscript"/>
          <w:lang w:val="en-US" w:eastAsia="zh-CN"/>
        </w:rPr>
        <w:t>[44]</w:t>
      </w:r>
      <w:r>
        <w:rPr>
          <w:rFonts w:hint="eastAsia" w:cs="Times New Roman"/>
          <w:sz w:val="24"/>
          <w:szCs w:val="24"/>
          <w:lang w:val="en-US" w:eastAsia="zh-CN"/>
        </w:rPr>
        <w:t>等变体。</w:t>
      </w:r>
    </w:p>
    <w:p w14:paraId="1F2A8FF2">
      <w:pPr>
        <w:pStyle w:val="34"/>
        <w:spacing w:line="360" w:lineRule="auto"/>
        <w:rPr>
          <w:rFonts w:hint="eastAsia" w:cs="Times New Roman"/>
          <w:sz w:val="24"/>
          <w:szCs w:val="24"/>
          <w:lang w:val="en-US" w:eastAsia="zh-CN"/>
        </w:rPr>
      </w:pPr>
      <w:r>
        <w:rPr>
          <w:rFonts w:ascii="宋体" w:hAnsi="宋体" w:eastAsia="宋体" w:cs="宋体"/>
          <w:sz w:val="24"/>
          <w:szCs w:val="24"/>
        </w:rPr>
        <w:t>基于量化的算法以向量压缩为核心，</w:t>
      </w:r>
      <w:r>
        <w:rPr>
          <w:rFonts w:hint="eastAsia" w:ascii="宋体" w:hAnsi="宋体" w:cs="宋体"/>
          <w:sz w:val="24"/>
          <w:szCs w:val="24"/>
          <w:lang w:val="en-US" w:eastAsia="zh-CN"/>
        </w:rPr>
        <w:t>如</w:t>
      </w:r>
      <w:r>
        <w:rPr>
          <w:rFonts w:hint="default" w:ascii="Times New Roman" w:hAnsi="Times New Roman" w:cs="Times New Roman"/>
          <w:sz w:val="24"/>
          <w:szCs w:val="24"/>
          <w:lang w:val="en-US" w:eastAsia="zh-CN"/>
        </w:rPr>
        <w:t>PQ</w:t>
      </w:r>
      <w:r>
        <w:rPr>
          <w:rFonts w:hint="eastAsia" w:cs="Times New Roman"/>
          <w:sz w:val="24"/>
          <w:szCs w:val="24"/>
          <w:vertAlign w:val="superscript"/>
          <w:lang w:val="en-US" w:eastAsia="zh-CN"/>
        </w:rPr>
        <w:t>[9]</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OPQ</w:t>
      </w:r>
      <w:r>
        <w:rPr>
          <w:rFonts w:hint="eastAsia" w:cs="Times New Roman"/>
          <w:sz w:val="24"/>
          <w:szCs w:val="24"/>
          <w:vertAlign w:val="superscript"/>
          <w:lang w:val="en-US" w:eastAsia="zh-CN"/>
        </w:rPr>
        <w:t>[10]</w:t>
      </w:r>
      <w:r>
        <w:rPr>
          <w:rFonts w:hint="eastAsia" w:cs="Times New Roman"/>
          <w:sz w:val="24"/>
          <w:szCs w:val="24"/>
          <w:vertAlign w:val="baseline"/>
          <w:lang w:val="en-US" w:eastAsia="zh-CN"/>
        </w:rPr>
        <w:t>这类方法</w:t>
      </w:r>
      <w:r>
        <w:rPr>
          <w:rFonts w:ascii="宋体" w:hAnsi="宋体" w:eastAsia="宋体" w:cs="宋体"/>
          <w:sz w:val="24"/>
          <w:szCs w:val="24"/>
        </w:rPr>
        <w:t>通过将高维原始向量映射为低维离散编码或簇中心表示，用编码或簇中心替代原始向量进行存储与相似度计算，从而降低存储开销与计算复杂度。</w:t>
      </w:r>
      <w:r>
        <w:rPr>
          <w:rFonts w:hint="eastAsia" w:ascii="宋体" w:hAnsi="宋体" w:eastAsia="宋体" w:cs="宋体"/>
          <w:sz w:val="24"/>
          <w:szCs w:val="24"/>
        </w:rPr>
        <w:t>具体来说，量化过程将数据点分配到离散的簇或桶中，每个簇对应一个码或簇中心，而在查询时，计算的是基于这些码而非原始数据点。虽然基于量化的算法往往能减少存储开销，显著减少了数据的存储需求，有效的较低存储成本。但也意味着在量化过程中会丢失一些精确度。特别是当数据维度较高时，量化可能无法保留所有的细节信息，导致查询结果的精度降低。</w:t>
      </w:r>
      <w:r>
        <w:rPr>
          <w:rFonts w:ascii="宋体" w:hAnsi="宋体" w:eastAsia="宋体" w:cs="宋体"/>
          <w:sz w:val="24"/>
          <w:szCs w:val="24"/>
        </w:rPr>
        <w:t>为了弥补这一缺陷，同时进一步提升算法的实用性</w:t>
      </w:r>
      <w:r>
        <w:rPr>
          <w:rFonts w:hint="eastAsia" w:ascii="宋体" w:hAnsi="宋体" w:cs="宋体"/>
          <w:sz w:val="24"/>
          <w:szCs w:val="24"/>
          <w:lang w:val="en-US" w:eastAsia="zh-CN"/>
        </w:rPr>
        <w:t>,随后发展出了</w:t>
      </w:r>
      <w:r>
        <w:rPr>
          <w:rFonts w:hint="default" w:ascii="Times New Roman" w:hAnsi="Times New Roman" w:cs="Times New Roman"/>
          <w:sz w:val="24"/>
          <w:szCs w:val="24"/>
          <w:lang w:val="en-US" w:eastAsia="zh-CN"/>
        </w:rPr>
        <w:t>A</w:t>
      </w:r>
      <w:r>
        <w:rPr>
          <w:rFonts w:hint="default" w:ascii="Times New Roman" w:hAnsi="Times New Roman" w:eastAsia="宋体" w:cs="Times New Roman"/>
          <w:sz w:val="24"/>
          <w:szCs w:val="24"/>
        </w:rPr>
        <w:t>Q</w:t>
      </w:r>
      <w:r>
        <w:rPr>
          <w:rFonts w:hint="eastAsia" w:cs="Times New Roman"/>
          <w:sz w:val="24"/>
          <w:szCs w:val="24"/>
          <w:vertAlign w:val="superscript"/>
          <w:lang w:val="en-US" w:eastAsia="zh-CN"/>
        </w:rPr>
        <w:t>[45]</w:t>
      </w:r>
      <w:r>
        <w:rPr>
          <w:rFonts w:hint="eastAsia" w:cs="Times New Roman"/>
          <w:sz w:val="24"/>
          <w:szCs w:val="24"/>
          <w:lang w:eastAsia="zh-CN"/>
        </w:rPr>
        <w:t>、</w:t>
      </w:r>
      <w:r>
        <w:rPr>
          <w:rFonts w:hint="default" w:ascii="Times New Roman" w:hAnsi="Times New Roman" w:eastAsia="宋体" w:cs="Times New Roman"/>
          <w:sz w:val="24"/>
          <w:szCs w:val="24"/>
        </w:rPr>
        <w:t>IVFADC</w:t>
      </w:r>
      <w:r>
        <w:rPr>
          <w:rFonts w:hint="eastAsia" w:cs="Times New Roman"/>
          <w:sz w:val="24"/>
          <w:szCs w:val="24"/>
          <w:vertAlign w:val="superscript"/>
          <w:lang w:val="en-US" w:eastAsia="zh-CN"/>
        </w:rPr>
        <w:t>[46]</w:t>
      </w:r>
      <w:r>
        <w:rPr>
          <w:rFonts w:hint="eastAsia" w:cs="Times New Roman"/>
          <w:sz w:val="24"/>
          <w:szCs w:val="24"/>
          <w:lang w:eastAsia="zh-CN"/>
        </w:rPr>
        <w:t>、</w:t>
      </w:r>
      <w:r>
        <w:rPr>
          <w:rFonts w:hint="eastAsia" w:cs="Times New Roman"/>
          <w:sz w:val="24"/>
          <w:szCs w:val="24"/>
          <w:lang w:val="en-US" w:eastAsia="zh-CN"/>
        </w:rPr>
        <w:t>C</w:t>
      </w:r>
      <w:r>
        <w:rPr>
          <w:rFonts w:hint="default" w:ascii="Times New Roman" w:hAnsi="Times New Roman" w:eastAsia="宋体" w:cs="Times New Roman"/>
          <w:sz w:val="24"/>
          <w:szCs w:val="24"/>
        </w:rPr>
        <w:t>Q</w:t>
      </w:r>
      <w:r>
        <w:rPr>
          <w:rFonts w:hint="eastAsia" w:cs="Times New Roman"/>
          <w:sz w:val="24"/>
          <w:szCs w:val="24"/>
          <w:vertAlign w:val="superscript"/>
          <w:lang w:val="en-US" w:eastAsia="zh-CN"/>
        </w:rPr>
        <w:t>[47]</w:t>
      </w:r>
      <w:r>
        <w:rPr>
          <w:rFonts w:hint="eastAsia" w:cs="Times New Roman"/>
          <w:sz w:val="24"/>
          <w:szCs w:val="24"/>
          <w:lang w:val="en-US" w:eastAsia="zh-CN"/>
        </w:rPr>
        <w:t>等方法。不同于PQ</w:t>
      </w:r>
      <w:r>
        <w:rPr>
          <w:rFonts w:hint="eastAsia" w:cs="Times New Roman"/>
          <w:sz w:val="24"/>
          <w:szCs w:val="24"/>
          <w:vertAlign w:val="superscript"/>
          <w:lang w:val="en-US" w:eastAsia="zh-CN"/>
        </w:rPr>
        <w:t>[9]</w:t>
      </w:r>
      <w:r>
        <w:rPr>
          <w:rFonts w:hint="eastAsia" w:cs="Times New Roman"/>
          <w:sz w:val="24"/>
          <w:szCs w:val="24"/>
          <w:vertAlign w:val="baseline"/>
          <w:lang w:val="en-US" w:eastAsia="zh-CN"/>
        </w:rPr>
        <w:t>，</w:t>
      </w:r>
      <w:r>
        <w:rPr>
          <w:rFonts w:hint="eastAsia" w:cs="Times New Roman"/>
          <w:sz w:val="24"/>
          <w:szCs w:val="24"/>
          <w:lang w:val="en-US" w:eastAsia="zh-CN"/>
        </w:rPr>
        <w:t>AQ</w:t>
      </w:r>
      <w:r>
        <w:rPr>
          <w:rFonts w:hint="eastAsia" w:cs="Times New Roman"/>
          <w:sz w:val="24"/>
          <w:szCs w:val="24"/>
          <w:vertAlign w:val="superscript"/>
          <w:lang w:val="en-US" w:eastAsia="zh-CN"/>
        </w:rPr>
        <w:t>[45]</w:t>
      </w:r>
      <w:r>
        <w:rPr>
          <w:rFonts w:hint="eastAsia" w:cs="Times New Roman"/>
          <w:sz w:val="24"/>
          <w:szCs w:val="24"/>
          <w:lang w:val="en-US" w:eastAsia="zh-CN"/>
        </w:rPr>
        <w:t>和CQ</w:t>
      </w:r>
      <w:r>
        <w:rPr>
          <w:rFonts w:hint="eastAsia" w:cs="Times New Roman"/>
          <w:sz w:val="24"/>
          <w:szCs w:val="24"/>
          <w:vertAlign w:val="superscript"/>
          <w:lang w:val="en-US" w:eastAsia="zh-CN"/>
        </w:rPr>
        <w:t>[47]</w:t>
      </w:r>
      <w:r>
        <w:rPr>
          <w:rFonts w:hint="eastAsia" w:cs="Times New Roman"/>
          <w:sz w:val="24"/>
          <w:szCs w:val="24"/>
          <w:lang w:val="en-US" w:eastAsia="zh-CN"/>
        </w:rPr>
        <w:t>通过对M个D维向量进行加和来构建表示，不仅降低了重建误差，也让向量具备更强的表达能力。</w:t>
      </w:r>
      <w:r>
        <w:rPr>
          <w:rFonts w:hint="default" w:ascii="Times New Roman" w:hAnsi="Times New Roman" w:eastAsia="宋体" w:cs="Times New Roman"/>
          <w:sz w:val="24"/>
          <w:szCs w:val="24"/>
        </w:rPr>
        <w:t>IVFADC</w:t>
      </w:r>
      <w:r>
        <w:rPr>
          <w:rFonts w:hint="eastAsia" w:cs="Times New Roman"/>
          <w:sz w:val="24"/>
          <w:szCs w:val="24"/>
          <w:vertAlign w:val="superscript"/>
          <w:lang w:val="en-US" w:eastAsia="zh-CN"/>
        </w:rPr>
        <w:t>[46]</w:t>
      </w:r>
      <w:r>
        <w:rPr>
          <w:rFonts w:hint="eastAsia" w:cs="Times New Roman"/>
          <w:sz w:val="24"/>
          <w:szCs w:val="24"/>
          <w:lang w:val="en-US" w:eastAsia="zh-CN"/>
        </w:rPr>
        <w:t>则</w:t>
      </w:r>
      <w:r>
        <w:rPr>
          <w:rFonts w:ascii="宋体" w:hAnsi="宋体" w:eastAsia="宋体" w:cs="宋体"/>
          <w:sz w:val="24"/>
          <w:szCs w:val="24"/>
        </w:rPr>
        <w:t>将倒排索引的粗量化与乘积量化相结合</w:t>
      </w:r>
      <w:r>
        <w:rPr>
          <w:rFonts w:hint="default" w:ascii="Times New Roman" w:hAnsi="Times New Roman" w:eastAsia="宋体" w:cs="Times New Roman"/>
          <w:sz w:val="24"/>
          <w:szCs w:val="24"/>
        </w:rPr>
        <w:t>，通过残差编码与非对称距离计算，实现了大规模高维向量的高效低内存近似检索。</w:t>
      </w:r>
    </w:p>
    <w:p w14:paraId="4DD511B6">
      <w:pPr>
        <w:pStyle w:val="34"/>
        <w:spacing w:line="360" w:lineRule="auto"/>
        <w:rPr>
          <w:rFonts w:ascii="宋体" w:hAnsi="宋体" w:eastAsia="宋体" w:cs="宋体"/>
          <w:sz w:val="24"/>
          <w:szCs w:val="24"/>
        </w:rPr>
      </w:pPr>
      <w:r>
        <w:rPr>
          <w:rFonts w:ascii="宋体" w:hAnsi="宋体" w:eastAsia="宋体" w:cs="宋体"/>
          <w:sz w:val="24"/>
          <w:szCs w:val="24"/>
        </w:rPr>
        <w:t>基于图的算法是近年来高维数据检索领域的研究热点与性能标杆，核心思想是构建以数据点为节点、数据间相似度为边权重的图结构，利用图的连通性特性，通过贪心搜索或启发式搜索在图中快速导航至与查询点相似的节点。该方向从早期的可导航小世界图</w:t>
      </w:r>
      <w:r>
        <w:rPr>
          <w:rFonts w:hint="default" w:ascii="Times New Roman" w:hAnsi="Times New Roman" w:eastAsia="宋体" w:cs="Times New Roman"/>
          <w:sz w:val="24"/>
          <w:szCs w:val="24"/>
        </w:rPr>
        <w:t>（NSW</w:t>
      </w:r>
      <w:r>
        <w:rPr>
          <w:rFonts w:hint="default" w:ascii="Times New Roman" w:hAnsi="Times New Roman" w:cs="Times New Roman"/>
          <w:sz w:val="24"/>
          <w:szCs w:val="24"/>
          <w:vertAlign w:val="superscript"/>
          <w:lang w:val="en-US" w:eastAsia="zh-CN"/>
        </w:rPr>
        <w:t>[11]</w:t>
      </w:r>
      <w:r>
        <w:rPr>
          <w:rFonts w:hint="default" w:ascii="Times New Roman" w:hAnsi="Times New Roman" w:eastAsia="宋体" w:cs="Times New Roman"/>
          <w:sz w:val="24"/>
          <w:szCs w:val="24"/>
        </w:rPr>
        <w:t>）</w:t>
      </w:r>
      <w:r>
        <w:rPr>
          <w:rFonts w:ascii="宋体" w:hAnsi="宋体" w:eastAsia="宋体" w:cs="宋体"/>
          <w:sz w:val="24"/>
          <w:szCs w:val="24"/>
        </w:rPr>
        <w:t>出发，逐步发展出层次化可导航小世界图</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w:t>
      </w:r>
      <w:r>
        <w:rPr>
          <w:rFonts w:ascii="宋体" w:hAnsi="宋体" w:eastAsia="宋体" w:cs="宋体"/>
          <w:sz w:val="24"/>
          <w:szCs w:val="24"/>
        </w:rPr>
        <w:t>、导航扩散图</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eastAsia="宋体" w:cs="Times New Roman"/>
          <w:sz w:val="24"/>
          <w:szCs w:val="24"/>
        </w:rPr>
        <w:t>）</w:t>
      </w:r>
      <w:r>
        <w:rPr>
          <w:rFonts w:ascii="宋体" w:hAnsi="宋体" w:eastAsia="宋体" w:cs="宋体"/>
          <w:sz w:val="24"/>
          <w:szCs w:val="24"/>
        </w:rPr>
        <w:t>等经典结构</w:t>
      </w:r>
      <w:r>
        <w:rPr>
          <w:rFonts w:hint="eastAsia" w:ascii="宋体" w:hAnsi="宋体" w:cs="宋体"/>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在</w:t>
      </w:r>
      <w:r>
        <w:rPr>
          <w:rFonts w:hint="default" w:ascii="Times New Roman" w:hAnsi="Times New Roman" w:eastAsia="宋体" w:cs="Times New Roman"/>
          <w:sz w:val="24"/>
          <w:szCs w:val="24"/>
        </w:rPr>
        <w:t>NSW</w:t>
      </w:r>
      <w:r>
        <w:rPr>
          <w:rFonts w:hint="eastAsia" w:cs="Times New Roman"/>
          <w:sz w:val="24"/>
          <w:szCs w:val="24"/>
          <w:vertAlign w:val="superscript"/>
          <w:lang w:val="en-US" w:eastAsia="zh-CN"/>
        </w:rPr>
        <w:t>[11]</w:t>
      </w:r>
      <w:r>
        <w:rPr>
          <w:rFonts w:ascii="宋体" w:hAnsi="宋体" w:eastAsia="宋体" w:cs="宋体"/>
          <w:sz w:val="24"/>
          <w:szCs w:val="24"/>
        </w:rPr>
        <w:t>基础上引入层次化图结构，高层为稀疏图用于粗检索，低层为稠密图用于精检索</w:t>
      </w:r>
      <w:r>
        <w:rPr>
          <w:rFonts w:hint="eastAsia" w:ascii="宋体" w:hAnsi="宋体" w:cs="宋体"/>
          <w:sz w:val="24"/>
          <w:szCs w:val="24"/>
          <w:lang w:eastAsia="zh-CN"/>
        </w:rPr>
        <w:t>，</w:t>
      </w:r>
      <w:r>
        <w:rPr>
          <w:rFonts w:hint="eastAsia" w:ascii="宋体" w:hAnsi="宋体" w:cs="宋体"/>
          <w:sz w:val="24"/>
          <w:szCs w:val="24"/>
          <w:lang w:val="en-US" w:eastAsia="zh-CN"/>
        </w:rPr>
        <w:t>从而达到加快查询的效果</w:t>
      </w:r>
      <w:r>
        <w:rPr>
          <w:rFonts w:hint="eastAsia" w:ascii="宋体" w:hAnsi="宋体" w:cs="宋体"/>
          <w:sz w:val="24"/>
          <w:szCs w:val="24"/>
          <w:lang w:eastAsia="zh-CN"/>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通过边修剪策略去除冗余边，构建稀疏且连通性强的图结构，降低搜索过程中的无效跳转</w:t>
      </w:r>
      <w:r>
        <w:rPr>
          <w:rFonts w:hint="eastAsia" w:ascii="宋体" w:hAnsi="宋体" w:cs="宋体"/>
          <w:sz w:val="24"/>
          <w:szCs w:val="24"/>
          <w:lang w:eastAsia="zh-CN"/>
        </w:rPr>
        <w:t>。</w:t>
      </w:r>
      <w:r>
        <w:rPr>
          <w:rFonts w:hint="default" w:ascii="Times New Roman" w:hAnsi="Times New Roman" w:eastAsia="宋体" w:cs="Times New Roman"/>
          <w:sz w:val="24"/>
          <w:szCs w:val="24"/>
        </w:rPr>
        <w:t>EFANNA</w:t>
      </w:r>
      <w:r>
        <w:rPr>
          <w:rFonts w:hint="eastAsia" w:cs="Times New Roman"/>
          <w:sz w:val="24"/>
          <w:szCs w:val="24"/>
          <w:vertAlign w:val="superscript"/>
          <w:lang w:val="en-US" w:eastAsia="zh-CN"/>
        </w:rPr>
        <w:t>[48]</w:t>
      </w:r>
      <w:r>
        <w:rPr>
          <w:rFonts w:hint="eastAsia" w:cs="Times New Roman"/>
          <w:sz w:val="24"/>
          <w:szCs w:val="24"/>
          <w:lang w:val="en-US" w:eastAsia="zh-CN"/>
        </w:rPr>
        <w:t>则</w:t>
      </w:r>
      <w:r>
        <w:rPr>
          <w:rFonts w:ascii="宋体" w:hAnsi="宋体" w:eastAsia="宋体" w:cs="宋体"/>
          <w:sz w:val="24"/>
          <w:szCs w:val="24"/>
        </w:rPr>
        <w:t>通过邻域扩展与精细化修剪，在构</w:t>
      </w:r>
      <w:r>
        <w:rPr>
          <w:rFonts w:hint="eastAsia" w:ascii="宋体" w:hAnsi="宋体" w:cs="宋体"/>
          <w:sz w:val="24"/>
          <w:szCs w:val="24"/>
          <w:lang w:val="en-US" w:eastAsia="zh-CN"/>
        </w:rPr>
        <w:t>图</w:t>
      </w:r>
      <w:r>
        <w:rPr>
          <w:rFonts w:ascii="宋体" w:hAnsi="宋体" w:eastAsia="宋体" w:cs="宋体"/>
          <w:sz w:val="24"/>
          <w:szCs w:val="24"/>
        </w:rPr>
        <w:t>阶段充分</w:t>
      </w:r>
      <w:r>
        <w:rPr>
          <w:rFonts w:hint="eastAsia" w:ascii="宋体" w:hAnsi="宋体" w:cs="宋体"/>
          <w:sz w:val="24"/>
          <w:szCs w:val="24"/>
          <w:lang w:val="en-US" w:eastAsia="zh-CN"/>
        </w:rPr>
        <w:t>利用</w:t>
      </w:r>
      <w:r>
        <w:rPr>
          <w:rFonts w:ascii="宋体" w:hAnsi="宋体" w:eastAsia="宋体" w:cs="宋体"/>
          <w:sz w:val="24"/>
          <w:szCs w:val="24"/>
        </w:rPr>
        <w:t>数据间</w:t>
      </w:r>
      <w:r>
        <w:rPr>
          <w:rFonts w:hint="eastAsia" w:ascii="宋体" w:hAnsi="宋体" w:cs="宋体"/>
          <w:sz w:val="24"/>
          <w:szCs w:val="24"/>
          <w:lang w:val="en-US" w:eastAsia="zh-CN"/>
        </w:rPr>
        <w:t>的</w:t>
      </w:r>
      <w:r>
        <w:rPr>
          <w:rFonts w:ascii="宋体" w:hAnsi="宋体" w:eastAsia="宋体" w:cs="宋体"/>
          <w:sz w:val="24"/>
          <w:szCs w:val="24"/>
        </w:rPr>
        <w:t>近邻关系，让图的连通质量</w:t>
      </w:r>
      <w:r>
        <w:rPr>
          <w:rFonts w:hint="eastAsia" w:ascii="宋体" w:hAnsi="宋体" w:cs="宋体"/>
          <w:sz w:val="24"/>
          <w:szCs w:val="24"/>
          <w:lang w:val="en-US" w:eastAsia="zh-CN"/>
        </w:rPr>
        <w:t>变的</w:t>
      </w:r>
      <w:r>
        <w:rPr>
          <w:rFonts w:ascii="宋体" w:hAnsi="宋体" w:eastAsia="宋体" w:cs="宋体"/>
          <w:sz w:val="24"/>
          <w:szCs w:val="24"/>
        </w:rPr>
        <w:t>更高</w:t>
      </w:r>
      <w:r>
        <w:rPr>
          <w:rFonts w:hint="eastAsia" w:ascii="宋体" w:hAnsi="宋体" w:cs="宋体"/>
          <w:sz w:val="24"/>
          <w:szCs w:val="24"/>
          <w:lang w:eastAsia="zh-CN"/>
        </w:rPr>
        <w:t>。</w:t>
      </w:r>
      <w:r>
        <w:rPr>
          <w:rFonts w:hint="eastAsia" w:ascii="宋体" w:hAnsi="宋体" w:cs="宋体"/>
          <w:sz w:val="24"/>
          <w:szCs w:val="24"/>
          <w:lang w:val="en-US" w:eastAsia="zh-CN"/>
        </w:rPr>
        <w:t>此外，</w:t>
      </w:r>
      <w:r>
        <w:rPr>
          <w:rFonts w:hint="default" w:ascii="Times New Roman" w:hAnsi="Times New Roman" w:eastAsia="宋体" w:cs="Times New Roman"/>
          <w:sz w:val="24"/>
          <w:szCs w:val="24"/>
        </w:rPr>
        <w:t>SSG</w:t>
      </w:r>
      <w:r>
        <w:rPr>
          <w:rFonts w:hint="eastAsia" w:cs="Times New Roman"/>
          <w:sz w:val="24"/>
          <w:szCs w:val="24"/>
          <w:vertAlign w:val="superscript"/>
          <w:lang w:val="en-US" w:eastAsia="zh-CN"/>
        </w:rPr>
        <w:t>[24]</w:t>
      </w:r>
      <w:r>
        <w:rPr>
          <w:rFonts w:ascii="宋体" w:hAnsi="宋体" w:eastAsia="宋体" w:cs="宋体"/>
          <w:sz w:val="24"/>
          <w:szCs w:val="24"/>
        </w:rPr>
        <w:t>通过角度约束的选边策略，构建出边分布均匀、具有单调搜索网络</w:t>
      </w:r>
      <w:r>
        <w:rPr>
          <w:rFonts w:hint="default" w:ascii="Times New Roman" w:hAnsi="Times New Roman" w:eastAsia="宋体" w:cs="Times New Roman"/>
          <w:sz w:val="24"/>
          <w:szCs w:val="24"/>
        </w:rPr>
        <w:t>（MSNET）</w:t>
      </w:r>
      <w:r>
        <w:rPr>
          <w:rFonts w:hint="eastAsia" w:cs="Times New Roman"/>
          <w:sz w:val="24"/>
          <w:szCs w:val="24"/>
          <w:vertAlign w:val="superscript"/>
          <w:lang w:val="en-US" w:eastAsia="zh-CN"/>
        </w:rPr>
        <w:t>[49]</w:t>
      </w:r>
      <w:r>
        <w:rPr>
          <w:rFonts w:ascii="宋体" w:hAnsi="宋体" w:eastAsia="宋体" w:cs="宋体"/>
          <w:sz w:val="24"/>
          <w:szCs w:val="24"/>
        </w:rPr>
        <w:t>理论保证的图结构</w:t>
      </w:r>
      <w:r>
        <w:rPr>
          <w:rFonts w:hint="eastAsia" w:ascii="宋体" w:hAnsi="宋体" w:cs="宋体"/>
          <w:sz w:val="24"/>
          <w:szCs w:val="24"/>
          <w:lang w:eastAsia="zh-CN"/>
        </w:rPr>
        <w:t>，</w:t>
      </w:r>
      <w:r>
        <w:rPr>
          <w:rFonts w:ascii="宋体" w:hAnsi="宋体" w:eastAsia="宋体" w:cs="宋体"/>
          <w:sz w:val="24"/>
          <w:szCs w:val="24"/>
        </w:rPr>
        <w:t>这种设计使其能够高效处理未索引查询，在保持高检索精度的同时，控制了图的构建与搜索成本</w:t>
      </w:r>
      <w:r>
        <w:rPr>
          <w:rFonts w:hint="eastAsia" w:ascii="宋体" w:hAnsi="宋体" w:cs="宋体"/>
          <w:sz w:val="24"/>
          <w:szCs w:val="24"/>
          <w:lang w:eastAsia="zh-CN"/>
        </w:rPr>
        <w:t>。</w:t>
      </w:r>
      <w:r>
        <w:rPr>
          <w:rFonts w:hint="eastAsia" w:ascii="宋体" w:hAnsi="宋体" w:cs="宋体"/>
          <w:sz w:val="24"/>
          <w:szCs w:val="24"/>
          <w:lang w:val="en-US" w:eastAsia="zh-CN"/>
        </w:rPr>
        <w:t>值得一提是，本类方法</w:t>
      </w:r>
      <w:r>
        <w:rPr>
          <w:rFonts w:ascii="宋体" w:hAnsi="宋体" w:eastAsia="宋体" w:cs="宋体"/>
          <w:sz w:val="24"/>
          <w:szCs w:val="24"/>
        </w:rPr>
        <w:t>现有经典算法均针对欧式距离度量空间设计</w:t>
      </w:r>
      <w:r>
        <w:rPr>
          <w:rFonts w:hint="eastAsia" w:ascii="宋体" w:hAnsi="宋体" w:cs="宋体"/>
          <w:sz w:val="24"/>
          <w:szCs w:val="24"/>
          <w:lang w:eastAsia="zh-CN"/>
        </w:rPr>
        <w:t>，</w:t>
      </w:r>
      <w:r>
        <w:rPr>
          <w:rFonts w:hint="eastAsia" w:ascii="宋体" w:hAnsi="宋体" w:cs="宋体"/>
          <w:sz w:val="24"/>
          <w:szCs w:val="24"/>
          <w:lang w:val="en-US" w:eastAsia="zh-CN"/>
        </w:rPr>
        <w:t>内积空间</w:t>
      </w:r>
      <w:r>
        <w:rPr>
          <w:rFonts w:ascii="宋体" w:hAnsi="宋体" w:eastAsia="宋体" w:cs="宋体"/>
          <w:sz w:val="24"/>
          <w:szCs w:val="24"/>
        </w:rPr>
        <w:t>适配性差</w:t>
      </w:r>
      <w:r>
        <w:rPr>
          <w:rFonts w:hint="eastAsia" w:ascii="宋体" w:hAnsi="宋体" w:cs="宋体"/>
          <w:sz w:val="24"/>
          <w:szCs w:val="24"/>
          <w:lang w:eastAsia="zh-CN"/>
        </w:rPr>
        <w:t>，</w:t>
      </w:r>
      <w:r>
        <w:rPr>
          <w:rFonts w:ascii="宋体" w:hAnsi="宋体" w:eastAsia="宋体" w:cs="宋体"/>
          <w:sz w:val="24"/>
          <w:szCs w:val="24"/>
        </w:rPr>
        <w:t>边选择准则与层次化结构无法直接迁移至内积空间。</w:t>
      </w:r>
    </w:p>
    <w:p w14:paraId="71E38B0D">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内积</w:t>
      </w:r>
      <w:r>
        <w:rPr>
          <w:rFonts w:hint="eastAsia" w:ascii="宋体" w:hAnsi="宋体" w:cs="宋体"/>
          <w:sz w:val="24"/>
          <w:szCs w:val="24"/>
          <w:lang w:val="en-US" w:eastAsia="zh-CN"/>
        </w:rPr>
        <w:t>空间</w:t>
      </w:r>
      <w:r>
        <w:rPr>
          <w:rFonts w:ascii="宋体" w:hAnsi="宋体" w:eastAsia="宋体" w:cs="宋体"/>
          <w:sz w:val="24"/>
          <w:szCs w:val="24"/>
        </w:rPr>
        <w:t>因不满足三角不等式等度量空间基本性质，使得传统度量空间的</w:t>
      </w:r>
      <w:r>
        <w:rPr>
          <w:rFonts w:hint="default" w:ascii="Times New Roman" w:hAnsi="Times New Roman" w:eastAsia="宋体" w:cs="Times New Roman"/>
          <w:sz w:val="24"/>
          <w:szCs w:val="24"/>
        </w:rPr>
        <w:t>ANN</w:t>
      </w:r>
      <w:r>
        <w:rPr>
          <w:rFonts w:ascii="宋体" w:hAnsi="宋体" w:eastAsia="宋体" w:cs="宋体"/>
          <w:sz w:val="24"/>
          <w:szCs w:val="24"/>
        </w:rPr>
        <w:t>搜索方法无法直接迁移</w:t>
      </w:r>
      <w:r>
        <w:rPr>
          <w:rFonts w:hint="eastAsia" w:ascii="宋体" w:hAnsi="宋体" w:cs="宋体"/>
          <w:sz w:val="24"/>
          <w:szCs w:val="24"/>
          <w:lang w:eastAsia="zh-CN"/>
        </w:rPr>
        <w:t>。</w:t>
      </w:r>
      <w:r>
        <w:rPr>
          <w:rFonts w:hint="default" w:ascii="Times New Roman" w:hAnsi="Times New Roman" w:eastAsia="宋体" w:cs="Times New Roman"/>
          <w:sz w:val="24"/>
          <w:szCs w:val="24"/>
        </w:rPr>
        <w:t>MIPS</w:t>
      </w:r>
      <w:r>
        <w:rPr>
          <w:rFonts w:ascii="宋体" w:hAnsi="宋体" w:eastAsia="宋体" w:cs="宋体"/>
          <w:sz w:val="24"/>
          <w:szCs w:val="24"/>
        </w:rPr>
        <w:t>作为内积空间下的核心检索任务，其目标是从高维数据集中找到与查询向量内积最大的样本。早期树基方法难以适配高维数据的特性，检索效率表现不佳</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Ram</w:t>
      </w:r>
      <w:r>
        <w:rPr>
          <w:rFonts w:hint="eastAsia" w:cs="Times New Roman"/>
          <w:sz w:val="24"/>
          <w:szCs w:val="24"/>
          <w:lang w:val="en-US" w:eastAsia="zh-CN"/>
        </w:rPr>
        <w:t>和Gray</w:t>
      </w:r>
      <w:r>
        <w:rPr>
          <w:rFonts w:hint="eastAsia" w:cs="Times New Roman"/>
          <w:sz w:val="24"/>
          <w:szCs w:val="24"/>
          <w:vertAlign w:val="superscript"/>
          <w:lang w:val="en-US" w:eastAsia="zh-CN"/>
        </w:rPr>
        <w:t>[13]</w:t>
      </w:r>
      <w:r>
        <w:rPr>
          <w:rFonts w:hint="eastAsia" w:cs="Times New Roman"/>
          <w:sz w:val="24"/>
          <w:szCs w:val="24"/>
          <w:lang w:val="en-US" w:eastAsia="zh-CN"/>
        </w:rPr>
        <w:t>在 2012年首次提出了基于树结构的最大内积搜索方法，其核心思路采用Ball-Tree</w:t>
      </w:r>
      <w:r>
        <w:rPr>
          <w:rFonts w:hint="eastAsia" w:cs="Times New Roman"/>
          <w:sz w:val="24"/>
          <w:szCs w:val="24"/>
          <w:vertAlign w:val="superscript"/>
          <w:lang w:val="en-US" w:eastAsia="zh-CN"/>
        </w:rPr>
        <w:t>[14]</w:t>
      </w:r>
      <w:r>
        <w:rPr>
          <w:rFonts w:hint="eastAsia" w:cs="Times New Roman"/>
          <w:sz w:val="24"/>
          <w:szCs w:val="24"/>
          <w:lang w:val="en-US" w:eastAsia="zh-CN"/>
        </w:rPr>
        <w:t>对数据集进行层次化空间划分，并为每个树节点设计内积上界实现剪枝，然而受限于高维空间中球边界宽松、剪枝效果快速退化的问题，使得这类方法在高维数据集中难以满足大规模检索需求</w:t>
      </w:r>
      <w:r>
        <w:rPr>
          <w:rFonts w:ascii="宋体" w:hAnsi="宋体" w:eastAsia="宋体" w:cs="宋体"/>
          <w:sz w:val="24"/>
          <w:szCs w:val="24"/>
        </w:rPr>
        <w:t>；</w:t>
      </w:r>
      <w:r>
        <w:rPr>
          <w:rFonts w:hint="default" w:ascii="Times New Roman" w:hAnsi="Times New Roman" w:cs="Times New Roman"/>
          <w:sz w:val="24"/>
          <w:szCs w:val="24"/>
          <w:lang w:val="en-US" w:eastAsia="zh-CN"/>
        </w:rPr>
        <w:t>QUIP</w:t>
      </w:r>
      <w:r>
        <w:rPr>
          <w:rFonts w:hint="eastAsia" w:cs="Times New Roman"/>
          <w:sz w:val="24"/>
          <w:szCs w:val="24"/>
          <w:vertAlign w:val="superscript"/>
          <w:lang w:val="en-US" w:eastAsia="zh-CN"/>
        </w:rPr>
        <w:t>[15]</w:t>
      </w:r>
      <w:r>
        <w:rPr>
          <w:rFonts w:hint="eastAsia" w:cs="Times New Roman"/>
          <w:sz w:val="24"/>
          <w:szCs w:val="24"/>
          <w:vertAlign w:val="baseline"/>
          <w:lang w:val="en-US" w:eastAsia="zh-CN"/>
        </w:rPr>
        <w:t>是在PQ</w:t>
      </w:r>
      <w:r>
        <w:rPr>
          <w:rFonts w:hint="eastAsia" w:cs="Times New Roman"/>
          <w:sz w:val="24"/>
          <w:szCs w:val="24"/>
          <w:vertAlign w:val="superscript"/>
          <w:lang w:val="en-US" w:eastAsia="zh-CN"/>
        </w:rPr>
        <w:t>[9]</w:t>
      </w:r>
      <w:r>
        <w:rPr>
          <w:rFonts w:hint="eastAsia" w:cs="Times New Roman"/>
          <w:sz w:val="24"/>
          <w:szCs w:val="24"/>
          <w:vertAlign w:val="baseline"/>
          <w:lang w:val="en-US" w:eastAsia="zh-CN"/>
        </w:rPr>
        <w:t>的基础上改进的专门用于最大内积搜索的近似检索方法，其核心是把向量分块量化、直接最小化内积误差，速度与精度都优于同时期的哈希方法和树方法，但这种方法在高维稀疏数据集上量化效果不好，而且需要离线训练码本，会产生额外开销</w:t>
      </w:r>
      <w:r>
        <w:rPr>
          <w:rFonts w:ascii="宋体" w:hAnsi="宋体" w:eastAsia="宋体" w:cs="宋体"/>
          <w:sz w:val="24"/>
          <w:szCs w:val="24"/>
        </w:rPr>
        <w:t>。</w:t>
      </w:r>
    </w:p>
    <w:p w14:paraId="7A5A6C76">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default" w:ascii="Times New Roman" w:hAnsi="Times New Roman" w:cs="Times New Roman"/>
          <w:sz w:val="24"/>
          <w:szCs w:val="24"/>
          <w:lang w:val="en-US" w:eastAsia="zh-CN"/>
        </w:rPr>
        <w:t>SOSIA</w:t>
      </w:r>
      <w:r>
        <w:rPr>
          <w:rFonts w:hint="eastAsia" w:cs="Times New Roman"/>
          <w:sz w:val="24"/>
          <w:szCs w:val="24"/>
          <w:vertAlign w:val="superscript"/>
          <w:lang w:val="en-US" w:eastAsia="zh-CN"/>
        </w:rPr>
        <w:t>[16]</w:t>
      </w:r>
      <w:r>
        <w:rPr>
          <w:rFonts w:hint="eastAsia" w:cs="Times New Roman"/>
          <w:sz w:val="24"/>
          <w:szCs w:val="24"/>
          <w:lang w:val="en-US" w:eastAsia="zh-CN"/>
        </w:rPr>
        <w:t>通过将稀疏向量转换成二进制集合，再用MinHash</w:t>
      </w:r>
      <w:r>
        <w:rPr>
          <w:rFonts w:hint="eastAsia" w:cs="Times New Roman"/>
          <w:sz w:val="24"/>
          <w:szCs w:val="24"/>
          <w:vertAlign w:val="superscript"/>
          <w:lang w:val="en-US" w:eastAsia="zh-CN"/>
        </w:rPr>
        <w:t>[50]</w:t>
      </w:r>
      <w:r>
        <w:rPr>
          <w:rFonts w:hint="eastAsia" w:cs="Times New Roman"/>
          <w:sz w:val="24"/>
          <w:szCs w:val="24"/>
          <w:lang w:val="en-US" w:eastAsia="zh-CN"/>
        </w:rPr>
        <w:t>做快速检索解决了MIPS在稀疏数据集上效果不好的问题，该方法在稀疏数据集上显著提升检索效率与精度，但仅适用于稀疏场景，对稠密向量不具备优势。</w:t>
      </w:r>
      <w:r>
        <w:rPr>
          <w:rFonts w:ascii="宋体" w:hAnsi="宋体" w:eastAsia="宋体" w:cs="宋体"/>
          <w:sz w:val="24"/>
          <w:szCs w:val="24"/>
        </w:rPr>
        <w:t>基于图的方法凭借在高维度量空间</w:t>
      </w:r>
      <w:r>
        <w:rPr>
          <w:rFonts w:hint="default" w:ascii="Times New Roman" w:hAnsi="Times New Roman" w:eastAsia="宋体" w:cs="Times New Roman"/>
          <w:sz w:val="24"/>
          <w:szCs w:val="24"/>
        </w:rPr>
        <w:t>ANN</w:t>
      </w:r>
      <w:r>
        <w:rPr>
          <w:rFonts w:ascii="宋体" w:hAnsi="宋体" w:eastAsia="宋体" w:cs="宋体"/>
          <w:sz w:val="24"/>
          <w:szCs w:val="24"/>
        </w:rPr>
        <w:t>搜索中展现出的优异性能，成为</w:t>
      </w:r>
      <w:r>
        <w:rPr>
          <w:rFonts w:hint="default" w:ascii="Times New Roman" w:hAnsi="Times New Roman" w:eastAsia="宋体" w:cs="Times New Roman"/>
          <w:sz w:val="24"/>
          <w:szCs w:val="24"/>
        </w:rPr>
        <w:t>MIPS</w:t>
      </w:r>
      <w:r>
        <w:rPr>
          <w:rFonts w:ascii="宋体" w:hAnsi="宋体" w:eastAsia="宋体" w:cs="宋体"/>
          <w:sz w:val="24"/>
          <w:szCs w:val="24"/>
        </w:rPr>
        <w:t>问题求解的重要探索方向，其中莫比乌斯变换算法</w:t>
      </w:r>
      <w:r>
        <w:rPr>
          <w:rFonts w:hint="eastAsia" w:cs="Times New Roman"/>
          <w:sz w:val="24"/>
          <w:szCs w:val="24"/>
          <w:vertAlign w:val="superscript"/>
          <w:lang w:val="en-US" w:eastAsia="zh-CN"/>
        </w:rPr>
        <w:t>[22]</w:t>
      </w:r>
      <w:r>
        <w:rPr>
          <w:rFonts w:ascii="宋体" w:hAnsi="宋体" w:eastAsia="宋体" w:cs="宋体"/>
          <w:sz w:val="24"/>
          <w:szCs w:val="24"/>
        </w:rPr>
        <w:t>与球面通路近邻图算法</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default" w:ascii="Times New Roman" w:hAnsi="Times New Roman" w:eastAsia="宋体" w:cs="Times New Roman"/>
          <w:sz w:val="24"/>
          <w:szCs w:val="24"/>
        </w:rPr>
        <w:t>）</w:t>
      </w:r>
      <w:r>
        <w:rPr>
          <w:rFonts w:ascii="宋体" w:hAnsi="宋体" w:eastAsia="宋体" w:cs="宋体"/>
          <w:sz w:val="24"/>
          <w:szCs w:val="24"/>
        </w:rPr>
        <w:t>是该方向的代表性成果，实现了检索效率与精度的双重突破。</w:t>
      </w:r>
      <w:r>
        <w:rPr>
          <w:rFonts w:hint="eastAsia" w:ascii="宋体" w:hAnsi="宋体" w:cs="宋体"/>
          <w:sz w:val="24"/>
          <w:szCs w:val="24"/>
          <w:lang w:val="en-US" w:eastAsia="zh-CN"/>
        </w:rPr>
        <w:t xml:space="preserve">                              </w:t>
      </w:r>
    </w:p>
    <w:p w14:paraId="4CC1438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莫比乌斯变换算法</w:t>
      </w:r>
      <w:r>
        <w:rPr>
          <w:rFonts w:hint="eastAsia" w:cs="Times New Roman"/>
          <w:sz w:val="24"/>
          <w:szCs w:val="24"/>
          <w:vertAlign w:val="superscript"/>
          <w:lang w:val="en-US" w:eastAsia="zh-CN"/>
        </w:rPr>
        <w:t>[22]</w:t>
      </w:r>
      <w:r>
        <w:rPr>
          <w:rFonts w:ascii="宋体" w:hAnsi="宋体" w:eastAsia="宋体" w:cs="宋体"/>
          <w:sz w:val="24"/>
          <w:szCs w:val="24"/>
        </w:rPr>
        <w:t>是早期将</w:t>
      </w:r>
      <w:r>
        <w:rPr>
          <w:rFonts w:hint="default" w:ascii="Times New Roman" w:hAnsi="Times New Roman" w:eastAsia="宋体" w:cs="Times New Roman"/>
          <w:sz w:val="24"/>
          <w:szCs w:val="24"/>
        </w:rPr>
        <w:t>MIPS</w:t>
      </w:r>
      <w:r>
        <w:rPr>
          <w:rFonts w:ascii="宋体" w:hAnsi="宋体" w:eastAsia="宋体" w:cs="宋体"/>
          <w:sz w:val="24"/>
          <w:szCs w:val="24"/>
        </w:rPr>
        <w:t>问题转化为度量空间</w:t>
      </w:r>
      <w:r>
        <w:rPr>
          <w:rFonts w:hint="default" w:ascii="Times New Roman" w:hAnsi="Times New Roman" w:eastAsia="宋体" w:cs="Times New Roman"/>
          <w:sz w:val="24"/>
          <w:szCs w:val="24"/>
        </w:rPr>
        <w:t>ANN</w:t>
      </w:r>
      <w:r>
        <w:rPr>
          <w:rFonts w:ascii="宋体" w:hAnsi="宋体" w:eastAsia="宋体" w:cs="宋体"/>
          <w:sz w:val="24"/>
          <w:szCs w:val="24"/>
        </w:rPr>
        <w:t>问题的经典方法，其核心是依托莫比乌斯变换的几何特性，建立内积空间与欧式空间的图结构同构关系。该方法通过对原始数据向量执行莫比乌斯变换</w:t>
      </w:r>
      <w:r>
        <w:rPr>
          <w:rFonts w:hint="eastAsia" w:ascii="宋体" w:hAnsi="宋体" w:cs="宋体"/>
          <w:sz w:val="24"/>
          <w:szCs w:val="24"/>
          <w:lang w:eastAsia="zh-CN"/>
        </w:rPr>
        <w:t>，</w:t>
      </w:r>
      <w:r>
        <w:rPr>
          <w:rFonts w:ascii="宋体" w:hAnsi="宋体" w:eastAsia="宋体" w:cs="宋体"/>
          <w:sz w:val="24"/>
          <w:szCs w:val="24"/>
        </w:rPr>
        <w:t>将内积空间中的</w:t>
      </w:r>
      <w:r>
        <w:rPr>
          <w:rFonts w:hint="default" w:ascii="Times New Roman" w:hAnsi="Times New Roman" w:eastAsia="宋体" w:cs="Times New Roman"/>
          <w:sz w:val="24"/>
          <w:szCs w:val="24"/>
        </w:rPr>
        <w:t>IP-Delaunay</w:t>
      </w:r>
      <w:r>
        <w:rPr>
          <w:rFonts w:ascii="宋体" w:hAnsi="宋体" w:eastAsia="宋体" w:cs="宋体"/>
          <w:sz w:val="24"/>
          <w:szCs w:val="24"/>
        </w:rPr>
        <w:t>图转化为欧式空间中的</w:t>
      </w:r>
      <w:r>
        <w:rPr>
          <w:rFonts w:hint="default" w:ascii="Times New Roman" w:hAnsi="Times New Roman" w:eastAsia="宋体" w:cs="Times New Roman"/>
          <w:sz w:val="24"/>
          <w:szCs w:val="24"/>
        </w:rPr>
        <w:t>ℓ</w:t>
      </w:r>
      <w:r>
        <w:rPr>
          <w:rFonts w:hint="default" w:ascii="Times New Roman" w:hAnsi="Times New Roman" w:cs="Times New Roman"/>
          <w:sz w:val="24"/>
          <w:szCs w:val="24"/>
          <w:vertAlign w:val="superscript"/>
          <w:lang w:val="en-US" w:eastAsia="zh-CN"/>
        </w:rPr>
        <w:t>2</w:t>
      </w:r>
      <w:r>
        <w:rPr>
          <w:rFonts w:hint="default" w:ascii="Times New Roman" w:hAnsi="Times New Roman" w:eastAsia="宋体" w:cs="Times New Roman"/>
          <w:sz w:val="24"/>
          <w:szCs w:val="24"/>
        </w:rPr>
        <w:t>-Delaunay</w:t>
      </w:r>
      <w:r>
        <w:rPr>
          <w:rFonts w:ascii="宋体" w:hAnsi="宋体" w:eastAsia="宋体" w:cs="宋体"/>
          <w:sz w:val="24"/>
          <w:szCs w:val="24"/>
        </w:rPr>
        <w:t>图的子图，从而复用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等成熟图基</w:t>
      </w:r>
      <w:r>
        <w:rPr>
          <w:rFonts w:hint="default" w:ascii="Times New Roman" w:hAnsi="Times New Roman" w:eastAsia="宋体" w:cs="Times New Roman"/>
          <w:sz w:val="24"/>
          <w:szCs w:val="24"/>
        </w:rPr>
        <w:t>ANN</w:t>
      </w:r>
      <w:r>
        <w:rPr>
          <w:rFonts w:ascii="宋体" w:hAnsi="宋体" w:eastAsia="宋体" w:cs="宋体"/>
          <w:sz w:val="24"/>
          <w:szCs w:val="24"/>
        </w:rPr>
        <w:t>算法的索引结构与搜索策略，间接求解</w:t>
      </w:r>
      <w:r>
        <w:rPr>
          <w:rFonts w:hint="default" w:ascii="Times New Roman" w:hAnsi="Times New Roman" w:eastAsia="宋体" w:cs="Times New Roman"/>
          <w:sz w:val="24"/>
          <w:szCs w:val="24"/>
        </w:rPr>
        <w:t>MIPS</w:t>
      </w:r>
      <w:r>
        <w:rPr>
          <w:rFonts w:ascii="宋体" w:hAnsi="宋体" w:eastAsia="宋体" w:cs="宋体"/>
          <w:sz w:val="24"/>
          <w:szCs w:val="24"/>
        </w:rPr>
        <w:t>问题。</w:t>
      </w:r>
    </w:p>
    <w:p w14:paraId="2CA4A5B3">
      <w:pPr>
        <w:pStyle w:val="34"/>
        <w:spacing w:line="360" w:lineRule="auto"/>
        <w:rPr>
          <w:rFonts w:hint="default" w:ascii="宋体" w:hAnsi="宋体" w:eastAsia="宋体" w:cs="宋体"/>
          <w:sz w:val="24"/>
          <w:szCs w:val="24"/>
          <w:lang w:val="en-US" w:eastAsia="zh-CN"/>
        </w:rPr>
      </w:pPr>
      <w:r>
        <w:rPr>
          <w:rFonts w:ascii="宋体" w:hAnsi="宋体" w:eastAsia="宋体" w:cs="宋体"/>
          <w:sz w:val="24"/>
          <w:szCs w:val="24"/>
        </w:rPr>
        <w:t>球面通路近邻图</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default" w:ascii="Times New Roman" w:hAnsi="Times New Roman" w:cs="Times New Roman"/>
          <w:sz w:val="24"/>
          <w:szCs w:val="24"/>
          <w:lang w:val="en-US" w:eastAsia="zh-CN"/>
        </w:rPr>
        <w:t>）</w:t>
      </w:r>
      <w:r>
        <w:rPr>
          <w:rFonts w:hint="eastAsia" w:cs="Times New Roman"/>
          <w:sz w:val="24"/>
          <w:szCs w:val="24"/>
          <w:lang w:val="en-US" w:eastAsia="zh-CN"/>
        </w:rPr>
        <w:t>的</w:t>
      </w:r>
      <w:r>
        <w:rPr>
          <w:rFonts w:ascii="宋体" w:hAnsi="宋体" w:eastAsia="宋体" w:cs="宋体"/>
          <w:sz w:val="24"/>
          <w:szCs w:val="24"/>
        </w:rPr>
        <w:t>核心突破是从理论上证明了</w:t>
      </w:r>
      <w:r>
        <w:rPr>
          <w:rFonts w:hint="default" w:ascii="Times New Roman" w:hAnsi="Times New Roman" w:eastAsia="宋体" w:cs="Times New Roman"/>
          <w:sz w:val="24"/>
          <w:szCs w:val="24"/>
        </w:rPr>
        <w:t>MIPS</w:t>
      </w:r>
      <w:r>
        <w:rPr>
          <w:rFonts w:ascii="宋体" w:hAnsi="宋体" w:eastAsia="宋体" w:cs="宋体"/>
          <w:sz w:val="24"/>
          <w:szCs w:val="24"/>
        </w:rPr>
        <w:t>与查询缩放后的欧式近邻搜索的等价性，无需对向量空间进行任何变换，直接在欧式近邻图上实现</w:t>
      </w:r>
      <w:r>
        <w:rPr>
          <w:rFonts w:hint="default" w:ascii="Times New Roman" w:hAnsi="Times New Roman" w:eastAsia="宋体" w:cs="Times New Roman"/>
          <w:sz w:val="24"/>
          <w:szCs w:val="24"/>
        </w:rPr>
        <w:t>MIPS</w:t>
      </w:r>
      <w:r>
        <w:rPr>
          <w:rFonts w:ascii="宋体" w:hAnsi="宋体" w:eastAsia="宋体" w:cs="宋体"/>
          <w:sz w:val="24"/>
          <w:szCs w:val="24"/>
        </w:rPr>
        <w:t>检索。该方法以稀疏欧式近邻图</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hint="default" w:ascii="Times New Roman" w:hAnsi="Times New Roman" w:eastAsia="宋体" w:cs="Times New Roman"/>
          <w:sz w:val="24"/>
          <w:szCs w:val="24"/>
        </w:rPr>
        <w:t>）</w:t>
      </w:r>
      <w:r>
        <w:rPr>
          <w:rFonts w:ascii="宋体" w:hAnsi="宋体" w:eastAsia="宋体" w:cs="宋体"/>
          <w:sz w:val="24"/>
          <w:szCs w:val="24"/>
        </w:rPr>
        <w:t>为基础索引结构，通过引入球面通路解决</w:t>
      </w:r>
      <w:r>
        <w:rPr>
          <w:rFonts w:hint="default" w:ascii="Times New Roman" w:hAnsi="Times New Roman" w:eastAsia="宋体" w:cs="Times New Roman"/>
          <w:sz w:val="24"/>
          <w:szCs w:val="24"/>
        </w:rPr>
        <w:t>MIPS</w:t>
      </w:r>
      <w:r>
        <w:rPr>
          <w:rFonts w:ascii="宋体" w:hAnsi="宋体" w:eastAsia="宋体" w:cs="宋体"/>
          <w:sz w:val="24"/>
          <w:szCs w:val="24"/>
        </w:rPr>
        <w:t>解的偏置分布问题，利用球面导航实现贪心搜索的高效初始化</w:t>
      </w:r>
      <w:r>
        <w:rPr>
          <w:rFonts w:hint="eastAsia" w:ascii="宋体" w:hAnsi="宋体" w:cs="宋体"/>
          <w:sz w:val="24"/>
          <w:szCs w:val="24"/>
          <w:lang w:eastAsia="zh-CN"/>
        </w:rPr>
        <w:t>，</w:t>
      </w:r>
      <w:r>
        <w:rPr>
          <w:rFonts w:ascii="宋体" w:hAnsi="宋体" w:eastAsia="宋体" w:cs="宋体"/>
          <w:sz w:val="24"/>
          <w:szCs w:val="24"/>
        </w:rPr>
        <w:t>并设计自适应早停机制抑制过度探索</w:t>
      </w:r>
      <w:r>
        <w:rPr>
          <w:rFonts w:hint="eastAsia" w:ascii="宋体" w:hAnsi="宋体" w:cs="宋体"/>
          <w:sz w:val="24"/>
          <w:szCs w:val="24"/>
          <w:lang w:eastAsia="zh-CN"/>
        </w:rPr>
        <w:t>。</w:t>
      </w:r>
      <w:r>
        <w:rPr>
          <w:rFonts w:hint="eastAsia" w:ascii="宋体" w:hAnsi="宋体" w:cs="宋体"/>
          <w:sz w:val="24"/>
          <w:szCs w:val="24"/>
          <w:lang w:val="en-US" w:eastAsia="zh-CN"/>
        </w:rPr>
        <w:t>但其</w:t>
      </w:r>
      <w:r>
        <w:rPr>
          <w:rFonts w:ascii="宋体" w:hAnsi="宋体" w:eastAsia="宋体" w:cs="宋体"/>
          <w:sz w:val="24"/>
          <w:szCs w:val="24"/>
        </w:rPr>
        <w:t>极端分布适应性有限，面对</w:t>
      </w:r>
      <w:r>
        <w:rPr>
          <w:rFonts w:hint="eastAsia" w:ascii="宋体" w:hAnsi="宋体" w:cs="宋体"/>
          <w:sz w:val="24"/>
          <w:szCs w:val="24"/>
          <w:lang w:val="en-US" w:eastAsia="zh-CN"/>
        </w:rPr>
        <w:t>分布极其不均匀</w:t>
      </w:r>
      <w:r>
        <w:rPr>
          <w:rFonts w:ascii="宋体" w:hAnsi="宋体" w:eastAsia="宋体" w:cs="宋体"/>
          <w:sz w:val="24"/>
          <w:szCs w:val="24"/>
        </w:rPr>
        <w:t>数据集时，检索性能会略有下降，但仍优于其他方法</w:t>
      </w:r>
      <w:r>
        <w:rPr>
          <w:rFonts w:hint="eastAsia" w:ascii="宋体" w:hAnsi="宋体" w:cs="宋体"/>
          <w:sz w:val="24"/>
          <w:szCs w:val="24"/>
          <w:lang w:eastAsia="zh-CN"/>
        </w:rPr>
        <w:t>。</w:t>
      </w:r>
    </w:p>
    <w:p w14:paraId="189BF4F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66"/>
      <w:r>
        <w:rPr>
          <w:rFonts w:hint="eastAsia" w:ascii="黑体" w:hAnsi="黑体" w:eastAsia="黑体" w:cs="黑体"/>
          <w:sz w:val="28"/>
          <w:szCs w:val="28"/>
          <w:lang w:val="en-US" w:eastAsia="zh-CN"/>
        </w:rPr>
        <w:t xml:space="preserve">1.3 </w:t>
      </w:r>
      <w:r>
        <w:rPr>
          <w:rFonts w:hint="eastAsia" w:ascii="黑体" w:hAnsi="黑体" w:eastAsia="黑体" w:cs="黑体"/>
          <w:sz w:val="28"/>
          <w:szCs w:val="28"/>
        </w:rPr>
        <w:t>本文研究内容</w:t>
      </w:r>
      <w:commentRangeEnd w:id="66"/>
      <w:r>
        <w:rPr>
          <w:rStyle w:val="CommentReference"/>
        </w:rPr>
        <w:commentReference w:id="66"/>
      </w:r>
    </w:p>
    <w:p w14:paraId="51B56E87">
      <w:pPr>
        <w:pStyle w:val="34"/>
        <w:spacing w:line="360" w:lineRule="auto"/>
        <w:rPr>
          <w:rFonts w:hint="eastAsia" w:ascii="宋体" w:hAnsi="宋体" w:cs="宋体"/>
          <w:sz w:val="24"/>
          <w:szCs w:val="24"/>
          <w:lang w:val="en-US" w:eastAsia="zh-CN"/>
        </w:rPr>
      </w:pPr>
      <w:r>
        <w:rPr>
          <w:rFonts w:ascii="宋体" w:hAnsi="宋体" w:eastAsia="宋体" w:cs="宋体"/>
          <w:sz w:val="24"/>
          <w:szCs w:val="24"/>
        </w:rPr>
        <w:t>本文围绕内积度量空间</w:t>
      </w:r>
      <w:r>
        <w:rPr>
          <w:rFonts w:hint="eastAsia" w:ascii="宋体" w:hAnsi="宋体" w:cs="宋体"/>
          <w:sz w:val="24"/>
          <w:szCs w:val="24"/>
          <w:lang w:val="en-US" w:eastAsia="zh-CN"/>
        </w:rPr>
        <w:t>和欧式度量空间分别展开了深入研究，分别提出了</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和逆立体投影两种不同的构图方法。</w:t>
      </w:r>
    </w:p>
    <w:p w14:paraId="345EF488">
      <w:pPr>
        <w:pStyle w:val="34"/>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在内积度量空间上，</w:t>
      </w:r>
      <w:r>
        <w:rPr>
          <w:rFonts w:ascii="宋体" w:hAnsi="宋体" w:eastAsia="宋体" w:cs="宋体"/>
          <w:sz w:val="24"/>
          <w:szCs w:val="24"/>
        </w:rPr>
        <w:t>针对现有近似最近邻搜索方法在内积空间中适配性不足、检索精度与效率难以兼顾</w:t>
      </w:r>
      <w:r>
        <w:rPr>
          <w:rFonts w:hint="eastAsia" w:ascii="宋体" w:hAnsi="宋体" w:cs="宋体"/>
          <w:sz w:val="24"/>
          <w:szCs w:val="24"/>
          <w:lang w:eastAsia="zh-CN"/>
        </w:rPr>
        <w:t>、</w:t>
      </w:r>
      <w:r>
        <w:rPr>
          <w:rFonts w:hint="eastAsia" w:ascii="宋体" w:hAnsi="宋体" w:cs="宋体"/>
          <w:sz w:val="24"/>
          <w:szCs w:val="24"/>
          <w:lang w:val="en-US" w:eastAsia="zh-CN"/>
        </w:rPr>
        <w:t>在稀疏数据集上表现不佳等问题，</w:t>
      </w:r>
      <w:r>
        <w:rPr>
          <w:rFonts w:ascii="宋体" w:hAnsi="宋体" w:eastAsia="宋体" w:cs="宋体"/>
          <w:sz w:val="24"/>
          <w:szCs w:val="24"/>
        </w:rPr>
        <w:t>提出了基于</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ascii="宋体" w:hAnsi="宋体" w:eastAsia="宋体" w:cs="宋体"/>
          <w:sz w:val="24"/>
          <w:szCs w:val="24"/>
        </w:rPr>
        <w:t>的改进方法</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w:t>
      </w:r>
    </w:p>
    <w:p w14:paraId="2959A3E5">
      <w:pPr>
        <w:pStyle w:val="34"/>
        <w:spacing w:line="360" w:lineRule="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作为</w:t>
      </w:r>
      <w:r>
        <w:rPr>
          <w:rFonts w:hint="eastAsia" w:ascii="宋体" w:hAnsi="宋体" w:cs="宋体"/>
          <w:sz w:val="24"/>
          <w:szCs w:val="24"/>
          <w:lang w:val="en-US" w:eastAsia="zh-CN"/>
        </w:rPr>
        <w:t>基于图的</w:t>
      </w:r>
      <w:r>
        <w:rPr>
          <w:rFonts w:ascii="宋体" w:hAnsi="宋体" w:eastAsia="宋体" w:cs="宋体"/>
          <w:sz w:val="24"/>
          <w:szCs w:val="24"/>
        </w:rPr>
        <w:t>近似最近邻搜索领域的创新性框架，其核心设计目标是解决高维欧式度量空间中普遍存在的精度饱和与长尾查询问题。该方法的核心机理在于精准定位了问题的根源</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高维数据集中反枢纽点</w:t>
      </w:r>
      <w:r>
        <w:rPr>
          <w:rFonts w:hint="default" w:ascii="Times New Roman" w:hAnsi="Times New Roman" w:eastAsia="宋体" w:cs="Times New Roman"/>
          <w:sz w:val="24"/>
          <w:szCs w:val="24"/>
        </w:rPr>
        <w:t>（antihubs）</w:t>
      </w:r>
      <w:r>
        <w:rPr>
          <w:rFonts w:ascii="宋体" w:hAnsi="宋体" w:eastAsia="宋体" w:cs="宋体"/>
          <w:sz w:val="24"/>
          <w:szCs w:val="24"/>
        </w:rPr>
        <w:t>的存在</w:t>
      </w:r>
      <w:r>
        <w:rPr>
          <w:rFonts w:hint="eastAsia" w:ascii="宋体" w:hAnsi="宋体" w:cs="宋体"/>
          <w:sz w:val="24"/>
          <w:szCs w:val="24"/>
          <w:lang w:eastAsia="zh-CN"/>
        </w:rPr>
        <w:t>。</w:t>
      </w:r>
      <w:r>
        <w:rPr>
          <w:rFonts w:ascii="宋体" w:hAnsi="宋体" w:eastAsia="宋体" w:cs="宋体"/>
          <w:sz w:val="24"/>
          <w:szCs w:val="24"/>
        </w:rPr>
        <w:t>这类节点因缺乏足够的入射边，导致查询过程中难以通过贪心搜索被访问到，进而引发精度饱和（召回率达到阈值后不再提升）与长尾查询（部分查询需极大遍历成本才能达到目标精度）。</w:t>
      </w:r>
    </w:p>
    <w:p w14:paraId="1B75C65C">
      <w:pPr>
        <w:pStyle w:val="34"/>
        <w:spacing w:line="360" w:lineRule="auto"/>
        <w:rPr>
          <w:rFonts w:hint="eastAsia" w:ascii="宋体" w:hAnsi="宋体" w:eastAsia="宋体" w:cs="宋体"/>
          <w:sz w:val="24"/>
          <w:szCs w:val="24"/>
          <w:lang w:val="en-US" w:eastAsia="zh-CN"/>
        </w:rPr>
      </w:pPr>
      <w:r>
        <w:rPr>
          <w:rFonts w:ascii="宋体" w:hAnsi="宋体" w:eastAsia="宋体" w:cs="宋体"/>
          <w:sz w:val="24"/>
          <w:szCs w:val="24"/>
        </w:rPr>
        <w:t>为缓解反枢纽点的负面影响</w:t>
      </w:r>
      <w:r>
        <w:rPr>
          <w:rFonts w:hint="eastAsia" w:ascii="宋体" w:hAnsi="宋体" w:cs="宋体"/>
          <w:sz w:val="24"/>
          <w:szCs w:val="24"/>
          <w:lang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引入局部缩放技术，通过构建隐式变换空间来调整数据点间的相对距离</w:t>
      </w:r>
      <w:r>
        <w:rPr>
          <w:rFonts w:hint="eastAsia" w:ascii="宋体" w:hAnsi="宋体" w:cs="宋体"/>
          <w:sz w:val="24"/>
          <w:szCs w:val="24"/>
          <w:lang w:eastAsia="zh-CN"/>
        </w:rPr>
        <w:t>，</w:t>
      </w:r>
      <w:r>
        <w:rPr>
          <w:rFonts w:hint="eastAsia" w:ascii="宋体" w:hAnsi="宋体" w:cs="宋体"/>
          <w:sz w:val="24"/>
          <w:szCs w:val="24"/>
          <w:lang w:val="en-US" w:eastAsia="zh-CN"/>
        </w:rPr>
        <w:t>即通过每个点的领域半径来对其余其他点的距离进行自适应的缩放与扩张。</w:t>
      </w:r>
      <w:r>
        <w:rPr>
          <w:rFonts w:ascii="宋体" w:hAnsi="宋体" w:eastAsia="宋体" w:cs="宋体"/>
          <w:sz w:val="24"/>
          <w:szCs w:val="24"/>
        </w:rPr>
        <w:t>这一变换使得反枢纽点与其他节点的相对距离显著缩小，而枢纽点的相对距离适当增大，最终让所有节点的领域半径更</w:t>
      </w:r>
      <w:r>
        <w:rPr>
          <w:rFonts w:hint="eastAsia" w:ascii="宋体" w:hAnsi="宋体" w:cs="宋体"/>
          <w:sz w:val="24"/>
          <w:szCs w:val="24"/>
          <w:lang w:val="en-US" w:eastAsia="zh-CN"/>
        </w:rPr>
        <w:t>趋向</w:t>
      </w:r>
      <w:r>
        <w:rPr>
          <w:rFonts w:ascii="宋体" w:hAnsi="宋体" w:eastAsia="宋体" w:cs="宋体"/>
          <w:sz w:val="24"/>
          <w:szCs w:val="24"/>
        </w:rPr>
        <w:t>均衡</w:t>
      </w:r>
      <w:r>
        <w:rPr>
          <w:rFonts w:hint="eastAsia" w:ascii="宋体" w:hAnsi="宋体" w:cs="宋体"/>
          <w:sz w:val="24"/>
          <w:szCs w:val="24"/>
          <w:lang w:eastAsia="zh-CN"/>
        </w:rPr>
        <w:t>，</w:t>
      </w:r>
      <w:r>
        <w:rPr>
          <w:rFonts w:ascii="宋体" w:hAnsi="宋体" w:eastAsia="宋体" w:cs="宋体"/>
          <w:sz w:val="24"/>
          <w:szCs w:val="24"/>
        </w:rPr>
        <w:t>图的入度分布更均匀，从而有效提升图的连通性与检索效率。</w:t>
      </w:r>
    </w:p>
    <w:p w14:paraId="4840CA84">
      <w:pPr>
        <w:pStyle w:val="34"/>
        <w:spacing w:line="360" w:lineRule="auto"/>
        <w:rPr>
          <w:rFonts w:hint="default" w:ascii="宋体" w:hAnsi="宋体" w:eastAsia="宋体" w:cs="宋体"/>
          <w:sz w:val="24"/>
          <w:szCs w:val="24"/>
          <w:lang w:val="en-US" w:eastAsia="zh-CN"/>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的设计初衷聚焦于欧式距离度量</w:t>
      </w:r>
      <w:r>
        <w:rPr>
          <w:rFonts w:hint="eastAsia" w:ascii="宋体" w:hAnsi="宋体" w:cs="宋体"/>
          <w:sz w:val="24"/>
          <w:szCs w:val="24"/>
          <w:lang w:val="en-US" w:eastAsia="zh-CN"/>
        </w:rPr>
        <w:t>空间</w:t>
      </w:r>
      <w:r>
        <w:rPr>
          <w:rFonts w:ascii="宋体" w:hAnsi="宋体" w:eastAsia="宋体" w:cs="宋体"/>
          <w:sz w:val="24"/>
          <w:szCs w:val="24"/>
        </w:rPr>
        <w:t>，</w:t>
      </w:r>
      <w:r>
        <w:rPr>
          <w:rFonts w:hint="eastAsia" w:ascii="宋体" w:hAnsi="宋体" w:eastAsia="宋体" w:cs="宋体"/>
          <w:sz w:val="24"/>
          <w:szCs w:val="24"/>
        </w:rPr>
        <w:t>通过局部缩放把难访问的点拉得更近，让图的连接更均匀，同时让查询速度更快、延迟更稳定，</w:t>
      </w:r>
      <w:r>
        <w:rPr>
          <w:rFonts w:hint="eastAsia" w:ascii="宋体" w:hAnsi="宋体" w:cs="宋体"/>
          <w:sz w:val="24"/>
          <w:szCs w:val="24"/>
          <w:lang w:val="en-US" w:eastAsia="zh-CN"/>
        </w:rPr>
        <w:t>且</w:t>
      </w:r>
      <w:r>
        <w:rPr>
          <w:rFonts w:hint="eastAsia" w:cs="Times New Roman"/>
          <w:sz w:val="24"/>
          <w:szCs w:val="24"/>
          <w:lang w:val="en-US" w:eastAsia="zh-CN"/>
        </w:rPr>
        <w:t>可</w:t>
      </w:r>
      <w:r>
        <w:rPr>
          <w:rFonts w:hint="eastAsia" w:ascii="宋体" w:hAnsi="宋体" w:eastAsia="宋体" w:cs="宋体"/>
          <w:sz w:val="24"/>
          <w:szCs w:val="24"/>
        </w:rPr>
        <w:t>直接用在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eastAsia" w:ascii="宋体" w:hAnsi="宋体" w:eastAsia="宋体" w:cs="宋体"/>
          <w:sz w:val="24"/>
          <w:szCs w:val="24"/>
        </w:rPr>
        <w:t>等现有图方法上</w:t>
      </w:r>
      <w:r>
        <w:rPr>
          <w:rFonts w:hint="eastAsia" w:ascii="宋体" w:hAnsi="宋体" w:cs="宋体"/>
          <w:sz w:val="24"/>
          <w:szCs w:val="24"/>
          <w:lang w:eastAsia="zh-CN"/>
        </w:rPr>
        <w:t>，</w:t>
      </w:r>
      <w:r>
        <w:rPr>
          <w:rFonts w:hint="eastAsia" w:ascii="宋体" w:hAnsi="宋体" w:cs="宋体"/>
          <w:sz w:val="24"/>
          <w:szCs w:val="24"/>
          <w:lang w:val="en-US" w:eastAsia="zh-CN"/>
        </w:rPr>
        <w:t>然而</w:t>
      </w:r>
      <w:r>
        <w:rPr>
          <w:rFonts w:hint="default" w:ascii="Times New Roman" w:hAnsi="Times New Roman" w:cs="Times New Roman"/>
          <w:sz w:val="24"/>
          <w:szCs w:val="24"/>
          <w:lang w:val="en-US" w:eastAsia="zh-CN"/>
        </w:rPr>
        <w:t>LSG</w:t>
      </w:r>
      <w:r>
        <w:rPr>
          <w:rFonts w:hint="eastAsia" w:ascii="宋体" w:hAnsi="宋体" w:cs="宋体"/>
          <w:sz w:val="24"/>
          <w:szCs w:val="24"/>
          <w:lang w:val="en-US" w:eastAsia="zh-CN"/>
        </w:rPr>
        <w:t>在内积空间中却存在一定的</w:t>
      </w:r>
      <w:r>
        <w:rPr>
          <w:rFonts w:ascii="宋体" w:hAnsi="宋体" w:eastAsia="宋体" w:cs="宋体"/>
          <w:sz w:val="24"/>
          <w:szCs w:val="24"/>
        </w:rPr>
        <w:t>适配</w:t>
      </w:r>
      <w:r>
        <w:rPr>
          <w:rFonts w:hint="eastAsia" w:ascii="宋体" w:hAnsi="宋体" w:cs="宋体"/>
          <w:sz w:val="24"/>
          <w:szCs w:val="24"/>
          <w:lang w:val="en-US" w:eastAsia="zh-CN"/>
        </w:rPr>
        <w:t>缺陷。</w:t>
      </w:r>
    </w:p>
    <w:p w14:paraId="6ED40618">
      <w:pPr>
        <w:pStyle w:val="34"/>
        <w:spacing w:line="360" w:lineRule="auto"/>
        <w:rPr>
          <w:rFonts w:ascii="宋体" w:hAnsi="宋体" w:eastAsia="宋体" w:cs="宋体"/>
          <w:sz w:val="24"/>
          <w:szCs w:val="24"/>
        </w:rPr>
      </w:pPr>
      <w:r>
        <w:rPr>
          <w:rFonts w:ascii="宋体" w:hAnsi="宋体" w:eastAsia="宋体" w:cs="宋体"/>
          <w:sz w:val="24"/>
          <w:szCs w:val="24"/>
        </w:rPr>
        <w:t>针对</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在内积空间中的适配缺陷，本文提出了内积局部缩放图</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IPSG</w:t>
      </w:r>
      <w:r>
        <w:rPr>
          <w:rFonts w:hint="default" w:ascii="Times New Roman" w:hAnsi="Times New Roman" w:cs="Times New Roman"/>
          <w:sz w:val="24"/>
          <w:szCs w:val="24"/>
          <w:lang w:eastAsia="zh-CN"/>
        </w:rPr>
        <w:t>）</w:t>
      </w:r>
      <w:r>
        <w:rPr>
          <w:rFonts w:ascii="宋体" w:hAnsi="宋体" w:eastAsia="宋体" w:cs="宋体"/>
          <w:sz w:val="24"/>
          <w:szCs w:val="24"/>
        </w:rPr>
        <w:t>方法</w:t>
      </w:r>
      <w:r>
        <w:rPr>
          <w:rFonts w:hint="eastAsia" w:ascii="宋体" w:hAnsi="宋体" w:cs="宋体"/>
          <w:sz w:val="24"/>
          <w:szCs w:val="24"/>
          <w:lang w:eastAsia="zh-CN"/>
        </w:rPr>
        <w:t>。</w:t>
      </w:r>
      <w:r>
        <w:rPr>
          <w:rFonts w:ascii="宋体" w:hAnsi="宋体" w:eastAsia="宋体" w:cs="宋体"/>
          <w:sz w:val="24"/>
          <w:szCs w:val="24"/>
        </w:rPr>
        <w:t>内积</w:t>
      </w:r>
      <w:r>
        <w:rPr>
          <w:rFonts w:hint="eastAsia" w:ascii="宋体" w:hAnsi="宋体" w:cs="宋体"/>
          <w:sz w:val="24"/>
          <w:szCs w:val="24"/>
          <w:lang w:val="en-US" w:eastAsia="zh-CN"/>
        </w:rPr>
        <w:t>空间</w:t>
      </w:r>
      <w:r>
        <w:rPr>
          <w:rFonts w:ascii="宋体" w:hAnsi="宋体" w:eastAsia="宋体" w:cs="宋体"/>
          <w:sz w:val="24"/>
          <w:szCs w:val="24"/>
        </w:rPr>
        <w:t>的核心特性</w:t>
      </w:r>
      <w:r>
        <w:rPr>
          <w:rFonts w:hint="eastAsia" w:ascii="宋体" w:hAnsi="宋体" w:cs="宋体"/>
          <w:sz w:val="24"/>
          <w:szCs w:val="24"/>
          <w:lang w:val="en-US" w:eastAsia="zh-CN"/>
        </w:rPr>
        <w:t>是其拥有极强的模长偏置</w:t>
      </w:r>
      <w:r>
        <w:rPr>
          <w:rFonts w:hint="default" w:ascii="Times New Roman" w:hAnsi="Times New Roman" w:cs="Times New Roman"/>
          <w:sz w:val="24"/>
          <w:szCs w:val="24"/>
          <w:vertAlign w:val="superscript"/>
          <w:lang w:val="en-US" w:eastAsia="zh-CN"/>
        </w:rPr>
        <w:t>[26]</w:t>
      </w:r>
      <w:r>
        <w:rPr>
          <w:rFonts w:hint="eastAsia" w:cs="Times New Roman"/>
          <w:sz w:val="24"/>
          <w:szCs w:val="24"/>
          <w:vertAlign w:val="baseline"/>
          <w:lang w:val="en-US" w:eastAsia="zh-CN"/>
        </w:rPr>
        <w:t>，即模长大的向量，极大概率会成为MIPS的结果，这一理论也导致在构图过程中，模长大的点往往会拥有极高的入度，成为热点，模长小的点会拥有极低的入度变为反枢纽点</w:t>
      </w:r>
      <w:r>
        <w:rPr>
          <w:rFonts w:hint="eastAsia" w:ascii="宋体" w:hAnsi="宋体" w:cs="宋体"/>
          <w:sz w:val="24"/>
          <w:szCs w:val="24"/>
          <w:lang w:val="en-US"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w:t>
      </w:r>
      <w:r>
        <w:rPr>
          <w:rFonts w:hint="eastAsia" w:ascii="宋体" w:hAnsi="宋体" w:cs="宋体"/>
          <w:sz w:val="24"/>
          <w:szCs w:val="24"/>
          <w:lang w:val="en-US" w:eastAsia="zh-CN"/>
        </w:rPr>
        <w:t>内积度量空间</w:t>
      </w:r>
      <w:r>
        <w:rPr>
          <w:rFonts w:ascii="宋体" w:hAnsi="宋体" w:eastAsia="宋体" w:cs="宋体"/>
          <w:sz w:val="24"/>
          <w:szCs w:val="24"/>
        </w:rPr>
        <w:t>构建图结构时仅考虑了局部领域半径这一特征，完全忽略了模长</w:t>
      </w:r>
      <w:r>
        <w:rPr>
          <w:rFonts w:hint="eastAsia" w:ascii="宋体" w:hAnsi="宋体" w:cs="宋体"/>
          <w:sz w:val="24"/>
          <w:szCs w:val="24"/>
          <w:lang w:val="en-US" w:eastAsia="zh-CN"/>
        </w:rPr>
        <w:t>对于</w:t>
      </w:r>
      <w:r>
        <w:rPr>
          <w:rFonts w:ascii="宋体" w:hAnsi="宋体" w:eastAsia="宋体" w:cs="宋体"/>
          <w:sz w:val="24"/>
          <w:szCs w:val="24"/>
        </w:rPr>
        <w:t>内积结果的关键影响。</w:t>
      </w:r>
    </w:p>
    <w:p w14:paraId="1E14E879">
      <w:pPr>
        <w:pStyle w:val="34"/>
        <w:spacing w:line="360" w:lineRule="auto"/>
        <w:rPr>
          <w:rFonts w:ascii="宋体" w:hAnsi="宋体" w:eastAsia="宋体" w:cs="宋体"/>
          <w:sz w:val="24"/>
          <w:szCs w:val="24"/>
        </w:rPr>
      </w:pPr>
      <w:r>
        <w:rPr>
          <w:rFonts w:ascii="宋体" w:hAnsi="宋体" w:eastAsia="宋体" w:cs="宋体"/>
          <w:sz w:val="24"/>
          <w:szCs w:val="24"/>
        </w:rPr>
        <w:t>为解决上述问题，</w:t>
      </w:r>
      <w:r>
        <w:rPr>
          <w:rFonts w:hint="default" w:ascii="Times New Roman" w:hAnsi="Times New Roman" w:eastAsia="宋体" w:cs="Times New Roman"/>
          <w:sz w:val="24"/>
          <w:szCs w:val="24"/>
        </w:rPr>
        <w:t>IPSG</w:t>
      </w:r>
      <w:r>
        <w:rPr>
          <w:rFonts w:ascii="宋体" w:hAnsi="宋体" w:eastAsia="宋体" w:cs="宋体"/>
          <w:sz w:val="24"/>
          <w:szCs w:val="24"/>
        </w:rPr>
        <w:t>在继承</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局部自适应领域构建思想的基础上，引入数据点模长作为核心调节因子，提出“</w:t>
      </w:r>
      <w:r>
        <w:rPr>
          <w:rFonts w:hint="eastAsia" w:ascii="宋体" w:hAnsi="宋体" w:cs="宋体"/>
          <w:sz w:val="24"/>
          <w:szCs w:val="24"/>
          <w:lang w:val="en-US" w:eastAsia="zh-CN"/>
        </w:rPr>
        <w:t>领域半径</w:t>
      </w:r>
      <w:r>
        <w:rPr>
          <w:rFonts w:ascii="宋体" w:hAnsi="宋体" w:eastAsia="宋体" w:cs="宋体"/>
          <w:sz w:val="24"/>
          <w:szCs w:val="24"/>
        </w:rPr>
        <w:t>-模长”双维度自适应缩放机制</w:t>
      </w:r>
      <w:r>
        <w:rPr>
          <w:rFonts w:hint="eastAsia" w:ascii="宋体" w:hAnsi="宋体" w:cs="宋体"/>
          <w:sz w:val="24"/>
          <w:szCs w:val="24"/>
          <w:lang w:eastAsia="zh-CN"/>
        </w:rPr>
        <w:t>，</w:t>
      </w:r>
      <w:r>
        <w:rPr>
          <w:rFonts w:hint="eastAsia" w:ascii="宋体" w:hAnsi="宋体" w:cs="宋体"/>
          <w:sz w:val="24"/>
          <w:szCs w:val="24"/>
          <w:lang w:val="en-US" w:eastAsia="zh-CN"/>
        </w:rPr>
        <w:t>即对于</w:t>
      </w:r>
      <w:r>
        <w:rPr>
          <w:rFonts w:ascii="宋体" w:hAnsi="宋体" w:eastAsia="宋体" w:cs="宋体"/>
          <w:sz w:val="24"/>
          <w:szCs w:val="24"/>
        </w:rPr>
        <w:t>每个数据点，</w:t>
      </w:r>
      <w:r>
        <w:rPr>
          <w:rFonts w:hint="default" w:ascii="Times New Roman" w:hAnsi="Times New Roman" w:eastAsia="宋体" w:cs="Times New Roman"/>
          <w:sz w:val="24"/>
          <w:szCs w:val="24"/>
        </w:rPr>
        <w:t>IPSG</w:t>
      </w:r>
      <w:r>
        <w:rPr>
          <w:rFonts w:ascii="宋体" w:hAnsi="宋体" w:eastAsia="宋体" w:cs="宋体"/>
          <w:sz w:val="24"/>
          <w:szCs w:val="24"/>
        </w:rPr>
        <w:t>首先沿用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的方法计算</w:t>
      </w:r>
      <w:r>
        <w:rPr>
          <w:rFonts w:hint="eastAsia" w:ascii="宋体" w:hAnsi="宋体" w:cs="宋体"/>
          <w:sz w:val="24"/>
          <w:szCs w:val="24"/>
          <w:lang w:val="en-US" w:eastAsia="zh-CN"/>
        </w:rPr>
        <w:t>每个点的内积局部</w:t>
      </w:r>
      <w:r>
        <w:rPr>
          <w:rFonts w:ascii="宋体" w:hAnsi="宋体" w:eastAsia="宋体" w:cs="宋体"/>
          <w:sz w:val="24"/>
          <w:szCs w:val="24"/>
        </w:rPr>
        <w:t>领域半径，</w:t>
      </w:r>
      <w:r>
        <w:rPr>
          <w:rFonts w:hint="eastAsia" w:ascii="宋体" w:hAnsi="宋体" w:cs="宋体"/>
          <w:sz w:val="24"/>
          <w:szCs w:val="24"/>
          <w:lang w:val="en-US" w:eastAsia="zh-CN"/>
        </w:rPr>
        <w:t>再在每个点与其余点的距离大小基于局部</w:t>
      </w:r>
      <w:r>
        <w:rPr>
          <w:rFonts w:ascii="宋体" w:hAnsi="宋体" w:eastAsia="宋体" w:cs="宋体"/>
          <w:sz w:val="24"/>
          <w:szCs w:val="24"/>
        </w:rPr>
        <w:t>领域半径</w:t>
      </w:r>
      <w:r>
        <w:rPr>
          <w:rFonts w:hint="eastAsia" w:ascii="宋体" w:hAnsi="宋体" w:cs="宋体"/>
          <w:sz w:val="24"/>
          <w:szCs w:val="24"/>
          <w:lang w:val="en-US" w:eastAsia="zh-CN"/>
        </w:rPr>
        <w:t>缩放的基础上通过模长进行二次动态调整——</w:t>
      </w:r>
      <w:r>
        <w:rPr>
          <w:rFonts w:ascii="宋体" w:hAnsi="宋体" w:eastAsia="宋体" w:cs="宋体"/>
          <w:sz w:val="24"/>
          <w:szCs w:val="24"/>
        </w:rPr>
        <w:t>对高模长数据点适当</w:t>
      </w:r>
      <w:r>
        <w:rPr>
          <w:rFonts w:hint="eastAsia" w:ascii="宋体" w:hAnsi="宋体" w:cs="宋体"/>
          <w:sz w:val="24"/>
          <w:szCs w:val="24"/>
          <w:lang w:val="en-US" w:eastAsia="zh-CN"/>
        </w:rPr>
        <w:t>缩小</w:t>
      </w:r>
      <w:r>
        <w:rPr>
          <w:rFonts w:ascii="宋体" w:hAnsi="宋体" w:eastAsia="宋体" w:cs="宋体"/>
          <w:sz w:val="24"/>
          <w:szCs w:val="24"/>
        </w:rPr>
        <w:t>，抑制其过度关联其他节点，减少检索热点的数量；对低模长数据点适度</w:t>
      </w:r>
      <w:r>
        <w:rPr>
          <w:rFonts w:hint="eastAsia" w:ascii="宋体" w:hAnsi="宋体" w:cs="宋体"/>
          <w:sz w:val="24"/>
          <w:szCs w:val="24"/>
          <w:lang w:val="en-US" w:eastAsia="zh-CN"/>
        </w:rPr>
        <w:t>扩大</w:t>
      </w:r>
      <w:r>
        <w:rPr>
          <w:rFonts w:ascii="宋体" w:hAnsi="宋体" w:eastAsia="宋体" w:cs="宋体"/>
          <w:sz w:val="24"/>
          <w:szCs w:val="24"/>
        </w:rPr>
        <w:t>，增强其在图中的连通性，避免其成为反枢纽点。</w:t>
      </w:r>
    </w:p>
    <w:p w14:paraId="256AF151">
      <w:pPr>
        <w:pStyle w:val="34"/>
        <w:spacing w:line="360" w:lineRule="auto"/>
        <w:rPr>
          <w:rFonts w:hint="default" w:ascii="宋体" w:hAnsi="宋体" w:eastAsia="宋体" w:cs="宋体"/>
          <w:sz w:val="24"/>
          <w:szCs w:val="24"/>
          <w:lang w:val="en-US" w:eastAsia="zh-CN"/>
        </w:rPr>
      </w:pPr>
      <w:r>
        <w:rPr>
          <w:rFonts w:ascii="宋体" w:hAnsi="宋体" w:eastAsia="宋体" w:cs="宋体"/>
          <w:sz w:val="24"/>
          <w:szCs w:val="24"/>
        </w:rPr>
        <w:t>这种双维度自适应策略，既保留了</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对领域密度的适配能力，又弥补了其对</w:t>
      </w:r>
      <w:r>
        <w:rPr>
          <w:rFonts w:hint="eastAsia" w:ascii="宋体" w:hAnsi="宋体" w:cs="宋体"/>
          <w:sz w:val="24"/>
          <w:szCs w:val="24"/>
          <w:lang w:val="en-US" w:eastAsia="zh-CN"/>
        </w:rPr>
        <w:t>于</w:t>
      </w:r>
      <w:r>
        <w:rPr>
          <w:rFonts w:ascii="宋体" w:hAnsi="宋体" w:eastAsia="宋体" w:cs="宋体"/>
          <w:sz w:val="24"/>
          <w:szCs w:val="24"/>
        </w:rPr>
        <w:t>内积度量核心特性（模长影响）的忽视，使得构建的图结构</w:t>
      </w:r>
      <w:r>
        <w:rPr>
          <w:rFonts w:hint="eastAsia" w:ascii="宋体" w:hAnsi="宋体" w:cs="宋体"/>
          <w:sz w:val="24"/>
          <w:szCs w:val="24"/>
          <w:lang w:val="en-US" w:eastAsia="zh-CN"/>
        </w:rPr>
        <w:t>连通性更强</w:t>
      </w:r>
      <w:r>
        <w:rPr>
          <w:rFonts w:ascii="宋体" w:hAnsi="宋体" w:eastAsia="宋体" w:cs="宋体"/>
          <w:sz w:val="24"/>
          <w:szCs w:val="24"/>
        </w:rPr>
        <w:t>。</w:t>
      </w:r>
      <w:r>
        <w:rPr>
          <w:rFonts w:hint="eastAsia" w:ascii="宋体" w:hAnsi="宋体" w:cs="宋体"/>
          <w:sz w:val="24"/>
          <w:szCs w:val="24"/>
          <w:lang w:val="en-US" w:eastAsia="zh-CN"/>
        </w:rPr>
        <w:t>同时，</w:t>
      </w:r>
      <w:r>
        <w:rPr>
          <w:rFonts w:hint="default" w:ascii="Times New Roman" w:hAnsi="Times New Roman" w:eastAsia="宋体" w:cs="Times New Roman"/>
          <w:sz w:val="24"/>
          <w:szCs w:val="24"/>
        </w:rPr>
        <w:t>IPSG</w:t>
      </w:r>
      <w:r>
        <w:rPr>
          <w:rFonts w:ascii="宋体" w:hAnsi="宋体" w:eastAsia="宋体" w:cs="宋体"/>
          <w:sz w:val="24"/>
          <w:szCs w:val="24"/>
        </w:rPr>
        <w:t>的创新设计使其在稀疏数据集上表现尤为突出，不仅有效解决了</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在</w:t>
      </w:r>
      <w:r>
        <w:rPr>
          <w:rFonts w:hint="eastAsia" w:ascii="宋体" w:hAnsi="宋体" w:cs="宋体"/>
          <w:sz w:val="24"/>
          <w:szCs w:val="24"/>
          <w:lang w:val="en-US" w:eastAsia="zh-CN"/>
        </w:rPr>
        <w:t>稀疏数据集</w:t>
      </w:r>
      <w:r>
        <w:rPr>
          <w:rFonts w:ascii="宋体" w:hAnsi="宋体" w:eastAsia="宋体" w:cs="宋体"/>
          <w:sz w:val="24"/>
          <w:szCs w:val="24"/>
        </w:rPr>
        <w:t>中检索路径失衡的问题，还克服了</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在内积空间中</w:t>
      </w:r>
      <w:r>
        <w:rPr>
          <w:rFonts w:hint="eastAsia" w:ascii="宋体" w:hAnsi="宋体" w:cs="宋体"/>
          <w:sz w:val="24"/>
          <w:szCs w:val="24"/>
          <w:lang w:val="en-US" w:eastAsia="zh-CN"/>
        </w:rPr>
        <w:t>稀疏数据集上</w:t>
      </w:r>
      <w:r>
        <w:rPr>
          <w:rFonts w:ascii="宋体" w:hAnsi="宋体" w:eastAsia="宋体" w:cs="宋体"/>
          <w:sz w:val="24"/>
          <w:szCs w:val="24"/>
        </w:rPr>
        <w:t>存在的精度饱和与长尾查询缺陷，大幅提升了</w:t>
      </w:r>
      <w:r>
        <w:rPr>
          <w:rFonts w:hint="default" w:ascii="Times New Roman" w:hAnsi="Times New Roman" w:eastAsia="宋体" w:cs="Times New Roman"/>
          <w:sz w:val="24"/>
          <w:szCs w:val="24"/>
        </w:rPr>
        <w:t>MIPS</w:t>
      </w:r>
      <w:r>
        <w:rPr>
          <w:rFonts w:ascii="宋体" w:hAnsi="宋体" w:eastAsia="宋体" w:cs="宋体"/>
          <w:sz w:val="24"/>
          <w:szCs w:val="24"/>
        </w:rPr>
        <w:t>任务的检索稳定性与精准度。</w:t>
      </w:r>
      <w:r>
        <w:rPr>
          <w:rFonts w:hint="eastAsia" w:ascii="宋体" w:hAnsi="宋体" w:cs="宋体"/>
          <w:sz w:val="24"/>
          <w:szCs w:val="24"/>
          <w:lang w:val="en-US" w:eastAsia="zh-CN"/>
        </w:rPr>
        <w:t>最后，</w:t>
      </w:r>
      <w:r>
        <w:rPr>
          <w:rFonts w:ascii="宋体" w:hAnsi="宋体" w:eastAsia="宋体" w:cs="宋体"/>
          <w:sz w:val="24"/>
          <w:szCs w:val="24"/>
        </w:rPr>
        <w:t>为充分验证所提方法的有效性与泛化性，本文选取</w:t>
      </w:r>
      <w:r>
        <w:rPr>
          <w:rFonts w:hint="default" w:ascii="Times New Roman" w:hAnsi="Times New Roman" w:cs="Times New Roman"/>
          <w:sz w:val="24"/>
          <w:szCs w:val="24"/>
          <w:lang w:val="en-US" w:eastAsia="zh-CN"/>
        </w:rPr>
        <w:t>6</w:t>
      </w:r>
      <w:r>
        <w:rPr>
          <w:rFonts w:ascii="宋体" w:hAnsi="宋体" w:eastAsia="宋体" w:cs="宋体"/>
          <w:sz w:val="24"/>
          <w:szCs w:val="24"/>
        </w:rPr>
        <w:t>个真实数据集</w:t>
      </w:r>
      <w:r>
        <w:rPr>
          <w:rFonts w:hint="eastAsia" w:ascii="宋体" w:hAnsi="宋体" w:cs="宋体"/>
          <w:sz w:val="24"/>
          <w:szCs w:val="24"/>
          <w:lang w:eastAsia="zh-CN"/>
        </w:rPr>
        <w:t>（</w:t>
      </w:r>
      <w:r>
        <w:rPr>
          <w:rFonts w:hint="eastAsia" w:ascii="宋体" w:hAnsi="宋体" w:cs="宋体"/>
          <w:sz w:val="24"/>
          <w:szCs w:val="24"/>
          <w:lang w:val="en-US" w:eastAsia="zh-CN"/>
        </w:rPr>
        <w:t>包括</w:t>
      </w:r>
      <w:r>
        <w:rPr>
          <w:rFonts w:hint="default" w:ascii="Times New Roman" w:hAnsi="Times New Roman" w:cs="Times New Roman"/>
          <w:sz w:val="24"/>
          <w:szCs w:val="24"/>
          <w:lang w:val="en-US" w:eastAsia="zh-CN"/>
        </w:rPr>
        <w:t>MNIST、Netflix、</w:t>
      </w:r>
      <w:r>
        <w:rPr>
          <w:rFonts w:hint="eastAsia" w:cs="Times New Roman"/>
          <w:sz w:val="24"/>
          <w:szCs w:val="24"/>
          <w:lang w:val="en-US" w:eastAsia="zh-CN"/>
        </w:rPr>
        <w:t>T</w:t>
      </w:r>
      <w:r>
        <w:rPr>
          <w:rFonts w:hint="default" w:ascii="Times New Roman" w:hAnsi="Times New Roman" w:cs="Times New Roman"/>
          <w:sz w:val="24"/>
          <w:szCs w:val="24"/>
          <w:lang w:val="en-US" w:eastAsia="zh-CN"/>
        </w:rPr>
        <w:t>revi</w:t>
      </w:r>
      <w:r>
        <w:rPr>
          <w:rFonts w:hint="eastAsia" w:ascii="宋体" w:hAnsi="宋体" w:cs="宋体"/>
          <w:sz w:val="24"/>
          <w:szCs w:val="24"/>
          <w:lang w:val="en-US" w:eastAsia="zh-CN"/>
        </w:rPr>
        <w:t>等</w:t>
      </w:r>
      <w:r>
        <w:rPr>
          <w:rFonts w:ascii="宋体" w:hAnsi="宋体" w:eastAsia="宋体" w:cs="宋体"/>
          <w:sz w:val="24"/>
          <w:szCs w:val="24"/>
        </w:rPr>
        <w:t>不同规模、不同维度的数据集</w:t>
      </w:r>
      <w:r>
        <w:rPr>
          <w:rFonts w:hint="eastAsia" w:ascii="宋体" w:hAnsi="宋体" w:cs="宋体"/>
          <w:sz w:val="24"/>
          <w:szCs w:val="24"/>
          <w:lang w:eastAsia="zh-CN"/>
        </w:rPr>
        <w:t>），</w:t>
      </w:r>
      <w:r>
        <w:rPr>
          <w:rFonts w:hint="eastAsia" w:ascii="宋体" w:hAnsi="宋体" w:cs="宋体"/>
          <w:sz w:val="24"/>
          <w:szCs w:val="24"/>
          <w:lang w:val="en-US" w:eastAsia="zh-CN"/>
        </w:rPr>
        <w:t>将</w:t>
      </w:r>
      <w:r>
        <w:rPr>
          <w:rFonts w:hint="default" w:ascii="Times New Roman" w:hAnsi="Times New Roman" w:cs="Times New Roman"/>
          <w:sz w:val="24"/>
          <w:szCs w:val="24"/>
          <w:lang w:val="en-US" w:eastAsia="zh-CN"/>
        </w:rPr>
        <w:t>IPSG</w:t>
      </w:r>
      <w:r>
        <w:rPr>
          <w:rFonts w:ascii="宋体" w:hAnsi="宋体" w:eastAsia="宋体" w:cs="宋体"/>
          <w:sz w:val="24"/>
          <w:szCs w:val="24"/>
        </w:rPr>
        <w:t>与当前</w:t>
      </w:r>
      <w:r>
        <w:rPr>
          <w:rFonts w:hint="default" w:ascii="Times New Roman" w:hAnsi="Times New Roman" w:eastAsia="宋体" w:cs="Times New Roman"/>
          <w:sz w:val="24"/>
          <w:szCs w:val="24"/>
        </w:rPr>
        <w:t>MIPS</w:t>
      </w:r>
      <w:r>
        <w:rPr>
          <w:rFonts w:ascii="宋体" w:hAnsi="宋体" w:eastAsia="宋体" w:cs="宋体"/>
          <w:sz w:val="24"/>
          <w:szCs w:val="24"/>
        </w:rPr>
        <w:t>领域的主流方法莫比乌斯变换算法</w:t>
      </w:r>
      <w:r>
        <w:rPr>
          <w:rFonts w:hint="eastAsia" w:cs="Times New Roman"/>
          <w:sz w:val="24"/>
          <w:szCs w:val="24"/>
          <w:vertAlign w:val="superscript"/>
          <w:lang w:val="en-US" w:eastAsia="zh-CN"/>
        </w:rPr>
        <w:t>[22]</w:t>
      </w:r>
      <w:r>
        <w:rPr>
          <w:rFonts w:ascii="宋体" w:hAnsi="宋体" w:eastAsia="宋体" w:cs="宋体"/>
          <w:sz w:val="24"/>
          <w:szCs w:val="24"/>
        </w:rPr>
        <w:t>和</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进行了性能对比</w:t>
      </w:r>
      <w:r>
        <w:rPr>
          <w:rFonts w:hint="eastAsia" w:ascii="宋体" w:hAnsi="宋体" w:cs="宋体"/>
          <w:sz w:val="24"/>
          <w:szCs w:val="24"/>
          <w:lang w:eastAsia="zh-CN"/>
        </w:rPr>
        <w:t>，</w:t>
      </w:r>
      <w:r>
        <w:rPr>
          <w:rFonts w:hint="default" w:ascii="Times New Roman" w:hAnsi="Times New Roman" w:eastAsia="宋体" w:cs="Times New Roman"/>
          <w:sz w:val="24"/>
          <w:szCs w:val="24"/>
        </w:rPr>
        <w:t>IPSG</w:t>
      </w:r>
      <w:r>
        <w:rPr>
          <w:rFonts w:ascii="宋体" w:hAnsi="宋体" w:eastAsia="宋体" w:cs="宋体"/>
          <w:sz w:val="24"/>
          <w:szCs w:val="24"/>
        </w:rPr>
        <w:t>在</w:t>
      </w:r>
      <w:r>
        <w:rPr>
          <w:rFonts w:hint="default" w:ascii="Times New Roman" w:hAnsi="Times New Roman" w:cs="Times New Roman"/>
          <w:sz w:val="24"/>
          <w:szCs w:val="24"/>
          <w:lang w:val="en-US" w:eastAsia="zh-CN"/>
        </w:rPr>
        <w:t>6</w:t>
      </w:r>
      <w:r>
        <w:rPr>
          <w:rFonts w:hint="eastAsia" w:ascii="宋体" w:hAnsi="宋体" w:cs="宋体"/>
          <w:sz w:val="24"/>
          <w:szCs w:val="24"/>
          <w:lang w:val="en-US" w:eastAsia="zh-CN"/>
        </w:rPr>
        <w:t>个</w:t>
      </w:r>
      <w:r>
        <w:rPr>
          <w:rFonts w:ascii="宋体" w:hAnsi="宋体" w:eastAsia="宋体" w:cs="宋体"/>
          <w:sz w:val="24"/>
          <w:szCs w:val="24"/>
        </w:rPr>
        <w:t>数据集上的召回率均优于莫比乌斯变换算法</w:t>
      </w:r>
      <w:r>
        <w:rPr>
          <w:rFonts w:hint="eastAsia" w:cs="Times New Roman"/>
          <w:sz w:val="24"/>
          <w:szCs w:val="24"/>
          <w:vertAlign w:val="superscript"/>
          <w:lang w:val="en-US" w:eastAsia="zh-CN"/>
        </w:rPr>
        <w:t>[22]</w:t>
      </w:r>
      <w:r>
        <w:rPr>
          <w:rFonts w:ascii="宋体" w:hAnsi="宋体" w:eastAsia="宋体" w:cs="宋体"/>
          <w:sz w:val="24"/>
          <w:szCs w:val="24"/>
        </w:rPr>
        <w:t>与</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eastAsia" w:ascii="宋体" w:hAnsi="宋体" w:cs="宋体"/>
          <w:sz w:val="24"/>
          <w:szCs w:val="24"/>
          <w:lang w:eastAsia="zh-CN"/>
        </w:rPr>
        <w:t>。</w:t>
      </w:r>
      <w:r>
        <w:rPr>
          <w:rFonts w:hint="eastAsia" w:ascii="宋体" w:hAnsi="宋体" w:cs="宋体"/>
          <w:sz w:val="24"/>
          <w:szCs w:val="24"/>
          <w:lang w:val="en-US" w:eastAsia="zh-CN"/>
        </w:rPr>
        <w:t>在稀疏数据集上，</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对于</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的性能提升尤其显著。</w:t>
      </w:r>
    </w:p>
    <w:p w14:paraId="20D72D8E">
      <w:pPr>
        <w:pStyle w:val="34"/>
        <w:spacing w:line="360" w:lineRule="auto"/>
        <w:rPr>
          <w:rFonts w:ascii="宋体" w:hAnsi="宋体" w:eastAsia="宋体" w:cs="宋体"/>
          <w:sz w:val="24"/>
          <w:szCs w:val="24"/>
        </w:rPr>
      </w:pPr>
      <w:r>
        <w:rPr>
          <w:rFonts w:hint="eastAsia" w:ascii="宋体" w:hAnsi="宋体" w:cs="宋体"/>
          <w:sz w:val="24"/>
          <w:szCs w:val="24"/>
          <w:lang w:val="en-US" w:eastAsia="zh-CN"/>
        </w:rPr>
        <w:t>在欧式度量空间上，</w:t>
      </w:r>
      <w:r>
        <w:rPr>
          <w:rFonts w:ascii="宋体" w:hAnsi="宋体" w:eastAsia="宋体" w:cs="宋体"/>
          <w:sz w:val="24"/>
          <w:szCs w:val="24"/>
        </w:rPr>
        <w:t>本文提出一种基于逆立体投影</w:t>
      </w:r>
      <w:r>
        <w:rPr>
          <w:rFonts w:hint="default" w:ascii="Times New Roman" w:hAnsi="Times New Roman" w:cs="Times New Roman"/>
          <w:i w:val="0"/>
          <w:iCs w:val="0"/>
          <w:sz w:val="24"/>
          <w:szCs w:val="24"/>
          <w:vertAlign w:val="superscript"/>
          <w:lang w:val="en-US" w:eastAsia="zh-CN"/>
        </w:rPr>
        <w:t>[27]</w:t>
      </w:r>
      <w:r>
        <w:rPr>
          <w:rFonts w:ascii="宋体" w:hAnsi="宋体" w:eastAsia="宋体" w:cs="宋体"/>
          <w:sz w:val="24"/>
          <w:szCs w:val="24"/>
        </w:rPr>
        <w:t>的图构建改进方法，核心思路是通过逆立体投影变换，将原本定义在</w:t>
      </w:r>
      <w:r>
        <w:rPr>
          <w:rFonts w:hint="default" w:ascii="Times New Roman" w:hAnsi="Times New Roman" w:eastAsia="宋体" w:cs="Times New Roman"/>
          <w:i/>
          <w:iCs/>
          <w:sz w:val="24"/>
          <w:szCs w:val="24"/>
        </w:rPr>
        <w:t>n</w:t>
      </w:r>
      <w:r>
        <w:rPr>
          <w:rFonts w:ascii="宋体" w:hAnsi="宋体" w:eastAsia="宋体" w:cs="宋体"/>
          <w:sz w:val="24"/>
          <w:szCs w:val="24"/>
        </w:rPr>
        <w:t>维欧式空间上的所有数据点，统一映射到</w:t>
      </w:r>
      <w:r>
        <w:rPr>
          <w:rFonts w:hint="default" w:ascii="Times New Roman" w:hAnsi="Times New Roman" w:eastAsia="宋体" w:cs="Times New Roman"/>
          <w:i/>
          <w:iCs/>
          <w:sz w:val="24"/>
          <w:szCs w:val="24"/>
        </w:rPr>
        <w:t>n</w:t>
      </w:r>
      <w:r>
        <w:rPr>
          <w:rFonts w:hint="default" w:ascii="Times New Roman" w:hAnsi="Times New Roman" w:eastAsia="宋体" w:cs="Times New Roman"/>
          <w:sz w:val="24"/>
          <w:szCs w:val="24"/>
        </w:rPr>
        <w:t>+1</w:t>
      </w:r>
      <w:r>
        <w:rPr>
          <w:rFonts w:ascii="宋体" w:hAnsi="宋体" w:eastAsia="宋体" w:cs="宋体"/>
          <w:sz w:val="24"/>
          <w:szCs w:val="24"/>
        </w:rPr>
        <w:t>维超球面这一更高维的几何空间中，随后以投影后超球面上任意两点之间的距离为核心度量指标，构建最终的图结构，进而实现反枢纽点入度的有效提升。具体而言，逆立体投影作为一种经典的全局非线性变换方法，其本质是将低维欧式空间中的点映射到高维球面上的几何变换手段，</w:t>
      </w:r>
      <w:r>
        <w:rPr>
          <w:rFonts w:hint="eastAsia" w:ascii="宋体" w:hAnsi="宋体" w:cs="宋体"/>
          <w:sz w:val="24"/>
          <w:szCs w:val="24"/>
          <w:lang w:val="en-US" w:eastAsia="zh-CN"/>
        </w:rPr>
        <w:t>其</w:t>
      </w:r>
      <w:r>
        <w:rPr>
          <w:rFonts w:ascii="宋体" w:hAnsi="宋体" w:eastAsia="宋体" w:cs="宋体"/>
          <w:sz w:val="24"/>
          <w:szCs w:val="24"/>
        </w:rPr>
        <w:t>能够实现低维空间与高维球面空间之间的一一对应。</w:t>
      </w:r>
    </w:p>
    <w:p w14:paraId="4E80A9FF">
      <w:pPr>
        <w:pStyle w:val="34"/>
        <w:spacing w:line="360" w:lineRule="auto"/>
        <w:rPr>
          <w:rFonts w:hint="default" w:ascii="宋体" w:hAnsi="宋体" w:cs="宋体"/>
          <w:sz w:val="24"/>
          <w:szCs w:val="24"/>
          <w:lang w:val="en-US" w:eastAsia="zh-CN"/>
        </w:rPr>
      </w:pPr>
      <w:r>
        <w:rPr>
          <w:rFonts w:ascii="宋体" w:hAnsi="宋体" w:eastAsia="宋体" w:cs="宋体"/>
          <w:sz w:val="24"/>
          <w:szCs w:val="24"/>
        </w:rPr>
        <w:t>更为关键的是，在整个映射过程中，逆立体投影能够在一定程度上保持原始</w:t>
      </w:r>
      <w:r>
        <w:rPr>
          <w:rFonts w:hint="default" w:ascii="Times New Roman" w:hAnsi="Times New Roman" w:eastAsia="宋体" w:cs="Times New Roman"/>
          <w:i/>
          <w:iCs/>
          <w:sz w:val="24"/>
          <w:szCs w:val="24"/>
        </w:rPr>
        <w:t>n</w:t>
      </w:r>
      <w:r>
        <w:rPr>
          <w:rFonts w:ascii="宋体" w:hAnsi="宋体" w:eastAsia="宋体" w:cs="宋体"/>
          <w:sz w:val="24"/>
          <w:szCs w:val="24"/>
        </w:rPr>
        <w:t>维欧式空间中点与点之间的距离关系特性，即原始空间中距离较近的点，经过投影后在</w:t>
      </w:r>
      <w:r>
        <w:rPr>
          <w:rFonts w:hint="default" w:ascii="Times New Roman" w:hAnsi="Times New Roman" w:eastAsia="宋体" w:cs="Times New Roman"/>
          <w:i/>
          <w:iCs/>
          <w:sz w:val="24"/>
          <w:szCs w:val="24"/>
        </w:rPr>
        <w:t>n</w:t>
      </w:r>
      <w:r>
        <w:rPr>
          <w:rFonts w:hint="default" w:ascii="Times New Roman" w:hAnsi="Times New Roman" w:eastAsia="宋体" w:cs="Times New Roman"/>
          <w:sz w:val="24"/>
          <w:szCs w:val="24"/>
        </w:rPr>
        <w:t>+1</w:t>
      </w:r>
      <w:r>
        <w:rPr>
          <w:rFonts w:ascii="宋体" w:hAnsi="宋体" w:eastAsia="宋体" w:cs="宋体"/>
          <w:sz w:val="24"/>
          <w:szCs w:val="24"/>
        </w:rPr>
        <w:t>维超球面上的球面距离依然保持较近的状态，而原始空间中距离较远的点，其投影后的球面距离也相应保持较远，使得原始空间中的距离信息能够在高维球面空间中得到有效保留和直观体现。</w:t>
      </w:r>
      <w:r>
        <w:rPr>
          <w:rFonts w:hint="eastAsia" w:ascii="宋体" w:hAnsi="宋体" w:cs="宋体"/>
          <w:sz w:val="24"/>
          <w:szCs w:val="24"/>
          <w:lang w:val="en-US" w:eastAsia="zh-CN"/>
        </w:rPr>
        <w:t>本文将逆</w:t>
      </w:r>
      <w:r>
        <w:rPr>
          <w:rFonts w:ascii="宋体" w:hAnsi="宋体" w:eastAsia="宋体" w:cs="宋体"/>
          <w:sz w:val="24"/>
          <w:szCs w:val="24"/>
        </w:rPr>
        <w:t>立体投影</w:t>
      </w:r>
      <w:r>
        <w:rPr>
          <w:rFonts w:hint="eastAsia" w:ascii="宋体" w:hAnsi="宋体" w:cs="宋体"/>
          <w:sz w:val="24"/>
          <w:szCs w:val="24"/>
          <w:lang w:val="en-US" w:eastAsia="zh-CN"/>
        </w:rPr>
        <w:t>方法与</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NSG</w:t>
      </w:r>
      <w:r>
        <w:rPr>
          <w:rFonts w:hint="eastAsia" w:cs="Times New Roman"/>
          <w:sz w:val="24"/>
          <w:szCs w:val="24"/>
          <w:vertAlign w:val="superscript"/>
          <w:lang w:val="en-US" w:eastAsia="zh-CN"/>
        </w:rPr>
        <w:t>[21]</w:t>
      </w:r>
      <w:r>
        <w:rPr>
          <w:rFonts w:hint="eastAsia" w:ascii="宋体" w:hAnsi="宋体" w:cs="宋体"/>
          <w:sz w:val="24"/>
          <w:szCs w:val="24"/>
          <w:lang w:val="en-US" w:eastAsia="zh-CN"/>
        </w:rPr>
        <w:t>在</w:t>
      </w:r>
      <w:r>
        <w:rPr>
          <w:rFonts w:hint="default" w:ascii="Times New Roman" w:hAnsi="Times New Roman" w:cs="Times New Roman"/>
          <w:sz w:val="24"/>
          <w:szCs w:val="24"/>
          <w:lang w:val="en-US" w:eastAsia="zh-CN"/>
        </w:rPr>
        <w:t>4</w:t>
      </w:r>
      <w:r>
        <w:rPr>
          <w:rFonts w:hint="eastAsia" w:ascii="宋体" w:hAnsi="宋体" w:cs="宋体"/>
          <w:sz w:val="24"/>
          <w:szCs w:val="24"/>
          <w:lang w:val="en-US" w:eastAsia="zh-CN"/>
        </w:rPr>
        <w:t>个数据上进行了性能对比，均体现出了良好的性能表现。</w:t>
      </w:r>
    </w:p>
    <w:p w14:paraId="6F05DA8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rPr>
      </w:pPr>
      <w:commentRangeStart w:id="67"/>
      <w:r>
        <w:rPr>
          <w:rFonts w:hint="eastAsia" w:ascii="黑体" w:hAnsi="黑体" w:eastAsia="黑体" w:cs="黑体"/>
          <w:sz w:val="28"/>
          <w:szCs w:val="28"/>
          <w:lang w:val="en-US" w:eastAsia="zh-CN"/>
        </w:rPr>
        <w:t xml:space="preserve">1.4 </w:t>
      </w:r>
      <w:r>
        <w:rPr>
          <w:rFonts w:hint="eastAsia" w:ascii="黑体" w:hAnsi="黑体" w:eastAsia="黑体" w:cs="黑体"/>
          <w:sz w:val="28"/>
          <w:szCs w:val="28"/>
        </w:rPr>
        <w:t>本文组织架构</w:t>
      </w:r>
      <w:commentRangeEnd w:id="67"/>
      <w:r>
        <w:rPr>
          <w:rStyle w:val="CommentReference"/>
        </w:rPr>
        <w:commentReference w:id="67"/>
      </w:r>
    </w:p>
    <w:p w14:paraId="5C7CD4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本文聚焦内积度量空间与欧式度量空间两大场景，围绕图索引算法的性能优化展开系统性研究，针对现有算法存在的不足，设计高效可行的改进方案。</w:t>
      </w:r>
      <w:r>
        <w:rPr>
          <w:rFonts w:hint="eastAsia" w:ascii="宋体" w:hAnsi="宋体" w:eastAsia="宋体" w:cs="宋体"/>
          <w:kern w:val="2"/>
          <w:sz w:val="24"/>
          <w:szCs w:val="24"/>
          <w:lang w:val="en-US" w:eastAsia="zh-CN" w:bidi="ar-SA"/>
        </w:rPr>
        <w:t>第一章为绪论，作为全文的开篇章节，承担着引入研究主题、明确研究方向的重要作用。本章主要围绕研究背景与意义展开阐述，剖析当前向量搜索及图索引领域的研究现状与存在的核心问题，明确本文研究的必要性与实际价值；同时梳理国内外相关研究进展，总结现有研究的优势与不足，在此基础上明确本文的核心研究内容，并介绍全文的整体组织架构，帮助读者快速建立对本文研究框架的整体认知，把握全文研究脉络。</w:t>
      </w:r>
    </w:p>
    <w:p w14:paraId="10501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章为相关工作，是本文研究的理论基础章节。本章系统梳理了本文研究过程中所需的各类基础理论、核心定义，全面介绍了当前主流的图构建算法与图搜索算法，对各类算法的核心原理与应用场景进行简要阐述。</w:t>
      </w:r>
    </w:p>
    <w:p w14:paraId="483CD7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第三章为基于内积空间变换的图索引算法（</w:t>
      </w:r>
      <w:r>
        <w:rPr>
          <w:rFonts w:hint="default" w:ascii="Times New Roman" w:hAnsi="Times New Roman" w:eastAsia="宋体" w:cs="Times New Roman"/>
          <w:sz w:val="24"/>
          <w:szCs w:val="24"/>
        </w:rPr>
        <w:t>IPSG</w:t>
      </w:r>
      <w:r>
        <w:rPr>
          <w:rFonts w:ascii="宋体" w:hAnsi="宋体" w:eastAsia="宋体" w:cs="宋体"/>
          <w:sz w:val="24"/>
          <w:szCs w:val="24"/>
        </w:rPr>
        <w:t>），是本文的核心研究内容之一。本章针对内积空间下稀疏数据集的性能问题及现有图结构存在的缺陷展开深入分析，明确问题产生的根源，在此基础上设计并提出了考虑相关影响因素的</w:t>
      </w:r>
      <w:r>
        <w:rPr>
          <w:rFonts w:hint="default" w:ascii="Times New Roman" w:hAnsi="Times New Roman" w:eastAsia="宋体" w:cs="Times New Roman"/>
          <w:sz w:val="24"/>
          <w:szCs w:val="24"/>
        </w:rPr>
        <w:t>IPSG</w:t>
      </w:r>
      <w:r>
        <w:rPr>
          <w:rFonts w:ascii="宋体" w:hAnsi="宋体" w:eastAsia="宋体" w:cs="宋体"/>
          <w:sz w:val="24"/>
          <w:szCs w:val="24"/>
        </w:rPr>
        <w:t>算法。为验证该算法的有效性与可行性，本章通过一系列对比实验，结合实验数据对算法性能进行全面分析，充分论证了</w:t>
      </w:r>
      <w:r>
        <w:rPr>
          <w:rFonts w:hint="default" w:ascii="Times New Roman" w:hAnsi="Times New Roman" w:eastAsia="宋体" w:cs="Times New Roman"/>
          <w:sz w:val="24"/>
          <w:szCs w:val="24"/>
        </w:rPr>
        <w:t>IPSG</w:t>
      </w:r>
      <w:r>
        <w:rPr>
          <w:rFonts w:ascii="宋体" w:hAnsi="宋体" w:eastAsia="宋体" w:cs="宋体"/>
          <w:sz w:val="24"/>
          <w:szCs w:val="24"/>
        </w:rPr>
        <w:t>算法在提升搜索效率、优化图结构方面的优势。</w:t>
      </w:r>
    </w:p>
    <w:p w14:paraId="5CFFDD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第四章为基于</w:t>
      </w:r>
      <w:r>
        <w:rPr>
          <w:rFonts w:hint="eastAsia" w:ascii="宋体" w:hAnsi="宋体" w:cs="宋体"/>
          <w:sz w:val="24"/>
          <w:szCs w:val="24"/>
          <w:lang w:val="en-US" w:eastAsia="zh-CN"/>
        </w:rPr>
        <w:t>逆</w:t>
      </w:r>
      <w:r>
        <w:rPr>
          <w:rFonts w:ascii="宋体" w:hAnsi="宋体" w:eastAsia="宋体" w:cs="宋体"/>
          <w:sz w:val="24"/>
          <w:szCs w:val="24"/>
        </w:rPr>
        <w:t>立体投影的欧式空间图索引算法，是本文的另一项核心研究内容。本章</w:t>
      </w:r>
      <w:r>
        <w:rPr>
          <w:rFonts w:hint="eastAsia" w:ascii="宋体" w:hAnsi="宋体" w:cs="宋体"/>
          <w:sz w:val="24"/>
          <w:szCs w:val="24"/>
          <w:lang w:val="en-US" w:eastAsia="zh-CN"/>
        </w:rPr>
        <w:t>聚焦于</w:t>
      </w:r>
      <w:r>
        <w:rPr>
          <w:rFonts w:ascii="宋体" w:hAnsi="宋体" w:eastAsia="宋体" w:cs="宋体"/>
          <w:sz w:val="24"/>
          <w:szCs w:val="24"/>
        </w:rPr>
        <w:t>欧式度量空间的特性，</w:t>
      </w:r>
      <w:r>
        <w:rPr>
          <w:rFonts w:hint="eastAsia" w:ascii="宋体" w:hAnsi="宋体" w:cs="宋体"/>
          <w:sz w:val="24"/>
          <w:szCs w:val="24"/>
          <w:lang w:val="en-US" w:eastAsia="zh-CN"/>
        </w:rPr>
        <w:t>说明逆</w:t>
      </w:r>
      <w:r>
        <w:rPr>
          <w:rFonts w:ascii="宋体" w:hAnsi="宋体" w:eastAsia="宋体" w:cs="宋体"/>
          <w:sz w:val="24"/>
          <w:szCs w:val="24"/>
        </w:rPr>
        <w:t>立体投影作为全局非线性变换的优势，结合欧式空间向量搜索的需求，设计并提出了基于</w:t>
      </w:r>
      <w:r>
        <w:rPr>
          <w:rFonts w:hint="eastAsia" w:ascii="宋体" w:hAnsi="宋体" w:cs="宋体"/>
          <w:sz w:val="24"/>
          <w:szCs w:val="24"/>
          <w:lang w:val="en-US" w:eastAsia="zh-CN"/>
        </w:rPr>
        <w:t>逆</w:t>
      </w:r>
      <w:r>
        <w:rPr>
          <w:rFonts w:ascii="宋体" w:hAnsi="宋体" w:eastAsia="宋体" w:cs="宋体"/>
          <w:sz w:val="24"/>
          <w:szCs w:val="24"/>
        </w:rPr>
        <w:t>立体投影的图索引构建算法。为验证该算法在欧式度量空间下的性能表现，本章通过搭建合理的实验环境，选取典型数据集进行对比实验，对实验结果进行详细分析，充分验证了该算法在提升搜索性能、优化索引结构方面的有效性与优越性。</w:t>
      </w:r>
    </w:p>
    <w:p w14:paraId="79254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lang w:val="en-US" w:eastAsia="zh-CN"/>
        </w:rPr>
      </w:pPr>
      <w:r>
        <w:rPr>
          <w:rFonts w:ascii="宋体" w:hAnsi="宋体" w:eastAsia="宋体" w:cs="宋体"/>
          <w:sz w:val="24"/>
          <w:szCs w:val="24"/>
        </w:rPr>
        <w:t>第五章为结论与展望，作为全文的总结性章节，对本文的研究工作进行全面梳理与总结。本章提炼了本文的核心研究成果，同时客观分析了本文研究过程中存在的不足与局限。在此基础上，结合当前研究领域的发展趋势，对后续相关研究方向进行合理展望，为该领域的进一步深入研究提供参考思路与方向。</w:t>
      </w:r>
    </w:p>
    <w:p w14:paraId="002A1B52">
      <w:pPr>
        <w:pStyle w:val="34"/>
        <w:spacing w:line="360" w:lineRule="auto"/>
        <w:ind w:left="0" w:leftChars="0" w:firstLine="0" w:firstLineChars="0"/>
        <w:rPr>
          <w:rFonts w:hint="eastAsia"/>
          <w:lang w:val="en-US" w:eastAsia="zh-CN"/>
        </w:rPr>
        <w:sectPr>
          <w:headerReference r:id="rId13" w:type="default"/>
          <w:footerReference r:id="rId15" w:type="default"/>
          <w:headerReference r:id="rId14" w:type="even"/>
          <w:footerReference r:id="rId16"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D55C780">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68"/>
      <w:r>
        <w:rPr>
          <w:rFonts w:hint="eastAsia" w:ascii="黑体" w:hAnsi="黑体" w:eastAsia="黑体" w:cs="黑体"/>
          <w:sz w:val="32"/>
          <w:szCs w:val="32"/>
          <w:lang w:val="en-US" w:eastAsia="zh-CN"/>
        </w:rPr>
        <w:t>第二章 相关工作</w:t>
      </w:r>
      <w:commentRangeEnd w:id="68"/>
      <w:r>
        <w:rPr>
          <w:rStyle w:val="CommentReference"/>
        </w:rPr>
        <w:commentReference w:id="68"/>
      </w:r>
    </w:p>
    <w:p w14:paraId="7914C96F">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4"/>
          <w:szCs w:val="24"/>
          <w:lang w:val="en-US" w:eastAsia="zh-CN"/>
        </w:rPr>
      </w:pPr>
      <w:commentRangeStart w:id="69"/>
      <w:r>
        <w:rPr>
          <w:rFonts w:hint="eastAsia" w:ascii="黑体" w:hAnsi="黑体" w:eastAsia="黑体" w:cs="黑体"/>
          <w:sz w:val="28"/>
          <w:szCs w:val="28"/>
          <w:lang w:val="en-US" w:eastAsia="zh-CN"/>
        </w:rPr>
        <w:t>2.1 相关定义</w:t>
      </w:r>
      <w:commentRangeEnd w:id="69"/>
      <w:r>
        <w:rPr>
          <w:rStyle w:val="CommentReference"/>
        </w:rPr>
        <w:commentReference w:id="69"/>
      </w:r>
    </w:p>
    <w:p w14:paraId="26309740">
      <w:pPr>
        <w:pStyle w:val="34"/>
        <w:spacing w:line="360" w:lineRule="auto"/>
        <w:rPr>
          <w:rFonts w:hint="eastAsia"/>
          <w:lang w:val="en-US" w:eastAsia="zh-CN"/>
        </w:rPr>
      </w:pPr>
      <w:r>
        <w:rPr>
          <w:rFonts w:hint="eastAsia"/>
          <w:lang w:val="en-US" w:eastAsia="zh-CN"/>
        </w:rPr>
        <w:t>为清晰表述本文所提算法的理论基础与改进动机，本节首先对内积空间、欧式度量空间等核心概念进行统一界定，并对逆立体投影、局部与全局距离变换等关键技术给出解释。通过明确模长、内积运算、近邻关系等基本术语，为后续介绍图索引构建与搜索算法、分析稀疏数据与长尾查询问题提供统一的理论框架，同时为对比的现有典型方法进行简单介绍。</w:t>
      </w:r>
    </w:p>
    <w:p w14:paraId="23A71CA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2.1.1 内积度量空间向量搜索</w:t>
      </w:r>
    </w:p>
    <w:p w14:paraId="5C40B1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内</w:t>
      </w:r>
      <w:r>
        <w:rPr>
          <w:rFonts w:hint="eastAsia" w:ascii="宋体" w:hAnsi="宋体" w:eastAsia="宋体" w:cs="宋体"/>
          <w:sz w:val="24"/>
          <w:szCs w:val="24"/>
        </w:rPr>
        <w:t>积空间向量搜索</w:t>
      </w:r>
      <w:r>
        <w:rPr>
          <w:rFonts w:hint="default" w:ascii="Times New Roman" w:hAnsi="Times New Roman" w:eastAsia="宋体" w:cs="Times New Roman"/>
          <w:sz w:val="24"/>
          <w:szCs w:val="24"/>
        </w:rPr>
        <w:t>（MIPS）</w:t>
      </w:r>
      <w:r>
        <w:rPr>
          <w:rFonts w:hint="eastAsia" w:ascii="宋体" w:hAnsi="宋体" w:eastAsia="宋体" w:cs="宋体"/>
          <w:sz w:val="24"/>
          <w:szCs w:val="24"/>
        </w:rPr>
        <w:t>是高维向量检索领域的核心任务之一，</w:t>
      </w:r>
      <w:r>
        <w:rPr>
          <w:rFonts w:ascii="宋体" w:hAnsi="宋体" w:eastAsia="宋体" w:cs="宋体"/>
          <w:sz w:val="24"/>
          <w:szCs w:val="24"/>
        </w:rPr>
        <w:t>其核心目标是在给定高维查询向量</w:t>
      </w:r>
      <m:oMath>
        <m:r>
          <m:rPr/>
          <w:rPr>
            <w:rFonts w:hint="default" w:ascii="Cambria Math" w:hAnsi="Cambria Math" w:cs="宋体"/>
            <w:kern w:val="2"/>
            <w:sz w:val="24"/>
            <w:szCs w:val="24"/>
            <w:lang w:val="en-US" w:eastAsia="zh-CN" w:bidi="ar-SA"/>
          </w:rPr>
          <m:t>q</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与数据集</w:t>
      </w:r>
      <m:oMath>
        <m:r>
          <m:rPr/>
          <w:rPr>
            <w:rFonts w:hint="default" w:ascii="Cambria Math" w:hAnsi="Cambria Math" w:cs="宋体"/>
            <w:kern w:val="2"/>
            <w:sz w:val="24"/>
            <w:szCs w:val="24"/>
            <w:lang w:val="en-US" w:eastAsia="zh-CN" w:bidi="ar-SA"/>
          </w:rPr>
          <m:t>D</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的前提下</w:t>
      </w:r>
      <w:r>
        <w:rPr>
          <w:rFonts w:hint="eastAsia" w:ascii="宋体" w:hAnsi="宋体" w:cs="宋体"/>
          <w:sz w:val="24"/>
          <w:szCs w:val="24"/>
          <w:lang w:val="en-US" w:eastAsia="zh-CN"/>
        </w:rPr>
        <w:t>,</w:t>
      </w:r>
      <w:r>
        <w:rPr>
          <w:rFonts w:ascii="宋体" w:hAnsi="宋体" w:eastAsia="宋体" w:cs="宋体"/>
          <w:sz w:val="24"/>
          <w:szCs w:val="24"/>
        </w:rPr>
        <w:t>快速定位使内积值</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p,q</m:t>
            </m:r>
            <m:ctrlPr>
              <w:rPr>
                <w:rFonts w:ascii="Cambria Math" w:hAnsi="Cambria Math" w:cs="宋体"/>
                <w:i/>
                <w:sz w:val="24"/>
                <w:szCs w:val="24"/>
              </w:rPr>
            </m:ctrlPr>
          </m:e>
        </m:d>
      </m:oMath>
      <w:r>
        <w:rPr>
          <w:rFonts w:ascii="宋体" w:hAnsi="宋体" w:eastAsia="宋体" w:cs="宋体"/>
          <w:sz w:val="24"/>
          <w:szCs w:val="24"/>
        </w:rPr>
        <w:t>最大化的数据向量</w:t>
      </w:r>
      <w:r>
        <w:rPr>
          <w:rFonts w:hint="default" w:ascii="Times New Roman" w:hAnsi="Times New Roman" w:cs="Times New Roman"/>
          <w:i/>
          <w:iCs/>
          <w:sz w:val="24"/>
          <w:szCs w:val="24"/>
          <w:lang w:val="en-US" w:eastAsia="zh-CN"/>
        </w:rPr>
        <w:t>p</w:t>
      </w:r>
      <w:r>
        <w:rPr>
          <w:rFonts w:ascii="宋体" w:hAnsi="宋体" w:eastAsia="宋体" w:cs="宋体"/>
          <w:sz w:val="24"/>
          <w:szCs w:val="24"/>
        </w:rPr>
        <w:t>，其形式化定义如公式</w:t>
      </w:r>
      <w:r>
        <w:rPr>
          <w:rFonts w:hint="default" w:ascii="Times New Roman" w:hAnsi="Times New Roman" w:eastAsia="宋体" w:cs="Times New Roman"/>
          <w:sz w:val="24"/>
          <w:szCs w:val="24"/>
        </w:rPr>
        <w:t>（2.1）</w:t>
      </w:r>
      <w:r>
        <w:rPr>
          <w:rFonts w:ascii="宋体" w:hAnsi="宋体" w:eastAsia="宋体" w:cs="宋体"/>
          <w:sz w:val="24"/>
          <w:szCs w:val="24"/>
        </w:rPr>
        <w:t>所示</w:t>
      </w:r>
      <w:r>
        <w:rPr>
          <w:rFonts w:hint="eastAsia" w:ascii="宋体" w:hAnsi="宋体" w:cs="宋体"/>
          <w:sz w:val="24"/>
          <w:szCs w:val="24"/>
          <w:lang w:val="en-US" w:eastAsia="zh-CN"/>
        </w:rPr>
        <w:t>,其中</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p,q</m:t>
            </m:r>
            <m:ctrlPr>
              <w:rPr>
                <w:rFonts w:ascii="Cambria Math" w:hAnsi="Cambria Math" w:cs="宋体"/>
                <w:i/>
                <w:sz w:val="24"/>
                <w:szCs w:val="24"/>
              </w:rPr>
            </m:ctrlPr>
          </m:e>
        </m:d>
      </m:oMath>
      <w:r>
        <w:rPr>
          <w:rFonts w:hint="eastAsia" w:hAnsi="Cambria Math" w:cs="宋体"/>
          <w:i w:val="0"/>
          <w:sz w:val="24"/>
          <w:szCs w:val="24"/>
          <w:lang w:val="en-US" w:eastAsia="zh-CN"/>
        </w:rPr>
        <w:t>表示</w:t>
      </w:r>
      <w:r>
        <w:rPr>
          <w:rFonts w:ascii="宋体" w:hAnsi="宋体" w:eastAsia="宋体" w:cs="宋体"/>
          <w:sz w:val="24"/>
          <w:szCs w:val="24"/>
        </w:rPr>
        <w:t>向量</w:t>
      </w:r>
      <w:r>
        <w:rPr>
          <w:rFonts w:hint="default" w:ascii="Times New Roman" w:hAnsi="Times New Roman" w:cs="Times New Roman"/>
          <w:i/>
          <w:iCs/>
          <w:sz w:val="24"/>
          <w:szCs w:val="24"/>
          <w:lang w:val="en-US" w:eastAsia="zh-CN"/>
        </w:rPr>
        <w:t>p</w:t>
      </w:r>
      <w:r>
        <w:rPr>
          <w:rFonts w:ascii="宋体" w:hAnsi="宋体" w:eastAsia="宋体" w:cs="宋体"/>
          <w:sz w:val="24"/>
          <w:szCs w:val="24"/>
        </w:rPr>
        <w:t>与</w:t>
      </w:r>
      <w:r>
        <w:rPr>
          <w:rFonts w:hint="default" w:ascii="Times New Roman" w:hAnsi="Times New Roman" w:cs="Times New Roman"/>
          <w:i/>
          <w:iCs/>
          <w:sz w:val="24"/>
          <w:szCs w:val="24"/>
          <w:lang w:val="en-US" w:eastAsia="zh-CN"/>
        </w:rPr>
        <w:t>q</w:t>
      </w:r>
      <w:r>
        <w:rPr>
          <w:rFonts w:ascii="宋体" w:hAnsi="宋体" w:eastAsia="宋体" w:cs="宋体"/>
          <w:sz w:val="24"/>
          <w:szCs w:val="24"/>
        </w:rPr>
        <w:t>的内积运算</w:t>
      </w:r>
      <w:r>
        <w:rPr>
          <w:rFonts w:hint="eastAsia" w:ascii="宋体" w:hAnsi="宋体" w:cs="宋体"/>
          <w:sz w:val="24"/>
          <w:szCs w:val="24"/>
          <w:lang w:val="en-US" w:eastAsia="zh-CN"/>
        </w:rPr>
        <w:t>,内积的运算公式如公式</w:t>
      </w:r>
      <w:r>
        <w:rPr>
          <w:rFonts w:hint="default" w:ascii="Times New Roman" w:hAnsi="Times New Roman" w:cs="Times New Roman"/>
          <w:sz w:val="24"/>
          <w:szCs w:val="24"/>
          <w:lang w:val="en-US" w:eastAsia="zh-CN"/>
        </w:rPr>
        <w:t>（2.2）</w:t>
      </w:r>
      <w:r>
        <w:rPr>
          <w:rFonts w:hint="eastAsia" w:ascii="宋体" w:hAnsi="宋体" w:cs="宋体"/>
          <w:sz w:val="24"/>
          <w:szCs w:val="24"/>
          <w:lang w:val="en-US" w:eastAsia="zh-CN"/>
        </w:rPr>
        <w:t>所示。</w:t>
      </w:r>
      <w:r>
        <w:rPr>
          <w:rFonts w:ascii="宋体" w:hAnsi="宋体" w:eastAsia="宋体" w:cs="宋体"/>
          <w:sz w:val="24"/>
          <w:szCs w:val="24"/>
        </w:rPr>
        <w:t>该定义表明，内积值由向量模长与方向共同决定，相较于欧式距离仅关注空间位置绝对远近的特性，内积更能刻画向量间的线性相关性与语义关联度</w:t>
      </w:r>
      <w:r>
        <w:rPr>
          <w:rFonts w:hint="eastAsia" w:ascii="宋体" w:hAnsi="宋体" w:cs="宋体"/>
          <w:sz w:val="24"/>
          <w:szCs w:val="24"/>
          <w:lang w:eastAsia="zh-CN"/>
        </w:rPr>
        <w:t>。</w:t>
      </w:r>
    </w:p>
    <w:p w14:paraId="7B491A9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commentRangeStart w:id="86"/>
      <w:r>
        <w:rPr>
          <w:position w:val="-28"/>
        </w:rPr>
        <w:object>
          <v:shape id="_x0000_i1025" o:spt="75" type="#_x0000_t75" style="height:27.5pt;width:88pt;" o:ole="t" filled="f" o:preferrelative="t" stroked="f" coordsize="21600,21600">
            <v:path/>
            <v:fill on="f" focussize="0,0"/>
            <v:stroke on="f"/>
            <v:imagedata r:id="rId31" o:title=""/>
            <o:lock v:ext="edit" aspectratio="t"/>
            <w10:wrap type="none"/>
            <w10:anchorlock/>
          </v:shape>
          <o:OLEObject Type="Embed" ProgID="Equation.3" ShapeID="_x0000_i1025" DrawAspect="Content" ObjectID="_1468075725" r:id="rId30">
            <o:LockedField>false</o:LockedField>
          </o:OLEObject>
        </w:object>
      </w:r>
      <w:r>
        <w:rPr>
          <w:rFonts w:hint="eastAsia"/>
          <w:lang w:val="en-US" w:eastAsia="zh-CN"/>
        </w:rPr>
        <w:t xml:space="preserve">                           (2.1)</w:t>
      </w:r>
      <w:commentRangeEnd w:id="86"/>
      <w:r>
        <w:rPr>
          <w:rStyle w:val="CommentReference"/>
        </w:rPr>
        <w:commentReference w:id="86"/>
      </w:r>
    </w:p>
    <w:p w14:paraId="36B8867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cs="Times New Roman"/>
          <w:lang w:val="en-US" w:eastAsia="zh-CN"/>
        </w:rPr>
      </w:pPr>
      <w:commentRangeStart w:id="87"/>
      <w:r>
        <w:rPr>
          <w:rFonts w:hint="default" w:ascii="Times New Roman" w:hAnsi="Times New Roman" w:cs="Times New Roman"/>
          <w:position w:val="-14"/>
        </w:rPr>
        <w:object>
          <v:shape id="_x0000_i1026" o:spt="75" type="#_x0000_t75" style="height:20.4pt;width:95pt;" o:ole="t" filled="f" o:preferrelative="t" stroked="f" coordsize="21600,21600">
            <v:path/>
            <v:fill on="f" focussize="0,0"/>
            <v:stroke on="f"/>
            <v:imagedata r:id="rId33" o:title=""/>
            <o:lock v:ext="edit" aspectratio="t"/>
            <w10:wrap type="none"/>
            <w10:anchorlock/>
          </v:shape>
          <o:OLEObject Type="Embed" ProgID="Equation.3" ShapeID="_x0000_i1026" DrawAspect="Content" ObjectID="_1468075726" r:id="rId32">
            <o:LockedField>false</o:LockedField>
          </o:OLEObject>
        </w:object>
      </w:r>
      <w:r>
        <w:rPr>
          <w:rFonts w:hint="eastAsia" w:cs="Times New Roman"/>
          <w:lang w:val="en-US" w:eastAsia="zh-CN"/>
        </w:rPr>
        <w:t xml:space="preserve">                          (2.2)</w:t>
      </w:r>
      <w:commentRangeEnd w:id="87"/>
      <w:r>
        <w:rPr>
          <w:rStyle w:val="CommentReference"/>
        </w:rPr>
        <w:commentReference w:id="87"/>
      </w:r>
    </w:p>
    <w:p w14:paraId="79CC93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内积空间的固有特性决定了其缺乏欧式空间的三角不等式性质，导致传统基于三角不等式的剪枝策略无法直接应用，这使得</w:t>
      </w:r>
      <w:r>
        <w:rPr>
          <w:rFonts w:hint="default" w:ascii="Times New Roman" w:hAnsi="Times New Roman" w:eastAsia="宋体" w:cs="Times New Roman"/>
          <w:sz w:val="24"/>
          <w:szCs w:val="24"/>
        </w:rPr>
        <w:t>MIPS</w:t>
      </w:r>
      <w:r>
        <w:rPr>
          <w:rFonts w:ascii="宋体" w:hAnsi="宋体" w:eastAsia="宋体" w:cs="宋体"/>
          <w:sz w:val="24"/>
          <w:szCs w:val="24"/>
        </w:rPr>
        <w:t>在检索过程中难以有效减少冗余计算。此外，</w:t>
      </w:r>
      <w:r>
        <w:rPr>
          <w:rFonts w:hint="default" w:ascii="Times New Roman" w:hAnsi="Times New Roman" w:eastAsia="宋体" w:cs="Times New Roman"/>
          <w:sz w:val="24"/>
          <w:szCs w:val="24"/>
        </w:rPr>
        <w:t>MIPS</w:t>
      </w:r>
      <w:r>
        <w:rPr>
          <w:rFonts w:ascii="宋体" w:hAnsi="宋体" w:eastAsia="宋体" w:cs="宋体"/>
          <w:sz w:val="24"/>
          <w:szCs w:val="24"/>
        </w:rPr>
        <w:t>的最优解存在向大模长向量聚集的</w:t>
      </w:r>
      <w:r>
        <w:rPr>
          <w:rFonts w:hint="eastAsia" w:ascii="宋体" w:hAnsi="宋体" w:cs="宋体"/>
          <w:sz w:val="24"/>
          <w:szCs w:val="24"/>
          <w:lang w:val="en-US" w:eastAsia="zh-CN"/>
        </w:rPr>
        <w:t>性质，即</w:t>
      </w:r>
      <w:r>
        <w:rPr>
          <w:rFonts w:ascii="宋体" w:hAnsi="宋体" w:eastAsia="宋体" w:cs="宋体"/>
          <w:sz w:val="24"/>
          <w:szCs w:val="24"/>
        </w:rPr>
        <w:t>当向量方向相近时，模长越大的向量更易获得更大的内积值。</w:t>
      </w:r>
      <w:r>
        <w:rPr>
          <w:rFonts w:hint="eastAsia" w:ascii="宋体" w:hAnsi="宋体" w:cs="宋体"/>
          <w:sz w:val="24"/>
          <w:szCs w:val="24"/>
          <w:lang w:val="en-US" w:eastAsia="zh-CN"/>
        </w:rPr>
        <w:t>这在模长偏差较大</w:t>
      </w:r>
      <w:r>
        <w:rPr>
          <w:rFonts w:ascii="宋体" w:hAnsi="宋体" w:eastAsia="宋体" w:cs="宋体"/>
          <w:sz w:val="24"/>
          <w:szCs w:val="24"/>
        </w:rPr>
        <w:t>的</w:t>
      </w:r>
      <w:r>
        <w:rPr>
          <w:rFonts w:hint="eastAsia" w:ascii="宋体" w:hAnsi="宋体" w:cs="宋体"/>
          <w:sz w:val="24"/>
          <w:szCs w:val="24"/>
          <w:lang w:val="en-US" w:eastAsia="zh-CN"/>
        </w:rPr>
        <w:t>数据集中</w:t>
      </w:r>
      <w:r>
        <w:rPr>
          <w:rFonts w:ascii="宋体" w:hAnsi="宋体" w:eastAsia="宋体" w:cs="宋体"/>
          <w:sz w:val="24"/>
          <w:szCs w:val="24"/>
        </w:rPr>
        <w:t>检索会严重</w:t>
      </w:r>
      <w:r>
        <w:rPr>
          <w:rFonts w:hint="eastAsia" w:ascii="宋体" w:hAnsi="宋体" w:cs="宋体"/>
          <w:sz w:val="24"/>
          <w:szCs w:val="24"/>
          <w:lang w:val="en-US" w:eastAsia="zh-CN"/>
        </w:rPr>
        <w:t>影响查询精确度</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当数据集中存在部分模长显著偏大的向量时，即使与查询向量的方向相关性较弱，</w:t>
      </w:r>
      <w:r>
        <w:rPr>
          <w:rFonts w:hint="eastAsia" w:ascii="宋体" w:hAnsi="宋体" w:cs="宋体"/>
          <w:sz w:val="24"/>
          <w:szCs w:val="24"/>
          <w:lang w:val="en-US" w:eastAsia="zh-CN"/>
        </w:rPr>
        <w:t>仍可</w:t>
      </w:r>
      <w:r>
        <w:rPr>
          <w:rFonts w:ascii="宋体" w:hAnsi="宋体" w:eastAsia="宋体" w:cs="宋体"/>
          <w:sz w:val="24"/>
          <w:szCs w:val="24"/>
        </w:rPr>
        <w:t>凭借模长优势获得更高的内积值，从而被错误地判定为最优结果。</w:t>
      </w:r>
    </w:p>
    <w:p w14:paraId="77EF4A8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2.1.2 欧式度量空间向量搜索</w:t>
      </w:r>
    </w:p>
    <w:p w14:paraId="00CC19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欧式度量空间向量搜索是高维向量检索领域中应用最广泛的基础任务之一，其以欧式距离</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L2</w:t>
      </w:r>
      <w:r>
        <w:rPr>
          <w:rFonts w:ascii="宋体" w:hAnsi="宋体" w:eastAsia="宋体" w:cs="宋体"/>
          <w:sz w:val="24"/>
          <w:szCs w:val="24"/>
        </w:rPr>
        <w:t>距离</w:t>
      </w:r>
      <w:r>
        <w:rPr>
          <w:rFonts w:hint="default" w:ascii="Times New Roman" w:hAnsi="Times New Roman" w:eastAsia="宋体" w:cs="Times New Roman"/>
          <w:sz w:val="24"/>
          <w:szCs w:val="24"/>
        </w:rPr>
        <w:t>）</w:t>
      </w:r>
      <w:r>
        <w:rPr>
          <w:rFonts w:ascii="宋体" w:hAnsi="宋体" w:eastAsia="宋体" w:cs="宋体"/>
          <w:sz w:val="24"/>
          <w:szCs w:val="24"/>
        </w:rPr>
        <w:t>作为相似度度量准则</w:t>
      </w:r>
      <w:r>
        <w:rPr>
          <w:rFonts w:hint="eastAsia" w:ascii="宋体" w:hAnsi="宋体" w:cs="宋体"/>
          <w:sz w:val="24"/>
          <w:szCs w:val="24"/>
          <w:lang w:val="en-US" w:eastAsia="zh-CN"/>
        </w:rPr>
        <w:t>,</w:t>
      </w:r>
      <w:r>
        <w:rPr>
          <w:rFonts w:ascii="宋体" w:hAnsi="宋体" w:eastAsia="宋体" w:cs="宋体"/>
          <w:sz w:val="24"/>
          <w:szCs w:val="24"/>
        </w:rPr>
        <w:t>核心目标是在给定高维查询向量</w:t>
      </w:r>
      <m:oMath>
        <m:r>
          <m:rPr/>
          <w:rPr>
            <w:rFonts w:hint="default" w:ascii="Cambria Math" w:hAnsi="Cambria Math" w:cs="宋体"/>
            <w:kern w:val="2"/>
            <w:sz w:val="24"/>
            <w:szCs w:val="24"/>
            <w:lang w:val="en-US" w:eastAsia="zh-CN" w:bidi="ar-SA"/>
          </w:rPr>
          <m:t>q</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与数据集</w:t>
      </w:r>
      <m:oMath>
        <m:r>
          <m:rPr/>
          <w:rPr>
            <w:rFonts w:hint="default" w:ascii="Cambria Math" w:hAnsi="Cambria Math" w:cs="宋体"/>
            <w:kern w:val="2"/>
            <w:sz w:val="24"/>
            <w:szCs w:val="24"/>
            <w:lang w:val="en-US" w:eastAsia="zh-CN" w:bidi="ar-SA"/>
          </w:rPr>
          <m:t>D</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的前提下，快速</w:t>
      </w:r>
      <w:r>
        <w:rPr>
          <w:rFonts w:hint="eastAsia" w:ascii="宋体" w:hAnsi="宋体" w:cs="宋体"/>
          <w:sz w:val="24"/>
          <w:szCs w:val="24"/>
          <w:lang w:val="en-US" w:eastAsia="zh-CN"/>
        </w:rPr>
        <w:t>找到与</w:t>
      </w:r>
      <w:r>
        <w:rPr>
          <w:rFonts w:ascii="宋体" w:hAnsi="宋体" w:eastAsia="宋体" w:cs="宋体"/>
          <w:sz w:val="24"/>
          <w:szCs w:val="24"/>
        </w:rPr>
        <w:t>查询向量空间位置最接近的数据向量</w:t>
      </w:r>
      <w:r>
        <w:rPr>
          <w:rFonts w:hint="default" w:ascii="Times New Roman" w:hAnsi="Times New Roman" w:cs="Times New Roman"/>
          <w:i/>
          <w:iCs/>
          <w:sz w:val="24"/>
          <w:szCs w:val="24"/>
          <w:lang w:val="en-US" w:eastAsia="zh-CN"/>
        </w:rPr>
        <w:t>p</w:t>
      </w:r>
      <w:r>
        <w:rPr>
          <w:rFonts w:ascii="宋体" w:hAnsi="宋体" w:eastAsia="宋体" w:cs="宋体"/>
          <w:sz w:val="24"/>
          <w:szCs w:val="24"/>
        </w:rPr>
        <w:t>。欧式度量空间向量搜索</w:t>
      </w:r>
      <w:r>
        <w:rPr>
          <w:rFonts w:hint="eastAsia" w:ascii="宋体" w:hAnsi="宋体" w:cs="宋体"/>
          <w:sz w:val="24"/>
          <w:szCs w:val="24"/>
          <w:lang w:val="en-US" w:eastAsia="zh-CN"/>
        </w:rPr>
        <w:t>的具体定义</w:t>
      </w:r>
      <w:r>
        <w:rPr>
          <w:rFonts w:ascii="宋体" w:hAnsi="宋体" w:eastAsia="宋体" w:cs="宋体"/>
          <w:sz w:val="24"/>
          <w:szCs w:val="24"/>
        </w:rPr>
        <w:t>如公式</w:t>
      </w:r>
      <w:r>
        <w:rPr>
          <w:rFonts w:hint="default" w:ascii="Times New Roman" w:hAnsi="Times New Roman" w:eastAsia="宋体" w:cs="Times New Roman"/>
          <w:sz w:val="24"/>
          <w:szCs w:val="24"/>
        </w:rPr>
        <w:t>（2.3）</w:t>
      </w:r>
      <w:r>
        <w:rPr>
          <w:rFonts w:ascii="宋体" w:hAnsi="宋体" w:eastAsia="宋体" w:cs="宋体"/>
          <w:sz w:val="24"/>
          <w:szCs w:val="24"/>
        </w:rPr>
        <w:t>所示</w:t>
      </w:r>
      <w:r>
        <w:rPr>
          <w:rFonts w:hint="eastAsia" w:ascii="宋体" w:hAnsi="宋体" w:cs="宋体"/>
          <w:sz w:val="24"/>
          <w:szCs w:val="24"/>
          <w:lang w:val="en-US" w:eastAsia="zh-CN"/>
        </w:rPr>
        <w:t>,其中</w:t>
      </w:r>
      <m:oMath>
        <m:sSub>
          <m:sSubPr>
            <m:ctrlPr>
              <w:rPr>
                <w:rFonts w:ascii="Cambria Math" w:hAnsi="Cambria Math" w:cs="宋体"/>
                <w:i/>
                <w:sz w:val="24"/>
                <w:szCs w:val="24"/>
                <w:lang w:val="en-US"/>
              </w:rPr>
            </m:ctrlPr>
          </m:sSubPr>
          <m:e>
            <m:d>
              <m:dPr>
                <m:begChr m:val="‖"/>
                <m:endChr m:val="‖"/>
                <m:ctrlPr>
                  <w:rPr>
                    <w:rFonts w:ascii="Cambria Math" w:hAnsi="Cambria Math" w:cs="宋体"/>
                    <w:i/>
                    <w:sz w:val="24"/>
                    <w:szCs w:val="24"/>
                    <w:lang w:val="en-US"/>
                  </w:rPr>
                </m:ctrlPr>
              </m:dPr>
              <m:e>
                <m:r>
                  <m:rPr/>
                  <w:rPr>
                    <w:rFonts w:hint="default" w:ascii="Cambria Math" w:hAnsi="Cambria Math" w:cs="宋体"/>
                    <w:sz w:val="24"/>
                    <w:szCs w:val="24"/>
                    <w:lang w:val="en-US" w:eastAsia="zh-CN"/>
                  </w:rPr>
                  <m:t>p−q</m:t>
                </m:r>
                <m:ctrlPr>
                  <w:rPr>
                    <w:rFonts w:ascii="Cambria Math" w:hAnsi="Cambria Math" w:cs="宋体"/>
                    <w:i/>
                    <w:sz w:val="24"/>
                    <w:szCs w:val="24"/>
                    <w:lang w:val="en-US"/>
                  </w:rPr>
                </m:ctrlPr>
              </m:e>
            </m:d>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ascii="宋体" w:hAnsi="宋体" w:eastAsia="宋体" w:cs="宋体"/>
          <w:sz w:val="24"/>
          <w:szCs w:val="24"/>
        </w:rPr>
        <w:t>表示向量</w:t>
      </w:r>
      <w:r>
        <w:rPr>
          <w:rFonts w:hint="default" w:ascii="Times New Roman" w:hAnsi="Times New Roman" w:cs="Times New Roman"/>
          <w:i/>
          <w:iCs/>
          <w:sz w:val="24"/>
          <w:szCs w:val="24"/>
          <w:lang w:val="en-US" w:eastAsia="zh-CN"/>
        </w:rPr>
        <w:t>p</w:t>
      </w:r>
      <w:r>
        <w:rPr>
          <w:rFonts w:ascii="宋体" w:hAnsi="宋体" w:eastAsia="宋体" w:cs="宋体"/>
          <w:sz w:val="24"/>
          <w:szCs w:val="24"/>
        </w:rPr>
        <w:t>与</w:t>
      </w:r>
      <w:r>
        <w:rPr>
          <w:rFonts w:hint="default" w:ascii="Times New Roman" w:hAnsi="Times New Roman" w:cs="Times New Roman"/>
          <w:i/>
          <w:iCs/>
          <w:sz w:val="24"/>
          <w:szCs w:val="24"/>
          <w:lang w:val="en-US" w:eastAsia="zh-CN"/>
        </w:rPr>
        <w:t>q</w:t>
      </w:r>
      <w:r>
        <w:rPr>
          <w:rFonts w:ascii="宋体" w:hAnsi="宋体" w:eastAsia="宋体" w:cs="宋体"/>
          <w:sz w:val="24"/>
          <w:szCs w:val="24"/>
        </w:rPr>
        <w:t>的欧式距离，运算公式如（2.4）所示</w:t>
      </w:r>
      <w:r>
        <w:rPr>
          <w:rFonts w:hint="eastAsia" w:ascii="宋体" w:hAnsi="宋体" w:cs="宋体"/>
          <w:sz w:val="24"/>
          <w:szCs w:val="24"/>
          <w:lang w:eastAsia="zh-CN"/>
        </w:rPr>
        <w:t>。</w:t>
      </w:r>
    </w:p>
    <w:p w14:paraId="75D5307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commentRangeStart w:id="88"/>
      <w:r>
        <w:rPr>
          <w:position w:val="-28"/>
        </w:rPr>
        <w:object>
          <v:shape id="_x0000_i1027" o:spt="75" type="#_x0000_t75" style="height:27.5pt;width:94pt;" o:ole="t" filled="f" o:preferrelative="t" stroked="f" coordsize="21600,21600">
            <v:path/>
            <v:fill on="f" focussize="0,0"/>
            <v:stroke on="f"/>
            <v:imagedata r:id="rId35" o:title=""/>
            <o:lock v:ext="edit" aspectratio="t"/>
            <w10:wrap type="none"/>
            <w10:anchorlock/>
          </v:shape>
          <o:OLEObject Type="Embed" ProgID="Equation.3" ShapeID="_x0000_i1027" DrawAspect="Content" ObjectID="_1468075727" r:id="rId34">
            <o:LockedField>false</o:LockedField>
          </o:OLEObject>
        </w:object>
      </w:r>
      <w:r>
        <w:rPr>
          <w:rFonts w:hint="eastAsia"/>
          <w:lang w:val="en-US" w:eastAsia="zh-CN"/>
        </w:rPr>
        <w:t xml:space="preserve">                            (2.3)</w:t>
      </w:r>
      <w:commentRangeEnd w:id="88"/>
      <w:r>
        <w:rPr>
          <w:rStyle w:val="CommentReference"/>
        </w:rPr>
        <w:commentReference w:id="88"/>
      </w:r>
    </w:p>
    <w:p w14:paraId="563C542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commentRangeStart w:id="89"/>
      <w:r>
        <w:rPr>
          <w:position w:val="-24"/>
        </w:rPr>
        <w:object>
          <v:shape id="_x0000_i1028" o:spt="75" type="#_x0000_t75" style="height:33.65pt;width:114.95pt;" o:ole="t" filled="f" o:preferrelative="t" stroked="f" coordsize="21600,21600">
            <v:path/>
            <v:fill on="f" focussize="0,0"/>
            <v:stroke on="f"/>
            <v:imagedata r:id="rId37" o:title=""/>
            <o:lock v:ext="edit" aspectratio="t"/>
            <w10:wrap type="none"/>
            <w10:anchorlock/>
          </v:shape>
          <o:OLEObject Type="Embed" ProgID="Equation.3" ShapeID="_x0000_i1028" DrawAspect="Content" ObjectID="_1468075728" r:id="rId36">
            <o:LockedField>false</o:LockedField>
          </o:OLEObject>
        </w:object>
      </w:r>
      <w:r>
        <w:rPr>
          <w:rFonts w:hint="eastAsia"/>
          <w:lang w:val="en-US" w:eastAsia="zh-CN"/>
        </w:rPr>
        <w:t xml:space="preserve">                          (2.4)</w:t>
      </w:r>
      <w:commentRangeEnd w:id="89"/>
      <w:r>
        <w:rPr>
          <w:rStyle w:val="CommentReference"/>
        </w:rPr>
        <w:commentReference w:id="89"/>
      </w:r>
    </w:p>
    <w:p w14:paraId="5D10AB7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commentRangeStart w:id="90"/>
      <w:r>
        <w:rPr>
          <w:position w:val="-14"/>
        </w:rPr>
        <w:object>
          <v:shape id="_x0000_i1029" o:spt="75" type="#_x0000_t75" style="height:20.4pt;width:127pt;" o:ole="t" filled="f" o:preferrelative="t" stroked="f" coordsize="21600,21600">
            <v:path/>
            <v:fill on="f" focussize="0,0"/>
            <v:stroke on="f"/>
            <v:imagedata r:id="rId39" o:title=""/>
            <o:lock v:ext="edit" aspectratio="t"/>
            <w10:wrap type="none"/>
            <w10:anchorlock/>
          </v:shape>
          <o:OLEObject Type="Embed" ProgID="Equation.3" ShapeID="_x0000_i1029" DrawAspect="Content" ObjectID="_1468075729" r:id="rId38">
            <o:LockedField>false</o:LockedField>
          </o:OLEObject>
        </w:object>
      </w:r>
      <w:r>
        <w:rPr>
          <w:rFonts w:hint="eastAsia"/>
          <w:lang w:val="en-US" w:eastAsia="zh-CN"/>
        </w:rPr>
        <w:t xml:space="preserve">                        (2.5)</w:t>
      </w:r>
      <w:commentRangeEnd w:id="90"/>
      <w:r>
        <w:rPr>
          <w:rStyle w:val="CommentReference"/>
        </w:rPr>
        <w:commentReference w:id="90"/>
      </w:r>
    </w:p>
    <w:p w14:paraId="02FB31C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default" w:eastAsia="宋体"/>
          <w:lang w:val="en-US" w:eastAsia="zh-CN"/>
        </w:rPr>
      </w:pPr>
      <w:commentRangeStart w:id="91"/>
      <w:r>
        <w:rPr>
          <w:position w:val="-30"/>
        </w:rPr>
        <w:object>
          <v:shape id="_x0000_i1030" o:spt="75" type="#_x0000_t75" style="height:36.75pt;width:110pt;" o:ole="t" filled="f" o:preferrelative="t" stroked="f" coordsize="21600,21600">
            <v:path/>
            <v:fill on="f" focussize="0,0"/>
            <v:stroke on="f"/>
            <v:imagedata r:id="rId41" o:title=""/>
            <o:lock v:ext="edit" aspectratio="t"/>
            <w10:wrap type="none"/>
            <w10:anchorlock/>
          </v:shape>
          <o:OLEObject Type="Embed" ProgID="Equation.3" ShapeID="_x0000_i1030" DrawAspect="Content" ObjectID="_1468075730" r:id="rId40">
            <o:LockedField>false</o:LockedField>
          </o:OLEObject>
        </w:object>
      </w:r>
      <w:r>
        <w:rPr>
          <w:rFonts w:hint="eastAsia"/>
          <w:lang w:val="en-US" w:eastAsia="zh-CN"/>
        </w:rPr>
        <w:t xml:space="preserve">                          (2.6)</w:t>
      </w:r>
      <w:commentRangeEnd w:id="91"/>
      <w:r>
        <w:rPr>
          <w:rStyle w:val="CommentReference"/>
        </w:rPr>
        <w:commentReference w:id="91"/>
      </w:r>
    </w:p>
    <w:p w14:paraId="1104B5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与内积度量空间不同，欧式度量空间满足三角不等式性质，即对任意三个向量</w:t>
      </w:r>
      <m:oMath>
        <m:r>
          <m:rPr/>
          <w:rPr>
            <w:rFonts w:hint="default" w:ascii="Cambria Math" w:hAnsi="Cambria Math" w:cs="宋体"/>
            <w:kern w:val="2"/>
            <w:sz w:val="24"/>
            <w:szCs w:val="24"/>
            <w:lang w:val="en-US" w:eastAsia="zh-CN" w:bidi="ar-SA"/>
          </w:rPr>
          <m:t>a,b,c</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，三个向量之间有公式(2.5)的关系，</w:t>
      </w:r>
      <w:r>
        <w:rPr>
          <w:rFonts w:ascii="宋体" w:hAnsi="宋体" w:eastAsia="宋体" w:cs="宋体"/>
          <w:sz w:val="24"/>
          <w:szCs w:val="24"/>
        </w:rPr>
        <w:t>这一特性为检索过程中的剪枝操作提供了关键理论基础</w:t>
      </w:r>
      <w:r>
        <w:rPr>
          <w:rFonts w:hint="eastAsia" w:ascii="宋体" w:hAnsi="宋体" w:cs="宋体"/>
          <w:sz w:val="24"/>
          <w:szCs w:val="24"/>
          <w:lang w:eastAsia="zh-CN"/>
        </w:rPr>
        <w:t>。</w:t>
      </w:r>
      <w:r>
        <w:rPr>
          <w:rFonts w:ascii="宋体" w:hAnsi="宋体" w:eastAsia="宋体" w:cs="宋体"/>
          <w:sz w:val="24"/>
          <w:szCs w:val="24"/>
        </w:rPr>
        <w:t>欧式度量空间向量搜索不存在内积空间的模长问题，其检索结果仅由向量间的空间位置差异决定</w:t>
      </w:r>
      <w:r>
        <w:rPr>
          <w:rFonts w:hint="eastAsia" w:ascii="宋体" w:hAnsi="宋体" w:cs="宋体"/>
          <w:sz w:val="24"/>
          <w:szCs w:val="24"/>
          <w:lang w:eastAsia="zh-CN"/>
        </w:rPr>
        <w:t>。</w:t>
      </w:r>
    </w:p>
    <w:p w14:paraId="74620C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在评估近似近邻搜索算法的性能时，召回率</w:t>
      </w:r>
      <w:r>
        <w:rPr>
          <w:rFonts w:hint="default" w:ascii="Times New Roman" w:hAnsi="Times New Roman" w:eastAsia="宋体" w:cs="Times New Roman"/>
          <w:sz w:val="24"/>
          <w:szCs w:val="24"/>
        </w:rPr>
        <w:t>（Recall）</w:t>
      </w:r>
      <w:r>
        <w:rPr>
          <w:rFonts w:ascii="宋体" w:hAnsi="宋体" w:eastAsia="宋体" w:cs="宋体"/>
          <w:sz w:val="24"/>
          <w:szCs w:val="24"/>
        </w:rPr>
        <w:t>是最核心的指标之一，其用于衡量近似搜索结果与真实结果的重合度，计算如公式</w:t>
      </w:r>
      <w:r>
        <w:rPr>
          <w:rFonts w:hint="default" w:ascii="Times New Roman" w:hAnsi="Times New Roman" w:eastAsia="宋体" w:cs="Times New Roman"/>
          <w:sz w:val="24"/>
          <w:szCs w:val="24"/>
        </w:rPr>
        <w:t>（2.</w:t>
      </w:r>
      <w:r>
        <w:rPr>
          <w:rFonts w:hint="default" w:ascii="Times New Roman" w:hAnsi="Times New Roman" w:cs="Times New Roman"/>
          <w:sz w:val="24"/>
          <w:szCs w:val="24"/>
          <w:lang w:val="en-US" w:eastAsia="zh-CN"/>
        </w:rPr>
        <w:t>6</w:t>
      </w:r>
      <w:r>
        <w:rPr>
          <w:rFonts w:hint="default" w:ascii="Times New Roman" w:hAnsi="Times New Roman" w:eastAsia="宋体" w:cs="Times New Roman"/>
          <w:sz w:val="24"/>
          <w:szCs w:val="24"/>
        </w:rPr>
        <w:t>）</w:t>
      </w:r>
      <w:r>
        <w:rPr>
          <w:rFonts w:ascii="宋体" w:hAnsi="宋体" w:eastAsia="宋体" w:cs="宋体"/>
          <w:sz w:val="24"/>
          <w:szCs w:val="24"/>
        </w:rPr>
        <w:t>所示</w:t>
      </w:r>
      <w:r>
        <w:rPr>
          <w:rFonts w:hint="eastAsia" w:ascii="宋体" w:hAnsi="宋体" w:cs="宋体"/>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true</m:t>
            </m:r>
            <m:ctrlPr>
              <w:rPr>
                <w:rFonts w:ascii="Cambria Math" w:hAnsi="Cambria Math" w:cs="宋体"/>
                <w:i/>
                <w:sz w:val="24"/>
                <w:szCs w:val="24"/>
                <w:lang w:val="en-US"/>
              </w:rPr>
            </m:ctrlPr>
          </m:sub>
        </m:sSub>
      </m:oMath>
      <w:r>
        <w:rPr>
          <w:rFonts w:ascii="宋体" w:hAnsi="宋体" w:eastAsia="宋体" w:cs="宋体"/>
          <w:sz w:val="24"/>
          <w:szCs w:val="24"/>
        </w:rPr>
        <w:t>表示通过精确搜索得到的查询向量</w:t>
      </w:r>
      <w:r>
        <w:rPr>
          <w:rFonts w:hint="default" w:ascii="Times New Roman" w:hAnsi="Times New Roman" w:cs="Times New Roman"/>
          <w:i/>
          <w:iCs/>
          <w:sz w:val="24"/>
          <w:szCs w:val="24"/>
          <w:lang w:val="en-US" w:eastAsia="zh-CN"/>
        </w:rPr>
        <w:t>q</w:t>
      </w:r>
      <w:r>
        <w:rPr>
          <w:rFonts w:ascii="宋体" w:hAnsi="宋体" w:eastAsia="宋体" w:cs="宋体"/>
          <w:sz w:val="24"/>
          <w:szCs w:val="24"/>
        </w:rPr>
        <w:t>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近邻集合</w:t>
      </w:r>
      <w:r>
        <w:rPr>
          <w:rFonts w:hint="eastAsia" w:ascii="宋体" w:hAnsi="宋体" w:cs="宋体"/>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approx</m:t>
            </m:r>
            <m:ctrlPr>
              <w:rPr>
                <w:rFonts w:ascii="Cambria Math" w:hAnsi="Cambria Math" w:cs="宋体"/>
                <w:i/>
                <w:sz w:val="24"/>
                <w:szCs w:val="24"/>
                <w:lang w:val="en-US"/>
              </w:rPr>
            </m:ctrlPr>
          </m:sub>
        </m:sSub>
      </m:oMath>
      <w:r>
        <w:rPr>
          <w:rFonts w:hint="eastAsia" w:hAnsi="Cambria Math" w:cs="宋体"/>
          <w:i w:val="0"/>
          <w:sz w:val="24"/>
          <w:szCs w:val="24"/>
          <w:lang w:val="en-US" w:eastAsia="zh-CN"/>
        </w:rPr>
        <w:t>则</w:t>
      </w:r>
      <w:r>
        <w:rPr>
          <w:rFonts w:ascii="宋体" w:hAnsi="宋体" w:eastAsia="宋体" w:cs="宋体"/>
          <w:sz w:val="24"/>
          <w:szCs w:val="24"/>
        </w:rPr>
        <w:t>表示近似搜索算法</w:t>
      </w:r>
      <w:r>
        <w:rPr>
          <w:rFonts w:hint="eastAsia" w:ascii="宋体" w:hAnsi="宋体" w:cs="宋体"/>
          <w:sz w:val="24"/>
          <w:szCs w:val="24"/>
          <w:lang w:val="en-US" w:eastAsia="zh-CN"/>
        </w:rPr>
        <w:t>得到的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近邻集合</w:t>
      </w:r>
      <w:r>
        <w:rPr>
          <w:rFonts w:hint="eastAsia" w:ascii="宋体" w:hAnsi="宋体" w:cs="宋体"/>
          <w:sz w:val="24"/>
          <w:szCs w:val="24"/>
          <w:lang w:eastAsia="zh-CN"/>
        </w:rPr>
        <w:t>。</w:t>
      </w:r>
      <w:r>
        <w:rPr>
          <w:rFonts w:hint="default" w:ascii="Times New Roman" w:hAnsi="Times New Roman" w:eastAsia="宋体" w:cs="Times New Roman"/>
          <w:sz w:val="24"/>
          <w:szCs w:val="24"/>
        </w:rPr>
        <w:t>Recall</w:t>
      </w:r>
      <w:r>
        <w:rPr>
          <w:rFonts w:ascii="宋体" w:hAnsi="宋体" w:eastAsia="宋体" w:cs="宋体"/>
          <w:sz w:val="24"/>
          <w:szCs w:val="24"/>
        </w:rPr>
        <w:t>的取值范围为</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0,1</m:t>
            </m:r>
            <m:ctrlPr>
              <w:rPr>
                <w:rFonts w:ascii="Cambria Math" w:hAnsi="Cambria Math" w:cs="宋体"/>
                <w:i/>
                <w:sz w:val="24"/>
                <w:szCs w:val="24"/>
              </w:rPr>
            </m:ctrlPr>
          </m:e>
        </m:d>
      </m:oMath>
      <w:r>
        <w:rPr>
          <w:rFonts w:ascii="宋体" w:hAnsi="宋体" w:eastAsia="宋体" w:cs="宋体"/>
          <w:sz w:val="24"/>
          <w:szCs w:val="24"/>
        </w:rPr>
        <w:t>，值越接近</w:t>
      </w:r>
      <w:r>
        <w:rPr>
          <w:rFonts w:hint="default" w:ascii="Times New Roman" w:hAnsi="Times New Roman" w:eastAsia="宋体" w:cs="Times New Roman"/>
          <w:sz w:val="24"/>
          <w:szCs w:val="24"/>
        </w:rPr>
        <w:t>1</w:t>
      </w:r>
      <w:r>
        <w:rPr>
          <w:rFonts w:ascii="宋体" w:hAnsi="宋体" w:eastAsia="宋体" w:cs="宋体"/>
          <w:sz w:val="24"/>
          <w:szCs w:val="24"/>
        </w:rPr>
        <w:t>说明近似搜索的准确率越高</w:t>
      </w:r>
      <w:r>
        <w:rPr>
          <w:rFonts w:hint="eastAsia" w:ascii="宋体" w:hAnsi="宋体" w:cs="宋体"/>
          <w:sz w:val="24"/>
          <w:szCs w:val="24"/>
          <w:lang w:eastAsia="zh-CN"/>
        </w:rPr>
        <w:t>，</w:t>
      </w:r>
      <w:r>
        <w:rPr>
          <w:rFonts w:hint="eastAsia" w:ascii="宋体" w:hAnsi="宋体" w:cs="宋体"/>
          <w:sz w:val="24"/>
          <w:szCs w:val="24"/>
          <w:lang w:val="en-US" w:eastAsia="zh-CN"/>
        </w:rPr>
        <w:t>其</w:t>
      </w:r>
      <w:r>
        <w:rPr>
          <w:rFonts w:ascii="宋体" w:hAnsi="宋体" w:eastAsia="宋体" w:cs="宋体"/>
          <w:sz w:val="24"/>
          <w:szCs w:val="24"/>
        </w:rPr>
        <w:t>作为核心指标用于对比不同图索引算法的检索性能</w:t>
      </w:r>
      <w:r>
        <w:rPr>
          <w:rFonts w:hint="eastAsia" w:ascii="宋体" w:hAnsi="宋体" w:cs="宋体"/>
          <w:sz w:val="24"/>
          <w:szCs w:val="24"/>
          <w:lang w:eastAsia="zh-CN"/>
        </w:rPr>
        <w:t>。</w:t>
      </w:r>
    </w:p>
    <w:p w14:paraId="0E7018D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commentRangeStart w:id="79"/>
      <w:commentRangeStart w:id="81"/>
      <w:r>
        <w:rPr>
          <w:rFonts w:hint="eastAsia" w:ascii="黑体" w:hAnsi="黑体" w:eastAsia="黑体" w:cs="黑体"/>
          <w:b w:val="0"/>
          <w:bCs/>
          <w:sz w:val="24"/>
          <w:szCs w:val="24"/>
          <w:lang w:val="en-US" w:eastAsia="zh-CN"/>
        </w:rPr>
        <w:t>2.1.3 逆</w:t>
      </w:r>
      <w:r>
        <w:rPr>
          <w:rFonts w:hint="eastAsia" w:asciiTheme="minorEastAsia" w:hAnsiTheme="minorEastAsia" w:cstheme="minorEastAsia"/>
          <w:sz w:val="24"/>
          <w:szCs w:val="24"/>
          <w:lang w:val="en-US" w:eastAsia="zh-CN"/>
        </w:rPr>
        <w:t>立体投影</w:t>
      </w:r>
      <w:commentRangeEnd w:id="79"/>
      <w:r>
        <w:rPr>
          <w:rStyle w:val="CommentReference"/>
        </w:rPr>
        <w:commentReference w:id="79"/>
      </w:r>
      <w:commentRangeEnd w:id="81"/>
      <w:r>
        <w:rPr>
          <w:rStyle w:val="CommentReference"/>
        </w:rPr>
        <w:commentReference w:id="81"/>
      </w:r>
    </w:p>
    <w:p w14:paraId="0472EE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iCs/>
          <w:sz w:val="24"/>
          <w:lang w:val="en-US" w:eastAsia="zh-CN"/>
        </w:rPr>
      </w:pPr>
      <w:r>
        <w:rPr>
          <w:rFonts w:hint="eastAsia" w:ascii="宋体" w:hAnsi="宋体" w:cs="宋体"/>
          <w:sz w:val="24"/>
          <w:szCs w:val="24"/>
          <w:lang w:val="en-US" w:eastAsia="zh-CN"/>
        </w:rPr>
        <w:t>逆</w:t>
      </w:r>
      <w:r>
        <w:rPr>
          <w:rFonts w:ascii="宋体" w:hAnsi="宋体" w:eastAsia="宋体" w:cs="宋体"/>
          <w:sz w:val="24"/>
          <w:szCs w:val="24"/>
        </w:rPr>
        <w:t>立体投影</w:t>
      </w:r>
      <w:r>
        <w:rPr>
          <w:rFonts w:hint="default" w:ascii="Times New Roman" w:hAnsi="Times New Roman" w:cs="Times New Roman"/>
          <w:i w:val="0"/>
          <w:iCs w:val="0"/>
          <w:sz w:val="24"/>
          <w:szCs w:val="24"/>
          <w:vertAlign w:val="superscript"/>
          <w:lang w:val="en-US" w:eastAsia="zh-CN"/>
        </w:rPr>
        <w:t>[27]</w:t>
      </w:r>
      <w:r>
        <w:rPr>
          <w:rFonts w:ascii="宋体" w:hAnsi="宋体" w:eastAsia="宋体" w:cs="宋体"/>
          <w:sz w:val="24"/>
          <w:szCs w:val="24"/>
        </w:rPr>
        <w:t>是一种能在欧氏空间和球面空间之间建立一一对应关系的几何变换方法，</w:t>
      </w:r>
      <w:r>
        <w:rPr>
          <w:rFonts w:hint="eastAsia" w:ascii="宋体" w:hAnsi="宋体" w:cs="宋体"/>
          <w:sz w:val="24"/>
          <w:szCs w:val="24"/>
          <w:lang w:val="en-US" w:eastAsia="zh-CN"/>
        </w:rPr>
        <w:t>它是一种</w:t>
      </w:r>
      <w:r>
        <w:rPr>
          <w:rFonts w:hint="eastAsia"/>
          <w:iCs/>
          <w:sz w:val="24"/>
        </w:rPr>
        <w:t>全局非线性变换</w:t>
      </w:r>
      <w:r>
        <w:rPr>
          <w:rFonts w:hint="eastAsia"/>
          <w:iCs/>
          <w:sz w:val="24"/>
          <w:lang w:eastAsia="zh-CN"/>
        </w:rPr>
        <w:t>，</w:t>
      </w:r>
      <w:r>
        <w:rPr>
          <w:rFonts w:hint="eastAsia"/>
          <w:iCs/>
          <w:sz w:val="24"/>
        </w:rPr>
        <w:t>且在映射过程中能在一定程度上保持点之间的距离关系特性，使得在平面和球面之间的转换过程中，距离信息得以在新的空间中被保留和体现</w:t>
      </w:r>
      <w:r>
        <w:rPr>
          <w:rFonts w:hint="eastAsia"/>
          <w:iCs/>
          <w:sz w:val="24"/>
          <w:lang w:eastAsia="zh-CN"/>
        </w:rPr>
        <w:t>。</w:t>
      </w:r>
      <w:r>
        <w:rPr>
          <w:rFonts w:hint="eastAsia"/>
          <w:iCs/>
          <w:sz w:val="24"/>
          <w:lang w:val="en-US" w:eastAsia="zh-CN"/>
        </w:rPr>
        <w:t>ISPH</w:t>
      </w:r>
      <w:r>
        <w:rPr>
          <w:rFonts w:hint="default" w:ascii="Times New Roman" w:hAnsi="Times New Roman" w:cs="Times New Roman"/>
          <w:i w:val="0"/>
          <w:iCs w:val="0"/>
          <w:sz w:val="24"/>
          <w:szCs w:val="24"/>
          <w:vertAlign w:val="superscript"/>
          <w:lang w:val="en-US" w:eastAsia="zh-CN"/>
        </w:rPr>
        <w:t>[</w:t>
      </w:r>
      <w:r>
        <w:rPr>
          <w:rFonts w:hint="eastAsia" w:cs="Times New Roman"/>
          <w:i w:val="0"/>
          <w:iCs w:val="0"/>
          <w:sz w:val="24"/>
          <w:szCs w:val="24"/>
          <w:vertAlign w:val="superscript"/>
          <w:lang w:val="en-US" w:eastAsia="zh-CN"/>
        </w:rPr>
        <w:t>28</w:t>
      </w:r>
      <w:r>
        <w:rPr>
          <w:rFonts w:hint="default" w:ascii="Times New Roman" w:hAnsi="Times New Roman" w:cs="Times New Roman"/>
          <w:i w:val="0"/>
          <w:iCs w:val="0"/>
          <w:sz w:val="24"/>
          <w:szCs w:val="24"/>
          <w:vertAlign w:val="superscript"/>
          <w:lang w:val="en-US" w:eastAsia="zh-CN"/>
        </w:rPr>
        <w:t>]</w:t>
      </w:r>
      <w:r>
        <w:rPr>
          <w:rFonts w:hint="eastAsia"/>
          <w:iCs/>
          <w:sz w:val="24"/>
          <w:lang w:val="en-US" w:eastAsia="zh-CN"/>
        </w:rPr>
        <w:t>就是利用逆立体投影的方法，把原始空间的欧氏距离转化为球面空间上的夹角，再通过哈希生成二进制码，让汉明距离可以近似表示这个夹角，从而实现欧氏距离与汉明距离的直接绑定。</w:t>
      </w:r>
    </w:p>
    <w:p w14:paraId="22E705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Cs/>
          <w:sz w:val="24"/>
        </w:rPr>
      </w:pPr>
      <w:commentRangeStart w:id="92"/>
      <w:r>
        <w:rPr>
          <w:rFonts w:hint="eastAsia"/>
          <w:iCs/>
          <w:sz w:val="24"/>
          <w:lang w:val="en-US" w:eastAsia="zh-CN"/>
        </w:rPr>
        <w:t>如图2-1所示，</w:t>
      </w:r>
      <w:r>
        <w:rPr>
          <w:rFonts w:hint="eastAsia"/>
          <w:iCs/>
          <w:sz w:val="24"/>
        </w:rPr>
        <w:t>在</w:t>
      </w:r>
      <m:oMath>
        <m:r>
          <m:rPr/>
          <w:rPr>
            <w:rFonts w:hint="default" w:ascii="Cambria Math" w:hAnsi="Cambria Math" w:cs="Times New Roman"/>
            <w:kern w:val="2"/>
            <w:sz w:val="24"/>
            <w:szCs w:val="24"/>
            <w:lang w:val="en-US" w:eastAsia="zh-CN" w:bidi="ar-SA"/>
          </w:rPr>
          <m:t>d+1</m:t>
        </m:r>
      </m:oMath>
      <w:r>
        <w:rPr>
          <w:rFonts w:hint="eastAsia"/>
          <w:iCs/>
          <w:sz w:val="24"/>
        </w:rPr>
        <w:t>维空间中超平面</w:t>
      </w:r>
      <m:oMath>
        <m:sSub>
          <m:sSubPr>
            <m:ctrlPr>
              <w:rPr>
                <w:rFonts w:ascii="Cambria Math" w:hAnsi="Cambria Math"/>
                <w:i/>
                <w:iCs/>
                <w:sz w:val="24"/>
              </w:rPr>
            </m:ctrlPr>
          </m:sSubPr>
          <m:e>
            <m:r>
              <m:rPr/>
              <w:rPr>
                <w:rFonts w:hint="default" w:ascii="Cambria Math" w:hAnsi="Cambria Math"/>
                <w:sz w:val="24"/>
                <w:lang w:val="en-US" w:eastAsia="zh-CN"/>
              </w:rPr>
              <m:t>x</m:t>
            </m:r>
            <m:ctrlPr>
              <w:rPr>
                <w:rFonts w:ascii="Cambria Math" w:hAnsi="Cambria Math"/>
                <w:i/>
                <w:iCs/>
                <w:sz w:val="24"/>
              </w:rPr>
            </m:ctrlPr>
          </m:e>
          <m:sub>
            <m:r>
              <m:rPr/>
              <w:rPr>
                <w:rFonts w:hint="default" w:ascii="Cambria Math" w:hAnsi="Cambria Math"/>
                <w:sz w:val="24"/>
                <w:lang w:val="en-US" w:eastAsia="zh-CN"/>
              </w:rPr>
              <m:t>d+1</m:t>
            </m:r>
            <m:ctrlPr>
              <w:rPr>
                <w:rFonts w:ascii="Cambria Math" w:hAnsi="Cambria Math"/>
                <w:i/>
                <w:iCs/>
                <w:sz w:val="24"/>
              </w:rPr>
            </m:ctrlPr>
          </m:sub>
        </m:sSub>
      </m:oMath>
      <w:r>
        <w:rPr>
          <w:rFonts w:hint="eastAsia"/>
          <w:iCs/>
          <w:sz w:val="24"/>
        </w:rPr>
        <w:t>的正上方存在超球面</w:t>
      </w:r>
      <w:r>
        <w:rPr>
          <w:rFonts w:hint="eastAsia"/>
          <w:iCs/>
          <w:position w:val="-12"/>
          <w:sz w:val="24"/>
        </w:rPr>
        <w:object>
          <v:shape id="_x0000_i1031" o:spt="75" type="#_x0000_t75" style="height:18pt;width:30pt;" o:ole="t" filled="f" o:preferrelative="t" stroked="f" coordsize="21600,21600">
            <v:path/>
            <v:fill on="f" focussize="0,0"/>
            <v:stroke on="f"/>
            <v:imagedata r:id="rId43" o:title=""/>
            <o:lock v:ext="edit" aspectratio="t"/>
            <w10:wrap type="none"/>
            <w10:anchorlock/>
          </v:shape>
          <o:OLEObject Type="Embed" ProgID="Equation.KSEE3" ShapeID="_x0000_i1031" DrawAspect="Content" ObjectID="_1468075731" r:id="rId42">
            <o:LockedField>false</o:LockedField>
          </o:OLEObject>
        </w:object>
      </w:r>
      <w:r>
        <w:rPr>
          <w:rFonts w:hint="eastAsia"/>
          <w:iCs/>
          <w:sz w:val="24"/>
        </w:rPr>
        <w:t>，且球面与超平面相切与南极处，球面的正上方称为北极。从超平面上的一点连向球面北极，与球面相交的点即为超平面上点</w:t>
      </w:r>
      <m:oMath>
        <m:r>
          <m:rPr/>
          <w:rPr>
            <w:rFonts w:hint="default" w:ascii="Cambria Math" w:hAnsi="Cambria Math" w:cs="Times New Roman"/>
            <w:kern w:val="2"/>
            <w:sz w:val="24"/>
            <w:szCs w:val="24"/>
            <w:lang w:val="en-US" w:eastAsia="zh-CN" w:bidi="ar-SA"/>
          </w:rPr>
          <m:t>x</m:t>
        </m:r>
      </m:oMath>
      <w:r>
        <w:rPr>
          <w:rFonts w:hint="eastAsia"/>
          <w:iCs/>
          <w:sz w:val="24"/>
        </w:rPr>
        <w:t>在球面上的逆立体投影</w:t>
      </w:r>
      <w:r>
        <w:rPr>
          <w:rFonts w:hint="eastAsia"/>
          <w:iCs/>
          <w:position w:val="-6"/>
          <w:sz w:val="24"/>
        </w:rPr>
        <w:object>
          <v:shape id="_x0000_i1032" o:spt="75" type="#_x0000_t75" style="height:13.95pt;width:13pt;" o:ole="t" filled="f" o:preferrelative="t" stroked="f" coordsize="21600,21600">
            <v:path/>
            <v:fill on="f" focussize="0,0"/>
            <v:stroke on="f"/>
            <v:imagedata r:id="rId45" o:title=""/>
            <o:lock v:ext="edit" aspectratio="t"/>
            <w10:wrap type="none"/>
            <w10:anchorlock/>
          </v:shape>
          <o:OLEObject Type="Embed" ProgID="Equation.KSEE3" ShapeID="_x0000_i1032" DrawAspect="Content" ObjectID="_1468075732" r:id="rId44">
            <o:LockedField>false</o:LockedField>
          </o:OLEObject>
        </w:object>
      </w:r>
      <w:r>
        <w:rPr>
          <w:rFonts w:hint="eastAsia"/>
          <w:iCs/>
          <w:sz w:val="24"/>
        </w:rPr>
        <w:t>。</w:t>
      </w:r>
      <w:commentRangeEnd w:id="92"/>
      <w:r>
        <w:rPr>
          <w:rStyle w:val="CommentReference"/>
        </w:rPr>
        <w:commentReference w:id="92"/>
      </w:r>
    </w:p>
    <w:p w14:paraId="01246FE8">
      <w:pPr>
        <w:snapToGrid w:val="0"/>
        <w:spacing w:before="120" w:line="360" w:lineRule="auto"/>
        <w:ind w:firstLine="420"/>
        <w:rPr>
          <w:rFonts w:hint="eastAsia"/>
          <w:iCs/>
          <w:sz w:val="24"/>
        </w:rPr>
      </w:pPr>
      <w:commentRangeStart w:id="93"/>
      <w:r>
        <w:rPr>
          <w:rFonts w:hint="eastAsia"/>
          <w:iCs/>
          <w:sz w:val="24"/>
        </w:rPr>
        <w:t>当超平面上的向量点全部逆立体投影到超球面上后，设超平面上所有点的中心（即每个维度上所有数据的平均值）为</w:t>
      </w:r>
      <w:r>
        <w:rPr>
          <w:rFonts w:hint="eastAsia"/>
          <w:i/>
          <w:sz w:val="24"/>
        </w:rPr>
        <w:t>z</w:t>
      </w:r>
      <w:r>
        <w:rPr>
          <w:rFonts w:hint="eastAsia"/>
          <w:iCs/>
          <w:sz w:val="24"/>
        </w:rPr>
        <w:t>，超球面的半径为</w:t>
      </w:r>
      <w:r>
        <w:rPr>
          <w:rFonts w:hint="eastAsia"/>
          <w:i/>
          <w:sz w:val="24"/>
        </w:rPr>
        <w:t>r</w:t>
      </w:r>
      <w:r>
        <w:rPr>
          <w:rFonts w:hint="eastAsia"/>
          <w:iCs/>
          <w:sz w:val="24"/>
        </w:rPr>
        <w:t>，若超球面的球心与</w:t>
      </w:r>
      <w:r>
        <w:rPr>
          <w:position w:val="-10"/>
        </w:rPr>
        <w:object>
          <v:shape id="_x0000_i1033"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33" DrawAspect="Content" ObjectID="_1468075733" r:id="rId46">
            <o:LockedField>false</o:LockedField>
          </o:OLEObject>
        </w:object>
      </w:r>
      <w:r>
        <w:rPr>
          <w:rFonts w:hint="eastAsia"/>
          <w:iCs/>
          <w:sz w:val="24"/>
        </w:rPr>
        <w:t>重合，则投影后所有数据点到中心的距离是相同的，即消除了高维空间中距离中心很远的点。</w:t>
      </w:r>
      <w:commentRangeEnd w:id="93"/>
      <w:r>
        <w:rPr>
          <w:rStyle w:val="CommentReference"/>
        </w:rPr>
        <w:commentReference w:id="93"/>
      </w:r>
    </w:p>
    <w:p w14:paraId="48F3A65F">
      <w:pPr>
        <w:snapToGrid w:val="0"/>
        <w:spacing w:before="120" w:line="360" w:lineRule="auto"/>
        <w:ind w:firstLine="420"/>
        <w:rPr>
          <w:rFonts w:hint="eastAsia" w:eastAsia="宋体"/>
          <w:iCs/>
          <w:sz w:val="24"/>
          <w:lang w:val="en-US" w:eastAsia="zh-CN"/>
        </w:rPr>
      </w:pPr>
      <w:commentRangeStart w:id="94"/>
      <w:r>
        <w:rPr>
          <w:rFonts w:hint="eastAsia"/>
          <w:iCs/>
          <w:sz w:val="24"/>
        </w:rPr>
        <w:t>由前述的</w:t>
      </w:r>
      <w:r>
        <w:rPr>
          <w:rFonts w:hint="eastAsia"/>
          <w:iCs/>
          <w:sz w:val="24"/>
          <w:lang w:val="en-US" w:eastAsia="zh-CN"/>
        </w:rPr>
        <w:t>反枢纽点</w:t>
      </w:r>
      <w:r>
        <w:rPr>
          <w:rFonts w:hint="eastAsia"/>
          <w:iCs/>
          <w:sz w:val="24"/>
        </w:rPr>
        <w:t>可知，逆立体投影作为一种全局非线性变换，可</w:t>
      </w:r>
      <w:r>
        <w:rPr>
          <w:rFonts w:hint="eastAsia"/>
          <w:iCs/>
          <w:sz w:val="24"/>
          <w:lang w:val="en-US" w:eastAsia="zh-CN"/>
        </w:rPr>
        <w:t>以</w:t>
      </w:r>
      <w:r>
        <w:rPr>
          <w:rFonts w:hint="eastAsia"/>
          <w:iCs/>
          <w:sz w:val="24"/>
        </w:rPr>
        <w:t>将所有数据点变换到超球面上，从而达到减少远离数据中心的点即减少</w:t>
      </w:r>
      <w:r>
        <w:rPr>
          <w:rFonts w:hint="eastAsia"/>
          <w:iCs/>
          <w:sz w:val="24"/>
          <w:lang w:val="en-US" w:eastAsia="zh-CN"/>
        </w:rPr>
        <w:t>反枢纽</w:t>
      </w:r>
      <w:r>
        <w:rPr>
          <w:rFonts w:hint="eastAsia"/>
          <w:iCs/>
          <w:sz w:val="24"/>
        </w:rPr>
        <w:t>点</w:t>
      </w:r>
      <w:r>
        <w:rPr>
          <w:rFonts w:hint="eastAsia"/>
          <w:iCs/>
          <w:sz w:val="24"/>
          <w:lang w:val="en-US" w:eastAsia="zh-CN"/>
        </w:rPr>
        <w:t>数量</w:t>
      </w:r>
      <w:r>
        <w:rPr>
          <w:rFonts w:hint="eastAsia"/>
          <w:iCs/>
          <w:sz w:val="24"/>
        </w:rPr>
        <w:t>的目的。为达到上述目的，需要确定合适的数据中心</w:t>
      </w:r>
      <w:r>
        <w:rPr>
          <w:rFonts w:hint="eastAsia"/>
          <w:i/>
          <w:sz w:val="24"/>
        </w:rPr>
        <w:t>z</w:t>
      </w:r>
      <w:r>
        <w:rPr>
          <w:rFonts w:hint="eastAsia"/>
          <w:iCs/>
          <w:sz w:val="24"/>
        </w:rPr>
        <w:t>与超球面的半径</w:t>
      </w:r>
      <w:r>
        <w:rPr>
          <w:rFonts w:hint="eastAsia"/>
          <w:i/>
          <w:sz w:val="24"/>
        </w:rPr>
        <w:t>r</w:t>
      </w:r>
      <w:r>
        <w:rPr>
          <w:rFonts w:hint="eastAsia"/>
          <w:iCs/>
          <w:sz w:val="24"/>
        </w:rPr>
        <w:t>。本项目拟采用梯度下降算法，将</w:t>
      </w:r>
      <w:r>
        <w:rPr>
          <w:rFonts w:hint="eastAsia"/>
          <w:i/>
          <w:sz w:val="24"/>
        </w:rPr>
        <w:t>z</w:t>
      </w:r>
      <w:r>
        <w:rPr>
          <w:rFonts w:hint="eastAsia"/>
          <w:iCs/>
          <w:sz w:val="24"/>
        </w:rPr>
        <w:t>和</w:t>
      </w:r>
      <w:r>
        <w:rPr>
          <w:rFonts w:hint="eastAsia"/>
          <w:i/>
          <w:sz w:val="24"/>
        </w:rPr>
        <w:t>r</w:t>
      </w:r>
      <w:r>
        <w:rPr>
          <w:rFonts w:hint="eastAsia"/>
          <w:iCs/>
          <w:sz w:val="24"/>
        </w:rPr>
        <w:t>作为为可训练的变量，定义</w:t>
      </w:r>
      <w:r>
        <w:rPr>
          <w:position w:val="-10"/>
        </w:rPr>
        <w:object>
          <v:shape id="_x0000_i1034"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34" DrawAspect="Content" ObjectID="_1468075734" r:id="rId48">
            <o:LockedField>false</o:LockedField>
          </o:OLEObject>
        </w:object>
      </w:r>
      <w:r>
        <w:rPr>
          <w:rFonts w:hint="eastAsia"/>
          <w:iCs/>
          <w:sz w:val="24"/>
        </w:rPr>
        <w:t>和超球面的球心之间的距离为损失函数，通过TensorFlow</w:t>
      </w:r>
      <w:r>
        <w:rPr>
          <w:rFonts w:hint="eastAsia"/>
          <w:iCs/>
          <w:sz w:val="24"/>
          <w:vertAlign w:val="superscript"/>
          <w:lang w:val="en-US" w:eastAsia="zh-CN"/>
        </w:rPr>
        <w:t>[29]</w:t>
      </w:r>
      <w:r>
        <w:rPr>
          <w:rFonts w:hint="eastAsia"/>
          <w:iCs/>
          <w:sz w:val="24"/>
        </w:rPr>
        <w:t>的自动微分机制计算损失函数关于</w:t>
      </w:r>
      <w:r>
        <w:rPr>
          <w:rFonts w:hint="eastAsia"/>
          <w:i/>
          <w:sz w:val="24"/>
        </w:rPr>
        <w:t>z</w:t>
      </w:r>
      <w:r>
        <w:rPr>
          <w:rFonts w:hint="eastAsia"/>
          <w:iCs/>
          <w:sz w:val="24"/>
        </w:rPr>
        <w:t>和</w:t>
      </w:r>
      <w:r>
        <w:rPr>
          <w:rFonts w:hint="eastAsia"/>
          <w:i/>
          <w:sz w:val="24"/>
        </w:rPr>
        <w:t>r</w:t>
      </w:r>
      <w:r>
        <w:rPr>
          <w:rFonts w:hint="eastAsia"/>
          <w:iCs/>
          <w:sz w:val="24"/>
        </w:rPr>
        <w:t>的梯度，从而求解</w:t>
      </w:r>
      <w:r>
        <w:rPr>
          <w:rFonts w:hint="eastAsia"/>
          <w:i/>
          <w:sz w:val="24"/>
        </w:rPr>
        <w:t>z</w:t>
      </w:r>
      <w:r>
        <w:rPr>
          <w:rFonts w:hint="eastAsia"/>
          <w:iCs/>
          <w:sz w:val="24"/>
        </w:rPr>
        <w:t>和</w:t>
      </w:r>
      <w:r>
        <w:rPr>
          <w:rFonts w:hint="eastAsia"/>
          <w:i/>
          <w:sz w:val="24"/>
        </w:rPr>
        <w:t>r</w:t>
      </w:r>
      <w:r>
        <w:rPr>
          <w:rFonts w:hint="eastAsia"/>
          <w:iCs/>
          <w:sz w:val="24"/>
        </w:rPr>
        <w:t>最优解。</w:t>
      </w:r>
      <w:r>
        <w:rPr>
          <w:rFonts w:hint="eastAsia"/>
          <w:iCs/>
          <w:sz w:val="24"/>
          <w:lang w:val="en-US" w:eastAsia="zh-CN"/>
        </w:rPr>
        <w:t>具体方法将在第三章展示，</w:t>
      </w:r>
      <w:r>
        <w:rPr>
          <w:rFonts w:hint="eastAsia"/>
          <w:iCs/>
          <w:sz w:val="24"/>
        </w:rPr>
        <w:t>逆立体投影从全局角度减少了距离数据中心过远点的数量</w:t>
      </w:r>
      <w:r>
        <w:rPr>
          <w:rFonts w:hint="eastAsia"/>
          <w:iCs/>
          <w:sz w:val="24"/>
          <w:lang w:eastAsia="zh-CN"/>
        </w:rPr>
        <w:t>。</w:t>
      </w:r>
      <w:commentRangeEnd w:id="94"/>
      <w:r>
        <w:rPr>
          <w:rStyle w:val="CommentReference"/>
        </w:rPr>
        <w:commentReference w:id="94"/>
      </w:r>
    </w:p>
    <w:p w14:paraId="16DD0B7B">
      <w:pPr>
        <w:rPr>
          <w:sz w:val="24"/>
        </w:rPr>
      </w:pPr>
      <w:commentRangeStart w:id="95"/>
      <w:r>
        <w:rPr>
          <w:rFonts w:hint="eastAsia"/>
          <w:lang w:val="en-US" w:eastAsia="zh-CN"/>
        </w:rPr>
        <w:t xml:space="preserve">                </w:t>
      </w:r>
      <w:r>
        <w:rPr>
          <w:sz w:val="24"/>
        </w:rPr>
        <mc:AlternateContent>
          <mc:Choice Requires="wpg">
            <w:drawing>
              <wp:inline distT="0" distB="0" distL="114300" distR="114300">
                <wp:extent cx="3282315" cy="1259205"/>
                <wp:effectExtent l="0" t="22225" r="83185" b="77470"/>
                <wp:docPr id="59" name="组合 59"/>
                <wp:cNvGraphicFramePr/>
                <a:graphic xmlns:a="http://schemas.openxmlformats.org/drawingml/2006/main">
                  <a:graphicData uri="http://schemas.microsoft.com/office/word/2010/wordprocessingGroup">
                    <wpg:wgp>
                      <wpg:cNvGrpSpPr/>
                      <wpg:grpSpPr>
                        <a:xfrm>
                          <a:off x="0" y="0"/>
                          <a:ext cx="3282315" cy="1259205"/>
                          <a:chOff x="4556" y="396656"/>
                          <a:chExt cx="5169" cy="1983"/>
                        </a:xfrm>
                      </wpg:grpSpPr>
                      <wps:wsp>
                        <wps:cNvPr id="221" name="弧形 221"/>
                        <wps:cNvSpPr/>
                        <wps:spPr>
                          <a:xfrm>
                            <a:off x="6087" y="398013"/>
                            <a:ext cx="2440" cy="488"/>
                          </a:xfrm>
                          <a:prstGeom prst="arc">
                            <a:avLst>
                              <a:gd name="adj1" fmla="val 2074"/>
                              <a:gd name="adj2" fmla="val 0"/>
                            </a:avLst>
                          </a:prstGeom>
                          <a:solidFill>
                            <a:schemeClr val="accent2">
                              <a:lumMod val="20000"/>
                              <a:lumOff val="80000"/>
                            </a:schemeClr>
                          </a:solidFill>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g:grpSp>
                        <wpg:cNvPr id="60" name="组合 195"/>
                        <wpg:cNvGrpSpPr/>
                        <wpg:grpSpPr>
                          <a:xfrm rot="0">
                            <a:off x="5003" y="397813"/>
                            <a:ext cx="4723" cy="826"/>
                            <a:chOff x="3804" y="380292"/>
                            <a:chExt cx="4391" cy="826"/>
                          </a:xfrm>
                        </wpg:grpSpPr>
                        <wps:wsp>
                          <wps:cNvPr id="190" name="直接连接符 190"/>
                          <wps:cNvCnPr/>
                          <wps:spPr>
                            <a:xfrm flipV="1">
                              <a:off x="4637" y="380295"/>
                              <a:ext cx="3558" cy="37"/>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91" name="直接连接符 191"/>
                          <wps:cNvCnPr/>
                          <wps:spPr>
                            <a:xfrm flipH="1">
                              <a:off x="3819" y="380327"/>
                              <a:ext cx="834" cy="772"/>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193" name="直接连接符 193"/>
                          <wps:cNvCnPr/>
                          <wps:spPr>
                            <a:xfrm>
                              <a:off x="3804" y="381109"/>
                              <a:ext cx="3524" cy="0"/>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194" name="直接连接符 194"/>
                          <wps:cNvCnPr/>
                          <wps:spPr>
                            <a:xfrm flipH="1">
                              <a:off x="7314" y="380292"/>
                              <a:ext cx="879" cy="826"/>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g:grpSp>
                      <wps:wsp>
                        <wps:cNvPr id="196" name="椭圆 196"/>
                        <wps:cNvSpPr/>
                        <wps:spPr>
                          <a:xfrm>
                            <a:off x="6496" y="396656"/>
                            <a:ext cx="1682" cy="1647"/>
                          </a:xfrm>
                          <a:prstGeom prst="ellipse">
                            <a:avLst/>
                          </a:prstGeom>
                          <a:solidFill>
                            <a:schemeClr val="accent1">
                              <a:lumMod val="20000"/>
                              <a:lumOff val="80000"/>
                            </a:schemeClr>
                          </a:solidFill>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 name="直接连接符 197"/>
                        <wps:cNvCnPr/>
                        <wps:spPr>
                          <a:xfrm flipV="1">
                            <a:off x="5915" y="397841"/>
                            <a:ext cx="691" cy="11"/>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206" name="弧形 206"/>
                        <wps:cNvSpPr/>
                        <wps:spPr>
                          <a:xfrm>
                            <a:off x="6507" y="397322"/>
                            <a:ext cx="1661" cy="284"/>
                          </a:xfrm>
                          <a:prstGeom prst="arc">
                            <a:avLst>
                              <a:gd name="adj1" fmla="val 2074"/>
                              <a:gd name="adj2" fmla="val 0"/>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98" name="直接连接符 198"/>
                        <wps:cNvCnPr/>
                        <wps:spPr>
                          <a:xfrm flipV="1">
                            <a:off x="8114" y="397814"/>
                            <a:ext cx="1595" cy="14"/>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218" name="直接连接符 218"/>
                        <wps:cNvCnPr>
                          <a:stCxn id="196" idx="0"/>
                        </wps:cNvCnPr>
                        <wps:spPr>
                          <a:xfrm flipH="1">
                            <a:off x="6094" y="396656"/>
                            <a:ext cx="1243" cy="1605"/>
                          </a:xfrm>
                          <a:prstGeom prst="line">
                            <a:avLst/>
                          </a:prstGeom>
                          <a:ln w="6350" cmpd="sng">
                            <a:solidFill>
                              <a:schemeClr val="accent1"/>
                            </a:solidFill>
                            <a:prstDash val="solid"/>
                          </a:ln>
                        </wps:spPr>
                        <wps:style>
                          <a:lnRef idx="2">
                            <a:schemeClr val="accent1"/>
                          </a:lnRef>
                          <a:fillRef idx="0">
                            <a:srgbClr val="FFFFFF"/>
                          </a:fillRef>
                          <a:effectRef idx="0">
                            <a:srgbClr val="FFFFFF"/>
                          </a:effectRef>
                          <a:fontRef idx="minor">
                            <a:schemeClr val="tx1"/>
                          </a:fontRef>
                        </wps:style>
                        <wps:bodyPr/>
                      </wps:wsp>
                      <wps:wsp>
                        <wps:cNvPr id="222" name="直接连接符 222"/>
                        <wps:cNvCnPr>
                          <a:stCxn id="196" idx="0"/>
                          <a:endCxn id="221" idx="0"/>
                        </wps:cNvCnPr>
                        <wps:spPr>
                          <a:xfrm>
                            <a:off x="7337" y="396656"/>
                            <a:ext cx="1190" cy="1602"/>
                          </a:xfrm>
                          <a:prstGeom prst="line">
                            <a:avLst/>
                          </a:prstGeom>
                          <a:ln w="6350" cmpd="sng">
                            <a:solidFill>
                              <a:schemeClr val="accent1"/>
                            </a:solidFill>
                            <a:prstDash val="solid"/>
                          </a:ln>
                        </wps:spPr>
                        <wps:style>
                          <a:lnRef idx="2">
                            <a:schemeClr val="accent1"/>
                          </a:lnRef>
                          <a:fillRef idx="0">
                            <a:srgbClr val="FFFFFF"/>
                          </a:fillRef>
                          <a:effectRef idx="0">
                            <a:srgbClr val="FFFFFF"/>
                          </a:effectRef>
                          <a:fontRef idx="minor">
                            <a:schemeClr val="tx1"/>
                          </a:fontRef>
                        </wps:style>
                        <wps:bodyPr/>
                      </wps:wsp>
                      <mc:AlternateContent xmlns:a14="http://schemas.microsoft.com/office/drawing/2010/main">
                        <mc:Choice Requires="a14">
                          <w14:contentPart bwMode="clr" r:id="rId49">
                            <w14:nvContentPartPr>
                              <w14:cNvPr id="3" name="墨迹 3"/>
                              <w14:cNvContentPartPr/>
                            </w14:nvContentPartPr>
                            <w14:xfrm>
                              <a:off x="7044" y="397205"/>
                              <a:ext cx="1" cy="1"/>
                            </w14:xfrm>
                          </w14:contentPart>
                        </mc:Choice>
                      </mc:AlternateContent>
                      <mc:AlternateContent xmlns:a14="http://schemas.microsoft.com/office/drawing/2010/main">
                        <mc:Choice Requires="a14">
                          <w14:contentPart bwMode="clr" r:id="rId50">
                            <w14:nvContentPartPr>
                              <w14:cNvPr id="9" name="墨迹 9"/>
                              <w14:cNvContentPartPr/>
                            </w14:nvContentPartPr>
                            <w14:xfrm>
                              <a:off x="7209" y="396995"/>
                              <a:ext cx="1" cy="1"/>
                            </w14:xfrm>
                          </w14:contentPart>
                        </mc:Choice>
                      </mc:AlternateContent>
                      <mc:AlternateContent xmlns:a14="http://schemas.microsoft.com/office/drawing/2010/main">
                        <mc:Choice Requires="a14">
                          <w14:contentPart bwMode="clr" r:id="rId51">
                            <w14:nvContentPartPr>
                              <w14:cNvPr id="10" name="墨迹 10"/>
                              <w14:cNvContentPartPr/>
                            </w14:nvContentPartPr>
                            <w14:xfrm>
                              <a:off x="7609" y="397150"/>
                              <a:ext cx="1" cy="1"/>
                            </w14:xfrm>
                          </w14:contentPart>
                        </mc:Choice>
                      </mc:AlternateContent>
                      <mc:AlternateContent xmlns:a14="http://schemas.microsoft.com/office/drawing/2010/main">
                        <mc:Choice Requires="a14">
                          <w14:contentPart bwMode="clr" r:id="rId52">
                            <w14:nvContentPartPr>
                              <w14:cNvPr id="11" name="墨迹 11"/>
                              <w14:cNvContentPartPr/>
                            </w14:nvContentPartPr>
                            <w14:xfrm>
                              <a:off x="8114" y="398230"/>
                              <a:ext cx="1" cy="1"/>
                            </w14:xfrm>
                          </w14:contentPart>
                        </mc:Choice>
                      </mc:AlternateContent>
                      <wps:wsp>
                        <wps:cNvPr id="226" name="文本框 226"/>
                        <wps:cNvSpPr txBox="1"/>
                        <wps:spPr>
                          <a:xfrm>
                            <a:off x="8172" y="396922"/>
                            <a:ext cx="933" cy="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F9CD7">
                              <w:pPr>
                                <w:rPr>
                                  <w:rFonts w:hint="eastAsia" w:ascii="黑体" w:hAnsi="黑体" w:eastAsia="黑体" w:cs="黑体"/>
                                  <w:lang w:val="en-US" w:eastAsia="zh-CN"/>
                                </w:rPr>
                              </w:pPr>
                              <w:r>
                                <w:rPr>
                                  <w:rFonts w:hint="eastAsia" w:ascii="黑体" w:hAnsi="黑体" w:eastAsia="黑体" w:cs="黑体"/>
                                  <w:lang w:val="en-US" w:eastAsia="zh-CN"/>
                                </w:rPr>
                                <w:t>超球体</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0" name="文本框 240"/>
                        <wps:cNvSpPr txBox="1"/>
                        <wps:spPr>
                          <a:xfrm>
                            <a:off x="4556" y="397994"/>
                            <a:ext cx="1005"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15A4C">
                              <w:pPr>
                                <w:rPr>
                                  <w:rFonts w:hint="default" w:ascii="黑体" w:hAnsi="黑体" w:eastAsia="黑体" w:cs="黑体"/>
                                  <w:lang w:val="en-US" w:eastAsia="zh-CN"/>
                                </w:rPr>
                              </w:pPr>
                              <w:r>
                                <w:rPr>
                                  <w:rFonts w:hint="eastAsia" w:ascii="黑体" w:hAnsi="黑体" w:eastAsia="黑体" w:cs="黑体"/>
                                  <w:lang w:val="en-US" w:eastAsia="zh-CN"/>
                                </w:rPr>
                                <w:t>超平面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1" name="直接连接符 241"/>
                        <wps:cNvCnPr/>
                        <wps:spPr>
                          <a:xfrm flipH="1">
                            <a:off x="6669" y="396659"/>
                            <a:ext cx="674" cy="1717"/>
                          </a:xfrm>
                          <a:prstGeom prst="line">
                            <a:avLst/>
                          </a:prstGeom>
                          <a:ln w="3175"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wps:wsp>
                      <mc:AlternateContent xmlns:a14="http://schemas.microsoft.com/office/drawing/2010/main">
                        <mc:Choice Requires="a14">
                          <w14:contentPart bwMode="clr" r:id="rId53">
                            <w14:nvContentPartPr>
                              <w14:cNvPr id="16" name="墨迹 16"/>
                              <w14:cNvContentPartPr/>
                            </w14:nvContentPartPr>
                            <w14:xfrm>
                              <a:off x="6668" y="398380"/>
                              <a:ext cx="1" cy="1"/>
                            </w14:xfrm>
                          </w14:contentPart>
                        </mc:Choice>
                      </mc:AlternateContent>
                      <mc:AlternateContent xmlns:a14="http://schemas.microsoft.com/office/drawing/2010/main">
                        <mc:Choice Requires="a14">
                          <w14:contentPart bwMode="clr" r:id="rId54">
                            <w14:nvContentPartPr>
                              <w14:cNvPr id="17" name="墨迹 17"/>
                              <w14:cNvContentPartPr/>
                            </w14:nvContentPartPr>
                            <w14:xfrm>
                              <a:off x="6436" y="398248"/>
                              <a:ext cx="1" cy="1"/>
                            </w14:xfrm>
                          </w14:contentPart>
                        </mc:Choice>
                      </mc:AlternateContent>
                      <mc:AlternateContent xmlns:a14="http://schemas.microsoft.com/office/drawing/2010/main">
                        <mc:Choice Requires="a14">
                          <w14:contentPart bwMode="clr" r:id="rId55">
                            <w14:nvContentPartPr>
                              <w14:cNvPr id="18" name="墨迹 18"/>
                              <w14:cNvContentPartPr/>
                            </w14:nvContentPartPr>
                            <w14:xfrm>
                              <a:off x="6915" y="397251"/>
                              <a:ext cx="1" cy="1"/>
                            </w14:xfrm>
                          </w14:contentPart>
                        </mc:Choice>
                      </mc:AlternateContent>
                      <mc:AlternateContent xmlns:a14="http://schemas.microsoft.com/office/drawing/2010/main">
                        <mc:Choice Requires="a14">
                          <w14:contentPart bwMode="clr" r:id="rId56">
                            <w14:nvContentPartPr>
                              <w14:cNvPr id="19" name="墨迹 19"/>
                              <w14:cNvContentPartPr/>
                            </w14:nvContentPartPr>
                            <w14:xfrm>
                              <a:off x="6136" y="398277"/>
                              <a:ext cx="1" cy="1"/>
                            </w14:xfrm>
                          </w14:contentPart>
                        </mc:Choice>
                      </mc:AlternateContent>
                      <wps:wsp>
                        <wps:cNvPr id="378" name="文本框 378"/>
                        <wps:cNvSpPr txBox="1"/>
                        <wps:spPr>
                          <a:xfrm>
                            <a:off x="6604" y="398102"/>
                            <a:ext cx="49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EDF63">
                              <w:pPr>
                                <w:rPr>
                                  <w:rFonts w:hint="eastAsia" w:eastAsia="宋体"/>
                                  <w:lang w:val="en-US" w:eastAsia="zh-CN"/>
                                </w:rPr>
                              </w:pPr>
                              <w:r>
                                <w:rPr>
                                  <w:rFonts w:hint="eastAsia" w:eastAsia="宋体"/>
                                  <w:position w:val="-6"/>
                                  <w:lang w:val="en-US" w:eastAsia="zh-CN"/>
                                </w:rPr>
                                <w:object>
                                  <v:shape id="_x0000_i1035" o:spt="75" type="#_x0000_t75" style="height:11pt;width:10pt;" o:ole="t" filled="f" o:preferrelative="t" stroked="f" coordsize="21600,21600">
                                    <v:path/>
                                    <v:fill on="f" focussize="0,0"/>
                                    <v:stroke on="f"/>
                                    <v:imagedata r:id="rId58" o:title=""/>
                                    <o:lock v:ext="edit" aspectratio="t"/>
                                    <w10:wrap type="none"/>
                                    <w10:anchorlock/>
                                  </v:shape>
                                  <o:OLEObject Type="Embed" ProgID="Equation.KSEE3" ShapeID="_x0000_i1035" DrawAspect="Content" ObjectID="_1468075735" r:id="rId57">
                                    <o:LockedField>false</o:LockedField>
                                  </o:OLEObject>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390" name="文本框 390"/>
                        <wps:cNvSpPr txBox="1"/>
                        <wps:spPr>
                          <a:xfrm>
                            <a:off x="7127" y="396748"/>
                            <a:ext cx="496" cy="41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D4B1E">
                              <w:pPr>
                                <w:rPr>
                                  <w:rFonts w:hint="default" w:eastAsia="宋体"/>
                                  <w:lang w:val="en-US" w:eastAsia="zh-CN"/>
                                </w:rPr>
                              </w:pPr>
                              <w:r>
                                <w:rPr>
                                  <w:rFonts w:hint="default" w:eastAsia="宋体"/>
                                  <w:position w:val="-6"/>
                                  <w:lang w:val="en-US" w:eastAsia="zh-CN"/>
                                </w:rPr>
                                <w:object>
                                  <v:shape id="_x0000_i1036" o:spt="75" type="#_x0000_t75" style="height:13.95pt;width:13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6" r:id="rId59">
                                    <o:LockedField>false</o:LockedField>
                                  </o:OLEObject>
                                </w:object>
                              </w:r>
                            </w:p>
                          </w:txbxContent>
                        </wps:txbx>
                        <wps:bodyPr rot="0" spcFirstLastPara="0" vertOverflow="overflow" horzOverflow="overflow" vert="horz" wrap="square" lIns="91440" tIns="45720" rIns="91440" bIns="45720" numCol="1" spcCol="0" rtlCol="0" fromWordArt="0" anchor="t" anchorCtr="0" forceAA="0" compatLnSpc="1">
                          <a:noAutofit/>
                        </wps:bodyPr>
                      </wps:wsp>
                      <mc:AlternateContent xmlns:a14="http://schemas.microsoft.com/office/drawing/2010/main">
                        <mc:Choice Requires="a14">
                          <w14:contentPart bwMode="clr" r:id="rId61">
                            <w14:nvContentPartPr>
                              <w14:cNvPr id="20" name="墨迹 20"/>
                              <w14:cNvContentPartPr/>
                            </w14:nvContentPartPr>
                            <w14:xfrm>
                              <a:off x="7410" y="397215"/>
                              <a:ext cx="1" cy="1"/>
                            </w14:xfrm>
                          </w14:contentPart>
                        </mc:Choice>
                      </mc:AlternateContent>
                      <mc:AlternateContent xmlns:a14="http://schemas.microsoft.com/office/drawing/2010/main">
                        <mc:Choice Requires="a14">
                          <w14:contentPart bwMode="clr" r:id="rId62">
                            <w14:nvContentPartPr>
                              <w14:cNvPr id="21" name="墨迹 21"/>
                              <w14:cNvContentPartPr/>
                            </w14:nvContentPartPr>
                            <w14:xfrm>
                              <a:off x="7630" y="398415"/>
                              <a:ext cx="1" cy="1"/>
                            </w14:xfrm>
                          </w14:contentPart>
                        </mc:Choice>
                      </mc:AlternateContent>
                    </wpg:wgp>
                  </a:graphicData>
                </a:graphic>
              </wp:inline>
            </w:drawing>
          </mc:Choice>
          <mc:Fallback>
            <w:pict>
              <v:group id="_x0000_s1026" o:spid="_x0000_s1026" o:spt="203" style="height:99.15pt;width:258.45pt;" coordorigin="4556,396656" coordsize="5169,1983" o:gfxdata="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&#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">
                <o:lock v:ext="edit" aspectratio="f"/>
                <v:shape id="_x0000_s1026" o:spid="_x0000_s1026" style="position:absolute;left:6087;top:398013;height:488;width:2440;" fillcolor="#FCE6D5 [661]" filled="t" stroked="t" coordsize="2440,488" o:gfxdata="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r6IpvQAA&#10;ANwAAAAPAAAAAAAAAAEAIAAAACIAAABkcnMvZG93bnJldi54bWxQSwECFAAUAAAACACHTuJAMy8F&#10;njsAAAA5AAAAEAAAAAAAAAABACAAAAAMAQAAZHJzL3NoYXBleG1sLnhtbFBLBQYAAAAABgAGAFsB&#10;AAC2AwAAAAA=&#10;" path="m2439,244nsc2437,378,1892,487,1219,487c545,487,-1,378,-1,243c-1,108,545,-1,1219,-1c1893,-1,2439,108,2439,243l1220,244xem2439,244nfc2437,378,1892,487,1219,487c545,487,-1,378,-1,243c-1,108,545,-1,1219,-1c1893,-1,2439,108,2439,243e">
                  <v:path o:connectlocs="2439,244;1220,244;2440,244" o:connectangles="-83,0,82"/>
                  <v:fill on="t" focussize="0,0"/>
                  <v:stroke weight="0.5pt" color="#000000 [3213]" miterlimit="8" joinstyle="miter" dashstyle="dash"/>
                  <v:imagedata o:title=""/>
                  <o:lock v:ext="edit" aspectratio="f"/>
                </v:shape>
                <v:group id="组合 195" o:spid="_x0000_s1026" o:spt="203" style="position:absolute;left:5003;top:397813;height:826;width:4723;" coordorigin="3804,380292" coordsize="4391,826"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line id="_x0000_s1026" o:spid="_x0000_s1026" o:spt="20" style="position:absolute;left:4637;top:380295;flip:y;height:37;width:3558;" filled="f" stroked="t" coordsize="21600,21600" o:gfxdata="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TrG74A&#10;AADcAAAADwAAAAAAAAABACAAAAAiAAAAZHJzL2Rvd25yZXYueG1sUEsBAhQAFAAAAAgAh07iQDMv&#10;BZ47AAAAOQAAABAAAAAAAAAAAQAgAAAADQEAAGRycy9zaGFwZXhtbC54bWxQSwUGAAAAAAYABgBb&#10;AQAAtwMAAAAA&#10;">
                    <v:fill on="f" focussize="0,0"/>
                    <v:stroke weight="0.5pt" color="#000000 [3213]" miterlimit="8" joinstyle="miter" dashstyle="dash"/>
                    <v:imagedata o:title=""/>
                    <o:lock v:ext="edit" aspectratio="f"/>
                  </v:line>
                  <v:line id="_x0000_s1026" o:spid="_x0000_s1026" o:spt="20" style="position:absolute;left:3819;top:380327;flip:x;height:772;width:834;" filled="f" stroked="t" coordsize="21600,21600" o:gfxdata="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B2P/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3804;top:381109;height:0;width:3524;" filled="f" stroked="t" coordsize="21600,21600" o:gfxdata="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8ay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7314;top:380292;flip:x;height:826;width:879;" filled="f" stroked="t" coordsize="21600,21600" o:gfxdata="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cMBn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group>
                <v:shape id="_x0000_s1026" o:spid="_x0000_s1026" o:spt="3" type="#_x0000_t3" style="position:absolute;left:6496;top:396656;height:1647;width:1682;v-text-anchor:middle;" fillcolor="#DAE3F5 [660]" filled="t" stroked="t" coordsize="21600,21600" o:gfxdata="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0uu/&#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dow on="t" color="#000000" opacity="26214f" offset="2.12133858267717pt,2.12133858267717pt" origin="-32768f,-32768f" matrix="65536f,0f,0f,65536f"/>
                </v:shape>
                <v:line id="_x0000_s1026" o:spid="_x0000_s1026" o:spt="20" style="position:absolute;left:5915;top:397841;flip:y;height:11;width:691;" filled="f" stroked="t" coordsize="21600,21600" o:gfxdata="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ol4Q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shape id="_x0000_s1026" o:spid="_x0000_s1026" style="position:absolute;left:6507;top:397322;height:284;width:1661;" filled="f" stroked="t" coordsize="1661,284" o:gfxdata="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JeC/&#10;AAAA3AAAAA8AAAAAAAAAAQAgAAAAIgAAAGRycy9kb3ducmV2LnhtbFBLAQIUABQAAAAIAIdO4kAz&#10;LwWeOwAAADkAAAAQAAAAAAAAAAEAIAAAAA4BAABkcnMvc2hhcGV4bWwueG1sUEsFBgAAAAAGAAYA&#10;WwEAALgDAAAAAA==&#10;" path="m1660,142nsc1658,220,1287,283,830,283c372,283,0,219,0,141c0,63,372,-1,830,-1c1288,-1,1660,63,1660,141l830,142xem1660,142nfc1658,220,1287,283,830,283c372,283,0,219,0,141c0,63,372,-1,830,-1c1288,-1,1660,63,1660,141e">
                  <v:path o:connectlocs="1660,142;830,142;1661,142" o:connectangles="-83,0,82"/>
                  <v:fill on="f" focussize="0,0"/>
                  <v:stroke weight="0.5pt" color="#000000 [3213]" miterlimit="8" joinstyle="miter" dashstyle="dash"/>
                  <v:imagedata o:title=""/>
                  <o:lock v:ext="edit" aspectratio="f"/>
                </v:shape>
                <v:line id="_x0000_s1026" o:spid="_x0000_s1026" o:spt="20" style="position:absolute;left:8114;top:397814;flip:y;height:14;width:1595;" filled="f" stroked="t" coordsize="21600,21600" o:gfxdata="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9ymK/&#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6094;top:396656;flip:x;height:1605;width:1243;" filled="f" stroked="t" coordsize="21600,21600" o:gfxdata="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k6kC8AAAA&#10;3AAAAA8AAAAAAAAAAQAgAAAAIgAAAGRycy9kb3ducmV2LnhtbFBLAQIUABQAAAAIAIdO4kAzLwWe&#10;OwAAADkAAAAQAAAAAAAAAAEAIAAAAAsBAABkcnMvc2hhcGV4bWwueG1sUEsFBgAAAAAGAAYAWwEA&#10;ALUDAAAAAA==&#10;">
                  <v:fill on="f" focussize="0,0"/>
                  <v:stroke weight="0.5pt" color="#4874CB [3204]" miterlimit="8" joinstyle="miter"/>
                  <v:imagedata o:title=""/>
                  <o:lock v:ext="edit" aspectratio="f"/>
                </v:line>
                <v:line id="_x0000_s1026" o:spid="_x0000_s1026" o:spt="20" style="position:absolute;left:7337;top:396656;height:1602;width:1190;" filled="f" stroked="t" coordsize="21600,21600" o:gfxdata="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wjfvQAA&#10;ANwAAAAPAAAAAAAAAAEAIAAAACIAAABkcnMvZG93bnJldi54bWxQSwECFAAUAAAACACHTuJAMy8F&#10;njsAAAA5AAAAEAAAAAAAAAABACAAAAAMAQAAZHJzL3NoYXBleG1sLnhtbFBLBQYAAAAABgAGAFsB&#10;AAC2AwAAAAA=&#10;">
                  <v:fill on="f" focussize="0,0"/>
                  <v:stroke weight="0.5pt" color="#4874CB [3204]" miterlimit="8" joinstyle="miter"/>
                  <v:imagedata o:title=""/>
                  <o:lock v:ext="edit" aspectratio="f"/>
                </v:line>
                <v:shape id="_x0000_s1026" o:spid="_x0000_s1026" o:spt="75" style="position:absolute;left:7030;top:397191;height:30;width:30;" coordsize="21600,21600" o:gfxdata="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E61bsAAADa&#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7195;top:396981;height:30;width:30;" coordsize="21600,21600" o:gfxdata="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NP7sAAADa&#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7595;top:397136;height:30;width:30;" coordsize="21600,21600" o:gfxdata="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Xdx7sAAADb&#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8100;top:398216;height:30;width:30;" coordsize="21600,21600" o:gfxdata="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ol4XLgAAADbAAAA&#10;DwAAAAAAAAABACAAAAAiAAAAZHJzL2Rvd25yZXYueG1sUEsBAhQAFAAAAAgAh07iQDMvBZ47AAAA&#10;OQAAABAAAAAAAAAAAQAgAAAABwEAAGRycy9zaGFwZXhtbC54bWxQSwUGAAAAAAYABgBbAQAAsQMA&#10;AAAA&#10;">
                  <v:imagedata r:id="rId63" o:title=""/>
                  <o:lock v:ext="edit"/>
                </v:shape>
                <v:shape id="_x0000_s1026" o:spid="_x0000_s1026" o:spt="202" type="#_x0000_t202" style="position:absolute;left:8172;top:396922;height:455;width:933;" filled="f" stroked="f" coordsize="21600,21600" o:gfxdata="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19&#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0C1F9CD7">
                        <w:pPr>
                          <w:rPr>
                            <w:rFonts w:hint="eastAsia" w:ascii="黑体" w:hAnsi="黑体" w:eastAsia="黑体" w:cs="黑体"/>
                            <w:lang w:val="en-US" w:eastAsia="zh-CN"/>
                          </w:rPr>
                        </w:pPr>
                        <w:r>
                          <w:rPr>
                            <w:rFonts w:hint="eastAsia" w:ascii="黑体" w:hAnsi="黑体" w:eastAsia="黑体" w:cs="黑体"/>
                            <w:lang w:val="en-US" w:eastAsia="zh-CN"/>
                          </w:rPr>
                          <w:t>超球体</w:t>
                        </w:r>
                      </w:p>
                    </w:txbxContent>
                  </v:textbox>
                </v:shape>
                <v:shape id="_x0000_s1026" o:spid="_x0000_s1026" o:spt="202" type="#_x0000_t202" style="position:absolute;left:4556;top:397994;height:462;width:1005;" filled="f" stroked="f" coordsize="21600,21600" o:gfxdata="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hdUy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3415A4C">
                        <w:pPr>
                          <w:rPr>
                            <w:rFonts w:hint="default" w:ascii="黑体" w:hAnsi="黑体" w:eastAsia="黑体" w:cs="黑体"/>
                            <w:lang w:val="en-US" w:eastAsia="zh-CN"/>
                          </w:rPr>
                        </w:pPr>
                        <w:r>
                          <w:rPr>
                            <w:rFonts w:hint="eastAsia" w:ascii="黑体" w:hAnsi="黑体" w:eastAsia="黑体" w:cs="黑体"/>
                            <w:lang w:val="en-US" w:eastAsia="zh-CN"/>
                          </w:rPr>
                          <w:t>超平面</w:t>
                        </w:r>
                      </w:p>
                    </w:txbxContent>
                  </v:textbox>
                </v:shape>
                <v:line id="_x0000_s1026" o:spid="_x0000_s1026" o:spt="20" style="position:absolute;left:6669;top:396659;flip:x;height:1717;width:674;" filled="f" stroked="t" coordsize="21600,21600" o:gfxdata="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JV74A&#10;AADcAAAADwAAAAAAAAABACAAAAAiAAAAZHJzL2Rvd25yZXYueG1sUEsBAhQAFAAAAAgAh07iQDMv&#10;BZ47AAAAOQAAABAAAAAAAAAAAQAgAAAADQEAAGRycy9zaGFwZXhtbC54bWxQSwUGAAAAAAYABgBb&#10;AQAAtwMAAAAA&#10;">
                  <v:fill on="f" focussize="0,0"/>
                  <v:stroke weight="0.25pt" color="#FF0000 [3204]" miterlimit="8" joinstyle="miter" dashstyle="1 1"/>
                  <v:imagedata o:title=""/>
                  <o:lock v:ext="edit" aspectratio="f"/>
                </v:line>
                <v:shape id="_x0000_s1026" o:spid="_x0000_s1026" o:spt="75" style="position:absolute;left:6654;top:398366;height:30;width:30;" coordsize="21600,21600" o:gfxdata="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lg4Ci2AAAA2wAAAA8A&#10;AAAAAAAAAQAgAAAAIgAAAGRycy9kb3ducmV2LnhtbFBLAQIUABQAAAAIAIdO4kAzLwWeOwAAADkA&#10;AAAQAAAAAAAAAAEAIAAAAAUBAABkcnMvc2hhcGV4bWwueG1sUEsFBgAAAAAGAAYAWwEAAK8DAAAA&#10;AA==&#10;">
                  <v:imagedata r:id="rId63" o:title=""/>
                  <o:lock v:ext="edit"/>
                </v:shape>
                <v:shape id="_x0000_s1026" o:spid="_x0000_s1026" o:spt="75" style="position:absolute;left:6422;top:398234;height:30;width:30;" coordsize="21600,21600" o:gfxdata="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YsRbO5AAAA2wAA&#10;AA8AAAAAAAAAAQAgAAAAIgAAAGRycy9kb3ducmV2LnhtbFBLAQIUABQAAAAIAIdO4kAzLwWeOwAA&#10;ADkAAAAQAAAAAAAAAAEAIAAAAAgBAABkcnMvc2hhcGV4bWwueG1sUEsFBgAAAAAGAAYAWwEAALID&#10;AAAAAA==&#10;">
                  <v:imagedata r:id="rId63" o:title=""/>
                  <o:lock v:ext="edit"/>
                </v:shape>
                <v:shape id="_x0000_s1026" o:spid="_x0000_s1026" o:spt="75" style="position:absolute;left:6901;top:397237;height:30;width:30;" coordsize="21600,21600" o:gfxdata="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PRwbsAAADb&#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6122;top:398263;height:30;width:30;" coordsize="21600,21600" o:gfxdata="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dFq5AAAA2wAA&#10;AA8AAAAAAAAAAQAgAAAAIgAAAGRycy9kb3ducmV2LnhtbFBLAQIUABQAAAAIAIdO4kAzLwWeOwAA&#10;ADkAAAAQAAAAAAAAAAEAIAAAAAgBAABkcnMvc2hhcGV4bWwueG1sUEsFBgAAAAAGAAYAWwEAALID&#10;AAAAAA==&#10;">
                  <v:imagedata r:id="rId63" o:title=""/>
                  <o:lock v:ext="edit"/>
                </v:shape>
                <v:shape id="_x0000_s1026" o:spid="_x0000_s1026" o:spt="202" type="#_x0000_t202" style="position:absolute;left:6604;top:398102;height:466;width:498;mso-wrap-style:none;" filled="f" stroked="f" coordsize="21600,21600" o:gfxdata="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vhSO8AAAA&#10;3AAAAA8AAAAAAAAAAQAgAAAAIgAAAGRycy9kb3ducmV2LnhtbFBLAQIUABQAAAAIAIdO4kAzLwWe&#10;OwAAADkAAAAQAAAAAAAAAAEAIAAAAAsBAABkcnMvc2hhcGV4bWwueG1sUEsFBgAAAAAGAAYAWwEA&#10;ALUDAAAAAA==&#10;">
                  <v:fill on="f" focussize="0,0"/>
                  <v:stroke on="f" weight="0.5pt"/>
                  <v:imagedata o:title=""/>
                  <o:lock v:ext="edit" aspectratio="f"/>
                  <v:textbox style="mso-fit-shape-to-text:t;">
                    <w:txbxContent>
                      <w:p w14:paraId="4DFEDF63">
                        <w:pPr>
                          <w:rPr>
                            <w:rFonts w:hint="eastAsia" w:eastAsia="宋体"/>
                            <w:lang w:val="en-US" w:eastAsia="zh-CN"/>
                          </w:rPr>
                        </w:pPr>
                        <w:r>
                          <w:rPr>
                            <w:rFonts w:hint="eastAsia" w:eastAsia="宋体"/>
                            <w:position w:val="-6"/>
                            <w:lang w:val="en-US" w:eastAsia="zh-CN"/>
                          </w:rPr>
                          <w:object>
                            <v:shape id="_x0000_i1035" o:spt="75" type="#_x0000_t75" style="height:11pt;width:10pt;" o:ole="t" filled="f" o:preferrelative="t" stroked="f" coordsize="21600,21600">
                              <v:path/>
                              <v:fill on="f" focussize="0,0"/>
                              <v:stroke on="f"/>
                              <v:imagedata r:id="rId58" o:title=""/>
                              <o:lock v:ext="edit" aspectratio="t"/>
                              <w10:wrap type="none"/>
                              <w10:anchorlock/>
                            </v:shape>
                            <o:OLEObject Type="Embed" ProgID="Equation.KSEE3" ShapeID="_x0000_i1035" DrawAspect="Content" ObjectID="_1468075737" r:id="rId64">
                              <o:LockedField>false</o:LockedField>
                            </o:OLEObject>
                          </w:object>
                        </w:r>
                      </w:p>
                    </w:txbxContent>
                  </v:textbox>
                </v:shape>
                <v:shape id="_x0000_s1026" o:spid="_x0000_s1026" o:spt="202" type="#_x0000_t202" style="position:absolute;left:7127;top:396748;height:419;width:496;" filled="f" stroked="f" coordsize="21600,21600" o:gfxdata="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gT26L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B8D4B1E">
                        <w:pPr>
                          <w:rPr>
                            <w:rFonts w:hint="default" w:eastAsia="宋体"/>
                            <w:lang w:val="en-US" w:eastAsia="zh-CN"/>
                          </w:rPr>
                        </w:pPr>
                        <w:r>
                          <w:rPr>
                            <w:rFonts w:hint="default" w:eastAsia="宋体"/>
                            <w:position w:val="-6"/>
                            <w:lang w:val="en-US" w:eastAsia="zh-CN"/>
                          </w:rPr>
                          <w:object>
                            <v:shape id="_x0000_i1036" o:spt="75" type="#_x0000_t75" style="height:13.95pt;width:13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8" r:id="rId65">
                              <o:LockedField>false</o:LockedField>
                            </o:OLEObject>
                          </w:object>
                        </w:r>
                      </w:p>
                    </w:txbxContent>
                  </v:textbox>
                </v:shape>
                <v:shape id="_x0000_s1026" o:spid="_x0000_s1026" o:spt="75" style="position:absolute;left:7396;top:397201;height:30;width:30;" coordsize="21600,21600" o:gfxdata="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6kXerUAAADbAAAADwAA&#10;AAAAAAABACAAAAAiAAAAZHJzL2Rvd25yZXYueG1sUEsBAhQAFAAAAAgAh07iQDMvBZ47AAAAOQAA&#10;ABAAAAAAAAAAAQAgAAAABAEAAGRycy9zaGFwZXhtbC54bWxQSwUGAAAAAAYABgBbAQAArgMAAAAA&#10;">
                  <v:imagedata r:id="rId63" o:title=""/>
                  <o:lock v:ext="edit"/>
                </v:shape>
                <v:shape id="_x0000_s1026" o:spid="_x0000_s1026" o:spt="75" style="position:absolute;left:7616;top:398401;height:30;width:30;" coordsize="21600,21600" o:gfxdata="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Wy4bsAAADb&#10;AAAADwAAAAAAAAABACAAAAAiAAAAZHJzL2Rvd25yZXYueG1sUEsBAhQAFAAAAAgAh07iQDMvBZ47&#10;AAAAOQAAABAAAAAAAAAAAQAgAAAACgEAAGRycy9zaGFwZXhtbC54bWxQSwUGAAAAAAYABgBbAQAA&#10;tAMAAAAA&#10;">
                  <v:imagedata r:id="rId63" o:title=""/>
                  <o:lock v:ext="edit"/>
                </v:shape>
                <w10:wrap type="none"/>
                <w10:anchorlock/>
              </v:group>
            </w:pict>
          </mc:Fallback>
        </mc:AlternateContent>
      </w:r>
      <w:commentRangeEnd w:id="95"/>
      <w:r>
        <w:rPr>
          <w:rStyle w:val="CommentReference"/>
        </w:rPr>
        <w:commentReference w:id="95"/>
      </w:r>
    </w:p>
    <w:p w14:paraId="7B83358A">
      <w:pPr>
        <w:keepNext w:val="0"/>
        <w:keepLines w:val="0"/>
        <w:pageBreakBefore w:val="0"/>
        <w:widowControl w:val="0"/>
        <w:kinsoku/>
        <w:wordWrap/>
        <w:overflowPunct/>
        <w:topLinePunct w:val="0"/>
        <w:autoSpaceDE/>
        <w:autoSpaceDN/>
        <w:bidi w:val="0"/>
        <w:adjustRightInd/>
        <w:snapToGrid/>
        <w:jc w:val="center"/>
        <w:textAlignment w:val="auto"/>
        <w:rPr>
          <w:rFonts w:hint="eastAsia" w:cs="Times New Roman"/>
          <w:sz w:val="21"/>
          <w:szCs w:val="21"/>
          <w:lang w:val="en-US" w:eastAsia="zh-CN"/>
        </w:rPr>
      </w:pPr>
      <w:commentRangeStart w:id="85"/>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2-1</w:t>
      </w:r>
      <w:r>
        <w:rPr>
          <w:rFonts w:hint="eastAsia" w:cs="Times New Roman"/>
          <w:sz w:val="21"/>
          <w:szCs w:val="21"/>
          <w:lang w:val="en-US" w:eastAsia="zh-CN"/>
        </w:rPr>
        <w:t xml:space="preserve"> 逆立体投影示意图</w:t>
      </w:r>
      <w:commentRangeEnd w:id="85"/>
      <w:r>
        <w:rPr>
          <w:rStyle w:val="CommentReference"/>
        </w:rPr>
        <w:commentReference w:id="85"/>
      </w:r>
    </w:p>
    <w:p w14:paraId="487C918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Figure 2-1 Schematic </w:t>
      </w:r>
      <w:r>
        <w:rPr>
          <w:rFonts w:hint="eastAsia" w:cs="Times New Roman"/>
          <w:sz w:val="21"/>
          <w:szCs w:val="21"/>
          <w:lang w:val="en-US" w:eastAsia="zh-CN"/>
        </w:rPr>
        <w:t>d</w:t>
      </w:r>
      <w:r>
        <w:rPr>
          <w:rFonts w:hint="default" w:ascii="Times New Roman" w:hAnsi="Times New Roman" w:eastAsia="宋体" w:cs="Times New Roman"/>
          <w:sz w:val="21"/>
          <w:szCs w:val="21"/>
        </w:rPr>
        <w:t xml:space="preserve">iagram of </w:t>
      </w:r>
      <w:r>
        <w:rPr>
          <w:rFonts w:hint="eastAsia" w:cs="Times New Roman"/>
          <w:sz w:val="21"/>
          <w:szCs w:val="21"/>
          <w:lang w:val="en-US" w:eastAsia="zh-CN"/>
        </w:rPr>
        <w:t>i</w:t>
      </w:r>
      <w:r>
        <w:rPr>
          <w:rFonts w:hint="default" w:ascii="Times New Roman" w:hAnsi="Times New Roman" w:eastAsia="宋体" w:cs="Times New Roman"/>
          <w:sz w:val="21"/>
          <w:szCs w:val="21"/>
        </w:rPr>
        <w:t xml:space="preserve">nverse </w:t>
      </w:r>
      <w:r>
        <w:rPr>
          <w:rFonts w:hint="eastAsia" w:cs="Times New Roman"/>
          <w:sz w:val="21"/>
          <w:szCs w:val="21"/>
          <w:lang w:val="en-US" w:eastAsia="zh-CN"/>
        </w:rPr>
        <w:t>s</w:t>
      </w:r>
      <w:r>
        <w:rPr>
          <w:rFonts w:hint="default" w:ascii="Times New Roman" w:hAnsi="Times New Roman" w:eastAsia="宋体" w:cs="Times New Roman"/>
          <w:sz w:val="21"/>
          <w:szCs w:val="21"/>
        </w:rPr>
        <w:t xml:space="preserve">tereographic </w:t>
      </w:r>
      <w:r>
        <w:rPr>
          <w:rFonts w:hint="eastAsia" w:cs="Times New Roman"/>
          <w:sz w:val="21"/>
          <w:szCs w:val="21"/>
          <w:lang w:val="en-US" w:eastAsia="zh-CN"/>
        </w:rPr>
        <w:t>p</w:t>
      </w:r>
      <w:r>
        <w:rPr>
          <w:rFonts w:hint="default" w:ascii="Times New Roman" w:hAnsi="Times New Roman" w:eastAsia="宋体" w:cs="Times New Roman"/>
          <w:sz w:val="21"/>
          <w:szCs w:val="21"/>
        </w:rPr>
        <w:t>rojection</w:t>
      </w:r>
    </w:p>
    <w:p w14:paraId="5E7B2982">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r>
        <w:rPr>
          <w:rFonts w:hint="eastAsia" w:ascii="黑体" w:hAnsi="黑体" w:eastAsia="黑体" w:cs="黑体"/>
          <w:b w:val="0"/>
          <w:bCs/>
          <w:sz w:val="24"/>
          <w:szCs w:val="24"/>
          <w:lang w:val="en-US" w:eastAsia="zh-CN"/>
        </w:rPr>
        <w:t xml:space="preserve">2.1.4 </w:t>
      </w:r>
      <w:r>
        <w:rPr>
          <w:rFonts w:hint="eastAsia" w:asciiTheme="minorEastAsia" w:hAnsiTheme="minorEastAsia" w:cstheme="minorEastAsia"/>
          <w:sz w:val="24"/>
          <w:szCs w:val="24"/>
          <w:lang w:val="en-US" w:eastAsia="zh-CN"/>
        </w:rPr>
        <w:t>基于局部特征的距离变换</w:t>
      </w:r>
    </w:p>
    <w:p w14:paraId="76F320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的距离变换是高维向量检索中一种针对距离度量的</w:t>
      </w:r>
      <w:r>
        <w:rPr>
          <w:rFonts w:hint="eastAsia" w:ascii="宋体" w:hAnsi="宋体" w:cs="宋体"/>
          <w:sz w:val="24"/>
          <w:szCs w:val="24"/>
          <w:lang w:val="en-US" w:eastAsia="zh-CN"/>
        </w:rPr>
        <w:t>变换产生的优化技术，</w:t>
      </w:r>
      <w:r>
        <w:rPr>
          <w:rFonts w:ascii="宋体" w:hAnsi="宋体" w:eastAsia="宋体" w:cs="宋体"/>
          <w:sz w:val="24"/>
          <w:szCs w:val="24"/>
        </w:rPr>
        <w:t>核心思路是利用数据的局部邻域统计特性（如局部密度、邻域半径</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LID</w:t>
      </w:r>
      <w:r>
        <w:rPr>
          <w:rFonts w:hint="eastAsia"/>
          <w:iCs/>
          <w:sz w:val="24"/>
          <w:vertAlign w:val="superscript"/>
          <w:lang w:val="en-US" w:eastAsia="zh-CN"/>
        </w:rPr>
        <w:t>[30]</w:t>
      </w:r>
      <w:r>
        <w:rPr>
          <w:rFonts w:ascii="宋体" w:hAnsi="宋体" w:eastAsia="宋体" w:cs="宋体"/>
          <w:sz w:val="24"/>
          <w:szCs w:val="24"/>
        </w:rPr>
        <w:t>）对原始向量间的距离进行自适应调整，从而改善高维空间中维数灾难导致的</w:t>
      </w:r>
      <w:r>
        <w:rPr>
          <w:rFonts w:hint="eastAsia" w:ascii="宋体" w:hAnsi="宋体" w:cs="宋体"/>
          <w:sz w:val="24"/>
          <w:szCs w:val="24"/>
          <w:lang w:val="en-US" w:eastAsia="zh-CN"/>
        </w:rPr>
        <w:t>热点问题</w:t>
      </w:r>
      <w:r>
        <w:rPr>
          <w:rFonts w:ascii="宋体" w:hAnsi="宋体" w:eastAsia="宋体" w:cs="宋体"/>
          <w:sz w:val="24"/>
          <w:szCs w:val="24"/>
        </w:rPr>
        <w:t>，为图索引构建与检索效率提升提供支撑。</w:t>
      </w:r>
    </w:p>
    <w:p w14:paraId="23A706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该类距离变换的核心逻辑的是高维数据中不同向量的局部邻域环境存在显著差异（如部分向量邻域密集、部分向量邻域稀疏），直接使用欧式距离会忽略这种局部特性，导致</w:t>
      </w:r>
      <w:r>
        <w:rPr>
          <w:rFonts w:hint="eastAsia" w:ascii="宋体" w:hAnsi="宋体" w:cs="宋体"/>
          <w:sz w:val="24"/>
          <w:szCs w:val="24"/>
          <w:lang w:val="en-US" w:eastAsia="zh-CN"/>
        </w:rPr>
        <w:t>构建索引时部分领域密集的向量会被连接更多的入边，即入度非常大变成热点</w:t>
      </w: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的距离变换通过为每个向量计算</w:t>
      </w:r>
      <w:r>
        <w:rPr>
          <w:rFonts w:hint="eastAsia" w:ascii="宋体" w:hAnsi="宋体" w:cs="宋体"/>
          <w:sz w:val="24"/>
          <w:szCs w:val="24"/>
          <w:lang w:val="en-US" w:eastAsia="zh-CN"/>
        </w:rPr>
        <w:t>其专属的局部信息，</w:t>
      </w:r>
      <w:r>
        <w:rPr>
          <w:rFonts w:ascii="宋体" w:hAnsi="宋体" w:eastAsia="宋体" w:cs="宋体"/>
          <w:sz w:val="24"/>
          <w:szCs w:val="24"/>
        </w:rPr>
        <w:t>对原始距离进行缩放或修正，使变换后的距离更能反映向量间的局部相关性。</w:t>
      </w:r>
    </w:p>
    <w:p w14:paraId="09BDED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的距离变换的核心优势在于，无需改变原始向量的维度或全局分布，仅通过局部统计信息调整距离度量，即可优化图索引的连通性与检索路径合理性。这种变换广泛适用于</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等基于图的检索算法，能有效解决高维检索中的精度饱和与长尾查询问题，在不显著增加计算开销的前提下，提升检索的准确性与效率。</w:t>
      </w:r>
    </w:p>
    <w:p w14:paraId="038E7BA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r>
        <w:rPr>
          <w:rFonts w:hint="eastAsia" w:ascii="黑体" w:hAnsi="黑体" w:eastAsia="黑体" w:cs="黑体"/>
          <w:b w:val="0"/>
          <w:bCs/>
          <w:sz w:val="24"/>
          <w:szCs w:val="24"/>
          <w:lang w:val="en-US" w:eastAsia="zh-CN"/>
        </w:rPr>
        <w:t>2.1.5 基于全局特征的距离变换</w:t>
      </w:r>
    </w:p>
    <w:p w14:paraId="2CBFE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基于全局</w:t>
      </w:r>
      <w:r>
        <w:rPr>
          <w:rFonts w:hint="eastAsia" w:ascii="宋体" w:hAnsi="宋体" w:cs="宋体"/>
          <w:sz w:val="24"/>
          <w:szCs w:val="24"/>
          <w:lang w:val="en-US" w:eastAsia="zh-CN"/>
        </w:rPr>
        <w:t>特征</w:t>
      </w:r>
      <w:r>
        <w:rPr>
          <w:rFonts w:ascii="宋体" w:hAnsi="宋体" w:eastAsia="宋体" w:cs="宋体"/>
          <w:sz w:val="24"/>
          <w:szCs w:val="24"/>
        </w:rPr>
        <w:t>的距离变换是高维向量检索中另一</w:t>
      </w:r>
      <w:r>
        <w:rPr>
          <w:rFonts w:hint="eastAsia" w:ascii="宋体" w:hAnsi="宋体" w:cs="宋体"/>
          <w:sz w:val="24"/>
          <w:szCs w:val="24"/>
          <w:lang w:val="en-US" w:eastAsia="zh-CN"/>
        </w:rPr>
        <w:t>种对</w:t>
      </w:r>
      <w:r>
        <w:rPr>
          <w:rFonts w:ascii="宋体" w:hAnsi="宋体" w:eastAsia="宋体" w:cs="宋体"/>
          <w:sz w:val="24"/>
          <w:szCs w:val="24"/>
        </w:rPr>
        <w:t>距离</w:t>
      </w:r>
      <w:r>
        <w:rPr>
          <w:rFonts w:hint="eastAsia" w:ascii="宋体" w:hAnsi="宋体" w:cs="宋体"/>
          <w:sz w:val="24"/>
          <w:szCs w:val="24"/>
          <w:lang w:val="en-US" w:eastAsia="zh-CN"/>
        </w:rPr>
        <w:t>进行变换的技术</w:t>
      </w:r>
      <w:r>
        <w:rPr>
          <w:rFonts w:ascii="宋体" w:hAnsi="宋体" w:eastAsia="宋体" w:cs="宋体"/>
          <w:sz w:val="24"/>
          <w:szCs w:val="24"/>
        </w:rPr>
        <w:t>，其核心思路是利用整个向量数据集的全局统计信息（如数据集质心、全局分布特征、整体模长范围等）对原始距离进行统一调整或映射</w:t>
      </w:r>
      <w:r>
        <w:rPr>
          <w:rFonts w:hint="eastAsia" w:ascii="宋体" w:hAnsi="宋体" w:cs="宋体"/>
          <w:sz w:val="24"/>
          <w:szCs w:val="24"/>
          <w:lang w:eastAsia="zh-CN"/>
        </w:rPr>
        <w:t>。</w:t>
      </w:r>
      <w:r>
        <w:rPr>
          <w:rFonts w:ascii="宋体" w:hAnsi="宋体" w:eastAsia="宋体" w:cs="宋体"/>
          <w:sz w:val="24"/>
          <w:szCs w:val="24"/>
        </w:rPr>
        <w:t>它不像基于局部</w:t>
      </w:r>
      <w:r>
        <w:rPr>
          <w:rFonts w:hint="eastAsia" w:ascii="宋体" w:hAnsi="宋体" w:cs="宋体"/>
          <w:sz w:val="24"/>
          <w:szCs w:val="24"/>
          <w:lang w:val="en-US" w:eastAsia="zh-CN"/>
        </w:rPr>
        <w:t>特征</w:t>
      </w:r>
      <w:r>
        <w:rPr>
          <w:rFonts w:ascii="宋体" w:hAnsi="宋体" w:eastAsia="宋体" w:cs="宋体"/>
          <w:sz w:val="24"/>
          <w:szCs w:val="24"/>
        </w:rPr>
        <w:t>的距离变换那样关注单个向量的邻域情况，而是从数据集的整体角度出发，通过全局信息修正向量间的距离关系，进而增强后续基于这些距离构建的索引的连通性，</w:t>
      </w:r>
      <w:r>
        <w:rPr>
          <w:rFonts w:hint="eastAsia" w:ascii="宋体" w:hAnsi="宋体" w:cs="宋体"/>
          <w:sz w:val="24"/>
          <w:szCs w:val="24"/>
          <w:lang w:val="en-US" w:eastAsia="zh-CN"/>
        </w:rPr>
        <w:t>能</w:t>
      </w:r>
      <w:r>
        <w:rPr>
          <w:rFonts w:ascii="宋体" w:hAnsi="宋体" w:eastAsia="宋体" w:cs="宋体"/>
          <w:sz w:val="24"/>
          <w:szCs w:val="24"/>
        </w:rPr>
        <w:t>和基于局部</w:t>
      </w:r>
      <w:r>
        <w:rPr>
          <w:rFonts w:hint="eastAsia" w:ascii="宋体" w:hAnsi="宋体" w:cs="宋体"/>
          <w:sz w:val="24"/>
          <w:szCs w:val="24"/>
          <w:lang w:val="en-US" w:eastAsia="zh-CN"/>
        </w:rPr>
        <w:t>特征</w:t>
      </w:r>
      <w:r>
        <w:rPr>
          <w:rFonts w:ascii="宋体" w:hAnsi="宋体" w:eastAsia="宋体" w:cs="宋体"/>
          <w:sz w:val="24"/>
          <w:szCs w:val="24"/>
        </w:rPr>
        <w:t>的距离变换形成有效互补。</w:t>
      </w:r>
    </w:p>
    <w:p w14:paraId="0A6F33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该类变换的关键特征是依赖全局统一的参考标准，而非单个向量的局部邻域信息</w:t>
      </w:r>
      <w:r>
        <w:rPr>
          <w:rFonts w:hint="eastAsia" w:ascii="宋体" w:hAnsi="宋体" w:cs="宋体"/>
          <w:sz w:val="24"/>
          <w:szCs w:val="24"/>
          <w:lang w:eastAsia="zh-CN"/>
        </w:rPr>
        <w:t>，</w:t>
      </w:r>
      <w:r>
        <w:rPr>
          <w:rFonts w:ascii="宋体" w:hAnsi="宋体" w:eastAsia="宋体" w:cs="宋体"/>
          <w:sz w:val="24"/>
          <w:szCs w:val="24"/>
        </w:rPr>
        <w:t>首先通过计算整个数据集的全局参数</w:t>
      </w:r>
      <w:r>
        <w:rPr>
          <w:rFonts w:hint="eastAsia" w:ascii="宋体" w:hAnsi="宋体" w:cs="宋体"/>
          <w:sz w:val="24"/>
          <w:szCs w:val="24"/>
          <w:lang w:eastAsia="zh-CN"/>
        </w:rPr>
        <w:t>，</w:t>
      </w:r>
      <w:r>
        <w:rPr>
          <w:rFonts w:ascii="宋体" w:hAnsi="宋体" w:eastAsia="宋体" w:cs="宋体"/>
          <w:sz w:val="24"/>
          <w:szCs w:val="24"/>
        </w:rPr>
        <w:t>建立全局统一的变换规则；随后将该规则应用于所有向量</w:t>
      </w:r>
      <w:r>
        <w:rPr>
          <w:rFonts w:hint="eastAsia" w:ascii="宋体" w:hAnsi="宋体" w:cs="宋体"/>
          <w:sz w:val="24"/>
          <w:szCs w:val="24"/>
          <w:lang w:val="en-US" w:eastAsia="zh-CN"/>
        </w:rPr>
        <w:t>之间的</w:t>
      </w:r>
      <w:r>
        <w:rPr>
          <w:rFonts w:ascii="宋体" w:hAnsi="宋体" w:eastAsia="宋体" w:cs="宋体"/>
          <w:sz w:val="24"/>
          <w:szCs w:val="24"/>
        </w:rPr>
        <w:t>距离计算中，实现对原始距离的修正</w:t>
      </w:r>
      <w:r>
        <w:rPr>
          <w:rFonts w:hint="eastAsia" w:ascii="宋体" w:hAnsi="宋体" w:cs="宋体"/>
          <w:sz w:val="24"/>
          <w:szCs w:val="24"/>
          <w:lang w:eastAsia="zh-CN"/>
        </w:rPr>
        <w:t>。</w:t>
      </w:r>
      <w:r>
        <w:rPr>
          <w:rFonts w:ascii="宋体" w:hAnsi="宋体" w:eastAsia="宋体" w:cs="宋体"/>
          <w:sz w:val="24"/>
          <w:szCs w:val="24"/>
        </w:rPr>
        <w:t>这样做的主要目的是解决原始空间中部分向量的孤立问题——有些向量在原始距离度量下，和其他大多数向量的距离都很远，难以被检索算法找到，而通过全局变换调整后，这些孤立向量与其他向量的距离关系会变得更合理，更容易被纳入索引的连通结构中。</w:t>
      </w:r>
    </w:p>
    <w:p w14:paraId="31B478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lang w:val="en-US" w:eastAsia="zh-CN"/>
        </w:rPr>
      </w:pPr>
      <w:r>
        <w:rPr>
          <w:rFonts w:ascii="宋体" w:hAnsi="宋体" w:eastAsia="宋体" w:cs="宋体"/>
          <w:sz w:val="24"/>
          <w:szCs w:val="24"/>
        </w:rPr>
        <w:t>这种变换的优势是计算逻辑简单、开销较低，能快速改善全局分布带来的检索问题，尤其适合处理那些全局特征明显、部分向量存在全局层面孤立情况的数据集，和基于局部</w:t>
      </w:r>
      <w:r>
        <w:rPr>
          <w:rFonts w:hint="eastAsia" w:ascii="宋体" w:hAnsi="宋体" w:cs="宋体"/>
          <w:sz w:val="24"/>
          <w:szCs w:val="24"/>
          <w:lang w:val="en-US" w:eastAsia="zh-CN"/>
        </w:rPr>
        <w:t>特征</w:t>
      </w:r>
      <w:r>
        <w:rPr>
          <w:rFonts w:ascii="宋体" w:hAnsi="宋体" w:eastAsia="宋体" w:cs="宋体"/>
          <w:sz w:val="24"/>
          <w:szCs w:val="24"/>
        </w:rPr>
        <w:t>的距离变换搭配使用时，能更全面地优化高维向量检索的效果</w:t>
      </w:r>
      <w:r>
        <w:rPr>
          <w:rFonts w:hint="eastAsia" w:ascii="宋体" w:hAnsi="宋体" w:cs="宋体"/>
          <w:sz w:val="24"/>
          <w:szCs w:val="24"/>
          <w:lang w:eastAsia="zh-CN"/>
        </w:rPr>
        <w:t>。</w:t>
      </w:r>
    </w:p>
    <w:p w14:paraId="5997AA3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70"/>
      <w:r>
        <w:rPr>
          <w:rFonts w:hint="eastAsia" w:ascii="黑体" w:hAnsi="黑体" w:eastAsia="黑体" w:cs="黑体"/>
          <w:sz w:val="28"/>
          <w:szCs w:val="28"/>
          <w:lang w:val="en-US" w:eastAsia="zh-CN"/>
        </w:rPr>
        <w:t>2.2 近似最近邻搜索算法</w:t>
      </w:r>
      <w:commentRangeEnd w:id="70"/>
      <w:r>
        <w:rPr>
          <w:rStyle w:val="CommentReference"/>
        </w:rPr>
        <w:commentReference w:id="70"/>
      </w:r>
    </w:p>
    <w:p w14:paraId="7C3B1121">
      <w:pPr>
        <w:pStyle w:val="34"/>
        <w:spacing w:line="360" w:lineRule="auto"/>
        <w:rPr>
          <w:rFonts w:hint="eastAsia" w:ascii="宋体" w:hAnsi="宋体" w:cs="宋体"/>
          <w:sz w:val="24"/>
          <w:szCs w:val="24"/>
          <w:lang w:eastAsia="zh-CN"/>
        </w:rPr>
      </w:pPr>
      <w:r>
        <w:rPr>
          <w:rFonts w:ascii="宋体" w:hAnsi="宋体" w:eastAsia="宋体" w:cs="宋体"/>
          <w:sz w:val="24"/>
          <w:szCs w:val="24"/>
        </w:rPr>
        <w:t>近似最近邻搜索算法是高维向量检索领域的核心解决方案，核心目标是在保证可接受检索精度的前提下，通过优化索引结构与检索策略，大幅降低高维空间中近邻查找的计算开销，满足大规模数据场景的实时检索需求。本节聚焦该领域的典型算法，涵盖适配内积、欧式空间的代表性方法，</w:t>
      </w:r>
      <w:r>
        <w:rPr>
          <w:rFonts w:hint="eastAsia" w:ascii="宋体" w:hAnsi="宋体" w:cs="宋体"/>
          <w:sz w:val="24"/>
          <w:szCs w:val="24"/>
          <w:lang w:val="en-US" w:eastAsia="zh-CN"/>
        </w:rPr>
        <w:t>包括</w:t>
      </w:r>
      <w:r>
        <w:rPr>
          <w:rFonts w:ascii="宋体" w:hAnsi="宋体" w:eastAsia="宋体" w:cs="宋体"/>
          <w:sz w:val="24"/>
          <w:szCs w:val="24"/>
        </w:rPr>
        <w:t>层次化索引、距离变换优化、图结构导航等不同设计思路。这些算法是后续章节性能对比的核心对象，其技术特性与设计理念为分析现有方法在检索效率、精度、扩展性等方面的优劣提供了重要参照</w:t>
      </w:r>
      <w:r>
        <w:rPr>
          <w:rFonts w:hint="eastAsia" w:ascii="宋体" w:hAnsi="宋体" w:cs="宋体"/>
          <w:sz w:val="24"/>
          <w:szCs w:val="24"/>
          <w:lang w:eastAsia="zh-CN"/>
        </w:rPr>
        <w:t>。</w:t>
      </w:r>
    </w:p>
    <w:p w14:paraId="2881FC2F">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commentRangeStart w:id="71"/>
      <w:r>
        <w:rPr>
          <w:rFonts w:hint="eastAsia" w:ascii="黑体" w:hAnsi="黑体" w:eastAsia="黑体" w:cs="黑体"/>
          <w:b w:val="0"/>
          <w:bCs/>
          <w:sz w:val="24"/>
          <w:szCs w:val="24"/>
          <w:lang w:val="en-US" w:eastAsia="zh-CN"/>
        </w:rPr>
        <w:t xml:space="preserve">2.2.1 </w:t>
      </w:r>
      <w:r>
        <w:rPr>
          <w:rFonts w:hint="eastAsia" w:ascii="黑体" w:hAnsi="黑体" w:eastAsia="黑体" w:cs="黑体"/>
          <w:b w:val="0"/>
          <w:bCs/>
          <w:i/>
          <w:iCs/>
          <w:sz w:val="24"/>
          <w:szCs w:val="24"/>
          <w:lang w:val="en-US" w:eastAsia="zh-CN"/>
        </w:rPr>
        <w:t>K</w:t>
      </w:r>
      <w:r>
        <w:rPr>
          <w:rFonts w:hint="eastAsia" w:ascii="黑体" w:hAnsi="黑体" w:eastAsia="黑体" w:cs="黑体"/>
          <w:b w:val="0"/>
          <w:bCs/>
          <w:sz w:val="24"/>
          <w:szCs w:val="24"/>
          <w:lang w:val="en-US" w:eastAsia="zh-CN"/>
        </w:rPr>
        <w:t>近邻图</w:t>
      </w:r>
      <w:commentRangeEnd w:id="71"/>
      <w:r>
        <w:rPr>
          <w:rStyle w:val="CommentReference"/>
        </w:rPr>
        <w:commentReference w:id="71"/>
      </w:r>
    </w:p>
    <w:p w14:paraId="57FB1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i/>
          <w:iCs/>
          <w:sz w:val="24"/>
          <w:szCs w:val="24"/>
        </w:rPr>
        <w:t>k</w:t>
      </w:r>
      <w:r>
        <w:rPr>
          <w:rFonts w:ascii="宋体" w:hAnsi="宋体" w:eastAsia="宋体" w:cs="宋体"/>
          <w:sz w:val="24"/>
          <w:szCs w:val="24"/>
        </w:rPr>
        <w:t>近邻图是近似最近邻搜索领域中最基础、应用最广泛的图结构之一，也是众多复杂图索引算法的构建基础</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NN-Descent</w:t>
      </w:r>
      <w:r>
        <w:rPr>
          <w:rFonts w:hint="eastAsia" w:cs="Times New Roman"/>
          <w:sz w:val="24"/>
          <w:szCs w:val="24"/>
          <w:vertAlign w:val="superscript"/>
          <w:lang w:val="en-US" w:eastAsia="zh-CN"/>
        </w:rPr>
        <w:t>[32]</w:t>
      </w:r>
      <w:r>
        <w:rPr>
          <w:rFonts w:hint="eastAsia" w:cs="Times New Roman"/>
          <w:sz w:val="24"/>
          <w:szCs w:val="24"/>
          <w:lang w:val="en-US" w:eastAsia="zh-CN"/>
        </w:rPr>
        <w:t>算法是目前最经典、应用最广泛的近似</w:t>
      </w:r>
      <w:r>
        <w:rPr>
          <w:rFonts w:hint="eastAsia" w:cs="Times New Roman"/>
          <w:i/>
          <w:iCs/>
          <w:sz w:val="24"/>
          <w:szCs w:val="24"/>
          <w:lang w:val="en-US" w:eastAsia="zh-CN"/>
        </w:rPr>
        <w:t>k</w:t>
      </w:r>
      <w:r>
        <w:rPr>
          <w:rFonts w:hint="eastAsia" w:cs="Times New Roman"/>
          <w:sz w:val="24"/>
          <w:szCs w:val="24"/>
          <w:lang w:val="en-US" w:eastAsia="zh-CN"/>
        </w:rPr>
        <w:t>近邻图构建算法。</w:t>
      </w:r>
      <w:r>
        <w:rPr>
          <w:rFonts w:hint="default" w:ascii="Times New Roman" w:hAnsi="Times New Roman" w:eastAsia="宋体" w:cs="Times New Roman"/>
          <w:i/>
          <w:iCs/>
          <w:sz w:val="24"/>
          <w:szCs w:val="24"/>
        </w:rPr>
        <w:t>k</w:t>
      </w:r>
      <w:r>
        <w:rPr>
          <w:rFonts w:ascii="宋体" w:hAnsi="宋体" w:eastAsia="宋体" w:cs="宋体"/>
          <w:sz w:val="24"/>
          <w:szCs w:val="24"/>
        </w:rPr>
        <w:t>近邻图</w:t>
      </w:r>
      <w:r>
        <w:rPr>
          <w:rFonts w:hint="eastAsia" w:ascii="宋体" w:hAnsi="宋体" w:cs="宋体"/>
          <w:sz w:val="24"/>
          <w:szCs w:val="24"/>
          <w:lang w:val="en-US" w:eastAsia="zh-CN"/>
        </w:rPr>
        <w:t>的</w:t>
      </w:r>
      <w:r>
        <w:rPr>
          <w:rFonts w:ascii="宋体" w:hAnsi="宋体" w:eastAsia="宋体" w:cs="宋体"/>
          <w:sz w:val="24"/>
          <w:szCs w:val="24"/>
        </w:rPr>
        <w:t>核心思想的是通过直接刻画向量间的近邻关系构建图索引，让每个向量节点仅与数据集中距离最近的</w:t>
      </w:r>
      <w:r>
        <w:rPr>
          <w:rFonts w:hint="default" w:ascii="Times New Roman" w:hAnsi="Times New Roman" w:eastAsia="宋体" w:cs="Times New Roman"/>
          <w:i/>
          <w:iCs/>
          <w:sz w:val="24"/>
          <w:szCs w:val="24"/>
        </w:rPr>
        <w:t>k</w:t>
      </w:r>
      <w:r>
        <w:rPr>
          <w:rFonts w:ascii="宋体" w:hAnsi="宋体" w:eastAsia="宋体" w:cs="宋体"/>
          <w:sz w:val="24"/>
          <w:szCs w:val="24"/>
        </w:rPr>
        <w:t>个向量节点建立连接，从而形成结构简单</w:t>
      </w:r>
      <w:r>
        <w:rPr>
          <w:rFonts w:hint="eastAsia" w:ascii="宋体" w:hAnsi="宋体" w:cs="宋体"/>
          <w:sz w:val="24"/>
          <w:szCs w:val="24"/>
          <w:lang w:val="en-US" w:eastAsia="zh-CN"/>
        </w:rPr>
        <w:t>且</w:t>
      </w:r>
      <w:r>
        <w:rPr>
          <w:rFonts w:ascii="宋体" w:hAnsi="宋体" w:eastAsia="宋体" w:cs="宋体"/>
          <w:sz w:val="24"/>
          <w:szCs w:val="24"/>
        </w:rPr>
        <w:t>易于理解的图结构，为后续检索提供导航路径。</w:t>
      </w:r>
    </w:p>
    <w:p w14:paraId="3B1AA9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从定义来看，给定高维向量数据集</w:t>
      </w:r>
      <m:oMath>
        <m:r>
          <m:rPr/>
          <w:rPr>
            <w:rFonts w:hint="default" w:ascii="Cambria Math" w:hAnsi="Cambria Math" w:cs="宋体"/>
            <w:kern w:val="2"/>
            <w:sz w:val="24"/>
            <w:szCs w:val="24"/>
            <w:lang w:val="en-US" w:eastAsia="zh-CN" w:bidi="ar-SA"/>
          </w:rPr>
          <m:t>D={</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ascii="宋体" w:hAnsi="宋体" w:eastAsia="宋体" w:cs="宋体"/>
          <w:sz w:val="24"/>
          <w:szCs w:val="24"/>
        </w:rPr>
        <w:t>以及近邻个数</w:t>
      </w:r>
      <w:r>
        <w:rPr>
          <w:rFonts w:hint="default" w:ascii="Times New Roman" w:hAnsi="Times New Roman" w:cs="Times New Roman"/>
          <w:i/>
          <w:iCs/>
          <w:sz w:val="24"/>
          <w:szCs w:val="24"/>
          <w:lang w:val="en-US" w:eastAsia="zh-CN"/>
        </w:rPr>
        <w:t>k</w:t>
      </w:r>
      <w:r>
        <w:rPr>
          <w:rFonts w:hint="eastAsia" w:cs="Times New Roman"/>
          <w:sz w:val="24"/>
          <w:szCs w:val="24"/>
          <w:lang w:val="en-US" w:eastAsia="zh-CN"/>
        </w:rPr>
        <w:t>，然后</w:t>
      </w:r>
      <w:r>
        <w:rPr>
          <w:rFonts w:ascii="宋体" w:hAnsi="宋体" w:eastAsia="宋体" w:cs="宋体"/>
          <w:sz w:val="24"/>
          <w:szCs w:val="24"/>
        </w:rPr>
        <w:t>将数据集中的每个向量视为图中的一个节点；对于每个节点</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计算它与数据集中所有其他节点的距离</w:t>
      </w:r>
      <w:r>
        <w:rPr>
          <w:rFonts w:hint="eastAsia" w:ascii="宋体" w:hAnsi="宋体" w:cs="宋体"/>
          <w:sz w:val="24"/>
          <w:szCs w:val="24"/>
          <w:lang w:eastAsia="zh-CN"/>
        </w:rPr>
        <w:t>，</w:t>
      </w:r>
      <w:r>
        <w:rPr>
          <w:rFonts w:ascii="宋体" w:hAnsi="宋体" w:eastAsia="宋体" w:cs="宋体"/>
          <w:sz w:val="24"/>
          <w:szCs w:val="24"/>
        </w:rPr>
        <w:t>从所有距离中筛选出最</w:t>
      </w:r>
      <w:r>
        <w:rPr>
          <w:rFonts w:hint="eastAsia" w:ascii="宋体" w:hAnsi="宋体" w:cs="宋体"/>
          <w:sz w:val="24"/>
          <w:szCs w:val="24"/>
          <w:lang w:val="en-US" w:eastAsia="zh-CN"/>
        </w:rPr>
        <w:t>近</w:t>
      </w:r>
      <w:r>
        <w:rPr>
          <w:rFonts w:ascii="宋体" w:hAnsi="宋体" w:eastAsia="宋体" w:cs="宋体"/>
          <w:sz w:val="24"/>
          <w:szCs w:val="24"/>
        </w:rPr>
        <w:t>的</w:t>
      </w:r>
      <w:r>
        <w:rPr>
          <w:rFonts w:hint="default" w:ascii="Times New Roman" w:hAnsi="Times New Roman" w:cs="Times New Roman"/>
          <w:i/>
          <w:iCs/>
          <w:sz w:val="24"/>
          <w:szCs w:val="24"/>
          <w:lang w:val="en-US" w:eastAsia="zh-CN"/>
        </w:rPr>
        <w:t>k</w:t>
      </w:r>
      <w:r>
        <w:rPr>
          <w:rFonts w:ascii="宋体" w:hAnsi="宋体" w:eastAsia="宋体" w:cs="宋体"/>
          <w:sz w:val="24"/>
          <w:szCs w:val="24"/>
        </w:rPr>
        <w:t>个，将这</w:t>
      </w:r>
      <w:r>
        <w:rPr>
          <w:rFonts w:hint="default" w:ascii="Times New Roman" w:hAnsi="Times New Roman" w:cs="Times New Roman"/>
          <w:i/>
          <w:iCs/>
          <w:sz w:val="24"/>
          <w:szCs w:val="24"/>
          <w:lang w:val="en-US" w:eastAsia="zh-CN"/>
        </w:rPr>
        <w:t>k</w:t>
      </w:r>
      <w:r>
        <w:rPr>
          <w:rFonts w:ascii="宋体" w:hAnsi="宋体" w:eastAsia="宋体" w:cs="宋体"/>
          <w:sz w:val="24"/>
          <w:szCs w:val="24"/>
        </w:rPr>
        <w:t>个距离对应的节点确定为</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的近邻节点</w:t>
      </w:r>
      <w:r>
        <w:rPr>
          <w:rFonts w:hint="eastAsia" w:ascii="宋体" w:hAnsi="宋体" w:cs="宋体"/>
          <w:sz w:val="24"/>
          <w:szCs w:val="24"/>
          <w:lang w:val="en-US" w:eastAsia="zh-CN"/>
        </w:rPr>
        <w:t>;</w:t>
      </w:r>
      <w:r>
        <w:rPr>
          <w:rFonts w:ascii="宋体" w:hAnsi="宋体" w:eastAsia="宋体" w:cs="宋体"/>
          <w:sz w:val="24"/>
          <w:szCs w:val="24"/>
        </w:rPr>
        <w:t>最后</w:t>
      </w:r>
      <w:r>
        <w:rPr>
          <w:rFonts w:hint="eastAsia" w:ascii="宋体" w:hAnsi="宋体" w:cs="宋体"/>
          <w:sz w:val="24"/>
          <w:szCs w:val="24"/>
          <w:lang w:val="en-US" w:eastAsia="zh-CN"/>
        </w:rPr>
        <w:t>将</w:t>
      </w:r>
      <w:r>
        <w:rPr>
          <w:rFonts w:ascii="宋体" w:hAnsi="宋体" w:eastAsia="宋体" w:cs="宋体"/>
          <w:sz w:val="24"/>
          <w:szCs w:val="24"/>
        </w:rPr>
        <w:t>节点</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与这</w:t>
      </w:r>
      <w:r>
        <w:rPr>
          <w:rFonts w:hint="default" w:ascii="Times New Roman" w:hAnsi="Times New Roman" w:cs="Times New Roman"/>
          <w:i/>
          <w:iCs/>
          <w:sz w:val="24"/>
          <w:szCs w:val="24"/>
          <w:lang w:val="en-US" w:eastAsia="zh-CN"/>
        </w:rPr>
        <w:t>k</w:t>
      </w:r>
      <w:r>
        <w:rPr>
          <w:rFonts w:ascii="宋体" w:hAnsi="宋体" w:eastAsia="宋体" w:cs="宋体"/>
          <w:sz w:val="24"/>
          <w:szCs w:val="24"/>
        </w:rPr>
        <w:t>个近邻节点之间建立无向边，所有节点与边共同构成</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w:t>
      </w:r>
    </w:p>
    <w:p w14:paraId="2ACD4D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近邻图的核心特点是结构简单</w:t>
      </w:r>
      <w:r>
        <w:rPr>
          <w:rFonts w:hint="eastAsia" w:ascii="宋体" w:hAnsi="宋体" w:cs="宋体"/>
          <w:sz w:val="24"/>
          <w:szCs w:val="24"/>
          <w:lang w:val="en-US" w:eastAsia="zh-CN"/>
        </w:rPr>
        <w:t>,</w:t>
      </w:r>
      <w:r>
        <w:rPr>
          <w:rFonts w:ascii="宋体" w:hAnsi="宋体" w:eastAsia="宋体" w:cs="宋体"/>
          <w:sz w:val="24"/>
          <w:szCs w:val="24"/>
        </w:rPr>
        <w:t>无需复杂的拓扑优化或层级设计，仅通过“找最近</w:t>
      </w:r>
      <w:r>
        <w:rPr>
          <w:rFonts w:hint="default" w:ascii="Times New Roman" w:hAnsi="Times New Roman" w:eastAsia="宋体" w:cs="Times New Roman"/>
          <w:i/>
          <w:iCs/>
          <w:sz w:val="24"/>
          <w:szCs w:val="24"/>
        </w:rPr>
        <w:t>k</w:t>
      </w:r>
      <w:r>
        <w:rPr>
          <w:rFonts w:ascii="宋体" w:hAnsi="宋体" w:eastAsia="宋体" w:cs="宋体"/>
          <w:sz w:val="24"/>
          <w:szCs w:val="24"/>
        </w:rPr>
        <w:t>个邻居”的规则即可完成构建。</w:t>
      </w:r>
      <w:r>
        <w:rPr>
          <w:rFonts w:hint="eastAsia" w:ascii="宋体" w:hAnsi="宋体" w:cs="宋体"/>
          <w:sz w:val="24"/>
          <w:szCs w:val="24"/>
          <w:lang w:val="en-US" w:eastAsia="zh-CN"/>
        </w:rPr>
        <w:t>然而</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近邻图在小规模数据集或低维数据场景中，可通过暴力计算所有向量间的距离来构建精确的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近邻图；但在大规模高维数据场景中，精确计算所有向量距离的时间复杂度过高（通常为</w:t>
      </w:r>
      <m:oMath>
        <m:r>
          <m:rPr/>
          <w:rPr>
            <w:rFonts w:hint="default" w:ascii="Cambria Math" w:hAnsi="Cambria Math" w:cs="宋体"/>
            <w:kern w:val="2"/>
            <w:sz w:val="24"/>
            <w:szCs w:val="24"/>
            <w:lang w:val="en-US" w:eastAsia="zh-CN" w:bidi="ar-SA"/>
          </w:rPr>
          <m:t>O(</m:t>
        </m:r>
        <m:sSup>
          <m:sSupPr>
            <m:ctrlPr>
              <w:rPr>
                <w:rFonts w:hint="default" w:ascii="Cambria Math" w:hAnsi="Cambria Math" w:cs="宋体"/>
                <w:i/>
                <w:kern w:val="2"/>
                <w:sz w:val="24"/>
                <w:szCs w:val="24"/>
                <w:lang w:val="en-US" w:eastAsia="zh-CN" w:bidi="ar-SA"/>
              </w:rPr>
            </m:ctrlPr>
          </m:sSupPr>
          <m:e>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eastAsia="zh-CN" w:bidi="ar-SA"/>
              </w:rPr>
            </m:ctrlPr>
          </m:e>
          <m:sup>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p>
        </m:sSup>
        <m:r>
          <m:rPr/>
          <w:rPr>
            <w:rFonts w:hint="default" w:ascii="Cambria Math" w:hAnsi="Cambria Math" w:cs="宋体"/>
            <w:kern w:val="2"/>
            <w:sz w:val="24"/>
            <w:szCs w:val="24"/>
            <w:lang w:val="en-US" w:eastAsia="zh-CN" w:bidi="ar-SA"/>
          </w:rPr>
          <m:t>d)</m:t>
        </m:r>
      </m:oMath>
      <w:r>
        <w:rPr>
          <w:rFonts w:ascii="宋体" w:hAnsi="宋体" w:eastAsia="宋体" w:cs="宋体"/>
          <w:sz w:val="24"/>
          <w:szCs w:val="24"/>
        </w:rPr>
        <w:t>，</w:t>
      </w:r>
      <w:r>
        <w:rPr>
          <w:rFonts w:hint="default" w:ascii="Times New Roman" w:hAnsi="Times New Roman" w:cs="Times New Roman"/>
          <w:i/>
          <w:iCs/>
          <w:sz w:val="24"/>
          <w:szCs w:val="24"/>
          <w:lang w:val="en-US" w:eastAsia="zh-CN"/>
        </w:rPr>
        <w:t>n</w:t>
      </w:r>
      <w:r>
        <w:rPr>
          <w:rFonts w:ascii="宋体" w:hAnsi="宋体" w:eastAsia="宋体" w:cs="宋体"/>
          <w:sz w:val="24"/>
          <w:szCs w:val="24"/>
        </w:rPr>
        <w:t>为数据集规模</w:t>
      </w:r>
      <w:r>
        <w:rPr>
          <w:rFonts w:hint="eastAsia" w:ascii="宋体" w:hAnsi="宋体" w:cs="宋体"/>
          <w:sz w:val="24"/>
          <w:szCs w:val="24"/>
          <w:lang w:val="en-US" w:eastAsia="zh-CN"/>
        </w:rPr>
        <w:t>,</w:t>
      </w:r>
      <w:r>
        <w:rPr>
          <w:rFonts w:hint="default" w:ascii="Times New Roman" w:hAnsi="Times New Roman" w:cs="Times New Roman"/>
          <w:i/>
          <w:iCs/>
          <w:sz w:val="24"/>
          <w:szCs w:val="24"/>
          <w:lang w:val="en-US" w:eastAsia="zh-CN"/>
        </w:rPr>
        <w:t>d</w:t>
      </w:r>
      <w:r>
        <w:rPr>
          <w:rFonts w:hint="eastAsia" w:cs="Times New Roman"/>
          <w:sz w:val="24"/>
          <w:szCs w:val="24"/>
          <w:lang w:val="en-US" w:eastAsia="zh-CN"/>
        </w:rPr>
        <w:t>为向量维度</w:t>
      </w:r>
      <w:r>
        <w:rPr>
          <w:rFonts w:ascii="宋体" w:hAnsi="宋体" w:eastAsia="宋体" w:cs="宋体"/>
          <w:sz w:val="24"/>
          <w:szCs w:val="24"/>
        </w:rPr>
        <w:t>）</w:t>
      </w:r>
      <w:r>
        <w:rPr>
          <w:rFonts w:hint="eastAsia" w:ascii="宋体" w:hAnsi="宋体" w:cs="宋体"/>
          <w:sz w:val="24"/>
          <w:szCs w:val="24"/>
          <w:lang w:eastAsia="zh-CN"/>
        </w:rPr>
        <w:t>，</w:t>
      </w:r>
      <w:r>
        <w:rPr>
          <w:rFonts w:ascii="宋体" w:hAnsi="宋体" w:eastAsia="宋体" w:cs="宋体"/>
          <w:sz w:val="24"/>
          <w:szCs w:val="24"/>
        </w:rPr>
        <w:t>因此实际应用中多采用近似计算方法构建近似</w:t>
      </w:r>
      <w:r>
        <w:rPr>
          <w:rFonts w:hint="default" w:ascii="Times New Roman" w:hAnsi="Times New Roman" w:eastAsia="宋体" w:cs="Times New Roman"/>
          <w:i/>
          <w:iCs/>
          <w:sz w:val="24"/>
          <w:szCs w:val="24"/>
        </w:rPr>
        <w:t>k</w:t>
      </w:r>
      <w:r>
        <w:rPr>
          <w:rFonts w:ascii="宋体" w:hAnsi="宋体" w:eastAsia="宋体" w:cs="宋体"/>
          <w:sz w:val="24"/>
          <w:szCs w:val="24"/>
        </w:rPr>
        <w:t>近邻图，以平衡构建效率与图结构质量。</w:t>
      </w:r>
    </w:p>
    <w:p w14:paraId="32A900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作为基础图结构，</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近邻图的优势十分显著</w:t>
      </w:r>
      <w:r>
        <w:rPr>
          <w:rFonts w:hint="eastAsia" w:ascii="宋体" w:hAnsi="宋体" w:cs="宋体"/>
          <w:sz w:val="24"/>
          <w:szCs w:val="24"/>
          <w:lang w:eastAsia="zh-CN"/>
        </w:rPr>
        <w:t>，</w:t>
      </w:r>
      <w:r>
        <w:rPr>
          <w:rFonts w:ascii="宋体" w:hAnsi="宋体" w:eastAsia="宋体" w:cs="宋体"/>
          <w:sz w:val="24"/>
          <w:szCs w:val="24"/>
        </w:rPr>
        <w:t>但它也存在明显的局限性</w:t>
      </w:r>
      <w:r>
        <w:rPr>
          <w:rFonts w:hint="eastAsia" w:ascii="宋体" w:hAnsi="宋体" w:cs="宋体"/>
          <w:sz w:val="24"/>
          <w:szCs w:val="24"/>
          <w:lang w:eastAsia="zh-CN"/>
        </w:rPr>
        <w:t>。</w:t>
      </w:r>
      <w:r>
        <w:rPr>
          <w:rFonts w:ascii="宋体" w:hAnsi="宋体" w:eastAsia="宋体" w:cs="宋体"/>
          <w:sz w:val="24"/>
          <w:szCs w:val="24"/>
        </w:rPr>
        <w:t>首先，图的连通性较差，部分节点可能因缺乏足够的近邻连接成为孤立节点或反中心结点</w:t>
      </w:r>
      <w:r>
        <w:rPr>
          <w:rFonts w:hint="eastAsia" w:ascii="宋体" w:hAnsi="宋体" w:cs="宋体"/>
          <w:sz w:val="24"/>
          <w:szCs w:val="24"/>
          <w:lang w:eastAsia="zh-CN"/>
        </w:rPr>
        <w:t>，</w:t>
      </w:r>
      <w:r>
        <w:rPr>
          <w:rFonts w:ascii="宋体" w:hAnsi="宋体" w:eastAsia="宋体" w:cs="宋体"/>
          <w:sz w:val="24"/>
          <w:szCs w:val="24"/>
        </w:rPr>
        <w:t>导致检索时无法到达这些节点，出现精度饱和问题；其次，图的稀疏性难以控制，当</w:t>
      </w:r>
      <w:r>
        <w:rPr>
          <w:rFonts w:hint="default" w:ascii="Times New Roman" w:hAnsi="Times New Roman" w:cs="Times New Roman"/>
          <w:i/>
          <w:iCs/>
          <w:sz w:val="24"/>
          <w:szCs w:val="24"/>
          <w:lang w:val="en-US" w:eastAsia="zh-CN"/>
        </w:rPr>
        <w:t>k</w:t>
      </w:r>
      <w:r>
        <w:rPr>
          <w:rFonts w:ascii="宋体" w:hAnsi="宋体" w:eastAsia="宋体" w:cs="宋体"/>
          <w:sz w:val="24"/>
          <w:szCs w:val="24"/>
        </w:rPr>
        <w:t>取值过小时，连通性更差，当</w:t>
      </w:r>
      <w:r>
        <w:rPr>
          <w:rFonts w:hint="default" w:ascii="Times New Roman" w:hAnsi="Times New Roman" w:cs="Times New Roman"/>
          <w:i/>
          <w:iCs/>
          <w:sz w:val="24"/>
          <w:szCs w:val="24"/>
          <w:lang w:val="en-US" w:eastAsia="zh-CN"/>
        </w:rPr>
        <w:t>k</w:t>
      </w:r>
      <w:r>
        <w:rPr>
          <w:rFonts w:ascii="宋体" w:hAnsi="宋体" w:eastAsia="宋体" w:cs="宋体"/>
          <w:sz w:val="24"/>
          <w:szCs w:val="24"/>
        </w:rPr>
        <w:t>取值过大时，会增加索引存储开销与检索时的遍历成本；最后，缺乏全局导航结构，在大规模高维数据中检索时，容易陷入局部最优，导致检索路径过长，影响检索效率。</w:t>
      </w:r>
    </w:p>
    <w:p w14:paraId="0DB8C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尽管存在这些不足，</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近邻图仍是近似最近邻搜索领域的重要基础。许多先进的图索引算法都是在</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近邻图的基础上，通过增加层级结构、优化边连接、引入剪枝策略等方式进行改进，从而弥补其性能缺陷。在实际应用中，</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近邻图常作为初始图结构，为后续的图优化提供基础</w:t>
      </w:r>
      <w:r>
        <w:rPr>
          <w:rFonts w:hint="eastAsia" w:ascii="宋体" w:hAnsi="宋体" w:cs="宋体"/>
          <w:sz w:val="24"/>
          <w:szCs w:val="24"/>
          <w:lang w:eastAsia="zh-CN"/>
        </w:rPr>
        <w:t>。</w:t>
      </w:r>
    </w:p>
    <w:p w14:paraId="55CD3951">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i w:val="0"/>
          <w:iCs w:val="0"/>
          <w:sz w:val="24"/>
          <w:szCs w:val="24"/>
          <w:lang w:val="en-US" w:eastAsia="zh-CN"/>
        </w:rPr>
      </w:pPr>
      <w:r>
        <w:rPr>
          <w:rFonts w:hint="eastAsia" w:ascii="黑体" w:hAnsi="黑体" w:eastAsia="黑体" w:cs="黑体"/>
          <w:b w:val="0"/>
          <w:bCs/>
          <w:sz w:val="24"/>
          <w:szCs w:val="24"/>
          <w:lang w:val="en-US" w:eastAsia="zh-CN"/>
        </w:rPr>
        <w:t>2.2.2 K</w:t>
      </w:r>
      <w:r>
        <w:rPr>
          <w:rFonts w:hint="eastAsia" w:ascii="黑体" w:hAnsi="黑体" w:eastAsia="黑体" w:cs="黑体"/>
          <w:b w:val="0"/>
          <w:bCs/>
          <w:i w:val="0"/>
          <w:iCs w:val="0"/>
          <w:sz w:val="24"/>
          <w:szCs w:val="24"/>
          <w:lang w:val="en-US" w:eastAsia="zh-CN"/>
        </w:rPr>
        <w:t>Graph</w:t>
      </w:r>
    </w:p>
    <w:p w14:paraId="1F62D4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KGraph</w:t>
      </w:r>
      <w:r>
        <w:rPr>
          <w:rFonts w:hint="eastAsia"/>
          <w:sz w:val="24"/>
          <w:szCs w:val="24"/>
          <w:vertAlign w:val="superscript"/>
          <w:lang w:val="en-US" w:eastAsia="zh-CN"/>
        </w:rPr>
        <w:t>[31]</w:t>
      </w:r>
      <w:r>
        <w:rPr>
          <w:rFonts w:hint="default"/>
          <w:sz w:val="24"/>
          <w:szCs w:val="24"/>
          <w:lang w:val="en-US" w:eastAsia="zh-CN"/>
        </w:rPr>
        <w:t>是一种用于构建单向近似</w:t>
      </w:r>
      <w:r>
        <w:rPr>
          <w:rFonts w:hint="default"/>
          <w:i/>
          <w:iCs/>
          <w:sz w:val="24"/>
          <w:szCs w:val="24"/>
          <w:lang w:val="en-US" w:eastAsia="zh-CN"/>
        </w:rPr>
        <w:t>k</w:t>
      </w:r>
      <w:r>
        <w:rPr>
          <w:rFonts w:hint="default"/>
          <w:sz w:val="24"/>
          <w:szCs w:val="24"/>
          <w:lang w:val="en-US" w:eastAsia="zh-CN"/>
        </w:rPr>
        <w:t>-NN图的经典方法，核心思路是邻居的邻居更可能是邻居。该方法以随机生成的初始</w:t>
      </w:r>
      <w:r>
        <w:rPr>
          <w:rFonts w:hint="default"/>
          <w:i/>
          <w:iCs/>
          <w:sz w:val="24"/>
          <w:szCs w:val="24"/>
          <w:lang w:val="en-US" w:eastAsia="zh-CN"/>
        </w:rPr>
        <w:t>k</w:t>
      </w:r>
      <w:r>
        <w:rPr>
          <w:rFonts w:hint="default"/>
          <w:sz w:val="24"/>
          <w:szCs w:val="24"/>
          <w:lang w:val="en-US" w:eastAsia="zh-CN"/>
        </w:rPr>
        <w:t>-NN图为起点，通过不断遍历并扩展每个节点的邻居的邻居，持续迭代优化图结构，让节点间的邻居距离不断收缩，最终得到结构更紧凑、质量更高的近似</w:t>
      </w:r>
      <w:r>
        <w:rPr>
          <w:rFonts w:hint="default"/>
          <w:i/>
          <w:iCs/>
          <w:sz w:val="24"/>
          <w:szCs w:val="24"/>
          <w:lang w:val="en-US" w:eastAsia="zh-CN"/>
        </w:rPr>
        <w:t>k</w:t>
      </w:r>
      <w:r>
        <w:rPr>
          <w:rFonts w:hint="default"/>
          <w:sz w:val="24"/>
          <w:szCs w:val="24"/>
          <w:lang w:val="en-US" w:eastAsia="zh-CN"/>
        </w:rPr>
        <w:t>-NN图。</w:t>
      </w:r>
    </w:p>
    <w:p w14:paraId="2A8DD7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hint="default"/>
          <w:sz w:val="24"/>
          <w:szCs w:val="24"/>
          <w:lang w:val="en-US" w:eastAsia="zh-CN"/>
        </w:rPr>
        <w:t>DPG</w:t>
      </w:r>
      <w:r>
        <w:rPr>
          <w:rFonts w:hint="eastAsia"/>
          <w:sz w:val="24"/>
          <w:szCs w:val="24"/>
          <w:vertAlign w:val="superscript"/>
          <w:lang w:val="en-US" w:eastAsia="zh-CN"/>
        </w:rPr>
        <w:t>[33]</w:t>
      </w:r>
      <w:r>
        <w:rPr>
          <w:rFonts w:hint="default"/>
          <w:sz w:val="24"/>
          <w:szCs w:val="24"/>
          <w:lang w:val="en-US" w:eastAsia="zh-CN"/>
        </w:rPr>
        <w:t>在KGraph</w:t>
      </w:r>
      <w:r>
        <w:rPr>
          <w:rFonts w:hint="eastAsia"/>
          <w:sz w:val="24"/>
          <w:szCs w:val="24"/>
          <w:vertAlign w:val="superscript"/>
          <w:lang w:val="en-US" w:eastAsia="zh-CN"/>
        </w:rPr>
        <w:t>[31]</w:t>
      </w:r>
      <w:r>
        <w:rPr>
          <w:rFonts w:hint="default"/>
          <w:sz w:val="24"/>
          <w:szCs w:val="24"/>
          <w:lang w:val="en-US" w:eastAsia="zh-CN"/>
        </w:rPr>
        <w:t>的基础上改进而来，</w:t>
      </w:r>
      <w:r>
        <w:rPr>
          <w:rFonts w:hint="eastAsia"/>
          <w:sz w:val="24"/>
          <w:szCs w:val="24"/>
          <w:lang w:val="en-US" w:eastAsia="zh-CN"/>
        </w:rPr>
        <w:t>研究</w:t>
      </w:r>
      <w:r>
        <w:rPr>
          <w:rFonts w:hint="default"/>
          <w:sz w:val="24"/>
          <w:szCs w:val="24"/>
          <w:lang w:val="en-US" w:eastAsia="zh-CN"/>
        </w:rPr>
        <w:t>发现KGraph</w:t>
      </w:r>
      <w:r>
        <w:rPr>
          <w:rFonts w:hint="eastAsia"/>
          <w:sz w:val="24"/>
          <w:szCs w:val="24"/>
          <w:vertAlign w:val="superscript"/>
          <w:lang w:val="en-US" w:eastAsia="zh-CN"/>
        </w:rPr>
        <w:t>[31]</w:t>
      </w:r>
      <w:r>
        <w:rPr>
          <w:rFonts w:hint="default"/>
          <w:sz w:val="24"/>
          <w:szCs w:val="24"/>
          <w:lang w:val="en-US" w:eastAsia="zh-CN"/>
        </w:rPr>
        <w:t>采用单向边会造成节点入度不均衡，部分节点入度过高、部分节点无入度</w:t>
      </w:r>
      <w:r>
        <w:rPr>
          <w:rFonts w:hint="eastAsia"/>
          <w:sz w:val="24"/>
          <w:szCs w:val="24"/>
          <w:lang w:val="en-US" w:eastAsia="zh-CN"/>
        </w:rPr>
        <w:t>的情况</w:t>
      </w:r>
      <w:r>
        <w:rPr>
          <w:rFonts w:hint="default"/>
          <w:sz w:val="24"/>
          <w:szCs w:val="24"/>
          <w:lang w:val="en-US" w:eastAsia="zh-CN"/>
        </w:rPr>
        <w:t>，进而影响</w:t>
      </w:r>
      <w:r>
        <w:rPr>
          <w:rFonts w:hint="eastAsia"/>
          <w:sz w:val="24"/>
          <w:szCs w:val="24"/>
          <w:lang w:val="en-US" w:eastAsia="zh-CN"/>
        </w:rPr>
        <w:t>到</w:t>
      </w:r>
      <w:r>
        <w:rPr>
          <w:rFonts w:hint="default"/>
          <w:sz w:val="24"/>
          <w:szCs w:val="24"/>
          <w:lang w:val="en-US" w:eastAsia="zh-CN"/>
        </w:rPr>
        <w:t>后续</w:t>
      </w:r>
      <w:r>
        <w:rPr>
          <w:rFonts w:hint="eastAsia"/>
          <w:sz w:val="24"/>
          <w:szCs w:val="24"/>
          <w:lang w:val="en-US" w:eastAsia="zh-CN"/>
        </w:rPr>
        <w:t>的</w:t>
      </w:r>
      <w:r>
        <w:rPr>
          <w:rFonts w:hint="default"/>
          <w:sz w:val="24"/>
          <w:szCs w:val="24"/>
          <w:lang w:val="en-US" w:eastAsia="zh-CN"/>
        </w:rPr>
        <w:t>搜索效率。DPG</w:t>
      </w:r>
      <w:r>
        <w:rPr>
          <w:rFonts w:hint="eastAsia"/>
          <w:sz w:val="24"/>
          <w:szCs w:val="24"/>
          <w:vertAlign w:val="superscript"/>
          <w:lang w:val="en-US" w:eastAsia="zh-CN"/>
        </w:rPr>
        <w:t>[33]</w:t>
      </w:r>
      <w:r>
        <w:rPr>
          <w:rFonts w:hint="default"/>
          <w:sz w:val="24"/>
          <w:szCs w:val="24"/>
          <w:lang w:val="en-US" w:eastAsia="zh-CN"/>
        </w:rPr>
        <w:t>通过将单向边改为双向边，优化图的连通性与节点</w:t>
      </w:r>
      <w:r>
        <w:rPr>
          <w:rFonts w:hint="eastAsia"/>
          <w:sz w:val="24"/>
          <w:szCs w:val="24"/>
          <w:lang w:val="en-US" w:eastAsia="zh-CN"/>
        </w:rPr>
        <w:t>入</w:t>
      </w:r>
      <w:r>
        <w:rPr>
          <w:rFonts w:hint="default"/>
          <w:sz w:val="24"/>
          <w:szCs w:val="24"/>
          <w:lang w:val="en-US" w:eastAsia="zh-CN"/>
        </w:rPr>
        <w:t>度分布，在高召回率场景下表现</w:t>
      </w:r>
      <w:r>
        <w:rPr>
          <w:rFonts w:hint="eastAsia"/>
          <w:sz w:val="24"/>
          <w:szCs w:val="24"/>
          <w:lang w:val="en-US" w:eastAsia="zh-CN"/>
        </w:rPr>
        <w:t>的</w:t>
      </w:r>
      <w:r>
        <w:rPr>
          <w:rFonts w:hint="default"/>
          <w:sz w:val="24"/>
          <w:szCs w:val="24"/>
          <w:lang w:val="en-US" w:eastAsia="zh-CN"/>
        </w:rPr>
        <w:t>更</w:t>
      </w:r>
      <w:r>
        <w:rPr>
          <w:rFonts w:hint="eastAsia"/>
          <w:sz w:val="24"/>
          <w:szCs w:val="24"/>
          <w:lang w:val="en-US" w:eastAsia="zh-CN"/>
        </w:rPr>
        <w:t>加</w:t>
      </w:r>
      <w:r>
        <w:rPr>
          <w:rFonts w:hint="default"/>
          <w:sz w:val="24"/>
          <w:szCs w:val="24"/>
          <w:lang w:val="en-US" w:eastAsia="zh-CN"/>
        </w:rPr>
        <w:t>稳定。</w:t>
      </w:r>
      <w:r>
        <w:rPr>
          <w:rFonts w:hint="eastAsia"/>
          <w:sz w:val="24"/>
          <w:szCs w:val="24"/>
          <w:lang w:val="en-US" w:eastAsia="zh-CN"/>
        </w:rPr>
        <w:t>不过</w:t>
      </w:r>
      <w:r>
        <w:rPr>
          <w:rFonts w:hint="default"/>
          <w:sz w:val="24"/>
          <w:szCs w:val="24"/>
          <w:lang w:val="en-US" w:eastAsia="zh-CN"/>
        </w:rPr>
        <w:t>双向边会提升图的平均出度，</w:t>
      </w:r>
      <w:r>
        <w:rPr>
          <w:rFonts w:hint="eastAsia"/>
          <w:sz w:val="24"/>
          <w:szCs w:val="24"/>
          <w:lang w:val="en-US" w:eastAsia="zh-CN"/>
        </w:rPr>
        <w:t>这也</w:t>
      </w:r>
      <w:r>
        <w:rPr>
          <w:rFonts w:hint="default"/>
          <w:sz w:val="24"/>
          <w:szCs w:val="24"/>
          <w:lang w:val="en-US" w:eastAsia="zh-CN"/>
        </w:rPr>
        <w:t>导致DPG</w:t>
      </w:r>
      <w:r>
        <w:rPr>
          <w:rFonts w:hint="eastAsia"/>
          <w:sz w:val="24"/>
          <w:szCs w:val="24"/>
          <w:vertAlign w:val="superscript"/>
          <w:lang w:val="en-US" w:eastAsia="zh-CN"/>
        </w:rPr>
        <w:t>[33]</w:t>
      </w:r>
      <w:r>
        <w:rPr>
          <w:rFonts w:hint="default"/>
          <w:sz w:val="24"/>
          <w:szCs w:val="24"/>
          <w:lang w:val="en-US" w:eastAsia="zh-CN"/>
        </w:rPr>
        <w:t>在低召回率条件下的搜索速度与效率有所下降。</w:t>
      </w:r>
    </w:p>
    <w:p w14:paraId="54E2252A">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2.2.3 HNSW</w:t>
      </w:r>
    </w:p>
    <w:p w14:paraId="434419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是近似最近邻搜索领域中性能优异的图索引算法，其在</w:t>
      </w:r>
      <w:r>
        <w:rPr>
          <w:rFonts w:hint="default" w:ascii="Times New Roman" w:hAnsi="Times New Roman" w:eastAsia="宋体" w:cs="Times New Roman"/>
          <w:sz w:val="24"/>
          <w:szCs w:val="24"/>
        </w:rPr>
        <w:t>NSW</w:t>
      </w:r>
      <w:r>
        <w:rPr>
          <w:rFonts w:hint="eastAsia" w:cs="Times New Roman"/>
          <w:sz w:val="24"/>
          <w:szCs w:val="24"/>
          <w:vertAlign w:val="superscript"/>
          <w:lang w:val="en-US" w:eastAsia="zh-CN"/>
        </w:rPr>
        <w:t>[11]</w:t>
      </w:r>
      <w:r>
        <w:rPr>
          <w:rFonts w:ascii="宋体" w:hAnsi="宋体" w:eastAsia="宋体" w:cs="宋体"/>
          <w:sz w:val="24"/>
          <w:szCs w:val="24"/>
        </w:rPr>
        <w:t>（可导航小世界图）的基础上引入层次化结构设计，大幅提升了检索效率与稳定性，成为工业界广泛应用的核心算法之一。其核心思想是构建多层级的近邻图结构，让检索过程能通过高层级的长程连接快速“导航”到目标区域，再通过低层级的短程连接精准定位近邻，实现效率与精度的平衡。</w:t>
      </w:r>
    </w:p>
    <w:p w14:paraId="6F0D45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的构建过程为增量式插入</w:t>
      </w:r>
      <w:r>
        <w:rPr>
          <w:rFonts w:hint="eastAsia" w:ascii="宋体" w:hAnsi="宋体" w:cs="宋体"/>
          <w:sz w:val="24"/>
          <w:szCs w:val="24"/>
          <w:lang w:eastAsia="zh-CN"/>
        </w:rPr>
        <w:t>，</w:t>
      </w:r>
      <w:r>
        <w:rPr>
          <w:rFonts w:ascii="宋体" w:hAnsi="宋体" w:eastAsia="宋体" w:cs="宋体"/>
          <w:sz w:val="24"/>
          <w:szCs w:val="24"/>
        </w:rPr>
        <w:t>新向量插入时，先随机确定其最大层级，然后从最高层开始，通过贪心搜索找到该层中距离新向量最近的节点作为起始点，逐层向下在各层中查找近邻节点并建立连接；</w:t>
      </w:r>
      <w:r>
        <w:rPr>
          <w:rFonts w:hint="eastAsia" w:ascii="宋体" w:hAnsi="宋体" w:cs="宋体"/>
          <w:sz w:val="24"/>
          <w:szCs w:val="24"/>
          <w:lang w:val="en-US" w:eastAsia="zh-CN"/>
        </w:rPr>
        <w:t>且图构建过程中会</w:t>
      </w:r>
      <w:r>
        <w:rPr>
          <w:rFonts w:ascii="宋体" w:hAnsi="宋体" w:eastAsia="宋体" w:cs="宋体"/>
          <w:sz w:val="24"/>
          <w:szCs w:val="24"/>
        </w:rPr>
        <w:t>通过启发式策略裁剪冗余连接，维持图的稀疏性。</w:t>
      </w:r>
    </w:p>
    <w:p w14:paraId="5CC954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检索过程则遵循“自上而下、逐层精修”的逻辑</w:t>
      </w:r>
      <w:r>
        <w:rPr>
          <w:rFonts w:hint="eastAsia" w:ascii="宋体" w:hAnsi="宋体" w:cs="宋体"/>
          <w:sz w:val="24"/>
          <w:szCs w:val="24"/>
          <w:lang w:eastAsia="zh-CN"/>
        </w:rPr>
        <w:t>，</w:t>
      </w:r>
      <w:r>
        <w:rPr>
          <w:rFonts w:ascii="宋体" w:hAnsi="宋体" w:eastAsia="宋体" w:cs="宋体"/>
          <w:sz w:val="24"/>
          <w:szCs w:val="24"/>
        </w:rPr>
        <w:t>首先从最高层的起始节点出发，通过贪心搜索找到该层中距离查询向量最近的节点，然后逐层下降到下一层，以该节点为起始点继续搜索</w:t>
      </w:r>
      <w:r>
        <w:rPr>
          <w:rFonts w:hint="eastAsia" w:ascii="宋体" w:hAnsi="宋体" w:cs="宋体"/>
          <w:sz w:val="24"/>
          <w:szCs w:val="24"/>
          <w:lang w:eastAsia="zh-CN"/>
        </w:rPr>
        <w:t>。</w:t>
      </w:r>
      <w:r>
        <w:rPr>
          <w:rFonts w:ascii="宋体" w:hAnsi="宋体" w:eastAsia="宋体" w:cs="宋体"/>
          <w:sz w:val="24"/>
          <w:szCs w:val="24"/>
        </w:rPr>
        <w:t>到达最底层后，再通过局部贪心遍历优化，最终返回距离查询向量最近的</w:t>
      </w:r>
      <w:r>
        <w:rPr>
          <w:rFonts w:hint="default" w:ascii="Times New Roman" w:hAnsi="Times New Roman" w:cs="Times New Roman"/>
          <w:i/>
          <w:iCs/>
          <w:sz w:val="24"/>
          <w:szCs w:val="24"/>
          <w:lang w:val="en-US" w:eastAsia="zh-CN"/>
        </w:rPr>
        <w:t>k</w:t>
      </w:r>
      <w:r>
        <w:rPr>
          <w:rFonts w:ascii="宋体" w:hAnsi="宋体" w:eastAsia="宋体" w:cs="宋体"/>
          <w:sz w:val="24"/>
          <w:szCs w:val="24"/>
        </w:rPr>
        <w:t>个节点作为结果。这种层级导航机制让检索路径大幅缩短，复杂度可达到对数级。</w:t>
      </w:r>
    </w:p>
    <w:p w14:paraId="0EB128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作为主流的图索引算法</w:t>
      </w:r>
      <w:r>
        <w:rPr>
          <w:rFonts w:hint="eastAsia" w:ascii="宋体" w:hAnsi="宋体" w:cs="宋体"/>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的优势十分突出</w:t>
      </w:r>
      <w:r>
        <w:rPr>
          <w:rFonts w:hint="eastAsia" w:ascii="宋体" w:hAnsi="宋体" w:cs="宋体"/>
          <w:sz w:val="24"/>
          <w:szCs w:val="24"/>
          <w:lang w:eastAsia="zh-CN"/>
        </w:rPr>
        <w:t>，</w:t>
      </w:r>
      <w:r>
        <w:rPr>
          <w:rFonts w:ascii="宋体" w:hAnsi="宋体" w:eastAsia="宋体" w:cs="宋体"/>
          <w:sz w:val="24"/>
          <w:szCs w:val="24"/>
        </w:rPr>
        <w:t>一是检索效率高，能快速跨越全局区域，避免陷入局部最优；二是稳定性强，对高维数据、聚类数据等不同类型数据集均有良好适配性，不易出现精度饱和问题；三是支持增量更新，新向量可直接插入现有图结构，无需重建索引。目前，</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已成为高维向量检索的标杆算法之一，其层次化设计思路也为后续其他图索引算法的优化提供了重要参考。</w:t>
      </w:r>
    </w:p>
    <w:p w14:paraId="7A9705A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2.2.4 NSG</w:t>
      </w:r>
    </w:p>
    <w:p w14:paraId="5AA259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一种面向大规模高维数据的高效近似最近邻搜索图索引算法，</w:t>
      </w:r>
      <w:r>
        <w:rPr>
          <w:rFonts w:hint="eastAsia" w:ascii="宋体" w:hAnsi="宋体" w:cs="宋体"/>
          <w:sz w:val="24"/>
          <w:szCs w:val="24"/>
          <w:lang w:val="en-US" w:eastAsia="zh-CN"/>
        </w:rPr>
        <w:t>其</w:t>
      </w:r>
      <w:r>
        <w:rPr>
          <w:rFonts w:ascii="宋体" w:hAnsi="宋体" w:eastAsia="宋体" w:cs="宋体"/>
          <w:sz w:val="24"/>
          <w:szCs w:val="24"/>
        </w:rPr>
        <w:t>降低索引构建复杂度的同时，保持接近对数级的检索复杂度，已成功应用于淘宝等电商平台的十亿级向量检索场景。</w:t>
      </w:r>
    </w:p>
    <w:p w14:paraId="31A2B5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的构建过程主要分为三步</w:t>
      </w:r>
      <w:r>
        <w:rPr>
          <w:rFonts w:hint="eastAsia" w:ascii="宋体" w:hAnsi="宋体" w:cs="宋体"/>
          <w:sz w:val="24"/>
          <w:szCs w:val="24"/>
          <w:lang w:eastAsia="zh-CN"/>
        </w:rPr>
        <w:t>，</w:t>
      </w:r>
      <w:r>
        <w:rPr>
          <w:rFonts w:ascii="宋体" w:hAnsi="宋体" w:eastAsia="宋体" w:cs="宋体"/>
          <w:sz w:val="24"/>
          <w:szCs w:val="24"/>
        </w:rPr>
        <w:t>首先利用</w:t>
      </w:r>
      <w:r>
        <w:rPr>
          <w:rFonts w:hint="default" w:ascii="Times New Roman" w:hAnsi="Times New Roman" w:eastAsia="宋体" w:cs="Times New Roman"/>
          <w:sz w:val="24"/>
          <w:szCs w:val="24"/>
        </w:rPr>
        <w:t>NN-Descent</w:t>
      </w:r>
      <w:r>
        <w:rPr>
          <w:rFonts w:hint="eastAsia" w:cs="Times New Roman"/>
          <w:sz w:val="24"/>
          <w:szCs w:val="24"/>
          <w:vertAlign w:val="superscript"/>
          <w:lang w:val="en-US" w:eastAsia="zh-CN"/>
        </w:rPr>
        <w:t>[32]</w:t>
      </w:r>
      <w:r>
        <w:rPr>
          <w:rFonts w:ascii="宋体" w:hAnsi="宋体" w:eastAsia="宋体" w:cs="宋体"/>
          <w:sz w:val="24"/>
          <w:szCs w:val="24"/>
        </w:rPr>
        <w:t>构建近似</w:t>
      </w:r>
      <w:r>
        <w:rPr>
          <w:rFonts w:hint="default" w:ascii="Times New Roman" w:hAnsi="Times New Roman" w:eastAsia="宋体" w:cs="Times New Roman"/>
          <w:i/>
          <w:iCs/>
          <w:sz w:val="24"/>
          <w:szCs w:val="24"/>
        </w:rPr>
        <w:t>k</w:t>
      </w:r>
      <w:r>
        <w:rPr>
          <w:rFonts w:ascii="宋体" w:hAnsi="宋体" w:eastAsia="宋体" w:cs="宋体"/>
          <w:sz w:val="24"/>
          <w:szCs w:val="24"/>
        </w:rPr>
        <w:t>近邻图作为初始图结构</w:t>
      </w:r>
      <w:r>
        <w:rPr>
          <w:rFonts w:hint="eastAsia" w:ascii="宋体" w:hAnsi="宋体" w:cs="宋体"/>
          <w:sz w:val="24"/>
          <w:szCs w:val="24"/>
          <w:lang w:eastAsia="zh-CN"/>
        </w:rPr>
        <w:t>。</w:t>
      </w:r>
      <w:r>
        <w:rPr>
          <w:rFonts w:hint="eastAsia" w:ascii="宋体" w:hAnsi="宋体" w:cs="宋体"/>
          <w:sz w:val="24"/>
          <w:szCs w:val="24"/>
          <w:lang w:val="en-US" w:eastAsia="zh-CN"/>
        </w:rPr>
        <w:t>然后</w:t>
      </w:r>
      <w:r>
        <w:rPr>
          <w:rFonts w:ascii="宋体" w:hAnsi="宋体" w:eastAsia="宋体" w:cs="宋体"/>
          <w:sz w:val="24"/>
          <w:szCs w:val="24"/>
        </w:rPr>
        <w:t>以导航节点为起点，通过贪心搜索收集当前节点的候选邻居（包括</w:t>
      </w:r>
      <w:r>
        <w:rPr>
          <w:rFonts w:hint="default" w:ascii="Times New Roman" w:hAnsi="Times New Roman" w:eastAsia="宋体" w:cs="Times New Roman"/>
          <w:i/>
          <w:iCs/>
          <w:sz w:val="24"/>
          <w:szCs w:val="24"/>
        </w:rPr>
        <w:t>k</w:t>
      </w:r>
      <w:r>
        <w:rPr>
          <w:rFonts w:ascii="宋体" w:hAnsi="宋体" w:eastAsia="宋体" w:cs="宋体"/>
          <w:sz w:val="24"/>
          <w:szCs w:val="24"/>
        </w:rPr>
        <w:t>近邻及搜索路径上的节点）</w:t>
      </w:r>
      <w:r>
        <w:rPr>
          <w:rFonts w:hint="eastAsia" w:ascii="宋体" w:hAnsi="宋体" w:cs="宋体"/>
          <w:sz w:val="24"/>
          <w:szCs w:val="24"/>
          <w:lang w:eastAsia="zh-CN"/>
        </w:rPr>
        <w:t>，</w:t>
      </w:r>
      <w:r>
        <w:rPr>
          <w:rFonts w:ascii="宋体" w:hAnsi="宋体" w:eastAsia="宋体" w:cs="宋体"/>
          <w:sz w:val="24"/>
          <w:szCs w:val="24"/>
        </w:rPr>
        <w:t>再用</w:t>
      </w:r>
      <w:r>
        <w:rPr>
          <w:rFonts w:hint="default" w:ascii="Times New Roman" w:hAnsi="Times New Roman" w:eastAsia="宋体" w:cs="Times New Roman"/>
          <w:sz w:val="24"/>
          <w:szCs w:val="24"/>
        </w:rPr>
        <w:t>MRNG</w:t>
      </w:r>
      <w:r>
        <w:rPr>
          <w:rFonts w:ascii="宋体" w:hAnsi="宋体" w:eastAsia="宋体" w:cs="宋体"/>
          <w:sz w:val="24"/>
          <w:szCs w:val="24"/>
        </w:rPr>
        <w:t>策略筛选出最终邻居并建立连接</w:t>
      </w:r>
      <w:r>
        <w:rPr>
          <w:rFonts w:hint="eastAsia" w:ascii="宋体" w:hAnsi="宋体" w:cs="宋体"/>
          <w:sz w:val="24"/>
          <w:szCs w:val="24"/>
          <w:lang w:eastAsia="zh-CN"/>
        </w:rPr>
        <w:t>。</w:t>
      </w:r>
      <w:r>
        <w:rPr>
          <w:rFonts w:ascii="宋体" w:hAnsi="宋体" w:eastAsia="宋体" w:cs="宋体"/>
          <w:sz w:val="24"/>
          <w:szCs w:val="24"/>
        </w:rPr>
        <w:t>最后通过</w:t>
      </w:r>
      <w:r>
        <w:rPr>
          <w:rFonts w:hint="default" w:ascii="Times New Roman" w:hAnsi="Times New Roman" w:eastAsia="宋体" w:cs="Times New Roman"/>
          <w:sz w:val="24"/>
          <w:szCs w:val="24"/>
        </w:rPr>
        <w:t>DFS</w:t>
      </w:r>
      <w:r>
        <w:rPr>
          <w:rFonts w:hint="eastAsia" w:cs="Times New Roman"/>
          <w:sz w:val="24"/>
          <w:szCs w:val="24"/>
          <w:lang w:val="en-US" w:eastAsia="zh-CN"/>
        </w:rPr>
        <w:t>树</w:t>
      </w:r>
      <w:r>
        <w:rPr>
          <w:rFonts w:ascii="宋体" w:hAnsi="宋体" w:eastAsia="宋体" w:cs="宋体"/>
          <w:sz w:val="24"/>
          <w:szCs w:val="24"/>
        </w:rPr>
        <w:t>扩展确保所有节点接入图中，完成索引构建。</w:t>
      </w:r>
    </w:p>
    <w:p w14:paraId="0511AB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检索始终从导航节点出发，每一步遍历当前节点的邻居，选择距离查询向量最近的节点作为下一个遍历对象，重复该过程直到遍历次数达到阈值或无法找到更近的节点，最终从遍历过的节点中筛选出距离最近的</w:t>
      </w:r>
      <w:r>
        <w:rPr>
          <w:rFonts w:hint="default" w:ascii="Times New Roman" w:hAnsi="Times New Roman" w:eastAsia="宋体" w:cs="Times New Roman"/>
          <w:i/>
          <w:iCs/>
          <w:sz w:val="24"/>
          <w:szCs w:val="24"/>
        </w:rPr>
        <w:t>k</w:t>
      </w:r>
      <w:r>
        <w:rPr>
          <w:rFonts w:ascii="宋体" w:hAnsi="宋体" w:eastAsia="宋体" w:cs="宋体"/>
          <w:sz w:val="24"/>
          <w:szCs w:val="24"/>
        </w:rPr>
        <w:t>个作为结果。由于图的单调特性，检索过程无需回溯，路径长度更短，效率更高。</w:t>
      </w:r>
    </w:p>
    <w:p w14:paraId="7D9566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 xml:space="preserve">的核心优势在于索引体积小，仅需存储稀疏图结构，检索精度高，在 </w:t>
      </w:r>
      <w:r>
        <w:rPr>
          <w:rFonts w:hint="default" w:ascii="Times New Roman" w:hAnsi="Times New Roman" w:eastAsia="宋体" w:cs="Times New Roman"/>
          <w:sz w:val="24"/>
          <w:szCs w:val="24"/>
        </w:rPr>
        <w:t>90%</w:t>
      </w:r>
      <w:r>
        <w:rPr>
          <w:rFonts w:ascii="宋体" w:hAnsi="宋体" w:eastAsia="宋体" w:cs="宋体"/>
          <w:sz w:val="24"/>
          <w:szCs w:val="24"/>
        </w:rPr>
        <w:t>以上的高精度场景中表现突出，且对高维数据、聚类数据的适配性强</w:t>
      </w:r>
      <w:r>
        <w:rPr>
          <w:rFonts w:hint="eastAsia" w:ascii="宋体" w:hAnsi="宋体" w:cs="宋体"/>
          <w:sz w:val="24"/>
          <w:szCs w:val="24"/>
          <w:lang w:eastAsia="zh-CN"/>
        </w:rPr>
        <w:t>。</w:t>
      </w:r>
      <w:r>
        <w:rPr>
          <w:rFonts w:ascii="宋体" w:hAnsi="宋体" w:eastAsia="宋体" w:cs="宋体"/>
          <w:sz w:val="24"/>
          <w:szCs w:val="24"/>
        </w:rPr>
        <w:t>作为工业界广泛应用的图索引算法，</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平衡了检索效率、精度与内存开销，其基于单调图的设计思路为高维向量检索算法的工程化落地提供了重要参考。</w:t>
      </w:r>
    </w:p>
    <w:p w14:paraId="72185D9B">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2.2.5 LSG</w:t>
      </w:r>
    </w:p>
    <w:p w14:paraId="3706B0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是一种通用的高维向量检索优化框架，核心目的是解决现有基于图的近似最近邻搜索算法里常见的精度饱和和长尾查询问题。它不用改变底层图索引的核心结构，而是通过局部缩放技术调整向量间的距离关系，让图的入度分布更均匀，从而同时提升检索的精度和效率，还能和</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eastAsia="宋体" w:cs="Times New Roman"/>
          <w:sz w:val="24"/>
          <w:szCs w:val="24"/>
        </w:rPr>
        <w:t>、DiskAN</w:t>
      </w:r>
      <w:r>
        <w:rPr>
          <w:rFonts w:hint="eastAsia" w:cs="Times New Roman"/>
          <w:sz w:val="24"/>
          <w:szCs w:val="24"/>
          <w:lang w:val="en-US" w:eastAsia="zh-CN"/>
        </w:rPr>
        <w:t>N</w:t>
      </w:r>
      <w:r>
        <w:rPr>
          <w:rFonts w:hint="eastAsia" w:cs="Times New Roman"/>
          <w:sz w:val="24"/>
          <w:szCs w:val="24"/>
          <w:vertAlign w:val="superscript"/>
          <w:lang w:val="en-US" w:eastAsia="zh-CN"/>
        </w:rPr>
        <w:t>[34]</w:t>
      </w:r>
      <w:r>
        <w:rPr>
          <w:rFonts w:ascii="宋体" w:hAnsi="宋体" w:eastAsia="宋体" w:cs="宋体"/>
          <w:sz w:val="24"/>
          <w:szCs w:val="24"/>
        </w:rPr>
        <w:t>等主流算法结合，在多个真实数据集上都验证了有效性，最高能实现两个数量级的检索加速。</w:t>
      </w:r>
      <w:r>
        <w:rPr>
          <w:rFonts w:hint="eastAsia" w:ascii="宋体" w:hAnsi="宋体" w:cs="宋体"/>
          <w:sz w:val="24"/>
          <w:szCs w:val="24"/>
          <w:lang w:val="en-US" w:eastAsia="zh-CN"/>
        </w:rPr>
        <w:t>其通过找到问题的根源，即</w:t>
      </w:r>
      <w:r>
        <w:rPr>
          <w:rFonts w:ascii="宋体" w:hAnsi="宋体" w:eastAsia="宋体" w:cs="宋体"/>
          <w:sz w:val="24"/>
          <w:szCs w:val="24"/>
        </w:rPr>
        <w:t>高维数据集中存在</w:t>
      </w:r>
      <w:r>
        <w:rPr>
          <w:rFonts w:hint="eastAsia" w:ascii="宋体" w:hAnsi="宋体" w:cs="宋体"/>
          <w:sz w:val="24"/>
          <w:szCs w:val="24"/>
          <w:lang w:val="en-US" w:eastAsia="zh-CN"/>
        </w:rPr>
        <w:t>反</w:t>
      </w:r>
      <w:r>
        <w:rPr>
          <w:rFonts w:ascii="宋体" w:hAnsi="宋体" w:eastAsia="宋体" w:cs="宋体"/>
          <w:sz w:val="24"/>
          <w:szCs w:val="24"/>
        </w:rPr>
        <w:t>中心</w:t>
      </w:r>
      <w:r>
        <w:rPr>
          <w:rFonts w:hint="eastAsia" w:ascii="宋体" w:hAnsi="宋体" w:cs="宋体"/>
          <w:sz w:val="24"/>
          <w:szCs w:val="24"/>
          <w:lang w:val="en-US" w:eastAsia="zh-CN"/>
        </w:rPr>
        <w:t>结点</w:t>
      </w:r>
      <w:r>
        <w:rPr>
          <w:rFonts w:ascii="宋体" w:hAnsi="宋体" w:eastAsia="宋体" w:cs="宋体"/>
          <w:sz w:val="24"/>
          <w:szCs w:val="24"/>
        </w:rPr>
        <w:t>，</w:t>
      </w:r>
      <w:r>
        <w:rPr>
          <w:rFonts w:hint="eastAsia" w:ascii="宋体" w:hAnsi="宋体" w:cs="宋体"/>
          <w:sz w:val="24"/>
          <w:szCs w:val="24"/>
          <w:lang w:val="en-US" w:eastAsia="zh-CN"/>
        </w:rPr>
        <w:t>并减少这些结点的数量来提升搜索效率</w:t>
      </w:r>
      <w:r>
        <w:rPr>
          <w:rFonts w:ascii="宋体" w:hAnsi="宋体" w:eastAsia="宋体" w:cs="宋体"/>
          <w:sz w:val="24"/>
          <w:szCs w:val="24"/>
        </w:rPr>
        <w:t>。</w:t>
      </w:r>
    </w:p>
    <w:p w14:paraId="7B150F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这些结点很难被图遍历检索到，导致召回率到一定程度就不再提升，而那些需要查找反中心结点作为近邻的查询，得遍历大量无关结点才能找到目标</w:t>
      </w:r>
      <w:r>
        <w:rPr>
          <w:rFonts w:hint="eastAsia" w:ascii="宋体" w:hAnsi="宋体" w:cs="宋体"/>
          <w:sz w:val="24"/>
          <w:szCs w:val="24"/>
          <w:lang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利用反中心结点的邻域半径通常比普通结点大很多，而中心结点的邻域半径则更小</w:t>
      </w:r>
      <w:r>
        <w:rPr>
          <w:rFonts w:hint="eastAsia" w:ascii="宋体" w:hAnsi="宋体" w:cs="宋体"/>
          <w:sz w:val="24"/>
          <w:szCs w:val="24"/>
          <w:lang w:val="en-US" w:eastAsia="zh-CN"/>
        </w:rPr>
        <w:t>的</w:t>
      </w:r>
      <w:r>
        <w:rPr>
          <w:rFonts w:ascii="宋体" w:hAnsi="宋体" w:eastAsia="宋体" w:cs="宋体"/>
          <w:sz w:val="24"/>
          <w:szCs w:val="24"/>
        </w:rPr>
        <w:t>特点</w:t>
      </w:r>
      <w:r>
        <w:rPr>
          <w:rFonts w:hint="eastAsia" w:ascii="宋体" w:hAnsi="宋体" w:cs="宋体"/>
          <w:sz w:val="24"/>
          <w:szCs w:val="24"/>
          <w:lang w:eastAsia="zh-CN"/>
        </w:rPr>
        <w:t>，</w:t>
      </w:r>
      <w:r>
        <w:rPr>
          <w:rFonts w:ascii="宋体" w:hAnsi="宋体" w:eastAsia="宋体" w:cs="宋体"/>
          <w:sz w:val="24"/>
          <w:szCs w:val="24"/>
        </w:rPr>
        <w:t>通过局部缩放技术把原始向量空间映射到一个隐式空间</w:t>
      </w:r>
      <w:r>
        <w:rPr>
          <w:rFonts w:hint="eastAsia" w:ascii="宋体" w:hAnsi="宋体" w:cs="宋体"/>
          <w:sz w:val="24"/>
          <w:szCs w:val="24"/>
          <w:lang w:eastAsia="zh-CN"/>
        </w:rPr>
        <w:t>。</w:t>
      </w:r>
      <w:r>
        <w:rPr>
          <w:rFonts w:ascii="宋体" w:hAnsi="宋体" w:eastAsia="宋体" w:cs="宋体"/>
          <w:sz w:val="24"/>
          <w:szCs w:val="24"/>
        </w:rPr>
        <w:t>在这个隐式空间里，反中心结点和其他向量的距离会缩短，中心结点</w:t>
      </w:r>
      <w:r>
        <w:rPr>
          <w:rFonts w:hint="eastAsia" w:ascii="宋体" w:hAnsi="宋体" w:cs="宋体"/>
          <w:sz w:val="24"/>
          <w:szCs w:val="24"/>
          <w:lang w:val="en-US" w:eastAsia="zh-CN"/>
        </w:rPr>
        <w:t>与其他结点</w:t>
      </w:r>
      <w:r>
        <w:rPr>
          <w:rFonts w:ascii="宋体" w:hAnsi="宋体" w:eastAsia="宋体" w:cs="宋体"/>
          <w:sz w:val="24"/>
          <w:szCs w:val="24"/>
        </w:rPr>
        <w:t>的距离会拉长，这样所有向量的邻域半径就变得更接近，图的入度分布也会更均匀，反中心结点的数量</w:t>
      </w:r>
      <w:r>
        <w:rPr>
          <w:rFonts w:hint="eastAsia" w:ascii="宋体" w:hAnsi="宋体" w:cs="宋体"/>
          <w:sz w:val="24"/>
          <w:szCs w:val="24"/>
          <w:lang w:val="en-US" w:eastAsia="zh-CN"/>
        </w:rPr>
        <w:t>得到</w:t>
      </w:r>
      <w:r>
        <w:rPr>
          <w:rFonts w:ascii="宋体" w:hAnsi="宋体" w:eastAsia="宋体" w:cs="宋体"/>
          <w:sz w:val="24"/>
          <w:szCs w:val="24"/>
        </w:rPr>
        <w:t>减少，检索的负面影响也会减轻。</w:t>
      </w:r>
    </w:p>
    <w:p w14:paraId="3F644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hint="eastAsia" w:cs="Times New Roman"/>
          <w:sz w:val="24"/>
          <w:szCs w:val="24"/>
          <w:lang w:val="en-US" w:eastAsia="zh-CN"/>
        </w:rPr>
        <w:t>的</w:t>
      </w:r>
      <w:r>
        <w:rPr>
          <w:rFonts w:ascii="宋体" w:hAnsi="宋体" w:eastAsia="宋体" w:cs="宋体"/>
          <w:sz w:val="24"/>
          <w:szCs w:val="24"/>
        </w:rPr>
        <w:t>通用性</w:t>
      </w:r>
      <w:r>
        <w:rPr>
          <w:rFonts w:hint="eastAsia" w:ascii="宋体" w:hAnsi="宋体" w:cs="宋体"/>
          <w:sz w:val="24"/>
          <w:szCs w:val="24"/>
          <w:lang w:val="en-US" w:eastAsia="zh-CN"/>
        </w:rPr>
        <w:t>极</w:t>
      </w:r>
      <w:r>
        <w:rPr>
          <w:rFonts w:ascii="宋体" w:hAnsi="宋体" w:eastAsia="宋体" w:cs="宋体"/>
          <w:sz w:val="24"/>
          <w:szCs w:val="24"/>
        </w:rPr>
        <w:t>强，不用修改底层图算法的核心逻辑就能直接集成，适配欧式距离、内积等多种度量空间</w:t>
      </w:r>
      <w:r>
        <w:rPr>
          <w:rFonts w:hint="eastAsia" w:ascii="宋体" w:hAnsi="宋体" w:cs="宋体"/>
          <w:sz w:val="24"/>
          <w:szCs w:val="24"/>
          <w:lang w:eastAsia="zh-CN"/>
        </w:rPr>
        <w:t>，</w:t>
      </w:r>
      <w:r>
        <w:rPr>
          <w:rFonts w:hint="eastAsia" w:ascii="宋体" w:hAnsi="宋体" w:cs="宋体"/>
          <w:sz w:val="24"/>
          <w:szCs w:val="24"/>
          <w:lang w:val="en-US" w:eastAsia="zh-CN"/>
        </w:rPr>
        <w:t>其</w:t>
      </w:r>
      <w:r>
        <w:rPr>
          <w:rFonts w:ascii="宋体" w:hAnsi="宋体" w:eastAsia="宋体" w:cs="宋体"/>
          <w:sz w:val="24"/>
          <w:szCs w:val="24"/>
        </w:rPr>
        <w:t>效果明显，能有效打破精度饱和的瓶颈，还能大幅降低长尾查询的响应时间</w:t>
      </w:r>
      <w:r>
        <w:rPr>
          <w:rFonts w:hint="eastAsia" w:ascii="宋体" w:hAnsi="宋体" w:cs="宋体"/>
          <w:sz w:val="24"/>
          <w:szCs w:val="24"/>
          <w:lang w:eastAsia="zh-CN"/>
        </w:rPr>
        <w:t>。</w:t>
      </w:r>
      <w:r>
        <w:rPr>
          <w:rFonts w:ascii="宋体" w:hAnsi="宋体" w:eastAsia="宋体" w:cs="宋体"/>
          <w:sz w:val="24"/>
          <w:szCs w:val="24"/>
        </w:rPr>
        <w:t>不过它也有局限性</w:t>
      </w:r>
      <w:r>
        <w:rPr>
          <w:rFonts w:hint="eastAsia" w:ascii="宋体" w:hAnsi="宋体" w:cs="宋体"/>
          <w:sz w:val="24"/>
          <w:szCs w:val="24"/>
          <w:lang w:eastAsia="zh-CN"/>
        </w:rPr>
        <w:t>，</w:t>
      </w:r>
      <w:r>
        <w:rPr>
          <w:rFonts w:hint="eastAsia" w:ascii="宋体" w:hAnsi="宋体" w:cs="宋体"/>
          <w:sz w:val="24"/>
          <w:szCs w:val="24"/>
          <w:lang w:val="en-US" w:eastAsia="zh-CN"/>
        </w:rPr>
        <w:t>其在</w:t>
      </w:r>
      <w:r>
        <w:rPr>
          <w:rFonts w:ascii="宋体" w:hAnsi="宋体" w:eastAsia="宋体" w:cs="宋体"/>
          <w:sz w:val="24"/>
          <w:szCs w:val="24"/>
        </w:rPr>
        <w:t>索引构建时需要额外计算局部统计信息，耗时会比原生图算法稍长，但这种开销是离线的，还能通过采样进一步优化</w:t>
      </w:r>
      <w:r>
        <w:rPr>
          <w:rFonts w:hint="eastAsia" w:ascii="宋体" w:hAnsi="宋体" w:cs="宋体"/>
          <w:sz w:val="24"/>
          <w:szCs w:val="24"/>
          <w:lang w:eastAsia="zh-CN"/>
        </w:rPr>
        <w:t>。</w:t>
      </w:r>
      <w:r>
        <w:rPr>
          <w:rFonts w:ascii="宋体" w:hAnsi="宋体" w:eastAsia="宋体" w:cs="宋体"/>
          <w:sz w:val="24"/>
          <w:szCs w:val="24"/>
        </w:rPr>
        <w:t>另外，平滑因子</w:t>
      </w:r>
      <m:oMath>
        <m:r>
          <m:rPr/>
          <w:rPr>
            <w:rFonts w:ascii="Cambria Math" w:hAnsi="Cambria Math" w:cs="宋体"/>
            <w:sz w:val="24"/>
            <w:szCs w:val="24"/>
          </w:rPr>
          <m:t>α</m:t>
        </m:r>
      </m:oMath>
      <w:r>
        <w:rPr>
          <w:rFonts w:ascii="宋体" w:hAnsi="宋体" w:eastAsia="宋体" w:cs="宋体"/>
          <w:sz w:val="24"/>
          <w:szCs w:val="24"/>
        </w:rPr>
        <w:t>的取值对性能有一定影响，虽然默认值</w:t>
      </w:r>
      <w:r>
        <w:rPr>
          <w:rFonts w:hint="default" w:ascii="Times New Roman" w:hAnsi="Times New Roman" w:eastAsia="宋体" w:cs="Times New Roman"/>
          <w:sz w:val="24"/>
          <w:szCs w:val="24"/>
        </w:rPr>
        <w:t>1</w:t>
      </w:r>
      <w:r>
        <w:rPr>
          <w:rFonts w:ascii="宋体" w:hAnsi="宋体" w:eastAsia="宋体" w:cs="宋体"/>
          <w:sz w:val="24"/>
          <w:szCs w:val="24"/>
        </w:rPr>
        <w:t>能满足多数场景，但具体数据集可能需要微调才能达到最佳效果。</w:t>
      </w:r>
    </w:p>
    <w:p w14:paraId="055DD1E4">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2.2.6 莫比乌斯算法</w:t>
      </w:r>
    </w:p>
    <w:p w14:paraId="5E5A8D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是一种专门针对最大内积搜索</w:t>
      </w:r>
      <w:r>
        <w:rPr>
          <w:rFonts w:hint="default" w:ascii="Times New Roman" w:hAnsi="Times New Roman" w:eastAsia="宋体" w:cs="Times New Roman"/>
          <w:sz w:val="24"/>
          <w:szCs w:val="24"/>
        </w:rPr>
        <w:t>（MIPS）</w:t>
      </w:r>
      <w:r>
        <w:rPr>
          <w:rFonts w:ascii="宋体" w:hAnsi="宋体" w:eastAsia="宋体" w:cs="宋体"/>
          <w:sz w:val="24"/>
          <w:szCs w:val="24"/>
        </w:rPr>
        <w:t>设计的图索引算法，核心目标是</w:t>
      </w:r>
      <w:r>
        <w:rPr>
          <w:rFonts w:hint="eastAsia" w:ascii="宋体" w:hAnsi="宋体" w:cs="宋体"/>
          <w:sz w:val="24"/>
          <w:szCs w:val="24"/>
          <w:lang w:val="en-US" w:eastAsia="zh-CN"/>
        </w:rPr>
        <w:t>为了</w:t>
      </w:r>
      <w:r>
        <w:rPr>
          <w:rFonts w:ascii="宋体" w:hAnsi="宋体" w:eastAsia="宋体" w:cs="宋体"/>
          <w:sz w:val="24"/>
          <w:szCs w:val="24"/>
        </w:rPr>
        <w:t>解决内积</w:t>
      </w:r>
      <w:r>
        <w:rPr>
          <w:rFonts w:hint="eastAsia" w:ascii="宋体" w:hAnsi="宋体" w:cs="宋体"/>
          <w:sz w:val="24"/>
          <w:szCs w:val="24"/>
          <w:lang w:val="en-US" w:eastAsia="zh-CN"/>
        </w:rPr>
        <w:t>空间</w:t>
      </w:r>
      <w:r>
        <w:rPr>
          <w:rFonts w:ascii="宋体" w:hAnsi="宋体" w:eastAsia="宋体" w:cs="宋体"/>
          <w:sz w:val="24"/>
          <w:szCs w:val="24"/>
        </w:rPr>
        <w:t>下的检索问题。传统基于图的近似最近邻搜索算法多适配欧式距离度量空间，直接应用于内积搜索时会因度量特性差异导致效率</w:t>
      </w:r>
      <w:r>
        <w:rPr>
          <w:rFonts w:hint="eastAsia" w:ascii="宋体" w:hAnsi="宋体" w:cs="宋体"/>
          <w:sz w:val="24"/>
          <w:szCs w:val="24"/>
          <w:lang w:val="en-US" w:eastAsia="zh-CN"/>
        </w:rPr>
        <w:t>变低</w:t>
      </w:r>
      <w:r>
        <w:rPr>
          <w:rFonts w:ascii="宋体" w:hAnsi="宋体" w:eastAsia="宋体" w:cs="宋体"/>
          <w:sz w:val="24"/>
          <w:szCs w:val="24"/>
        </w:rPr>
        <w:t>，而莫比乌斯算法</w:t>
      </w:r>
      <w:r>
        <w:rPr>
          <w:rFonts w:hint="eastAsia" w:cs="Times New Roman"/>
          <w:sz w:val="24"/>
          <w:szCs w:val="24"/>
          <w:vertAlign w:val="superscript"/>
          <w:lang w:val="en-US" w:eastAsia="zh-CN"/>
        </w:rPr>
        <w:t>[2]</w:t>
      </w:r>
      <w:r>
        <w:rPr>
          <w:rFonts w:ascii="宋体" w:hAnsi="宋体" w:eastAsia="宋体" w:cs="宋体"/>
          <w:sz w:val="24"/>
          <w:szCs w:val="24"/>
        </w:rPr>
        <w:t>通过几何变换建立内积空间与欧式空间的关联，充分复用成熟的欧式空间图索引</w:t>
      </w:r>
      <w:r>
        <w:rPr>
          <w:rFonts w:hint="eastAsia" w:ascii="宋体" w:hAnsi="宋体" w:cs="宋体"/>
          <w:sz w:val="24"/>
          <w:szCs w:val="24"/>
          <w:lang w:val="en-US" w:eastAsia="zh-CN"/>
        </w:rPr>
        <w:t>算法</w:t>
      </w:r>
      <w:r>
        <w:rPr>
          <w:rFonts w:ascii="宋体" w:hAnsi="宋体" w:eastAsia="宋体" w:cs="宋体"/>
          <w:sz w:val="24"/>
          <w:szCs w:val="24"/>
        </w:rPr>
        <w:t>，</w:t>
      </w:r>
      <w:r>
        <w:rPr>
          <w:rFonts w:hint="eastAsia" w:ascii="宋体" w:hAnsi="宋体" w:cs="宋体"/>
          <w:sz w:val="24"/>
          <w:szCs w:val="24"/>
          <w:lang w:val="en-US" w:eastAsia="zh-CN"/>
        </w:rPr>
        <w:t>使得</w:t>
      </w:r>
      <w:r>
        <w:rPr>
          <w:rFonts w:hint="default" w:ascii="Times New Roman" w:hAnsi="Times New Roman" w:eastAsia="宋体" w:cs="Times New Roman"/>
          <w:sz w:val="24"/>
          <w:szCs w:val="24"/>
        </w:rPr>
        <w:t>MIPS</w:t>
      </w:r>
      <w:r>
        <w:rPr>
          <w:rFonts w:ascii="宋体" w:hAnsi="宋体" w:eastAsia="宋体" w:cs="宋体"/>
          <w:sz w:val="24"/>
          <w:szCs w:val="24"/>
        </w:rPr>
        <w:t>任务</w:t>
      </w:r>
      <w:r>
        <w:rPr>
          <w:rFonts w:hint="eastAsia" w:ascii="宋体" w:hAnsi="宋体" w:cs="宋体"/>
          <w:sz w:val="24"/>
          <w:szCs w:val="24"/>
          <w:lang w:val="en-US" w:eastAsia="zh-CN"/>
        </w:rPr>
        <w:t>得到</w:t>
      </w:r>
      <w:r>
        <w:rPr>
          <w:rFonts w:ascii="宋体" w:hAnsi="宋体" w:eastAsia="宋体" w:cs="宋体"/>
          <w:sz w:val="24"/>
          <w:szCs w:val="24"/>
        </w:rPr>
        <w:t>高效</w:t>
      </w:r>
      <w:r>
        <w:rPr>
          <w:rFonts w:hint="eastAsia" w:ascii="宋体" w:hAnsi="宋体" w:cs="宋体"/>
          <w:sz w:val="24"/>
          <w:szCs w:val="24"/>
          <w:lang w:val="en-US" w:eastAsia="zh-CN"/>
        </w:rPr>
        <w:t>的</w:t>
      </w:r>
      <w:r>
        <w:rPr>
          <w:rFonts w:ascii="宋体" w:hAnsi="宋体" w:eastAsia="宋体" w:cs="宋体"/>
          <w:sz w:val="24"/>
          <w:szCs w:val="24"/>
        </w:rPr>
        <w:t>求解</w:t>
      </w:r>
      <w:r>
        <w:rPr>
          <w:rFonts w:hint="eastAsia" w:ascii="宋体" w:hAnsi="宋体" w:cs="宋体"/>
          <w:sz w:val="24"/>
          <w:szCs w:val="24"/>
          <w:lang w:eastAsia="zh-CN"/>
        </w:rPr>
        <w:t>。</w:t>
      </w:r>
    </w:p>
    <w:p w14:paraId="2FA5B8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cs="宋体"/>
          <w:i w:val="0"/>
          <w:sz w:val="24"/>
          <w:szCs w:val="24"/>
          <w:lang w:eastAsia="zh-CN"/>
        </w:rPr>
      </w:pP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的核心思路是通过莫比乌斯变换实现空间映射与图结构的等价转换</w:t>
      </w:r>
      <w:r>
        <w:rPr>
          <w:rFonts w:hint="eastAsia" w:ascii="宋体" w:hAnsi="宋体" w:cs="宋体"/>
          <w:sz w:val="24"/>
          <w:szCs w:val="24"/>
          <w:lang w:eastAsia="zh-CN"/>
        </w:rPr>
        <w:t>。</w:t>
      </w:r>
      <w:r>
        <w:rPr>
          <w:rFonts w:hint="eastAsia" w:ascii="宋体" w:hAnsi="宋体" w:cs="宋体"/>
          <w:sz w:val="24"/>
          <w:szCs w:val="24"/>
          <w:lang w:val="en-US" w:eastAsia="zh-CN"/>
        </w:rPr>
        <w:t>内</w:t>
      </w:r>
      <w:r>
        <w:rPr>
          <w:rFonts w:ascii="宋体" w:hAnsi="宋体" w:eastAsia="宋体" w:cs="宋体"/>
          <w:sz w:val="24"/>
          <w:szCs w:val="24"/>
        </w:rPr>
        <w:t>积搜索的核心是找到与查询向量内积最大的目标向量，但内积不满足三角不等式，无法直接使用欧式空间的图索引构建逻辑。而莫比乌斯算法</w:t>
      </w:r>
      <w:r>
        <w:rPr>
          <w:rFonts w:hint="eastAsia" w:cs="Times New Roman"/>
          <w:sz w:val="24"/>
          <w:szCs w:val="24"/>
          <w:vertAlign w:val="superscript"/>
          <w:lang w:val="en-US" w:eastAsia="zh-CN"/>
        </w:rPr>
        <w:t>[22]</w:t>
      </w:r>
      <w:r>
        <w:rPr>
          <w:rFonts w:ascii="宋体" w:hAnsi="宋体" w:eastAsia="宋体" w:cs="宋体"/>
          <w:sz w:val="24"/>
          <w:szCs w:val="24"/>
        </w:rPr>
        <w:t>发现，</w:t>
      </w:r>
      <w:r>
        <w:rPr>
          <w:rFonts w:hint="eastAsia" w:ascii="宋体" w:hAnsi="宋体" w:cs="宋体"/>
          <w:sz w:val="24"/>
          <w:szCs w:val="24"/>
          <w:lang w:val="en-US" w:eastAsia="zh-CN"/>
        </w:rPr>
        <w:t>欧式距离对应的</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w:t>
      </w:r>
      <w:r>
        <w:rPr>
          <w:rFonts w:hint="eastAsia" w:ascii="宋体" w:hAnsi="宋体" w:cs="宋体"/>
          <w:sz w:val="24"/>
          <w:szCs w:val="24"/>
          <w:lang w:val="en-US" w:eastAsia="zh-CN"/>
        </w:rPr>
        <w:t>已有如</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default" w:ascii="Times New Roman" w:hAnsi="Times New Roman" w:cs="Times New Roman"/>
          <w:sz w:val="24"/>
          <w:szCs w:val="24"/>
          <w:lang w:val="en-US" w:eastAsia="zh-CN"/>
        </w:rPr>
        <w:t>、SONG</w:t>
      </w:r>
      <w:r>
        <w:rPr>
          <w:rFonts w:hint="eastAsia" w:cs="Times New Roman"/>
          <w:sz w:val="24"/>
          <w:szCs w:val="24"/>
          <w:vertAlign w:val="superscript"/>
          <w:lang w:val="en-US" w:eastAsia="zh-CN"/>
        </w:rPr>
        <w:t>[35]</w:t>
      </w:r>
      <w:r>
        <w:rPr>
          <w:rFonts w:hint="eastAsia" w:cs="Times New Roman"/>
          <w:sz w:val="24"/>
          <w:szCs w:val="24"/>
          <w:lang w:val="en-US" w:eastAsia="zh-CN"/>
        </w:rPr>
        <w:t>这样</w:t>
      </w:r>
      <w:r>
        <w:rPr>
          <w:rFonts w:hint="eastAsia" w:ascii="宋体" w:hAnsi="宋体" w:cs="宋体"/>
          <w:sz w:val="24"/>
          <w:szCs w:val="24"/>
          <w:lang w:val="en-US" w:eastAsia="zh-CN"/>
        </w:rPr>
        <w:t>成熟的构造方法，且</w:t>
      </w:r>
      <w:r>
        <w:rPr>
          <w:rFonts w:ascii="宋体" w:hAnsi="宋体" w:eastAsia="宋体" w:cs="宋体"/>
          <w:sz w:val="24"/>
          <w:szCs w:val="24"/>
        </w:rPr>
        <w:t>通过特定的变换可以建立内积对应的</w:t>
      </w:r>
      <w:r>
        <w:rPr>
          <w:rFonts w:hint="default" w:ascii="Times New Roman" w:hAnsi="Times New Roman" w:eastAsia="宋体" w:cs="Times New Roman"/>
          <w:sz w:val="24"/>
          <w:szCs w:val="24"/>
        </w:rPr>
        <w:t>IP-Delaunay</w:t>
      </w:r>
      <w:r>
        <w:rPr>
          <w:rFonts w:ascii="宋体" w:hAnsi="宋体" w:eastAsia="宋体" w:cs="宋体"/>
          <w:sz w:val="24"/>
          <w:szCs w:val="24"/>
        </w:rPr>
        <w:t>图与欧式空间的</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图的同构关系</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将原始内积空间中的向量通过莫比乌斯变换映射到新的空间后，内积搜索所需的图结构会等价于新空间中欧式距离对应的图结构。</w:t>
      </w:r>
      <w:r>
        <w:rPr>
          <w:rFonts w:hint="eastAsia" w:ascii="宋体" w:hAnsi="宋体" w:cs="宋体"/>
          <w:sz w:val="24"/>
          <w:szCs w:val="24"/>
          <w:lang w:val="en-US" w:eastAsia="zh-CN"/>
        </w:rPr>
        <w:t>具体的变换公式如公式</w:t>
      </w:r>
      <w:r>
        <w:rPr>
          <w:rFonts w:hint="default" w:ascii="Times New Roman" w:hAnsi="Times New Roman" w:cs="Times New Roman"/>
          <w:sz w:val="24"/>
          <w:szCs w:val="24"/>
          <w:lang w:val="en-US" w:eastAsia="zh-CN"/>
        </w:rPr>
        <w:t>(2.7)</w:t>
      </w:r>
      <w:r>
        <w:rPr>
          <w:rFonts w:hint="eastAsia" w:ascii="宋体" w:hAnsi="宋体" w:cs="宋体"/>
          <w:sz w:val="24"/>
          <w:szCs w:val="24"/>
          <w:lang w:val="en-US" w:eastAsia="zh-CN"/>
        </w:rPr>
        <w:t>所示，同时</w:t>
      </w:r>
      <w:r>
        <w:rPr>
          <w:rFonts w:ascii="宋体" w:hAnsi="宋体" w:eastAsia="宋体" w:cs="宋体"/>
          <w:sz w:val="24"/>
          <w:szCs w:val="24"/>
        </w:rPr>
        <w:t>在映射后的数据集里加入原点形成新的数据集</w:t>
      </w:r>
      <m:oMath>
        <m:acc>
          <m:accPr>
            <m:chr m:val="̃"/>
            <m:ctrlPr>
              <w:rPr>
                <w:rFonts w:ascii="Cambria Math" w:hAnsi="Cambria Math" w:cs="宋体"/>
                <w:i/>
                <w:sz w:val="24"/>
                <w:szCs w:val="24"/>
              </w:rPr>
            </m:ctrlPr>
          </m:accPr>
          <m:e>
            <m:r>
              <m:rPr/>
              <w:rPr>
                <w:rFonts w:hint="default" w:ascii="Cambria Math" w:hAnsi="Cambria Math" w:cs="宋体"/>
                <w:sz w:val="24"/>
                <w:szCs w:val="24"/>
                <w:lang w:val="en-US" w:eastAsia="zh-CN"/>
              </w:rPr>
              <m:t>S</m:t>
            </m:r>
            <m:ctrlPr>
              <w:rPr>
                <w:rFonts w:ascii="Cambria Math" w:hAnsi="Cambria Math" w:cs="宋体"/>
                <w:i/>
                <w:sz w:val="24"/>
                <w:szCs w:val="24"/>
              </w:rPr>
            </m:ctrlPr>
          </m:e>
        </m:acc>
      </m:oMath>
      <w:r>
        <w:rPr>
          <w:rFonts w:hint="eastAsia" w:hAnsi="Cambria Math" w:cs="宋体"/>
          <w:i w:val="0"/>
          <w:sz w:val="24"/>
          <w:szCs w:val="24"/>
          <w:lang w:eastAsia="zh-CN"/>
        </w:rPr>
        <w:t>。</w:t>
      </w:r>
    </w:p>
    <w:p w14:paraId="73988C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cs="宋体"/>
          <w:i w:val="0"/>
          <w:sz w:val="24"/>
          <w:szCs w:val="24"/>
          <w:lang w:val="en-US" w:eastAsia="zh-CN"/>
        </w:rPr>
      </w:pPr>
      <w:r>
        <w:rPr>
          <w:rFonts w:ascii="宋体" w:hAnsi="宋体" w:eastAsia="宋体" w:cs="宋体"/>
          <w:sz w:val="24"/>
          <w:szCs w:val="24"/>
        </w:rPr>
        <w:t>基于这一空间映射特性</w:t>
      </w:r>
      <w:r>
        <w:rPr>
          <w:rFonts w:hint="eastAsia" w:ascii="宋体" w:hAnsi="宋体" w:cs="宋体"/>
          <w:sz w:val="24"/>
          <w:szCs w:val="24"/>
          <w:lang w:eastAsia="zh-CN"/>
        </w:rPr>
        <w:t>，</w:t>
      </w: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在映射后的新数据集</w:t>
      </w:r>
      <m:oMath>
        <m:acc>
          <m:accPr>
            <m:chr m:val="̃"/>
            <m:ctrlPr>
              <w:rPr>
                <w:rFonts w:ascii="Cambria Math" w:hAnsi="Cambria Math" w:cs="宋体"/>
                <w:i/>
                <w:sz w:val="24"/>
                <w:szCs w:val="24"/>
              </w:rPr>
            </m:ctrlPr>
          </m:accPr>
          <m:e>
            <m:r>
              <m:rPr/>
              <w:rPr>
                <w:rFonts w:hint="default" w:ascii="Cambria Math" w:hAnsi="Cambria Math" w:cs="宋体"/>
                <w:sz w:val="24"/>
                <w:szCs w:val="24"/>
                <w:lang w:val="en-US" w:eastAsia="zh-CN"/>
              </w:rPr>
              <m:t>S</m:t>
            </m:r>
            <m:ctrlPr>
              <w:rPr>
                <w:rFonts w:ascii="Cambria Math" w:hAnsi="Cambria Math" w:cs="宋体"/>
                <w:i/>
                <w:sz w:val="24"/>
                <w:szCs w:val="24"/>
              </w:rPr>
            </m:ctrlPr>
          </m:e>
        </m:acc>
      </m:oMath>
      <w:r>
        <w:rPr>
          <w:rFonts w:ascii="宋体" w:hAnsi="宋体" w:eastAsia="宋体" w:cs="宋体"/>
          <w:sz w:val="24"/>
          <w:szCs w:val="24"/>
        </w:rPr>
        <w:t>上</w:t>
      </w:r>
      <w:r>
        <w:rPr>
          <w:rFonts w:hint="eastAsia" w:ascii="宋体" w:hAnsi="宋体" w:cs="宋体"/>
          <w:sz w:val="24"/>
          <w:szCs w:val="24"/>
          <w:lang w:eastAsia="zh-CN"/>
        </w:rPr>
        <w:t>，</w:t>
      </w:r>
      <w:r>
        <w:rPr>
          <w:rFonts w:ascii="宋体" w:hAnsi="宋体" w:eastAsia="宋体" w:cs="宋体"/>
          <w:sz w:val="24"/>
          <w:szCs w:val="24"/>
        </w:rPr>
        <w:t>使用</w:t>
      </w:r>
      <w:r>
        <w:rPr>
          <w:rFonts w:hint="default" w:ascii="Times New Roman" w:hAnsi="Times New Roman" w:eastAsia="宋体" w:cs="Times New Roman"/>
          <w:sz w:val="24"/>
          <w:szCs w:val="24"/>
        </w:rPr>
        <w:t>HNS</w:t>
      </w:r>
      <w:r>
        <w:rPr>
          <w:rFonts w:hint="default" w:ascii="Times New Roman" w:hAnsi="Times New Roman" w:cs="Times New Roman"/>
          <w:sz w:val="24"/>
          <w:szCs w:val="24"/>
          <w:lang w:val="en-US" w:eastAsia="zh-CN"/>
        </w:rPr>
        <w:t>W</w:t>
      </w:r>
      <w:r>
        <w:rPr>
          <w:rFonts w:hint="eastAsia" w:cs="Times New Roman"/>
          <w:sz w:val="24"/>
          <w:szCs w:val="24"/>
          <w:vertAlign w:val="superscript"/>
          <w:lang w:val="en-US" w:eastAsia="zh-CN"/>
        </w:rPr>
        <w:t>[12]</w:t>
      </w:r>
      <w:r>
        <w:rPr>
          <w:rFonts w:ascii="宋体" w:hAnsi="宋体" w:eastAsia="宋体" w:cs="宋体"/>
          <w:sz w:val="24"/>
          <w:szCs w:val="24"/>
        </w:rPr>
        <w:t>等成熟算法构建近似</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w:t>
      </w:r>
      <w:r>
        <w:rPr>
          <w:rFonts w:hint="eastAsia" w:ascii="宋体" w:hAnsi="宋体" w:cs="宋体"/>
          <w:sz w:val="24"/>
          <w:szCs w:val="24"/>
          <w:lang w:eastAsia="zh-CN"/>
        </w:rPr>
        <w:t>，</w:t>
      </w:r>
      <w:r>
        <w:rPr>
          <w:rFonts w:ascii="宋体" w:hAnsi="宋体" w:eastAsia="宋体" w:cs="宋体"/>
          <w:sz w:val="24"/>
          <w:szCs w:val="24"/>
        </w:rPr>
        <w:t>这个图的子图恰好对应原始空间中内积搜索所需的</w:t>
      </w:r>
      <w:r>
        <w:rPr>
          <w:rFonts w:hint="default" w:ascii="Times New Roman" w:hAnsi="Times New Roman" w:eastAsia="宋体" w:cs="Times New Roman"/>
          <w:sz w:val="24"/>
          <w:szCs w:val="24"/>
        </w:rPr>
        <w:t>IP-Delaunay</w:t>
      </w:r>
      <w:r>
        <w:rPr>
          <w:rFonts w:ascii="宋体" w:hAnsi="宋体" w:eastAsia="宋体" w:cs="宋体"/>
          <w:sz w:val="24"/>
          <w:szCs w:val="24"/>
        </w:rPr>
        <w:t>图</w:t>
      </w:r>
      <w:r>
        <w:rPr>
          <w:rFonts w:hint="eastAsia" w:ascii="宋体" w:hAnsi="宋体" w:cs="宋体"/>
          <w:sz w:val="24"/>
          <w:szCs w:val="24"/>
          <w:lang w:eastAsia="zh-CN"/>
        </w:rPr>
        <w:t>。</w:t>
      </w:r>
      <w:r>
        <w:rPr>
          <w:rFonts w:ascii="宋体" w:hAnsi="宋体" w:eastAsia="宋体" w:cs="宋体"/>
          <w:sz w:val="24"/>
          <w:szCs w:val="24"/>
        </w:rPr>
        <w:t>之后移除映射数据集中的原点及其关联边，并将映射后的向量节点还原为原始向量，完成适配内积搜索的图索引构建。在检索阶段，算法会以原点在映射图中的邻居节点作为初始检索点，在还原后的图上执行贪心搜索，通过计算原始向量与查询向量的内积大小逐步逼近最优解，最终返回内积最大的</w:t>
      </w:r>
      <w:r>
        <w:rPr>
          <w:rFonts w:hint="default" w:ascii="Times New Roman" w:hAnsi="Times New Roman" w:cs="Times New Roman"/>
          <w:i/>
          <w:iCs/>
          <w:sz w:val="24"/>
          <w:szCs w:val="24"/>
          <w:lang w:val="en-US" w:eastAsia="zh-CN"/>
        </w:rPr>
        <w:t>k</w:t>
      </w:r>
      <w:r>
        <w:rPr>
          <w:rFonts w:ascii="宋体" w:hAnsi="宋体" w:eastAsia="宋体" w:cs="宋体"/>
          <w:sz w:val="24"/>
          <w:szCs w:val="24"/>
        </w:rPr>
        <w:t>个向量。</w:t>
      </w:r>
    </w:p>
    <w:p w14:paraId="6EDAEB6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commentRangeStart w:id="96"/>
      <w:r>
        <w:rPr>
          <w:position w:val="-36"/>
        </w:rPr>
        <w:object>
          <v:shape id="_x0000_i1037" o:spt="75" type="#_x0000_t75" style="height:37.9pt;width:49pt;" o:ole="t" filled="f" o:preferrelative="t" stroked="f" coordsize="21600,21600">
            <v:path/>
            <v:fill on="f" focussize="0,0"/>
            <v:stroke on="f"/>
            <v:imagedata r:id="rId67" o:title=""/>
            <o:lock v:ext="edit" aspectratio="t"/>
            <w10:wrap type="none"/>
            <w10:anchorlock/>
          </v:shape>
          <o:OLEObject Type="Embed" ProgID="Equation.3" ShapeID="_x0000_i1037" DrawAspect="Content" ObjectID="_1468075739" r:id="rId66">
            <o:LockedField>false</o:LockedField>
          </o:OLEObject>
        </w:object>
      </w:r>
      <w:r>
        <w:rPr>
          <w:rFonts w:hint="eastAsia"/>
          <w:lang w:val="en-US" w:eastAsia="zh-CN"/>
        </w:rPr>
        <w:t xml:space="preserve">                                 (2.7)</w:t>
      </w:r>
      <w:commentRangeEnd w:id="96"/>
      <w:r>
        <w:rPr>
          <w:rStyle w:val="CommentReference"/>
        </w:rPr>
        <w:commentReference w:id="96"/>
      </w:r>
    </w:p>
    <w:p w14:paraId="6DD50F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不过该算法也存在一定局限性</w:t>
      </w:r>
      <w:r>
        <w:rPr>
          <w:rFonts w:hint="eastAsia" w:ascii="宋体" w:hAnsi="宋体" w:cs="宋体"/>
          <w:sz w:val="24"/>
          <w:szCs w:val="24"/>
          <w:lang w:eastAsia="zh-CN"/>
        </w:rPr>
        <w:t>，</w:t>
      </w:r>
      <w:r>
        <w:rPr>
          <w:rFonts w:ascii="宋体" w:hAnsi="宋体" w:eastAsia="宋体" w:cs="宋体"/>
          <w:sz w:val="24"/>
          <w:szCs w:val="24"/>
        </w:rPr>
        <w:t>其对数据集的分布有轻微假设，虽然这些假设在真实数据中多能满足，但极端分布场景下可能影响性能</w:t>
      </w:r>
      <w:r>
        <w:rPr>
          <w:rFonts w:hint="eastAsia" w:ascii="宋体" w:hAnsi="宋体" w:cs="宋体"/>
          <w:sz w:val="24"/>
          <w:szCs w:val="24"/>
          <w:lang w:eastAsia="zh-CN"/>
        </w:rPr>
        <w:t>。</w:t>
      </w:r>
      <w:r>
        <w:rPr>
          <w:rFonts w:ascii="宋体" w:hAnsi="宋体" w:eastAsia="宋体" w:cs="宋体"/>
          <w:sz w:val="24"/>
          <w:szCs w:val="24"/>
        </w:rPr>
        <w:t>此外，映射与还原过程会带来少量额外计算开销，但相较于检索效率的提升，这种开销通常可忽略不计。</w:t>
      </w:r>
    </w:p>
    <w:p w14:paraId="6A671384">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2.2.7 PSP</w:t>
      </w:r>
    </w:p>
    <w:p w14:paraId="7DAF7C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是一种专门用于高维向量最大内积搜索</w:t>
      </w:r>
      <w:r>
        <w:rPr>
          <w:rFonts w:hint="default" w:ascii="Times New Roman" w:hAnsi="Times New Roman" w:eastAsia="宋体" w:cs="Times New Roman"/>
          <w:sz w:val="24"/>
          <w:szCs w:val="24"/>
        </w:rPr>
        <w:t>（MIPS）</w:t>
      </w:r>
      <w:r>
        <w:rPr>
          <w:rFonts w:ascii="宋体" w:hAnsi="宋体" w:eastAsia="宋体" w:cs="宋体"/>
          <w:sz w:val="24"/>
          <w:szCs w:val="24"/>
        </w:rPr>
        <w:t>的图结构索引，核心目的是解决传统</w:t>
      </w:r>
      <w:r>
        <w:rPr>
          <w:rFonts w:hint="default" w:ascii="Times New Roman" w:hAnsi="Times New Roman" w:eastAsia="宋体" w:cs="Times New Roman"/>
          <w:sz w:val="24"/>
          <w:szCs w:val="24"/>
        </w:rPr>
        <w:t>MIPS</w:t>
      </w:r>
      <w:r>
        <w:rPr>
          <w:rFonts w:ascii="宋体" w:hAnsi="宋体" w:eastAsia="宋体" w:cs="宋体"/>
          <w:sz w:val="24"/>
          <w:szCs w:val="24"/>
        </w:rPr>
        <w:t>方法存在的搜索效率低、结果偏向大范数向量、探索过度等问题。它不需要对向量空间进行任何变换，就能直接借助近邻搜索</w:t>
      </w:r>
      <w:r>
        <w:rPr>
          <w:rFonts w:hint="default" w:ascii="Times New Roman" w:hAnsi="Times New Roman" w:eastAsia="宋体" w:cs="Times New Roman"/>
          <w:sz w:val="24"/>
          <w:szCs w:val="24"/>
        </w:rPr>
        <w:t>（NNS）</w:t>
      </w:r>
      <w:r>
        <w:rPr>
          <w:rFonts w:ascii="宋体" w:hAnsi="宋体" w:eastAsia="宋体" w:cs="宋体"/>
          <w:sz w:val="24"/>
          <w:szCs w:val="24"/>
        </w:rPr>
        <w:t>的高效特性，让</w:t>
      </w:r>
      <w:r>
        <w:rPr>
          <w:rFonts w:hint="default" w:ascii="Times New Roman" w:hAnsi="Times New Roman" w:eastAsia="宋体" w:cs="Times New Roman"/>
          <w:sz w:val="24"/>
          <w:szCs w:val="24"/>
        </w:rPr>
        <w:t>MIPS</w:t>
      </w:r>
      <w:r>
        <w:rPr>
          <w:rFonts w:ascii="宋体" w:hAnsi="宋体" w:eastAsia="宋体" w:cs="宋体"/>
          <w:sz w:val="24"/>
          <w:szCs w:val="24"/>
        </w:rPr>
        <w:t>搜索又快又准。</w:t>
      </w:r>
    </w:p>
    <w:p w14:paraId="3ABECE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的基础结构是基于</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ascii="宋体" w:hAnsi="宋体" w:eastAsia="宋体" w:cs="宋体"/>
          <w:sz w:val="24"/>
          <w:szCs w:val="24"/>
        </w:rPr>
        <w:t>构建的，</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ascii="宋体" w:hAnsi="宋体" w:eastAsia="宋体" w:cs="宋体"/>
          <w:sz w:val="24"/>
          <w:szCs w:val="24"/>
        </w:rPr>
        <w:t>是一种高效的近似欧氏近邻图，能为后续优化打下良好基础。在此之上，它主要通过两个关键部分解决</w:t>
      </w:r>
      <w:r>
        <w:rPr>
          <w:rFonts w:hint="default" w:ascii="Times New Roman" w:hAnsi="Times New Roman" w:eastAsia="宋体" w:cs="Times New Roman"/>
          <w:sz w:val="24"/>
          <w:szCs w:val="24"/>
        </w:rPr>
        <w:t>MIPS</w:t>
      </w:r>
      <w:r>
        <w:rPr>
          <w:rFonts w:ascii="宋体" w:hAnsi="宋体" w:eastAsia="宋体" w:cs="宋体"/>
          <w:sz w:val="24"/>
          <w:szCs w:val="24"/>
        </w:rPr>
        <w:t>的核心</w:t>
      </w:r>
      <w:r>
        <w:rPr>
          <w:rFonts w:hint="eastAsia" w:ascii="宋体" w:hAnsi="宋体" w:cs="宋体"/>
          <w:sz w:val="24"/>
          <w:szCs w:val="24"/>
          <w:lang w:val="en-US" w:eastAsia="zh-CN"/>
        </w:rPr>
        <w:t>问题</w:t>
      </w:r>
      <w:r>
        <w:rPr>
          <w:rFonts w:hint="eastAsia" w:ascii="宋体" w:hAnsi="宋体" w:cs="宋体"/>
          <w:sz w:val="24"/>
          <w:szCs w:val="24"/>
          <w:lang w:eastAsia="zh-CN"/>
        </w:rPr>
        <w:t>。</w:t>
      </w:r>
      <w:r>
        <w:rPr>
          <w:rFonts w:ascii="宋体" w:hAnsi="宋体" w:eastAsia="宋体" w:cs="宋体"/>
          <w:sz w:val="24"/>
          <w:szCs w:val="24"/>
        </w:rPr>
        <w:t>一是球面路径</w:t>
      </w:r>
      <w:r>
        <w:rPr>
          <w:rFonts w:hint="eastAsia" w:ascii="宋体" w:hAnsi="宋体" w:cs="宋体"/>
          <w:sz w:val="24"/>
          <w:szCs w:val="24"/>
          <w:lang w:eastAsia="zh-CN"/>
        </w:rPr>
        <w:t>，</w:t>
      </w:r>
      <w:r>
        <w:rPr>
          <w:rFonts w:ascii="宋体" w:hAnsi="宋体" w:eastAsia="宋体" w:cs="宋体"/>
          <w:sz w:val="24"/>
          <w:szCs w:val="24"/>
        </w:rPr>
        <w:t>二是球面导航</w:t>
      </w:r>
      <w:r>
        <w:rPr>
          <w:rFonts w:hint="eastAsia" w:ascii="宋体" w:hAnsi="宋体" w:cs="宋体"/>
          <w:sz w:val="24"/>
          <w:szCs w:val="24"/>
          <w:lang w:eastAsia="zh-CN"/>
        </w:rPr>
        <w:t>。</w:t>
      </w:r>
      <w:r>
        <w:rPr>
          <w:rFonts w:ascii="宋体" w:hAnsi="宋体" w:eastAsia="宋体" w:cs="宋体"/>
          <w:sz w:val="24"/>
          <w:szCs w:val="24"/>
        </w:rPr>
        <w:t>由于</w:t>
      </w:r>
      <w:r>
        <w:rPr>
          <w:rFonts w:hint="default" w:ascii="Times New Roman" w:hAnsi="Times New Roman" w:eastAsia="宋体" w:cs="Times New Roman"/>
          <w:sz w:val="24"/>
          <w:szCs w:val="24"/>
        </w:rPr>
        <w:t>MIPS</w:t>
      </w:r>
      <w:r>
        <w:rPr>
          <w:rFonts w:ascii="宋体" w:hAnsi="宋体" w:eastAsia="宋体" w:cs="宋体"/>
          <w:sz w:val="24"/>
          <w:szCs w:val="24"/>
        </w:rPr>
        <w:t>的搜索结果很容易集中在大范数向量所在的区域，传统的图结构很难高效抵达这些区域，球面路径就相当于在图中添加了捷径，每个节点会通过边缘优化过程过程，连接到那些内积值更大的外圈节点，同时还会通过角度约束保证搜索范围不会过于集中，既加快了从内圈到外圈的导航速度，又增强了外圈节点之间的连通性，让后续寻找多个结果时更高效。球面导航则是优化了搜索的起始点选择，它会先把向量的归一化投影聚类，再从每个聚类中按范数分布采样导航节点，这样搜索一开始就能瞄准大范数向量集中的区域，避免了随机初始化带来的冗余计算，尤其对结果偏向明显的数据集，能显著提升搜索速度。</w:t>
      </w:r>
    </w:p>
    <w:p w14:paraId="330B4C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此外，</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还集成了自适应早停机制，会实时监控搜索过程中的关键特征，比如内积值的移动平均、范数比例、结果池的更新频率等，一旦发现结果精度不再提升，就自动停止搜索，既保证了准确率，又减少了不必要的计算开销。</w:t>
      </w:r>
    </w:p>
    <w:p w14:paraId="1B3A84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ascii="宋体" w:hAnsi="宋体" w:eastAsia="宋体" w:cs="宋体"/>
          <w:sz w:val="24"/>
          <w:szCs w:val="24"/>
        </w:rPr>
        <w:t>从实际表现来看，</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相比主流的图基</w:t>
      </w:r>
      <w:r>
        <w:rPr>
          <w:rFonts w:hint="default" w:ascii="Times New Roman" w:hAnsi="Times New Roman" w:eastAsia="宋体" w:cs="Times New Roman"/>
          <w:sz w:val="24"/>
          <w:szCs w:val="24"/>
        </w:rPr>
        <w:t>MIPS</w:t>
      </w:r>
      <w:r>
        <w:rPr>
          <w:rFonts w:ascii="宋体" w:hAnsi="宋体" w:eastAsia="宋体" w:cs="宋体"/>
          <w:sz w:val="24"/>
          <w:szCs w:val="24"/>
        </w:rPr>
        <w:t>方法</w:t>
      </w:r>
      <w:r>
        <w:rPr>
          <w:rFonts w:hint="eastAsia" w:ascii="宋体" w:hAnsi="宋体" w:cs="宋体"/>
          <w:sz w:val="24"/>
          <w:szCs w:val="24"/>
          <w:lang w:eastAsia="zh-CN"/>
        </w:rPr>
        <w:t>，</w:t>
      </w:r>
      <w:r>
        <w:rPr>
          <w:rFonts w:ascii="宋体" w:hAnsi="宋体" w:eastAsia="宋体" w:cs="宋体"/>
          <w:sz w:val="24"/>
          <w:szCs w:val="24"/>
        </w:rPr>
        <w:t>能</w:t>
      </w:r>
      <w:r>
        <w:rPr>
          <w:rFonts w:hint="eastAsia" w:ascii="宋体" w:hAnsi="宋体" w:cs="宋体"/>
          <w:sz w:val="24"/>
          <w:szCs w:val="24"/>
          <w:lang w:val="en-US" w:eastAsia="zh-CN"/>
        </w:rPr>
        <w:t>极大的</w:t>
      </w:r>
      <w:r>
        <w:rPr>
          <w:rFonts w:ascii="宋体" w:hAnsi="宋体" w:eastAsia="宋体" w:cs="宋体"/>
          <w:sz w:val="24"/>
          <w:szCs w:val="24"/>
        </w:rPr>
        <w:t>提升查询速度</w:t>
      </w:r>
      <w:r>
        <w:rPr>
          <w:rFonts w:hint="eastAsia" w:ascii="宋体" w:hAnsi="宋体" w:cs="宋体"/>
          <w:sz w:val="24"/>
          <w:szCs w:val="24"/>
          <w:lang w:eastAsia="zh-CN"/>
        </w:rPr>
        <w:t>，</w:t>
      </w:r>
      <w:r>
        <w:rPr>
          <w:rFonts w:ascii="宋体" w:hAnsi="宋体" w:eastAsia="宋体" w:cs="宋体"/>
          <w:sz w:val="24"/>
          <w:szCs w:val="24"/>
        </w:rPr>
        <w:t>它的优势在于不用改变向量空间，同时通过合理的图结构优化和搜索策略调整，兼顾了效率</w:t>
      </w:r>
      <w:r>
        <w:rPr>
          <w:rFonts w:hint="eastAsia" w:ascii="宋体" w:hAnsi="宋体" w:cs="宋体"/>
          <w:sz w:val="24"/>
          <w:szCs w:val="24"/>
          <w:lang w:val="en-US" w:eastAsia="zh-CN"/>
        </w:rPr>
        <w:t>和实用性，不论</w:t>
      </w:r>
      <w:r>
        <w:rPr>
          <w:rFonts w:ascii="宋体" w:hAnsi="宋体" w:eastAsia="宋体" w:cs="宋体"/>
          <w:sz w:val="24"/>
          <w:szCs w:val="24"/>
        </w:rPr>
        <w:t>是图像、文本还是电商等不同模态的高维数据，都能稳定发挥作用。</w:t>
      </w:r>
    </w:p>
    <w:p w14:paraId="6EE0F75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72"/>
      <w:r>
        <w:rPr>
          <w:rFonts w:hint="eastAsia" w:ascii="黑体" w:hAnsi="黑体" w:eastAsia="黑体" w:cs="黑体"/>
          <w:sz w:val="28"/>
          <w:szCs w:val="28"/>
          <w:lang w:val="en-US" w:eastAsia="zh-CN"/>
        </w:rPr>
        <w:t>2.3 本章小结</w:t>
      </w:r>
      <w:commentRangeEnd w:id="72"/>
      <w:r>
        <w:rPr>
          <w:rStyle w:val="CommentReference"/>
        </w:rPr>
        <w:commentReference w:id="72"/>
      </w:r>
    </w:p>
    <w:p w14:paraId="216CEC2B">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本章首先明确了向量搜索领域的核心相关定义，分别界定了内积度量与欧式度量空间下的向量搜索概念，阐述了模长、内积等基础要素与最大内积搜索的核心目标，同时介绍了</w:t>
      </w:r>
      <w:r>
        <w:rPr>
          <w:rFonts w:hint="eastAsia" w:ascii="宋体" w:hAnsi="宋体" w:cs="宋体"/>
          <w:sz w:val="24"/>
          <w:szCs w:val="24"/>
          <w:lang w:val="en-US" w:eastAsia="zh-CN"/>
        </w:rPr>
        <w:t>逆</w:t>
      </w:r>
      <w:r>
        <w:rPr>
          <w:rFonts w:ascii="宋体" w:hAnsi="宋体" w:eastAsia="宋体" w:cs="宋体"/>
          <w:sz w:val="24"/>
          <w:szCs w:val="24"/>
        </w:rPr>
        <w:t>立体投影、局部和全局视角下的距离变换相关内容，为后续图构建算法的分析奠定理论基础。随后重点梳理了当前主流的向量搜索图构建算法，从基础的</w:t>
      </w:r>
      <w:r>
        <w:rPr>
          <w:rFonts w:hint="default" w:ascii="Times New Roman" w:hAnsi="Times New Roman" w:eastAsia="宋体" w:cs="Times New Roman"/>
          <w:i/>
          <w:iCs/>
          <w:sz w:val="24"/>
          <w:szCs w:val="24"/>
        </w:rPr>
        <w:t>k</w:t>
      </w:r>
      <w:r>
        <w:rPr>
          <w:rFonts w:ascii="宋体" w:hAnsi="宋体" w:eastAsia="宋体" w:cs="宋体"/>
          <w:sz w:val="24"/>
          <w:szCs w:val="24"/>
        </w:rPr>
        <w:t>近邻图</w:t>
      </w:r>
      <w:r>
        <w:rPr>
          <w:rFonts w:hint="eastAsia" w:ascii="宋体" w:hAnsi="宋体" w:cs="宋体"/>
          <w:sz w:val="24"/>
          <w:szCs w:val="24"/>
          <w:lang w:val="en-US" w:eastAsia="zh-CN"/>
        </w:rPr>
        <w:t>到</w:t>
      </w:r>
      <w:r>
        <w:rPr>
          <w:rFonts w:ascii="宋体" w:hAnsi="宋体" w:eastAsia="宋体" w:cs="宋体"/>
          <w:sz w:val="24"/>
          <w:szCs w:val="24"/>
        </w:rPr>
        <w:t>经典的</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eastAsia" w:cs="Times New Roman"/>
          <w:sz w:val="24"/>
          <w:szCs w:val="24"/>
          <w:lang w:eastAsia="zh-CN"/>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eastAsia="zh-CN"/>
        </w:rPr>
        <w:t>，</w:t>
      </w:r>
      <w:r>
        <w:rPr>
          <w:rFonts w:hint="eastAsia" w:ascii="宋体" w:hAnsi="宋体" w:cs="宋体"/>
          <w:sz w:val="24"/>
          <w:szCs w:val="24"/>
          <w:lang w:val="en-US" w:eastAsia="zh-CN"/>
        </w:rPr>
        <w:t>以及</w:t>
      </w:r>
      <w:r>
        <w:rPr>
          <w:rFonts w:ascii="宋体" w:hAnsi="宋体" w:eastAsia="宋体" w:cs="宋体"/>
          <w:sz w:val="24"/>
          <w:szCs w:val="24"/>
        </w:rPr>
        <w:t>针对最大内积搜索的</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eastAsia" w:ascii="宋体" w:hAnsi="宋体" w:cs="宋体"/>
          <w:sz w:val="24"/>
          <w:szCs w:val="24"/>
          <w:lang w:val="en-US" w:eastAsia="zh-CN"/>
        </w:rPr>
        <w:t>和莫比乌斯算法</w:t>
      </w:r>
      <w:r>
        <w:rPr>
          <w:rFonts w:hint="eastAsia" w:cs="Times New Roman"/>
          <w:sz w:val="24"/>
          <w:szCs w:val="24"/>
          <w:vertAlign w:val="superscript"/>
          <w:lang w:val="en-US" w:eastAsia="zh-CN"/>
        </w:rPr>
        <w:t>[22]</w:t>
      </w:r>
      <w:r>
        <w:rPr>
          <w:rFonts w:hint="eastAsia" w:ascii="宋体" w:hAnsi="宋体" w:cs="宋体"/>
          <w:sz w:val="24"/>
          <w:szCs w:val="24"/>
          <w:lang w:val="en-US" w:eastAsia="zh-CN"/>
        </w:rPr>
        <w:t>。分别</w:t>
      </w:r>
      <w:r>
        <w:rPr>
          <w:rFonts w:ascii="宋体" w:hAnsi="宋体" w:eastAsia="宋体" w:cs="宋体"/>
          <w:sz w:val="24"/>
          <w:szCs w:val="24"/>
        </w:rPr>
        <w:t>分析了各算法的核心设计思路与应用特点</w:t>
      </w:r>
      <w:r>
        <w:rPr>
          <w:rFonts w:hint="eastAsia" w:ascii="宋体" w:hAnsi="宋体" w:cs="宋体"/>
          <w:sz w:val="24"/>
          <w:szCs w:val="24"/>
          <w:lang w:eastAsia="zh-CN"/>
        </w:rPr>
        <w:t>，</w:t>
      </w:r>
      <w:r>
        <w:rPr>
          <w:rFonts w:ascii="宋体" w:hAnsi="宋体" w:eastAsia="宋体" w:cs="宋体"/>
          <w:sz w:val="24"/>
          <w:szCs w:val="24"/>
        </w:rPr>
        <w:t>不同算法在空间适配、搜索效率、索引构建等方面各有侧重，如</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无需空间变换即可适配内积</w:t>
      </w:r>
      <w:r>
        <w:rPr>
          <w:rFonts w:hint="eastAsia" w:ascii="宋体" w:hAnsi="宋体" w:cs="宋体"/>
          <w:sz w:val="24"/>
          <w:szCs w:val="24"/>
          <w:lang w:val="en-US" w:eastAsia="zh-CN"/>
        </w:rPr>
        <w:t>空间</w:t>
      </w:r>
      <w:r>
        <w:rPr>
          <w:rFonts w:ascii="宋体" w:hAnsi="宋体" w:eastAsia="宋体" w:cs="宋体"/>
          <w:sz w:val="24"/>
          <w:szCs w:val="24"/>
        </w:rPr>
        <w:t>，莫比乌斯图依托变换实现内积与欧式度量的转换，</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和</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则在欧式度量空间具备高效的搜索性能</w:t>
      </w:r>
      <w:r>
        <w:rPr>
          <w:rFonts w:hint="eastAsia" w:ascii="宋体" w:hAnsi="宋体" w:cs="宋体"/>
          <w:sz w:val="24"/>
          <w:szCs w:val="24"/>
          <w:lang w:eastAsia="zh-CN"/>
        </w:rPr>
        <w:t>，</w:t>
      </w:r>
      <w:r>
        <w:rPr>
          <w:rFonts w:ascii="宋体" w:hAnsi="宋体" w:eastAsia="宋体" w:cs="宋体"/>
          <w:sz w:val="24"/>
          <w:szCs w:val="24"/>
        </w:rPr>
        <w:t>为后续相关研究与算法优化提供了清晰的参考框架。</w:t>
      </w:r>
    </w:p>
    <w:p w14:paraId="394818FC">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jc w:val="both"/>
        <w:textAlignment w:val="auto"/>
        <w:rPr>
          <w:rFonts w:hint="eastAsia" w:ascii="宋体" w:hAnsi="宋体" w:eastAsia="宋体" w:cs="宋体"/>
          <w:sz w:val="24"/>
          <w:szCs w:val="24"/>
          <w:lang w:val="en-US" w:eastAsia="zh-CN"/>
        </w:rPr>
        <w:sectPr>
          <w:headerReference r:id="rId17" w:type="default"/>
          <w:headerReference r:id="rId18"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1AE8A1B">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28"/>
          <w:szCs w:val="28"/>
          <w:lang w:val="en-US" w:eastAsia="zh-CN"/>
        </w:rPr>
      </w:pPr>
      <w:commentRangeStart w:id="73"/>
      <w:r>
        <w:rPr>
          <w:rFonts w:hint="eastAsia" w:ascii="黑体" w:hAnsi="黑体" w:eastAsia="黑体" w:cs="黑体"/>
          <w:sz w:val="32"/>
          <w:szCs w:val="32"/>
          <w:lang w:val="en-US" w:eastAsia="zh-CN"/>
        </w:rPr>
        <w:t>第三章 基于内积空间变换的图索引算法</w:t>
      </w:r>
      <w:commentRangeEnd w:id="73"/>
      <w:r>
        <w:rPr>
          <w:rStyle w:val="CommentReference"/>
        </w:rPr>
        <w:commentReference w:id="73"/>
      </w:r>
    </w:p>
    <w:p w14:paraId="3B0B69C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74"/>
      <w:r>
        <w:rPr>
          <w:rFonts w:hint="eastAsia" w:ascii="黑体" w:hAnsi="黑体" w:eastAsia="黑体" w:cs="黑体"/>
          <w:sz w:val="28"/>
          <w:szCs w:val="28"/>
          <w:lang w:val="en-US" w:eastAsia="zh-CN"/>
        </w:rPr>
        <w:t>3.1 图结构缺陷分析</w:t>
      </w:r>
      <w:commentRangeEnd w:id="74"/>
      <w:r>
        <w:rPr>
          <w:rStyle w:val="CommentReference"/>
        </w:rPr>
        <w:commentReference w:id="74"/>
      </w:r>
    </w:p>
    <w:p w14:paraId="188236F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在本部分内容中，我们将重点对通过图算法构建</w:t>
      </w:r>
      <w:r>
        <w:rPr>
          <w:rFonts w:hint="eastAsia" w:ascii="宋体" w:hAnsi="宋体" w:cs="宋体"/>
          <w:kern w:val="0"/>
          <w:sz w:val="24"/>
          <w:szCs w:val="24"/>
          <w:lang w:val="en-US" w:eastAsia="zh-CN" w:bidi="ar"/>
        </w:rPr>
        <w:t>构成的</w:t>
      </w:r>
      <w:r>
        <w:rPr>
          <w:rFonts w:ascii="宋体" w:hAnsi="宋体" w:eastAsia="宋体" w:cs="宋体"/>
          <w:kern w:val="0"/>
          <w:sz w:val="24"/>
          <w:szCs w:val="24"/>
          <w:lang w:val="en-US" w:eastAsia="zh-CN" w:bidi="ar"/>
        </w:rPr>
        <w:t>最终图展开详细分析。</w:t>
      </w:r>
      <w:r>
        <w:rPr>
          <w:rFonts w:hint="eastAsia" w:ascii="宋体" w:hAnsi="宋体" w:cs="宋体"/>
          <w:kern w:val="0"/>
          <w:sz w:val="24"/>
          <w:szCs w:val="24"/>
          <w:lang w:val="en-US" w:eastAsia="zh-CN" w:bidi="ar"/>
        </w:rPr>
        <w:t>本部分的</w:t>
      </w:r>
      <w:r>
        <w:rPr>
          <w:rFonts w:ascii="宋体" w:hAnsi="宋体" w:eastAsia="宋体" w:cs="宋体"/>
          <w:kern w:val="0"/>
          <w:sz w:val="24"/>
          <w:szCs w:val="24"/>
          <w:lang w:val="en-US" w:eastAsia="zh-CN" w:bidi="ar"/>
        </w:rPr>
        <w:t>核心目的是从图本身的结构和特性出发，清晰解释为什么基于图算法的方法，在</w:t>
      </w:r>
      <w:r>
        <w:rPr>
          <w:rFonts w:hint="eastAsia" w:ascii="宋体" w:hAnsi="宋体" w:cs="宋体"/>
          <w:kern w:val="0"/>
          <w:sz w:val="24"/>
          <w:szCs w:val="24"/>
          <w:lang w:val="en-US" w:eastAsia="zh-CN" w:bidi="ar"/>
        </w:rPr>
        <w:t>内</w:t>
      </w:r>
      <w:r>
        <w:rPr>
          <w:rFonts w:ascii="宋体" w:hAnsi="宋体" w:eastAsia="宋体" w:cs="宋体"/>
          <w:kern w:val="0"/>
          <w:sz w:val="24"/>
          <w:szCs w:val="24"/>
          <w:lang w:val="en-US" w:eastAsia="zh-CN" w:bidi="ar"/>
        </w:rPr>
        <w:t>积空间中的效果不够理想。具体来说，</w:t>
      </w:r>
      <w:r>
        <w:rPr>
          <w:rFonts w:hint="eastAsia" w:ascii="宋体" w:hAnsi="宋体" w:cs="宋体"/>
          <w:kern w:val="0"/>
          <w:sz w:val="24"/>
          <w:szCs w:val="24"/>
          <w:lang w:val="en-US" w:eastAsia="zh-CN" w:bidi="ar"/>
        </w:rPr>
        <w:t>本部分</w:t>
      </w:r>
      <w:r>
        <w:rPr>
          <w:rFonts w:ascii="宋体" w:hAnsi="宋体" w:eastAsia="宋体" w:cs="宋体"/>
          <w:kern w:val="0"/>
          <w:sz w:val="24"/>
          <w:szCs w:val="24"/>
          <w:lang w:val="en-US" w:eastAsia="zh-CN" w:bidi="ar"/>
        </w:rPr>
        <w:t>将从</w:t>
      </w:r>
      <w:r>
        <w:rPr>
          <w:rFonts w:hint="eastAsia" w:ascii="宋体" w:hAnsi="宋体" w:cs="宋体"/>
          <w:kern w:val="0"/>
          <w:sz w:val="24"/>
          <w:szCs w:val="24"/>
          <w:lang w:val="en-US" w:eastAsia="zh-CN" w:bidi="ar"/>
        </w:rPr>
        <w:t>三</w:t>
      </w:r>
      <w:r>
        <w:rPr>
          <w:rFonts w:ascii="宋体" w:hAnsi="宋体" w:eastAsia="宋体" w:cs="宋体"/>
          <w:kern w:val="0"/>
          <w:sz w:val="24"/>
          <w:szCs w:val="24"/>
          <w:lang w:val="en-US" w:eastAsia="zh-CN" w:bidi="ar"/>
        </w:rPr>
        <w:t>个具体的方面展开分析和说明，这</w:t>
      </w:r>
      <w:r>
        <w:rPr>
          <w:rFonts w:hint="eastAsia" w:ascii="宋体" w:hAnsi="宋体" w:cs="宋体"/>
          <w:kern w:val="0"/>
          <w:sz w:val="24"/>
          <w:szCs w:val="24"/>
          <w:lang w:val="en-US" w:eastAsia="zh-CN" w:bidi="ar"/>
        </w:rPr>
        <w:t>三</w:t>
      </w:r>
      <w:r>
        <w:rPr>
          <w:rFonts w:ascii="宋体" w:hAnsi="宋体" w:eastAsia="宋体" w:cs="宋体"/>
          <w:kern w:val="0"/>
          <w:sz w:val="24"/>
          <w:szCs w:val="24"/>
          <w:lang w:val="en-US" w:eastAsia="zh-CN" w:bidi="ar"/>
        </w:rPr>
        <w:t>个方面分别是</w:t>
      </w:r>
      <w:r>
        <w:rPr>
          <w:rFonts w:hint="eastAsia" w:ascii="宋体" w:hAnsi="宋体" w:cs="宋体"/>
          <w:kern w:val="0"/>
          <w:sz w:val="24"/>
          <w:szCs w:val="24"/>
          <w:lang w:val="en-US" w:eastAsia="zh-CN" w:bidi="ar"/>
        </w:rPr>
        <w:t>精度饱和与长尾查询问题的分析、</w:t>
      </w:r>
      <w:r>
        <w:rPr>
          <w:rFonts w:ascii="宋体" w:hAnsi="宋体" w:eastAsia="宋体" w:cs="宋体"/>
          <w:kern w:val="0"/>
          <w:sz w:val="24"/>
          <w:szCs w:val="24"/>
          <w:lang w:val="en-US" w:eastAsia="zh-CN" w:bidi="ar"/>
        </w:rPr>
        <w:t>入度分布与反中心结点之间的关联，以及反中心结点与模长这两者之间的相互关系</w:t>
      </w:r>
      <w:r>
        <w:rPr>
          <w:rFonts w:hint="eastAsia" w:ascii="宋体" w:hAnsi="宋体" w:cs="宋体"/>
          <w:kern w:val="0"/>
          <w:sz w:val="24"/>
          <w:szCs w:val="24"/>
          <w:lang w:val="en-US" w:eastAsia="zh-CN" w:bidi="ar"/>
        </w:rPr>
        <w:t>。</w:t>
      </w:r>
    </w:p>
    <w:p w14:paraId="54A3190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default" w:ascii="黑体" w:hAnsi="黑体" w:eastAsia="黑体" w:cs="黑体"/>
          <w:b w:val="0"/>
          <w:bCs/>
          <w:sz w:val="24"/>
          <w:szCs w:val="24"/>
          <w:lang w:val="en-US" w:eastAsia="zh-CN"/>
        </w:rPr>
      </w:pPr>
      <w:commentRangeStart w:id="75"/>
      <w:r>
        <w:rPr>
          <w:rFonts w:hint="eastAsia" w:ascii="黑体" w:hAnsi="黑体" w:eastAsia="黑体" w:cs="黑体"/>
          <w:b w:val="0"/>
          <w:bCs/>
          <w:sz w:val="24"/>
          <w:szCs w:val="24"/>
          <w:lang w:val="en-US" w:eastAsia="zh-CN"/>
        </w:rPr>
        <w:t xml:space="preserve">3.1.1 </w:t>
      </w:r>
      <w:r>
        <w:rPr>
          <w:rFonts w:ascii="宋体" w:hAnsi="宋体" w:eastAsia="宋体" w:cs="宋体"/>
          <w:sz w:val="24"/>
          <w:szCs w:val="24"/>
        </w:rPr>
        <w:t>精度饱和</w:t>
      </w:r>
      <w:r>
        <w:rPr>
          <w:rFonts w:hint="eastAsia" w:ascii="宋体" w:hAnsi="宋体" w:cs="宋体"/>
          <w:sz w:val="24"/>
          <w:szCs w:val="24"/>
          <w:lang w:val="en-US" w:eastAsia="zh-CN"/>
        </w:rPr>
        <w:t>与</w:t>
      </w:r>
      <w:r>
        <w:rPr>
          <w:rFonts w:hint="eastAsia" w:ascii="黑体" w:hAnsi="黑体" w:eastAsia="黑体" w:cs="黑体"/>
          <w:b w:val="0"/>
          <w:bCs/>
          <w:sz w:val="24"/>
          <w:szCs w:val="24"/>
          <w:lang w:val="en-US" w:eastAsia="zh-CN"/>
        </w:rPr>
        <w:t>长尾查询问题的分析</w:t>
      </w:r>
      <w:commentRangeEnd w:id="75"/>
      <w:r>
        <w:rPr>
          <w:rStyle w:val="CommentReference"/>
        </w:rPr>
        <w:commentReference w:id="75"/>
      </w:r>
    </w:p>
    <w:p w14:paraId="7DA620C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在基于图的近似最近邻搜索中，精度饱和与长尾查询是两</w:t>
      </w:r>
      <w:r>
        <w:rPr>
          <w:rFonts w:hint="eastAsia" w:ascii="宋体" w:hAnsi="宋体" w:cs="宋体"/>
          <w:sz w:val="24"/>
          <w:szCs w:val="24"/>
          <w:lang w:val="en-US" w:eastAsia="zh-CN"/>
        </w:rPr>
        <w:t>种</w:t>
      </w:r>
      <w:r>
        <w:rPr>
          <w:rFonts w:ascii="宋体" w:hAnsi="宋体" w:eastAsia="宋体" w:cs="宋体"/>
          <w:sz w:val="24"/>
          <w:szCs w:val="24"/>
        </w:rPr>
        <w:t>显著</w:t>
      </w:r>
      <w:r>
        <w:rPr>
          <w:rFonts w:hint="eastAsia" w:ascii="宋体" w:hAnsi="宋体" w:cs="宋体"/>
          <w:sz w:val="24"/>
          <w:szCs w:val="24"/>
          <w:lang w:val="en-US" w:eastAsia="zh-CN"/>
        </w:rPr>
        <w:t>影响</w:t>
      </w:r>
      <w:r>
        <w:rPr>
          <w:rFonts w:ascii="宋体" w:hAnsi="宋体" w:eastAsia="宋体" w:cs="宋体"/>
          <w:sz w:val="24"/>
          <w:szCs w:val="24"/>
        </w:rPr>
        <w:t>算法性能的问题，也是高维向量检索场景下普遍存在的</w:t>
      </w:r>
      <w:r>
        <w:rPr>
          <w:rFonts w:hint="eastAsia" w:ascii="宋体" w:hAnsi="宋体" w:cs="宋体"/>
          <w:sz w:val="24"/>
          <w:szCs w:val="24"/>
          <w:lang w:val="en-US" w:eastAsia="zh-CN"/>
        </w:rPr>
        <w:t>问题</w:t>
      </w:r>
      <w:r>
        <w:rPr>
          <w:rFonts w:ascii="宋体" w:hAnsi="宋体" w:eastAsia="宋体" w:cs="宋体"/>
          <w:sz w:val="24"/>
          <w:szCs w:val="24"/>
        </w:rPr>
        <w:t>。精度饱和指</w:t>
      </w:r>
      <w:r>
        <w:rPr>
          <w:rFonts w:hint="eastAsia" w:ascii="宋体" w:hAnsi="宋体" w:cs="宋体"/>
          <w:sz w:val="24"/>
          <w:szCs w:val="24"/>
          <w:lang w:val="en-US" w:eastAsia="zh-CN"/>
        </w:rPr>
        <w:t>的是在</w:t>
      </w:r>
      <w:r>
        <w:rPr>
          <w:rFonts w:ascii="宋体" w:hAnsi="宋体" w:eastAsia="宋体" w:cs="宋体"/>
          <w:sz w:val="24"/>
          <w:szCs w:val="24"/>
        </w:rPr>
        <w:t>图遍历过程中，即便持续访问更多的向量节点，算法的召回率也会在达到某一阈值后</w:t>
      </w:r>
      <w:r>
        <w:rPr>
          <w:rFonts w:hint="eastAsia" w:ascii="宋体" w:hAnsi="宋体" w:cs="宋体"/>
          <w:sz w:val="24"/>
          <w:szCs w:val="24"/>
          <w:lang w:val="en-US" w:eastAsia="zh-CN"/>
        </w:rPr>
        <w:t>无法更进一步</w:t>
      </w:r>
      <w:r>
        <w:rPr>
          <w:rFonts w:ascii="宋体" w:hAnsi="宋体" w:eastAsia="宋体" w:cs="宋体"/>
          <w:sz w:val="24"/>
          <w:szCs w:val="24"/>
        </w:rPr>
        <w:t>，无法随访问节点数量的增加继续提升，即检索精度出现停滞的现象。长尾查询则是指部分查询请求为了实现最后几个百分点的精度提升，需要消耗远高于常规查询的</w:t>
      </w:r>
      <w:r>
        <w:rPr>
          <w:rFonts w:hint="eastAsia" w:ascii="宋体" w:hAnsi="宋体" w:cs="宋体"/>
          <w:sz w:val="24"/>
          <w:szCs w:val="24"/>
          <w:lang w:val="en-US" w:eastAsia="zh-CN"/>
        </w:rPr>
        <w:t>代价</w:t>
      </w:r>
      <w:r>
        <w:rPr>
          <w:rFonts w:ascii="宋体" w:hAnsi="宋体" w:eastAsia="宋体" w:cs="宋体"/>
          <w:sz w:val="24"/>
          <w:szCs w:val="24"/>
        </w:rPr>
        <w:t>，这类查询在整体查询请求中占比虽小，但会导致算法在高召回率场景下的性能大幅下降。</w:t>
      </w:r>
    </w:p>
    <w:p w14:paraId="0DC8ECE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精度饱和与长尾查询问题</w:t>
      </w:r>
      <w:r>
        <w:rPr>
          <w:rFonts w:hint="eastAsia" w:ascii="宋体" w:hAnsi="宋体" w:cs="宋体"/>
          <w:sz w:val="24"/>
          <w:szCs w:val="24"/>
          <w:lang w:val="en-US" w:eastAsia="zh-CN"/>
        </w:rPr>
        <w:t>的</w:t>
      </w:r>
      <w:r>
        <w:rPr>
          <w:rFonts w:ascii="宋体" w:hAnsi="宋体" w:eastAsia="宋体" w:cs="宋体"/>
          <w:sz w:val="24"/>
          <w:szCs w:val="24"/>
        </w:rPr>
        <w:t>根本诱因是图结构中反</w:t>
      </w:r>
      <w:r>
        <w:rPr>
          <w:rFonts w:hint="eastAsia" w:ascii="宋体" w:hAnsi="宋体" w:cs="宋体"/>
          <w:sz w:val="24"/>
          <w:szCs w:val="24"/>
          <w:lang w:val="en-US" w:eastAsia="zh-CN"/>
        </w:rPr>
        <w:t>中心</w:t>
      </w:r>
      <w:r>
        <w:rPr>
          <w:rFonts w:ascii="宋体" w:hAnsi="宋体" w:eastAsia="宋体" w:cs="宋体"/>
          <w:sz w:val="24"/>
          <w:szCs w:val="24"/>
        </w:rPr>
        <w:t>节点的存在，且该类节点的形成与高维空间的几何特性密切相关。</w:t>
      </w:r>
      <w:r>
        <w:rPr>
          <w:rFonts w:hint="eastAsia" w:ascii="宋体" w:hAnsi="宋体" w:cs="宋体"/>
          <w:sz w:val="24"/>
          <w:szCs w:val="24"/>
          <w:lang w:val="en-US" w:eastAsia="zh-CN"/>
        </w:rPr>
        <w:t>在</w:t>
      </w:r>
      <w:r>
        <w:rPr>
          <w:rFonts w:ascii="宋体" w:hAnsi="宋体" w:eastAsia="宋体" w:cs="宋体"/>
          <w:sz w:val="24"/>
          <w:szCs w:val="24"/>
        </w:rPr>
        <w:t>高维空间</w:t>
      </w:r>
      <w:r>
        <w:rPr>
          <w:rFonts w:hint="eastAsia" w:ascii="宋体" w:hAnsi="宋体" w:cs="宋体"/>
          <w:sz w:val="24"/>
          <w:szCs w:val="24"/>
          <w:lang w:val="en-US" w:eastAsia="zh-CN"/>
        </w:rPr>
        <w:t>中</w:t>
      </w:r>
      <w:r>
        <w:rPr>
          <w:rFonts w:ascii="宋体" w:hAnsi="宋体" w:eastAsia="宋体" w:cs="宋体"/>
          <w:sz w:val="24"/>
          <w:szCs w:val="24"/>
        </w:rPr>
        <w:t>，高维数据分布存在显著的统计特性偏差，距离数据分布均值较远的点，其与其他所有点的平均距离会随维度提升大幅增大，纳入其他点</w:t>
      </w:r>
      <w:r>
        <w:rPr>
          <w:rFonts w:hint="default" w:ascii="Times New Roman" w:hAnsi="Times New Roman" w:eastAsia="宋体" w:cs="Times New Roman"/>
          <w:i/>
          <w:iCs/>
          <w:sz w:val="24"/>
          <w:szCs w:val="24"/>
        </w:rPr>
        <w:t>k</w:t>
      </w:r>
      <w:r>
        <w:rPr>
          <w:rFonts w:ascii="宋体" w:hAnsi="宋体" w:eastAsia="宋体" w:cs="宋体"/>
          <w:sz w:val="24"/>
          <w:szCs w:val="24"/>
        </w:rPr>
        <w:t>近邻列表的概率也随之降低，最终形成入度极低甚至为零的反中心节点</w:t>
      </w:r>
      <w:r>
        <w:rPr>
          <w:rFonts w:hint="eastAsia" w:ascii="宋体" w:hAnsi="宋体" w:cs="宋体"/>
          <w:sz w:val="24"/>
          <w:szCs w:val="24"/>
          <w:lang w:eastAsia="zh-CN"/>
        </w:rPr>
        <w:t>。</w:t>
      </w:r>
      <w:r>
        <w:rPr>
          <w:rFonts w:ascii="宋体" w:hAnsi="宋体" w:eastAsia="宋体" w:cs="宋体"/>
          <w:sz w:val="24"/>
          <w:szCs w:val="24"/>
        </w:rPr>
        <w:t>而距离均值较近的点则会成为入度极高的中心节点，导致图中节点的入度分布呈现严重的偏斜特征。这一现象已被理论证明为高维空间</w:t>
      </w:r>
      <w:r>
        <w:rPr>
          <w:rFonts w:hint="default" w:ascii="Times New Roman" w:hAnsi="Times New Roman" w:eastAsia="宋体" w:cs="Times New Roman"/>
          <w:i/>
          <w:iCs/>
          <w:sz w:val="24"/>
          <w:szCs w:val="24"/>
        </w:rPr>
        <w:t>k</w:t>
      </w:r>
      <w:r>
        <w:rPr>
          <w:rFonts w:ascii="宋体" w:hAnsi="宋体" w:eastAsia="宋体" w:cs="宋体"/>
          <w:sz w:val="24"/>
          <w:szCs w:val="24"/>
        </w:rPr>
        <w:t>近邻图的固有属性</w:t>
      </w:r>
      <w:r>
        <w:rPr>
          <w:rFonts w:hint="eastAsia" w:cs="Times New Roman"/>
          <w:sz w:val="24"/>
          <w:szCs w:val="24"/>
          <w:vertAlign w:val="superscript"/>
          <w:lang w:val="en-US" w:eastAsia="zh-CN"/>
        </w:rPr>
        <w:t>[36]</w:t>
      </w:r>
      <w:r>
        <w:rPr>
          <w:rFonts w:ascii="宋体" w:hAnsi="宋体" w:eastAsia="宋体" w:cs="宋体"/>
          <w:sz w:val="24"/>
          <w:szCs w:val="24"/>
        </w:rPr>
        <w:t>，无法通过常规的图构建策略消除。</w:t>
      </w:r>
    </w:p>
    <w:p w14:paraId="60EFBA8E">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cs="宋体"/>
          <w:kern w:val="0"/>
          <w:sz w:val="24"/>
          <w:szCs w:val="24"/>
          <w:lang w:val="en-US" w:eastAsia="zh-CN" w:bidi="ar"/>
        </w:rPr>
      </w:pPr>
      <w:r>
        <w:rPr>
          <w:rFonts w:hint="eastAsia" w:ascii="宋体" w:hAnsi="宋体" w:cs="宋体"/>
          <w:sz w:val="24"/>
          <w:szCs w:val="24"/>
          <w:lang w:val="en-US" w:eastAsia="zh-CN"/>
        </w:rPr>
        <w:t>从图搜索过程来看，图搜索算法</w:t>
      </w:r>
      <w:r>
        <w:rPr>
          <w:rFonts w:ascii="宋体" w:hAnsi="宋体" w:eastAsia="宋体" w:cs="宋体"/>
          <w:sz w:val="24"/>
          <w:szCs w:val="24"/>
        </w:rPr>
        <w:t>法依赖贪心遍历实现近邻搜索，通过从起始节点出发，不断访问当前节点的邻接节点并向查询的近邻逼近，其检索效果高度依赖节点间的连接关系</w:t>
      </w:r>
      <w:r>
        <w:rPr>
          <w:rFonts w:hint="eastAsia" w:ascii="宋体" w:hAnsi="宋体" w:cs="宋体"/>
          <w:sz w:val="24"/>
          <w:szCs w:val="24"/>
          <w:lang w:eastAsia="zh-CN"/>
        </w:rPr>
        <w:t>。</w:t>
      </w:r>
      <w:r>
        <w:rPr>
          <w:rFonts w:hint="eastAsia" w:ascii="宋体" w:hAnsi="宋体" w:cs="宋体"/>
          <w:sz w:val="24"/>
          <w:szCs w:val="24"/>
          <w:lang w:val="en-US" w:eastAsia="zh-CN"/>
        </w:rPr>
        <w:t>如果</w:t>
      </w:r>
      <w:r>
        <w:rPr>
          <w:rFonts w:ascii="宋体" w:hAnsi="宋体" w:eastAsia="宋体" w:cs="宋体"/>
          <w:sz w:val="24"/>
          <w:szCs w:val="24"/>
        </w:rPr>
        <w:t>某一查询的真实最近邻为反中心节点，因该节点仅有极少甚至没有指向自身的边，算法在遍历过程中找到该节点的概率极低，极端情况下甚至不存在可达路径，导致该查询无法正确匹配到真实近邻。这一情况直接引发精度饱和，即便持续增加遍历的节点数量，也无法找到更多真实近邻，召回率停滞在某一阈值不再提升。</w:t>
      </w:r>
      <w:r>
        <w:rPr>
          <w:rFonts w:hint="eastAsia" w:ascii="宋体" w:hAnsi="宋体" w:cs="宋体"/>
          <w:sz w:val="24"/>
          <w:szCs w:val="24"/>
          <w:lang w:val="en-US" w:eastAsia="zh-CN"/>
        </w:rPr>
        <w:t>此外</w:t>
      </w:r>
      <w:r>
        <w:rPr>
          <w:rFonts w:ascii="宋体" w:hAnsi="宋体" w:eastAsia="宋体" w:cs="宋体"/>
          <w:sz w:val="24"/>
          <w:szCs w:val="24"/>
        </w:rPr>
        <w:t>，反中心节点的存在也是长尾查询形成的直接原因。对于以反中心节点为最近邻的查询，算法为了尽可能找到真实近邻，会反复遍历大量无关节点，大幅增加距离计算的次数与遍历耗时</w:t>
      </w:r>
      <w:r>
        <w:rPr>
          <w:rFonts w:hint="eastAsia" w:ascii="宋体" w:hAnsi="宋体" w:cs="宋体"/>
          <w:sz w:val="24"/>
          <w:szCs w:val="24"/>
          <w:lang w:eastAsia="zh-CN"/>
        </w:rPr>
        <w:t>。</w:t>
      </w:r>
      <w:r>
        <w:rPr>
          <w:rFonts w:hint="eastAsia" w:ascii="宋体" w:hAnsi="宋体" w:cs="宋体"/>
          <w:sz w:val="24"/>
          <w:szCs w:val="24"/>
          <w:lang w:val="en-US" w:eastAsia="zh-CN"/>
        </w:rPr>
        <w:t>但</w:t>
      </w:r>
      <w:r>
        <w:rPr>
          <w:rFonts w:ascii="宋体" w:hAnsi="宋体" w:eastAsia="宋体" w:cs="宋体"/>
          <w:sz w:val="24"/>
          <w:szCs w:val="24"/>
        </w:rPr>
        <w:t>常规查询因</w:t>
      </w:r>
      <w:r>
        <w:rPr>
          <w:rFonts w:hint="eastAsia" w:ascii="宋体" w:hAnsi="宋体" w:cs="宋体"/>
          <w:sz w:val="24"/>
          <w:szCs w:val="24"/>
          <w:lang w:val="en-US" w:eastAsia="zh-CN"/>
        </w:rPr>
        <w:t>为其</w:t>
      </w:r>
      <w:r>
        <w:rPr>
          <w:rFonts w:ascii="宋体" w:hAnsi="宋体" w:eastAsia="宋体" w:cs="宋体"/>
          <w:sz w:val="24"/>
          <w:szCs w:val="24"/>
        </w:rPr>
        <w:t>近邻节点</w:t>
      </w:r>
      <w:r>
        <w:rPr>
          <w:rFonts w:hint="eastAsia" w:ascii="宋体" w:hAnsi="宋体" w:cs="宋体"/>
          <w:sz w:val="24"/>
          <w:szCs w:val="24"/>
          <w:lang w:val="en-US" w:eastAsia="zh-CN"/>
        </w:rPr>
        <w:t>有着良好的连接性</w:t>
      </w:r>
      <w:r>
        <w:rPr>
          <w:rFonts w:ascii="宋体" w:hAnsi="宋体" w:eastAsia="宋体" w:cs="宋体"/>
          <w:sz w:val="24"/>
          <w:szCs w:val="24"/>
        </w:rPr>
        <w:t>，可快速完成检索。</w:t>
      </w:r>
      <w:r>
        <w:rPr>
          <w:rFonts w:hint="eastAsia" w:ascii="宋体" w:hAnsi="宋体" w:cs="宋体"/>
          <w:sz w:val="24"/>
          <w:szCs w:val="24"/>
          <w:lang w:val="en-US" w:eastAsia="zh-CN"/>
        </w:rPr>
        <w:t>这</w:t>
      </w:r>
      <w:r>
        <w:rPr>
          <w:rFonts w:ascii="宋体" w:hAnsi="宋体" w:eastAsia="宋体" w:cs="宋体"/>
          <w:sz w:val="24"/>
          <w:szCs w:val="24"/>
        </w:rPr>
        <w:t>二者的耗时差异使得查询呈现明显长尾特征，少数查询的处理时间远高于整体平均水平，且为实现最后几个百分点的召回率提升，查询的处理时间会呈指数级增长，最终形成长尾查询问题。</w:t>
      </w:r>
    </w:p>
    <w:p w14:paraId="755B2EA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3.1.2 入度分布与反中心结点</w:t>
      </w:r>
    </w:p>
    <w:p w14:paraId="6FBDA1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cs="宋体"/>
          <w:sz w:val="24"/>
          <w:szCs w:val="24"/>
          <w:lang w:val="en-US" w:eastAsia="zh-CN"/>
        </w:rPr>
        <w:t>在</w:t>
      </w:r>
      <w:r>
        <w:rPr>
          <w:rFonts w:ascii="宋体" w:hAnsi="宋体" w:eastAsia="宋体" w:cs="宋体"/>
          <w:sz w:val="24"/>
          <w:szCs w:val="24"/>
        </w:rPr>
        <w:t>基于图的近似最近邻检索算法中，图的入度分布是决定检索性能的核心特征之一，而反中心结点的存在则是导致入度分布出现严重倾斜的关键因素</w:t>
      </w:r>
      <w:r>
        <w:rPr>
          <w:rFonts w:hint="eastAsia" w:ascii="宋体" w:hAnsi="宋体" w:cs="宋体"/>
          <w:sz w:val="24"/>
          <w:szCs w:val="24"/>
          <w:lang w:eastAsia="zh-CN"/>
        </w:rPr>
        <w:t>，</w:t>
      </w:r>
      <w:r>
        <w:rPr>
          <w:rFonts w:ascii="宋体" w:hAnsi="宋体" w:eastAsia="宋体" w:cs="宋体"/>
          <w:sz w:val="24"/>
          <w:szCs w:val="24"/>
        </w:rPr>
        <w:t>二者</w:t>
      </w:r>
      <w:r>
        <w:rPr>
          <w:rFonts w:hint="eastAsia" w:ascii="宋体" w:hAnsi="宋体" w:cs="宋体"/>
          <w:sz w:val="24"/>
          <w:szCs w:val="24"/>
          <w:lang w:val="en-US" w:eastAsia="zh-CN"/>
        </w:rPr>
        <w:t>的</w:t>
      </w:r>
      <w:r>
        <w:rPr>
          <w:rFonts w:ascii="宋体" w:hAnsi="宋体" w:eastAsia="宋体" w:cs="宋体"/>
          <w:sz w:val="24"/>
          <w:szCs w:val="24"/>
        </w:rPr>
        <w:t>共同作用直接引发了</w:t>
      </w:r>
      <w:r>
        <w:rPr>
          <w:rFonts w:hint="eastAsia" w:ascii="宋体" w:hAnsi="宋体" w:cs="宋体"/>
          <w:sz w:val="24"/>
          <w:szCs w:val="24"/>
          <w:lang w:val="en-US" w:eastAsia="zh-CN"/>
        </w:rPr>
        <w:t>搜索性能不佳的问题</w:t>
      </w:r>
      <w:r>
        <w:rPr>
          <w:rFonts w:ascii="宋体" w:hAnsi="宋体" w:eastAsia="宋体" w:cs="宋体"/>
          <w:sz w:val="24"/>
          <w:szCs w:val="24"/>
        </w:rPr>
        <w:t>，成为制约图基检索算法效率提升的</w:t>
      </w:r>
      <w:r>
        <w:rPr>
          <w:rFonts w:hint="eastAsia" w:ascii="宋体" w:hAnsi="宋体" w:cs="宋体"/>
          <w:sz w:val="24"/>
          <w:szCs w:val="24"/>
          <w:lang w:val="en-US" w:eastAsia="zh-CN"/>
        </w:rPr>
        <w:t>关键</w:t>
      </w:r>
      <w:r>
        <w:rPr>
          <w:rFonts w:ascii="宋体" w:hAnsi="宋体" w:eastAsia="宋体" w:cs="宋体"/>
          <w:sz w:val="24"/>
          <w:szCs w:val="24"/>
        </w:rPr>
        <w:t>。高维空间下的</w:t>
      </w:r>
      <w:r>
        <w:rPr>
          <w:rFonts w:hint="default" w:ascii="Times New Roman" w:hAnsi="Times New Roman" w:eastAsia="宋体" w:cs="Times New Roman"/>
          <w:i/>
          <w:iCs/>
          <w:sz w:val="24"/>
          <w:szCs w:val="24"/>
        </w:rPr>
        <w:t>k</w:t>
      </w:r>
      <w:r>
        <w:rPr>
          <w:rFonts w:ascii="宋体" w:hAnsi="宋体" w:eastAsia="宋体" w:cs="宋体"/>
          <w:sz w:val="24"/>
          <w:szCs w:val="24"/>
        </w:rPr>
        <w:t>近邻图中，入度分布并非均匀，而是表现出明显的两极分化</w:t>
      </w:r>
      <w:r>
        <w:rPr>
          <w:rFonts w:hint="eastAsia" w:ascii="宋体" w:hAnsi="宋体" w:cs="宋体"/>
          <w:sz w:val="24"/>
          <w:szCs w:val="24"/>
          <w:lang w:eastAsia="zh-CN"/>
        </w:rPr>
        <w:t>，</w:t>
      </w:r>
      <w:r>
        <w:rPr>
          <w:rFonts w:ascii="宋体" w:hAnsi="宋体" w:eastAsia="宋体" w:cs="宋体"/>
          <w:sz w:val="24"/>
          <w:szCs w:val="24"/>
        </w:rPr>
        <w:t>部分结点拥有大量入射边成为中心结点</w:t>
      </w:r>
      <w:r>
        <w:rPr>
          <w:rFonts w:hint="eastAsia" w:ascii="宋体" w:hAnsi="宋体" w:cs="宋体"/>
          <w:sz w:val="24"/>
          <w:szCs w:val="24"/>
          <w:lang w:eastAsia="zh-CN"/>
        </w:rPr>
        <w:t>，</w:t>
      </w:r>
      <w:r>
        <w:rPr>
          <w:rFonts w:hint="eastAsia" w:ascii="宋体" w:hAnsi="宋体" w:cs="宋体"/>
          <w:sz w:val="24"/>
          <w:szCs w:val="24"/>
          <w:lang w:val="en-US" w:eastAsia="zh-CN"/>
        </w:rPr>
        <w:t>而与之相反的另一部分极端的点</w:t>
      </w:r>
      <w:r>
        <w:rPr>
          <w:rFonts w:ascii="宋体" w:hAnsi="宋体" w:eastAsia="宋体" w:cs="宋体"/>
          <w:sz w:val="24"/>
          <w:szCs w:val="24"/>
        </w:rPr>
        <w:t>仅有极少甚至</w:t>
      </w:r>
      <w:r>
        <w:rPr>
          <w:rFonts w:hint="eastAsia" w:ascii="宋体" w:hAnsi="宋体" w:cs="宋体"/>
          <w:sz w:val="24"/>
          <w:szCs w:val="24"/>
          <w:lang w:val="en-US" w:eastAsia="zh-CN"/>
        </w:rPr>
        <w:t>没有</w:t>
      </w:r>
      <w:r>
        <w:rPr>
          <w:rFonts w:ascii="宋体" w:hAnsi="宋体" w:eastAsia="宋体" w:cs="宋体"/>
          <w:sz w:val="24"/>
          <w:szCs w:val="24"/>
        </w:rPr>
        <w:t>入射边，这类结点被定义为反中心结点</w:t>
      </w:r>
      <w:r>
        <w:rPr>
          <w:rFonts w:hint="eastAsia" w:ascii="宋体" w:hAnsi="宋体" w:cs="宋体"/>
          <w:sz w:val="24"/>
          <w:szCs w:val="24"/>
          <w:lang w:eastAsia="zh-CN"/>
        </w:rPr>
        <w:t>。</w:t>
      </w:r>
      <w:r>
        <w:rPr>
          <w:rFonts w:ascii="宋体" w:hAnsi="宋体" w:eastAsia="宋体" w:cs="宋体"/>
          <w:sz w:val="24"/>
          <w:szCs w:val="24"/>
        </w:rPr>
        <w:t>该现象并非算法设计缺陷，而是高维数据集在</w:t>
      </w:r>
      <w:r>
        <w:rPr>
          <w:rFonts w:hint="default" w:ascii="Times New Roman" w:hAnsi="Times New Roman" w:eastAsia="宋体" w:cs="Times New Roman"/>
          <w:i/>
          <w:iCs/>
          <w:sz w:val="24"/>
          <w:szCs w:val="24"/>
        </w:rPr>
        <w:t>k</w:t>
      </w:r>
      <w:r>
        <w:rPr>
          <w:rFonts w:ascii="宋体" w:hAnsi="宋体" w:eastAsia="宋体" w:cs="宋体"/>
          <w:sz w:val="24"/>
          <w:szCs w:val="24"/>
        </w:rPr>
        <w:t>近邻图中存在的固有属性</w:t>
      </w:r>
      <w:r>
        <w:rPr>
          <w:rFonts w:hint="eastAsia" w:cs="Times New Roman"/>
          <w:sz w:val="24"/>
          <w:szCs w:val="24"/>
          <w:vertAlign w:val="superscript"/>
          <w:lang w:val="en-US" w:eastAsia="zh-CN"/>
        </w:rPr>
        <w:t>[36]</w:t>
      </w:r>
      <w:r>
        <w:rPr>
          <w:rFonts w:ascii="宋体" w:hAnsi="宋体" w:eastAsia="宋体" w:cs="宋体"/>
          <w:sz w:val="24"/>
          <w:szCs w:val="24"/>
        </w:rPr>
        <w:t>。</w:t>
      </w:r>
    </w:p>
    <w:p w14:paraId="70A2A6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反中心结点的存在与图的入度分布倾斜</w:t>
      </w:r>
      <w:r>
        <w:rPr>
          <w:rFonts w:hint="eastAsia" w:ascii="宋体" w:hAnsi="宋体" w:cs="宋体"/>
          <w:sz w:val="24"/>
          <w:szCs w:val="24"/>
          <w:lang w:val="en-US" w:eastAsia="zh-CN"/>
        </w:rPr>
        <w:t>有着极强的关联性，</w:t>
      </w:r>
      <w:r>
        <w:rPr>
          <w:rFonts w:ascii="宋体" w:hAnsi="宋体" w:eastAsia="宋体" w:cs="宋体"/>
          <w:sz w:val="24"/>
          <w:szCs w:val="24"/>
        </w:rPr>
        <w:t>高维空间的特性</w:t>
      </w:r>
      <w:r>
        <w:rPr>
          <w:rFonts w:hint="eastAsia" w:ascii="宋体" w:hAnsi="宋体" w:cs="宋体"/>
          <w:sz w:val="24"/>
          <w:szCs w:val="24"/>
          <w:lang w:val="en-US" w:eastAsia="zh-CN"/>
        </w:rPr>
        <w:t>又</w:t>
      </w:r>
      <w:r>
        <w:rPr>
          <w:rFonts w:ascii="宋体" w:hAnsi="宋体" w:eastAsia="宋体" w:cs="宋体"/>
          <w:sz w:val="24"/>
          <w:szCs w:val="24"/>
        </w:rPr>
        <w:t>进一步放大了这一关联</w:t>
      </w:r>
      <w:r>
        <w:rPr>
          <w:rFonts w:hint="eastAsia" w:ascii="宋体" w:hAnsi="宋体" w:cs="宋体"/>
          <w:sz w:val="24"/>
          <w:szCs w:val="24"/>
          <w:lang w:eastAsia="zh-CN"/>
        </w:rPr>
        <w:t>。</w:t>
      </w:r>
      <w:r>
        <w:rPr>
          <w:rFonts w:hint="eastAsia" w:ascii="宋体" w:hAnsi="宋体" w:cs="宋体"/>
          <w:sz w:val="24"/>
          <w:szCs w:val="24"/>
          <w:lang w:val="en-US" w:eastAsia="zh-CN"/>
        </w:rPr>
        <w:t>在高维空间中，反</w:t>
      </w:r>
      <w:r>
        <w:rPr>
          <w:rFonts w:ascii="宋体" w:hAnsi="宋体" w:eastAsia="宋体" w:cs="宋体"/>
          <w:sz w:val="24"/>
          <w:szCs w:val="24"/>
        </w:rPr>
        <w:t>中心结点通常处于数据分布中远离均值的区域，其邻域半径显著大于其他结点，这使得反中心结点被其他结点纳入</w:t>
      </w:r>
      <w:r>
        <w:rPr>
          <w:rFonts w:hint="default" w:ascii="Times New Roman" w:hAnsi="Times New Roman" w:eastAsia="宋体" w:cs="Times New Roman"/>
          <w:i/>
          <w:iCs/>
          <w:sz w:val="24"/>
          <w:szCs w:val="24"/>
        </w:rPr>
        <w:t>k</w:t>
      </w:r>
      <w:r>
        <w:rPr>
          <w:rFonts w:ascii="宋体" w:hAnsi="宋体" w:eastAsia="宋体" w:cs="宋体"/>
          <w:sz w:val="24"/>
          <w:szCs w:val="24"/>
        </w:rPr>
        <w:t>近邻列表的概率大幅降低，</w:t>
      </w:r>
      <w:r>
        <w:rPr>
          <w:rFonts w:hint="eastAsia" w:ascii="宋体" w:hAnsi="宋体" w:cs="宋体"/>
          <w:sz w:val="24"/>
          <w:szCs w:val="24"/>
          <w:lang w:val="en-US" w:eastAsia="zh-CN"/>
        </w:rPr>
        <w:t>从而</w:t>
      </w:r>
      <w:r>
        <w:rPr>
          <w:rFonts w:ascii="宋体" w:hAnsi="宋体" w:eastAsia="宋体" w:cs="宋体"/>
          <w:sz w:val="24"/>
          <w:szCs w:val="24"/>
        </w:rPr>
        <w:t>难以获得足够的入边</w:t>
      </w:r>
      <w:r>
        <w:rPr>
          <w:rFonts w:hint="eastAsia" w:ascii="宋体" w:hAnsi="宋体" w:cs="宋体"/>
          <w:sz w:val="24"/>
          <w:szCs w:val="24"/>
          <w:lang w:eastAsia="zh-CN"/>
        </w:rPr>
        <w:t>，</w:t>
      </w:r>
      <w:r>
        <w:rPr>
          <w:rFonts w:ascii="宋体" w:hAnsi="宋体" w:eastAsia="宋体" w:cs="宋体"/>
          <w:sz w:val="24"/>
          <w:szCs w:val="24"/>
        </w:rPr>
        <w:t>而中心结点因邻域半径更小，更易成为其他结点的近邻，入射边数量持续累积，最终造成图的入度分布呈现出少数结点拥有大量入度</w:t>
      </w:r>
      <w:r>
        <w:rPr>
          <w:rFonts w:hint="eastAsia" w:ascii="宋体" w:hAnsi="宋体" w:cs="宋体"/>
          <w:sz w:val="24"/>
          <w:szCs w:val="24"/>
          <w:lang w:eastAsia="zh-CN"/>
        </w:rPr>
        <w:t>、</w:t>
      </w:r>
      <w:r>
        <w:rPr>
          <w:rFonts w:ascii="宋体" w:hAnsi="宋体" w:eastAsia="宋体" w:cs="宋体"/>
          <w:sz w:val="24"/>
          <w:szCs w:val="24"/>
        </w:rPr>
        <w:t>多数反中心结点入度极低的严重倾斜状态</w:t>
      </w:r>
      <w:r>
        <w:rPr>
          <w:rFonts w:hint="eastAsia" w:ascii="宋体" w:hAnsi="宋体" w:cs="宋体"/>
          <w:sz w:val="24"/>
          <w:szCs w:val="24"/>
          <w:lang w:eastAsia="zh-CN"/>
        </w:rPr>
        <w:t>。</w:t>
      </w:r>
    </w:p>
    <w:p w14:paraId="7A25EB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3-1</w:t>
      </w:r>
      <w:r>
        <w:rPr>
          <w:rFonts w:hint="eastAsia" w:ascii="宋体" w:hAnsi="宋体" w:cs="宋体"/>
          <w:sz w:val="24"/>
          <w:szCs w:val="24"/>
          <w:lang w:val="en-US" w:eastAsia="zh-CN"/>
        </w:rPr>
        <w:t>所示，图中分别给出了数据集</w:t>
      </w:r>
      <w:r>
        <w:rPr>
          <w:rFonts w:hint="default" w:ascii="Times New Roman" w:hAnsi="Times New Roman" w:cs="Times New Roman"/>
          <w:sz w:val="24"/>
          <w:szCs w:val="24"/>
          <w:lang w:val="en-US" w:eastAsia="zh-CN"/>
        </w:rPr>
        <w:t>Trevi</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Mnist</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Random_</w:t>
      </w:r>
      <w:r>
        <w:rPr>
          <w:rFonts w:hint="eastAsia" w:cs="Times New Roman"/>
          <w:sz w:val="24"/>
          <w:szCs w:val="24"/>
          <w:lang w:val="en-US" w:eastAsia="zh-CN"/>
        </w:rPr>
        <w:t>S</w:t>
      </w:r>
      <w:r>
        <w:rPr>
          <w:rFonts w:hint="default" w:ascii="Times New Roman" w:hAnsi="Times New Roman" w:cs="Times New Roman"/>
          <w:sz w:val="24"/>
          <w:szCs w:val="24"/>
          <w:lang w:val="en-US" w:eastAsia="zh-CN"/>
        </w:rPr>
        <w:t>parse</w:t>
      </w:r>
      <w:r>
        <w:rPr>
          <w:rFonts w:hint="eastAsia" w:cs="Times New Roman"/>
          <w:sz w:val="24"/>
          <w:szCs w:val="24"/>
          <w:lang w:val="en-US" w:eastAsia="zh-CN"/>
        </w:rPr>
        <w:t>和Mnist在LSG</w:t>
      </w:r>
      <w:r>
        <w:rPr>
          <w:rFonts w:hint="eastAsia" w:cs="Times New Roman"/>
          <w:sz w:val="24"/>
          <w:szCs w:val="24"/>
          <w:vertAlign w:val="superscript"/>
          <w:lang w:val="en-US" w:eastAsia="zh-CN"/>
        </w:rPr>
        <w:t>[25]</w:t>
      </w:r>
      <w:r>
        <w:rPr>
          <w:rFonts w:hint="eastAsia" w:cs="Times New Roman"/>
          <w:sz w:val="24"/>
          <w:szCs w:val="24"/>
          <w:lang w:val="en-US" w:eastAsia="zh-CN"/>
        </w:rPr>
        <w:t>算法下构成最终图的入度分布图，其中红色表示为入度为0的点，由图可见，高维数据集上构建的</w:t>
      </w:r>
      <w:r>
        <w:rPr>
          <w:rFonts w:hint="eastAsia" w:cs="Times New Roman"/>
          <w:i/>
          <w:iCs/>
          <w:sz w:val="24"/>
          <w:szCs w:val="24"/>
          <w:lang w:val="en-US" w:eastAsia="zh-CN"/>
        </w:rPr>
        <w:t>k</w:t>
      </w:r>
      <w:r>
        <w:rPr>
          <w:rFonts w:hint="eastAsia" w:cs="Times New Roman"/>
          <w:sz w:val="24"/>
          <w:szCs w:val="24"/>
          <w:lang w:val="en-US" w:eastAsia="zh-CN"/>
        </w:rPr>
        <w:t>近邻图中，反中心结点中出现了大量入度低的点，Trevi、</w:t>
      </w:r>
      <w:r>
        <w:rPr>
          <w:rFonts w:hint="default" w:ascii="Times New Roman" w:hAnsi="Times New Roman" w:cs="Times New Roman"/>
          <w:sz w:val="24"/>
          <w:szCs w:val="24"/>
          <w:lang w:val="en-US" w:eastAsia="zh-CN"/>
        </w:rPr>
        <w:t>Mnist</w:t>
      </w:r>
      <w:r>
        <w:rPr>
          <w:rFonts w:hint="eastAsia" w:cs="Times New Roman"/>
          <w:sz w:val="24"/>
          <w:szCs w:val="24"/>
          <w:lang w:val="en-US" w:eastAsia="zh-CN"/>
        </w:rPr>
        <w:t>和Random_Sparse上表现得尤为突出，出现了大量入度为0得的点。Mnist数据集虽然入度为0的点的数量已经降低，但绝大多数的点还是处在低入度的范围，这些入度低的反中心结点已经</w:t>
      </w:r>
      <w:r>
        <w:rPr>
          <w:rFonts w:ascii="宋体" w:hAnsi="宋体" w:eastAsia="宋体" w:cs="宋体"/>
          <w:sz w:val="24"/>
          <w:szCs w:val="24"/>
        </w:rPr>
        <w:t>与中心结点的入度形成</w:t>
      </w:r>
      <w:r>
        <w:rPr>
          <w:rFonts w:hint="eastAsia" w:ascii="宋体" w:hAnsi="宋体" w:cs="宋体"/>
          <w:sz w:val="24"/>
          <w:szCs w:val="24"/>
          <w:lang w:val="en-US" w:eastAsia="zh-CN"/>
        </w:rPr>
        <w:t>了极大</w:t>
      </w:r>
      <w:r>
        <w:rPr>
          <w:rFonts w:ascii="宋体" w:hAnsi="宋体" w:eastAsia="宋体" w:cs="宋体"/>
          <w:sz w:val="24"/>
          <w:szCs w:val="24"/>
        </w:rPr>
        <w:t>的差距</w:t>
      </w:r>
      <w:r>
        <w:rPr>
          <w:rFonts w:hint="eastAsia" w:ascii="宋体" w:hAnsi="宋体" w:cs="宋体"/>
          <w:sz w:val="24"/>
          <w:szCs w:val="24"/>
          <w:lang w:eastAsia="zh-CN"/>
        </w:rPr>
        <w:t>，</w:t>
      </w:r>
      <w:r>
        <w:rPr>
          <w:rFonts w:hint="eastAsia" w:ascii="宋体" w:hAnsi="宋体" w:cs="宋体"/>
          <w:sz w:val="24"/>
          <w:szCs w:val="24"/>
          <w:lang w:val="en-US" w:eastAsia="zh-CN"/>
        </w:rPr>
        <w:t>这也使得有大量的点在搜索过程中是通过贪心遍历不到的，当有查询点以这些点为最近邻时，则搜索再多的点都无法搜索到正确答案。</w:t>
      </w:r>
    </w:p>
    <w:p w14:paraId="1F96183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commentRangeStart w:id="97"/>
      <w:r>
        <w:rPr>
          <w:rFonts w:hint="eastAsia"/>
          <w:lang w:val="en-US" w:eastAsia="zh-CN"/>
        </w:rPr>
        <w:t xml:space="preserve">     </w:t>
      </w:r>
      <w:r>
        <w:rPr>
          <w:rFonts w:hint="eastAsia" w:eastAsia="宋体"/>
          <w:lang w:eastAsia="zh-CN"/>
        </w:rPr>
        <w:drawing>
          <wp:inline distT="0" distB="0" distL="114300" distR="114300">
            <wp:extent cx="2032000" cy="1729105"/>
            <wp:effectExtent l="0" t="0" r="0" b="10795"/>
            <wp:docPr id="36" name="图片 36"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n_degree_distribution"/>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2032000" cy="1729105"/>
                    </a:xfrm>
                    <a:prstGeom prst="rect">
                      <a:avLst/>
                    </a:prstGeom>
                  </pic:spPr>
                </pic:pic>
              </a:graphicData>
            </a:graphic>
          </wp:inline>
        </w:drawing>
      </w:r>
      <w:r>
        <w:rPr>
          <w:rFonts w:hint="eastAsia" w:eastAsia="宋体"/>
          <w:lang w:eastAsia="zh-CN"/>
        </w:rPr>
        <w:drawing>
          <wp:inline distT="0" distB="0" distL="114300" distR="114300">
            <wp:extent cx="2016760" cy="1720215"/>
            <wp:effectExtent l="0" t="0" r="2540" b="6985"/>
            <wp:docPr id="35" name="图片 35"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n_degree_distribution"/>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2016760" cy="1720215"/>
                    </a:xfrm>
                    <a:prstGeom prst="rect">
                      <a:avLst/>
                    </a:prstGeom>
                  </pic:spPr>
                </pic:pic>
              </a:graphicData>
            </a:graphic>
          </wp:inline>
        </w:drawing>
      </w:r>
      <w:commentRangeEnd w:id="97"/>
      <w:r>
        <w:rPr>
          <w:rStyle w:val="CommentReference"/>
        </w:rPr>
        <w:commentReference w:id="97"/>
      </w:r>
    </w:p>
    <w:p w14:paraId="30C1291C">
      <w:pPr>
        <w:keepNext w:val="0"/>
        <w:keepLines w:val="0"/>
        <w:pageBreakBefore w:val="0"/>
        <w:widowControl w:val="0"/>
        <w:kinsoku/>
        <w:wordWrap/>
        <w:overflowPunct/>
        <w:topLinePunct w:val="0"/>
        <w:autoSpaceDE/>
        <w:autoSpaceDN/>
        <w:bidi w:val="0"/>
        <w:adjustRightInd/>
        <w:snapToGrid/>
        <w:spacing w:line="360" w:lineRule="auto"/>
        <w:ind w:firstLine="2520" w:firstLineChars="1200"/>
        <w:jc w:val="both"/>
        <w:textAlignment w:val="auto"/>
      </w:pPr>
      <w:r>
        <w:rPr>
          <w:rFonts w:hint="eastAsia" w:cs="Times New Roman"/>
          <w:lang w:val="en-US" w:eastAsia="zh-CN"/>
        </w:rPr>
        <w:t>a)T</w:t>
      </w:r>
      <w:r>
        <w:rPr>
          <w:rFonts w:hint="default" w:ascii="Times New Roman" w:hAnsi="Times New Roman" w:cs="Times New Roman"/>
          <w:lang w:val="en-US" w:eastAsia="zh-CN"/>
        </w:rPr>
        <w:t>revi</w:t>
      </w:r>
      <w:r>
        <w:rPr>
          <w:rFonts w:hint="eastAsia" w:cs="Times New Roman"/>
          <w:lang w:val="en-US" w:eastAsia="zh-CN"/>
        </w:rPr>
        <w:t xml:space="preserve">                   b)Random_Sparse</w:t>
      </w:r>
    </w:p>
    <w:p w14:paraId="5549602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cs="宋体"/>
          <w:sz w:val="21"/>
          <w:szCs w:val="21"/>
          <w:lang w:val="en-US" w:eastAsia="zh-CN"/>
        </w:rPr>
      </w:pPr>
      <w:r>
        <w:rPr>
          <w:rFonts w:hint="eastAsia" w:ascii="宋体" w:hAnsi="宋体" w:cs="宋体"/>
          <w:sz w:val="21"/>
          <w:szCs w:val="21"/>
          <w:lang w:val="en-US" w:eastAsia="zh-CN"/>
        </w:rPr>
        <w:drawing>
          <wp:inline distT="0" distB="0" distL="114300" distR="114300">
            <wp:extent cx="2017395" cy="1722120"/>
            <wp:effectExtent l="0" t="0" r="1905" b="5080"/>
            <wp:docPr id="34" name="图片 34"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n_degree_distribution"/>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2017395" cy="1722120"/>
                    </a:xfrm>
                    <a:prstGeom prst="rect">
                      <a:avLst/>
                    </a:prstGeom>
                  </pic:spPr>
                </pic:pic>
              </a:graphicData>
            </a:graphic>
          </wp:inline>
        </w:drawing>
      </w:r>
      <w:r>
        <w:rPr>
          <w:rFonts w:hint="eastAsia" w:ascii="宋体" w:hAnsi="宋体" w:cs="宋体"/>
          <w:sz w:val="21"/>
          <w:szCs w:val="21"/>
          <w:lang w:val="en-US" w:eastAsia="zh-CN"/>
        </w:rPr>
        <w:drawing>
          <wp:inline distT="0" distB="0" distL="114300" distR="114300">
            <wp:extent cx="2021840" cy="1724025"/>
            <wp:effectExtent l="0" t="0" r="10160" b="3175"/>
            <wp:docPr id="28" name="图片 28"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n_degree_distribution"/>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2021840" cy="1724025"/>
                    </a:xfrm>
                    <a:prstGeom prst="rect">
                      <a:avLst/>
                    </a:prstGeom>
                  </pic:spPr>
                </pic:pic>
              </a:graphicData>
            </a:graphic>
          </wp:inline>
        </w:drawing>
      </w:r>
    </w:p>
    <w:p w14:paraId="7BBA0F19">
      <w:pPr>
        <w:pStyle w:val="34"/>
        <w:keepNext w:val="0"/>
        <w:keepLines w:val="0"/>
        <w:pageBreakBefore w:val="0"/>
        <w:widowControl w:val="0"/>
        <w:kinsoku/>
        <w:wordWrap/>
        <w:overflowPunct/>
        <w:topLinePunct w:val="0"/>
        <w:autoSpaceDE/>
        <w:autoSpaceDN/>
        <w:bidi w:val="0"/>
        <w:adjustRightInd/>
        <w:snapToGrid/>
        <w:spacing w:line="240" w:lineRule="auto"/>
        <w:ind w:firstLine="2310" w:firstLineChars="1100"/>
        <w:jc w:val="both"/>
        <w:textAlignment w:val="auto"/>
        <w:rPr>
          <w:rFonts w:hint="default" w:ascii="宋体" w:hAnsi="宋体" w:cs="宋体"/>
          <w:sz w:val="21"/>
          <w:szCs w:val="21"/>
          <w:lang w:val="en-US" w:eastAsia="zh-CN"/>
        </w:rPr>
      </w:pPr>
      <w:r>
        <w:rPr>
          <w:rFonts w:hint="default" w:ascii="Times New Roman" w:hAnsi="Times New Roman" w:cs="Times New Roman"/>
          <w:sz w:val="21"/>
          <w:szCs w:val="21"/>
          <w:lang w:val="en-US" w:eastAsia="zh-CN"/>
        </w:rPr>
        <w:t>c)Netflix</w:t>
      </w:r>
      <w:r>
        <w:rPr>
          <w:rFonts w:hint="eastAsia" w:cs="Times New Roman"/>
          <w:sz w:val="21"/>
          <w:szCs w:val="21"/>
          <w:lang w:val="en-US" w:eastAsia="zh-CN"/>
        </w:rPr>
        <w:t xml:space="preserve">                        d)Mnist </w:t>
      </w:r>
    </w:p>
    <w:p w14:paraId="48AD546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w:t>
      </w:r>
      <w:r>
        <w:rPr>
          <w:rFonts w:hint="default" w:ascii="Times New Roman" w:hAnsi="Times New Roman" w:cs="Times New Roman"/>
          <w:sz w:val="21"/>
          <w:szCs w:val="21"/>
          <w:lang w:val="en-US" w:eastAsia="zh-CN"/>
        </w:rPr>
        <w:t>3-1</w:t>
      </w:r>
      <w:r>
        <w:rPr>
          <w:rFonts w:hint="eastAsia" w:cs="Times New Roman"/>
          <w:sz w:val="21"/>
          <w:szCs w:val="21"/>
          <w:lang w:val="en-US" w:eastAsia="zh-CN"/>
        </w:rPr>
        <w:t xml:space="preserve"> 数据集入度分布图</w:t>
      </w:r>
    </w:p>
    <w:p w14:paraId="6F393F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3-1 Indegree Distribution of Dataset.</w:t>
      </w:r>
    </w:p>
    <w:p w14:paraId="302983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765E36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ascii="宋体" w:hAnsi="宋体" w:eastAsia="宋体" w:cs="宋体"/>
          <w:sz w:val="24"/>
          <w:szCs w:val="24"/>
        </w:rPr>
        <w:t>综上</w:t>
      </w:r>
      <w:r>
        <w:rPr>
          <w:rFonts w:hint="eastAsia" w:ascii="宋体" w:hAnsi="宋体" w:cs="宋体"/>
          <w:sz w:val="24"/>
          <w:szCs w:val="24"/>
          <w:lang w:val="en-US" w:eastAsia="zh-CN"/>
        </w:rPr>
        <w:t>所述</w:t>
      </w:r>
      <w:r>
        <w:rPr>
          <w:rFonts w:ascii="宋体" w:hAnsi="宋体" w:eastAsia="宋体" w:cs="宋体"/>
          <w:sz w:val="24"/>
          <w:szCs w:val="24"/>
        </w:rPr>
        <w:t>，入度分布倾斜是高维</w:t>
      </w:r>
      <w:r>
        <w:rPr>
          <w:rFonts w:hint="default" w:ascii="Times New Roman" w:hAnsi="Times New Roman" w:eastAsia="宋体" w:cs="Times New Roman"/>
          <w:i/>
          <w:iCs/>
          <w:sz w:val="24"/>
          <w:szCs w:val="24"/>
        </w:rPr>
        <w:t>k</w:t>
      </w:r>
      <w:r>
        <w:rPr>
          <w:rFonts w:ascii="宋体" w:hAnsi="宋体" w:eastAsia="宋体" w:cs="宋体"/>
          <w:sz w:val="24"/>
          <w:szCs w:val="24"/>
        </w:rPr>
        <w:t>近邻图的固有特征，反中心结点则是该特征的</w:t>
      </w:r>
      <w:r>
        <w:rPr>
          <w:rFonts w:hint="eastAsia" w:ascii="宋体" w:hAnsi="宋体" w:cs="宋体"/>
          <w:sz w:val="24"/>
          <w:szCs w:val="24"/>
          <w:lang w:val="en-US" w:eastAsia="zh-CN"/>
        </w:rPr>
        <w:t>具体</w:t>
      </w:r>
      <w:r>
        <w:rPr>
          <w:rFonts w:ascii="宋体" w:hAnsi="宋体" w:eastAsia="宋体" w:cs="宋体"/>
          <w:sz w:val="24"/>
          <w:szCs w:val="24"/>
        </w:rPr>
        <w:t>表现。</w:t>
      </w:r>
      <w:r>
        <w:rPr>
          <w:rFonts w:hint="eastAsia" w:ascii="宋体" w:hAnsi="宋体" w:cs="宋体"/>
          <w:sz w:val="24"/>
          <w:szCs w:val="24"/>
          <w:lang w:val="en-US" w:eastAsia="zh-CN"/>
        </w:rPr>
        <w:t>反中心结点的</w:t>
      </w:r>
      <w:r>
        <w:rPr>
          <w:rFonts w:ascii="宋体" w:hAnsi="宋体" w:eastAsia="宋体" w:cs="宋体"/>
          <w:sz w:val="24"/>
          <w:szCs w:val="24"/>
        </w:rPr>
        <w:t>问题并非通过简单增加遍历结点数量就</w:t>
      </w:r>
      <w:r>
        <w:rPr>
          <w:rFonts w:hint="eastAsia" w:ascii="宋体" w:hAnsi="宋体" w:cs="宋体"/>
          <w:sz w:val="24"/>
          <w:szCs w:val="24"/>
          <w:lang w:val="en-US" w:eastAsia="zh-CN"/>
        </w:rPr>
        <w:t>可以得到有效的</w:t>
      </w:r>
      <w:r>
        <w:rPr>
          <w:rFonts w:ascii="宋体" w:hAnsi="宋体" w:eastAsia="宋体" w:cs="宋体"/>
          <w:sz w:val="24"/>
          <w:szCs w:val="24"/>
        </w:rPr>
        <w:t>解决，必须从图的构建阶段入手，通过系统性的方法调整结点的入度分布，减少反中心结点的数量</w:t>
      </w:r>
      <w:r>
        <w:rPr>
          <w:rFonts w:hint="eastAsia" w:ascii="宋体" w:hAnsi="宋体" w:cs="宋体"/>
          <w:sz w:val="24"/>
          <w:szCs w:val="24"/>
          <w:lang w:eastAsia="zh-CN"/>
        </w:rPr>
        <w:t>、</w:t>
      </w:r>
      <w:r>
        <w:rPr>
          <w:rFonts w:ascii="宋体" w:hAnsi="宋体" w:eastAsia="宋体" w:cs="宋体"/>
          <w:sz w:val="24"/>
          <w:szCs w:val="24"/>
        </w:rPr>
        <w:t>提升反中心结点的入射边数，让图的入度分布趋于均匀，才能从根本上</w:t>
      </w:r>
      <w:r>
        <w:rPr>
          <w:rFonts w:hint="eastAsia" w:ascii="宋体" w:hAnsi="宋体" w:cs="宋体"/>
          <w:sz w:val="24"/>
          <w:szCs w:val="24"/>
          <w:lang w:val="en-US" w:eastAsia="zh-CN"/>
        </w:rPr>
        <w:t>解决</w:t>
      </w:r>
      <w:r>
        <w:rPr>
          <w:rFonts w:ascii="宋体" w:hAnsi="宋体" w:eastAsia="宋体" w:cs="宋体"/>
          <w:sz w:val="24"/>
          <w:szCs w:val="24"/>
        </w:rPr>
        <w:t>问题，提升图基检索算法的精度与效率。</w:t>
      </w:r>
    </w:p>
    <w:p w14:paraId="67558527">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宋体" w:hAnsi="宋体" w:cs="宋体"/>
          <w:sz w:val="24"/>
          <w:szCs w:val="24"/>
          <w:lang w:val="en-US" w:eastAsia="zh-CN"/>
        </w:rPr>
      </w:pPr>
      <w:r>
        <w:rPr>
          <w:rFonts w:hint="eastAsia" w:ascii="黑体" w:hAnsi="黑体" w:eastAsia="黑体" w:cs="黑体"/>
          <w:b w:val="0"/>
          <w:bCs/>
          <w:sz w:val="24"/>
          <w:szCs w:val="24"/>
          <w:lang w:val="en-US" w:eastAsia="zh-CN"/>
        </w:rPr>
        <w:t xml:space="preserve">3.1.3 </w:t>
      </w:r>
      <w:r>
        <w:rPr>
          <w:rFonts w:hint="eastAsia" w:asciiTheme="minorEastAsia" w:hAnsiTheme="minorEastAsia" w:cstheme="minorEastAsia"/>
          <w:sz w:val="24"/>
          <w:szCs w:val="24"/>
          <w:lang w:val="en-US" w:eastAsia="zh-CN"/>
        </w:rPr>
        <w:t>反中心结点与模长</w:t>
      </w:r>
    </w:p>
    <w:p w14:paraId="530D6969">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ascii="宋体" w:hAnsi="宋体" w:eastAsia="宋体" w:cs="宋体"/>
          <w:sz w:val="24"/>
          <w:szCs w:val="24"/>
        </w:rPr>
      </w:pPr>
      <w:r>
        <w:rPr>
          <w:rFonts w:hint="eastAsia" w:ascii="宋体" w:hAnsi="宋体" w:cs="宋体"/>
          <w:kern w:val="0"/>
          <w:sz w:val="24"/>
          <w:szCs w:val="24"/>
          <w:lang w:val="en-US" w:eastAsia="zh-CN" w:bidi="ar"/>
        </w:rPr>
        <w:t>内</w:t>
      </w:r>
      <w:r>
        <w:rPr>
          <w:rFonts w:ascii="宋体" w:hAnsi="宋体" w:eastAsia="宋体" w:cs="宋体"/>
          <w:kern w:val="0"/>
          <w:sz w:val="24"/>
          <w:szCs w:val="24"/>
          <w:lang w:val="en-US" w:eastAsia="zh-CN" w:bidi="ar"/>
        </w:rPr>
        <w:t>积度量空间里，模长所起到的作用是非常关键的，它直接影响着图算法的最终</w:t>
      </w:r>
      <w:r>
        <w:rPr>
          <w:rFonts w:hint="eastAsia" w:ascii="宋体" w:hAnsi="宋体" w:cs="宋体"/>
          <w:kern w:val="0"/>
          <w:sz w:val="24"/>
          <w:szCs w:val="24"/>
          <w:lang w:val="en-US" w:eastAsia="zh-CN" w:bidi="ar"/>
        </w:rPr>
        <w:t>搜索</w:t>
      </w:r>
      <w:r>
        <w:rPr>
          <w:rFonts w:ascii="宋体" w:hAnsi="宋体" w:eastAsia="宋体" w:cs="宋体"/>
          <w:kern w:val="0"/>
          <w:sz w:val="24"/>
          <w:szCs w:val="24"/>
          <w:lang w:val="en-US" w:eastAsia="zh-CN" w:bidi="ar"/>
        </w:rPr>
        <w:t>结果。简单来说，那些模长数值更大的点，在与其他点进行对比时，更容易被判定为其余点的最近邻。具体到图的构建过程中，当两个向量的方向比较接近的时候，模长越大的那个向量，计算出来的内积值也会越大，这就使得它在筛选最近邻的过程中更具优势。</w:t>
      </w:r>
      <w:r>
        <w:rPr>
          <w:rFonts w:ascii="宋体" w:hAnsi="宋体" w:eastAsia="宋体" w:cs="宋体"/>
          <w:sz w:val="24"/>
          <w:szCs w:val="24"/>
        </w:rPr>
        <w:t>这种情况在模长偏差比较大的数据集里，对检索结果的查询精确度会造成严重的影响。也就是说，当数据集中存在一部分模长明显偏大的向量时，即便这些向量和查询向量的方向相关性不强，甚至几乎没有相关性，它们也能凭借自身模长较大的优势，计算出更高的内积值。而这种较高的内积值，会让算法错误地将它们判定为最优的检索结果，进而影响整个查询结果的准确性。</w:t>
      </w:r>
    </w:p>
    <w:p w14:paraId="62C9C45D">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ascii="宋体" w:hAnsi="宋体" w:cs="宋体"/>
          <w:sz w:val="24"/>
          <w:szCs w:val="24"/>
          <w:lang w:val="en-US" w:eastAsia="zh-CN"/>
        </w:rPr>
      </w:pPr>
      <w:r>
        <w:rPr>
          <w:rFonts w:ascii="宋体" w:hAnsi="宋体" w:eastAsia="宋体" w:cs="宋体"/>
          <w:sz w:val="24"/>
          <w:szCs w:val="24"/>
        </w:rPr>
        <w:t>在基于图的</w:t>
      </w:r>
      <w:r>
        <w:rPr>
          <w:rFonts w:hint="default" w:ascii="Times New Roman" w:hAnsi="Times New Roman" w:eastAsia="宋体" w:cs="Times New Roman"/>
          <w:sz w:val="24"/>
          <w:szCs w:val="24"/>
        </w:rPr>
        <w:t>MIPS</w:t>
      </w:r>
      <w:r>
        <w:rPr>
          <w:rFonts w:ascii="宋体" w:hAnsi="宋体" w:eastAsia="宋体" w:cs="宋体"/>
          <w:sz w:val="24"/>
          <w:szCs w:val="24"/>
        </w:rPr>
        <w:t>检索框架中，模长的偏置影响还会进一步传导至图的构建与遍历过程。传统的欧氏近邻图以距离为核心构建边连接关系，并未考虑内积度量下模长的特殊作用，导致图中大量边会指向大模长向量，使得这类向量成为图中的核心结点，而小模长但高匹配度的向量则难以获得足够的入射边，甚至成为反中心结点。在后续的贪心遍历检索中，算法会沿着图中的边不断向大模长结点聚集，不仅会产生大量的无效遍历，增加检索的时间成本，还会让检索结果始终局限在大模长向量区域，无法有效找到真正的最优解。</w:t>
      </w:r>
      <w:r>
        <w:rPr>
          <w:rFonts w:hint="eastAsia" w:ascii="宋体" w:hAnsi="宋体" w:cs="宋体"/>
          <w:sz w:val="24"/>
          <w:szCs w:val="24"/>
          <w:lang w:val="en-US" w:eastAsia="zh-CN"/>
        </w:rPr>
        <w:t xml:space="preserve">  </w:t>
      </w:r>
    </w:p>
    <w:p w14:paraId="0F4A6E88">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cs="Times New Roman"/>
          <w:sz w:val="24"/>
          <w:szCs w:val="24"/>
          <w:lang w:val="en-US" w:eastAsia="zh-CN"/>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3-2</w:t>
      </w:r>
      <w:r>
        <w:rPr>
          <w:rFonts w:hint="eastAsia" w:ascii="宋体" w:hAnsi="宋体" w:cs="宋体"/>
          <w:sz w:val="24"/>
          <w:szCs w:val="24"/>
          <w:lang w:val="en-US" w:eastAsia="zh-CN"/>
        </w:rPr>
        <w:t>，数据集</w:t>
      </w:r>
      <w:r>
        <w:rPr>
          <w:rFonts w:hint="default" w:ascii="Times New Roman" w:hAnsi="Times New Roman" w:cs="Times New Roman"/>
          <w:sz w:val="24"/>
          <w:szCs w:val="24"/>
          <w:lang w:val="en-US" w:eastAsia="zh-CN"/>
        </w:rPr>
        <w:t>Trevi</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Mnist</w:t>
      </w:r>
      <w:r>
        <w:rPr>
          <w:rFonts w:hint="eastAsia" w:ascii="宋体" w:hAnsi="宋体" w:cs="宋体"/>
          <w:sz w:val="24"/>
          <w:szCs w:val="24"/>
          <w:lang w:val="en-US" w:eastAsia="zh-CN"/>
        </w:rPr>
        <w:t>、R</w:t>
      </w:r>
      <w:r>
        <w:rPr>
          <w:rFonts w:hint="default" w:ascii="Times New Roman" w:hAnsi="Times New Roman" w:cs="Times New Roman"/>
          <w:sz w:val="24"/>
          <w:szCs w:val="24"/>
          <w:lang w:val="en-US" w:eastAsia="zh-CN"/>
        </w:rPr>
        <w:t>andom_</w:t>
      </w:r>
      <w:r>
        <w:rPr>
          <w:rFonts w:hint="eastAsia" w:cs="Times New Roman"/>
          <w:sz w:val="24"/>
          <w:szCs w:val="24"/>
          <w:lang w:val="en-US" w:eastAsia="zh-CN"/>
        </w:rPr>
        <w:t>S</w:t>
      </w:r>
      <w:r>
        <w:rPr>
          <w:rFonts w:hint="default" w:ascii="Times New Roman" w:hAnsi="Times New Roman" w:cs="Times New Roman"/>
          <w:sz w:val="24"/>
          <w:szCs w:val="24"/>
          <w:lang w:val="en-US" w:eastAsia="zh-CN"/>
        </w:rPr>
        <w:t>parse</w:t>
      </w:r>
      <w:r>
        <w:rPr>
          <w:rFonts w:hint="eastAsia" w:cs="Times New Roman"/>
          <w:sz w:val="24"/>
          <w:szCs w:val="24"/>
          <w:lang w:val="en-US" w:eastAsia="zh-CN"/>
        </w:rPr>
        <w:t>和Mnist的模长与入度的关系如图所示，</w:t>
      </w:r>
      <w:r>
        <w:rPr>
          <w:rFonts w:hint="eastAsia" w:ascii="宋体" w:hAnsi="宋体" w:cs="宋体"/>
          <w:sz w:val="24"/>
          <w:szCs w:val="24"/>
          <w:lang w:val="en-US" w:eastAsia="zh-CN"/>
        </w:rPr>
        <w:t>红色点为数据集中模长前</w:t>
      </w:r>
      <w:r>
        <w:rPr>
          <w:rFonts w:hint="default" w:ascii="Times New Roman" w:hAnsi="Times New Roman" w:cs="Times New Roman"/>
          <w:sz w:val="24"/>
          <w:szCs w:val="24"/>
          <w:lang w:val="en-US" w:eastAsia="zh-CN"/>
        </w:rPr>
        <w:t>5%</w:t>
      </w:r>
      <w:r>
        <w:rPr>
          <w:rFonts w:hint="eastAsia" w:cs="Times New Roman"/>
          <w:sz w:val="24"/>
          <w:szCs w:val="24"/>
          <w:lang w:val="en-US" w:eastAsia="zh-CN"/>
        </w:rPr>
        <w:t>的点，绿色为模长后5%的点，可以明显的看出，入度高的点更倾向于大模长点。表3-1更能直接的反应出这个问题，尤其是数据集Trevi</w:t>
      </w:r>
      <w:r>
        <w:rPr>
          <w:rFonts w:hint="eastAsia" w:ascii="宋体" w:hAnsi="宋体" w:cs="宋体"/>
          <w:sz w:val="24"/>
          <w:szCs w:val="24"/>
          <w:lang w:val="en-US" w:eastAsia="zh-CN"/>
        </w:rPr>
        <w:t>模长前</w:t>
      </w:r>
      <w:r>
        <w:rPr>
          <w:rFonts w:hint="default" w:ascii="Times New Roman" w:hAnsi="Times New Roman" w:cs="Times New Roman"/>
          <w:sz w:val="24"/>
          <w:szCs w:val="24"/>
          <w:lang w:val="en-US" w:eastAsia="zh-CN"/>
        </w:rPr>
        <w:t>5%</w:t>
      </w:r>
      <w:r>
        <w:rPr>
          <w:rFonts w:hint="eastAsia" w:cs="Times New Roman"/>
          <w:sz w:val="24"/>
          <w:szCs w:val="24"/>
          <w:lang w:val="en-US" w:eastAsia="zh-CN"/>
        </w:rPr>
        <w:t>的点的平均入度是长后5%的点的平均入度的682倍。</w:t>
      </w:r>
    </w:p>
    <w:p w14:paraId="2ABFFFF7">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ascii="宋体" w:hAnsi="宋体" w:eastAsia="宋体" w:cs="宋体"/>
          <w:sz w:val="24"/>
          <w:szCs w:val="24"/>
        </w:rPr>
      </w:pPr>
      <w:r>
        <w:rPr>
          <w:rFonts w:ascii="宋体" w:hAnsi="宋体" w:eastAsia="宋体" w:cs="宋体"/>
          <w:sz w:val="24"/>
          <w:szCs w:val="24"/>
        </w:rPr>
        <w:t>这种入度分布的差异会</w:t>
      </w:r>
      <w:r>
        <w:rPr>
          <w:rFonts w:hint="eastAsia" w:ascii="宋体" w:hAnsi="宋体" w:cs="宋体"/>
          <w:sz w:val="24"/>
          <w:szCs w:val="24"/>
          <w:lang w:val="en-US" w:eastAsia="zh-CN"/>
        </w:rPr>
        <w:t>降低</w:t>
      </w:r>
      <w:r>
        <w:rPr>
          <w:rFonts w:ascii="宋体" w:hAnsi="宋体" w:eastAsia="宋体" w:cs="宋体"/>
          <w:sz w:val="24"/>
          <w:szCs w:val="24"/>
        </w:rPr>
        <w:t>图的连通</w:t>
      </w:r>
      <w:r>
        <w:rPr>
          <w:rFonts w:hint="eastAsia" w:ascii="宋体" w:hAnsi="宋体" w:cs="宋体"/>
          <w:sz w:val="24"/>
          <w:szCs w:val="24"/>
          <w:lang w:val="en-US" w:eastAsia="zh-CN"/>
        </w:rPr>
        <w:t>性,</w:t>
      </w:r>
      <w:r>
        <w:rPr>
          <w:rFonts w:ascii="宋体" w:hAnsi="宋体" w:eastAsia="宋体" w:cs="宋体"/>
          <w:sz w:val="24"/>
          <w:szCs w:val="24"/>
        </w:rPr>
        <w:t>模长大的点因拥有更多入射边，成为图中的核心枢纽，大部分其他节点的边连接都会向这类大模长节点聚集，形成高密度的连通区域；而模长小的点由于入度极低，往往处于图的边缘地带，与其他节点的连接稀疏，部分节点甚至可能因</w:t>
      </w:r>
      <w:r>
        <w:rPr>
          <w:rFonts w:hint="eastAsia" w:ascii="宋体" w:hAnsi="宋体" w:cs="宋体"/>
          <w:sz w:val="24"/>
          <w:szCs w:val="24"/>
          <w:lang w:val="en-US" w:eastAsia="zh-CN"/>
        </w:rPr>
        <w:t>为</w:t>
      </w:r>
      <w:r>
        <w:rPr>
          <w:rFonts w:ascii="宋体" w:hAnsi="宋体" w:eastAsia="宋体" w:cs="宋体"/>
          <w:sz w:val="24"/>
          <w:szCs w:val="24"/>
        </w:rPr>
        <w:t>入度为零成为孤立节点，无法</w:t>
      </w:r>
      <w:r>
        <w:rPr>
          <w:rFonts w:hint="eastAsia" w:ascii="宋体" w:hAnsi="宋体" w:cs="宋体"/>
          <w:sz w:val="24"/>
          <w:szCs w:val="24"/>
          <w:lang w:val="en-US" w:eastAsia="zh-CN"/>
        </w:rPr>
        <w:t>通过</w:t>
      </w:r>
      <w:r>
        <w:rPr>
          <w:rFonts w:ascii="宋体" w:hAnsi="宋体" w:eastAsia="宋体" w:cs="宋体"/>
          <w:sz w:val="24"/>
          <w:szCs w:val="24"/>
        </w:rPr>
        <w:t>枢纽</w:t>
      </w:r>
      <w:r>
        <w:rPr>
          <w:rFonts w:hint="eastAsia" w:ascii="宋体" w:hAnsi="宋体" w:cs="宋体"/>
          <w:sz w:val="24"/>
          <w:szCs w:val="24"/>
          <w:lang w:val="en-US" w:eastAsia="zh-CN"/>
        </w:rPr>
        <w:t>点遍历到</w:t>
      </w:r>
      <w:r>
        <w:rPr>
          <w:rFonts w:ascii="宋体" w:hAnsi="宋体" w:eastAsia="宋体" w:cs="宋体"/>
          <w:sz w:val="24"/>
          <w:szCs w:val="24"/>
        </w:rPr>
        <w:t>。这种不</w:t>
      </w:r>
      <w:r>
        <w:rPr>
          <w:rFonts w:hint="eastAsia" w:ascii="宋体" w:hAnsi="宋体" w:cs="宋体"/>
          <w:sz w:val="24"/>
          <w:szCs w:val="24"/>
          <w:lang w:val="en-US" w:eastAsia="zh-CN"/>
        </w:rPr>
        <w:t>平衡</w:t>
      </w:r>
      <w:r>
        <w:rPr>
          <w:rFonts w:ascii="宋体" w:hAnsi="宋体" w:eastAsia="宋体" w:cs="宋体"/>
          <w:sz w:val="24"/>
          <w:szCs w:val="24"/>
        </w:rPr>
        <w:t>的连通性会破坏图的全局连通性，核心区域由大模长节点主导，边缘区域则是小模长节点的零散分布，严重影响图的整体导航性能。</w:t>
      </w:r>
    </w:p>
    <w:p w14:paraId="5A2E4FF2">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ascii="宋体" w:hAnsi="宋体" w:cs="宋体"/>
          <w:sz w:val="24"/>
          <w:szCs w:val="24"/>
          <w:lang w:val="en-US" w:eastAsia="zh-CN"/>
        </w:rPr>
      </w:pPr>
      <w:r>
        <w:rPr>
          <w:rFonts w:ascii="宋体" w:hAnsi="宋体" w:eastAsia="宋体" w:cs="宋体"/>
          <w:sz w:val="24"/>
          <w:szCs w:val="24"/>
        </w:rPr>
        <w:t>从搜索效果来看，这种情况在模长偏差比较大的数据集里，对检索结果的查询精确度会造成严重的影响。搜索过程中的贪心遍历会受图连通性的</w:t>
      </w:r>
      <w:r>
        <w:rPr>
          <w:rFonts w:hint="eastAsia" w:ascii="宋体" w:hAnsi="宋体" w:cs="宋体"/>
          <w:sz w:val="24"/>
          <w:szCs w:val="24"/>
          <w:lang w:val="en-US" w:eastAsia="zh-CN"/>
        </w:rPr>
        <w:t>限制，</w:t>
      </w:r>
      <w:r>
        <w:rPr>
          <w:rFonts w:ascii="宋体" w:hAnsi="宋体" w:eastAsia="宋体" w:cs="宋体"/>
          <w:sz w:val="24"/>
          <w:szCs w:val="24"/>
        </w:rPr>
        <w:t>更倾向于在大模长节点构成的核心区域内导航，难以触及边缘区域的小模长节点。即便小模长节点与查询向量的方向高度匹配，是真正的最优解，也会因入度不足、连通性</w:t>
      </w:r>
      <w:r>
        <w:rPr>
          <w:rFonts w:hint="eastAsia" w:ascii="宋体" w:hAnsi="宋体" w:cs="宋体"/>
          <w:sz w:val="24"/>
          <w:szCs w:val="24"/>
          <w:lang w:val="en-US" w:eastAsia="zh-CN"/>
        </w:rPr>
        <w:t>差的问题</w:t>
      </w:r>
      <w:r>
        <w:rPr>
          <w:rFonts w:ascii="宋体" w:hAnsi="宋体" w:eastAsia="宋体" w:cs="宋体"/>
          <w:sz w:val="24"/>
          <w:szCs w:val="24"/>
        </w:rPr>
        <w:t>无法通过正常的图遍历路径找到它们，要么</w:t>
      </w:r>
      <w:r>
        <w:rPr>
          <w:rFonts w:hint="eastAsia" w:ascii="宋体" w:hAnsi="宋体" w:cs="宋体"/>
          <w:sz w:val="24"/>
          <w:szCs w:val="24"/>
          <w:lang w:val="en-US" w:eastAsia="zh-CN"/>
        </w:rPr>
        <w:t>最终的</w:t>
      </w:r>
      <w:r>
        <w:rPr>
          <w:rFonts w:ascii="宋体" w:hAnsi="宋体" w:eastAsia="宋体" w:cs="宋体"/>
          <w:sz w:val="24"/>
          <w:szCs w:val="24"/>
        </w:rPr>
        <w:t>检索结果</w:t>
      </w:r>
      <w:r>
        <w:rPr>
          <w:rFonts w:hint="eastAsia" w:ascii="宋体" w:hAnsi="宋体" w:cs="宋体"/>
          <w:sz w:val="24"/>
          <w:szCs w:val="24"/>
          <w:lang w:val="en-US" w:eastAsia="zh-CN"/>
        </w:rPr>
        <w:t>就会</w:t>
      </w:r>
    </w:p>
    <w:p w14:paraId="1BEFDF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t>遗漏</w:t>
      </w:r>
      <w:r>
        <w:rPr>
          <w:rFonts w:hint="eastAsia" w:ascii="宋体" w:hAnsi="宋体" w:cs="宋体"/>
          <w:sz w:val="24"/>
          <w:szCs w:val="24"/>
          <w:lang w:val="en-US" w:eastAsia="zh-CN"/>
        </w:rPr>
        <w:t>这些</w:t>
      </w:r>
      <w:r>
        <w:rPr>
          <w:rFonts w:ascii="宋体" w:hAnsi="宋体" w:eastAsia="宋体" w:cs="宋体"/>
          <w:sz w:val="24"/>
          <w:szCs w:val="24"/>
        </w:rPr>
        <w:t>最优解，要么需要遍历大量无关的大模长节点才能找到目标，既降低了检索精度，又大幅增加了检索的时间成本，引发长尾查询</w:t>
      </w:r>
      <w:r>
        <w:rPr>
          <w:rFonts w:hint="eastAsia" w:ascii="宋体" w:hAnsi="宋体" w:cs="宋体"/>
          <w:sz w:val="24"/>
          <w:szCs w:val="24"/>
          <w:lang w:val="en-US" w:eastAsia="zh-CN"/>
        </w:rPr>
        <w:t>的</w:t>
      </w:r>
      <w:r>
        <w:rPr>
          <w:rFonts w:ascii="宋体" w:hAnsi="宋体" w:eastAsia="宋体" w:cs="宋体"/>
          <w:sz w:val="24"/>
          <w:szCs w:val="24"/>
        </w:rPr>
        <w:t>问题。</w:t>
      </w:r>
    </w:p>
    <w:p w14:paraId="75C15A5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eastAsia="宋体"/>
          <w:lang w:eastAsia="zh-CN"/>
        </w:rPr>
      </w:pPr>
    </w:p>
    <w:p w14:paraId="014EDA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pPr>
      <w:r>
        <w:drawing>
          <wp:inline distT="0" distB="0" distL="114300" distR="114300">
            <wp:extent cx="2115185" cy="1751965"/>
            <wp:effectExtent l="0" t="0" r="5715" b="63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76"/>
                    <a:stretch>
                      <a:fillRect/>
                    </a:stretch>
                  </pic:blipFill>
                  <pic:spPr>
                    <a:xfrm>
                      <a:off x="0" y="0"/>
                      <a:ext cx="2115185" cy="1751965"/>
                    </a:xfrm>
                    <a:prstGeom prst="rect">
                      <a:avLst/>
                    </a:prstGeom>
                    <a:noFill/>
                    <a:ln>
                      <a:noFill/>
                    </a:ln>
                  </pic:spPr>
                </pic:pic>
              </a:graphicData>
            </a:graphic>
          </wp:inline>
        </w:drawing>
      </w:r>
      <w:r>
        <w:drawing>
          <wp:inline distT="0" distB="0" distL="114300" distR="114300">
            <wp:extent cx="2078990" cy="1760855"/>
            <wp:effectExtent l="0" t="0" r="3810" b="4445"/>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77"/>
                    <a:stretch>
                      <a:fillRect/>
                    </a:stretch>
                  </pic:blipFill>
                  <pic:spPr>
                    <a:xfrm>
                      <a:off x="0" y="0"/>
                      <a:ext cx="2078990" cy="1760855"/>
                    </a:xfrm>
                    <a:prstGeom prst="rect">
                      <a:avLst/>
                    </a:prstGeom>
                    <a:noFill/>
                    <a:ln>
                      <a:noFill/>
                    </a:ln>
                  </pic:spPr>
                </pic:pic>
              </a:graphicData>
            </a:graphic>
          </wp:inline>
        </w:drawing>
      </w:r>
    </w:p>
    <w:p w14:paraId="5B4C4770">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2310" w:leftChars="0" w:firstLine="0" w:firstLineChars="0"/>
        <w:jc w:val="both"/>
        <w:textAlignment w:val="auto"/>
        <w:rPr>
          <w:rFonts w:hint="eastAsia"/>
          <w:lang w:val="en-US" w:eastAsia="zh-CN"/>
        </w:rPr>
      </w:pPr>
      <w:r>
        <w:rPr>
          <w:rFonts w:hint="eastAsia"/>
          <w:lang w:val="en-US" w:eastAsia="zh-CN"/>
        </w:rPr>
        <w:t>Trevi                       b)Random_Sparse</w:t>
      </w:r>
    </w:p>
    <w:p w14:paraId="1DDBF2D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pPr>
      <w:commentRangeStart w:id="98"/>
      <w:r>
        <w:rPr>
          <w:rFonts w:hint="eastAsia"/>
          <w:lang w:val="en-US" w:eastAsia="zh-CN"/>
        </w:rPr>
        <w:t xml:space="preserve">        </w:t>
      </w:r>
      <w:r>
        <w:drawing>
          <wp:inline distT="0" distB="0" distL="114300" distR="114300">
            <wp:extent cx="2099310" cy="1750060"/>
            <wp:effectExtent l="0" t="0" r="8890" b="254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78"/>
                    <a:stretch>
                      <a:fillRect/>
                    </a:stretch>
                  </pic:blipFill>
                  <pic:spPr>
                    <a:xfrm>
                      <a:off x="0" y="0"/>
                      <a:ext cx="2099310" cy="1750060"/>
                    </a:xfrm>
                    <a:prstGeom prst="rect">
                      <a:avLst/>
                    </a:prstGeom>
                    <a:noFill/>
                    <a:ln>
                      <a:noFill/>
                    </a:ln>
                  </pic:spPr>
                </pic:pic>
              </a:graphicData>
            </a:graphic>
          </wp:inline>
        </w:drawing>
      </w:r>
      <w:r>
        <w:drawing>
          <wp:inline distT="0" distB="0" distL="114300" distR="114300">
            <wp:extent cx="2091690" cy="1750060"/>
            <wp:effectExtent l="0" t="0" r="3810" b="2540"/>
            <wp:docPr id="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2"/>
                    <pic:cNvPicPr>
                      <a:picLocks noChangeAspect="1"/>
                    </pic:cNvPicPr>
                  </pic:nvPicPr>
                  <pic:blipFill>
                    <a:blip r:embed="rId79"/>
                    <a:stretch>
                      <a:fillRect/>
                    </a:stretch>
                  </pic:blipFill>
                  <pic:spPr>
                    <a:xfrm>
                      <a:off x="0" y="0"/>
                      <a:ext cx="2091690" cy="1750060"/>
                    </a:xfrm>
                    <a:prstGeom prst="rect">
                      <a:avLst/>
                    </a:prstGeom>
                    <a:noFill/>
                    <a:ln>
                      <a:noFill/>
                    </a:ln>
                  </pic:spPr>
                </pic:pic>
              </a:graphicData>
            </a:graphic>
          </wp:inline>
        </w:drawing>
      </w:r>
      <w:commentRangeEnd w:id="98"/>
      <w:r>
        <w:rPr>
          <w:rStyle w:val="CommentReference"/>
        </w:rPr>
        <w:commentReference w:id="98"/>
      </w:r>
    </w:p>
    <w:p w14:paraId="13AD47C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2310" w:firstLineChars="1100"/>
        <w:jc w:val="both"/>
        <w:textAlignment w:val="auto"/>
        <w:rPr>
          <w:rFonts w:hint="eastAsia" w:eastAsia="宋体"/>
          <w:lang w:eastAsia="zh-CN"/>
        </w:rPr>
      </w:pPr>
      <w:r>
        <w:rPr>
          <w:rFonts w:hint="eastAsia"/>
          <w:lang w:val="en-US" w:eastAsia="zh-CN"/>
        </w:rPr>
        <w:t>c)Netfilx                          d)Mnist</w:t>
      </w:r>
    </w:p>
    <w:p w14:paraId="3FBACDE8">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 xml:space="preserve">3-2 </w:t>
      </w:r>
      <w:r>
        <w:rPr>
          <w:rFonts w:hint="eastAsia" w:cs="Times New Roman"/>
          <w:sz w:val="21"/>
          <w:szCs w:val="21"/>
          <w:lang w:val="en-US" w:eastAsia="zh-CN"/>
        </w:rPr>
        <w:t>入度与模长的关系</w:t>
      </w:r>
    </w:p>
    <w:p w14:paraId="6BE24C5D">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2</w:t>
      </w:r>
      <w:r>
        <w:rPr>
          <w:rFonts w:hint="default" w:cs="Times New Roman"/>
          <w:sz w:val="21"/>
          <w:szCs w:val="21"/>
          <w:lang w:val="en-US" w:eastAsia="zh-CN"/>
        </w:rPr>
        <w:t xml:space="preserve"> Relationship between Indegree and Vector Norm.</w:t>
      </w:r>
    </w:p>
    <w:p w14:paraId="22E9D0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76"/>
      <w:r>
        <w:rPr>
          <w:rFonts w:hint="eastAsia" w:ascii="黑体" w:hAnsi="黑体" w:eastAsia="黑体" w:cs="黑体"/>
          <w:sz w:val="28"/>
          <w:szCs w:val="28"/>
          <w:lang w:val="en-US" w:eastAsia="zh-CN"/>
        </w:rPr>
        <w:t>3.2 稀疏数据集性能问题分析</w:t>
      </w:r>
      <w:commentRangeEnd w:id="76"/>
      <w:r>
        <w:rPr>
          <w:rStyle w:val="CommentReference"/>
        </w:rPr>
        <w:commentReference w:id="76"/>
      </w:r>
    </w:p>
    <w:p w14:paraId="1E226CB5">
      <w:pPr>
        <w:pStyle w:val="34"/>
        <w:spacing w:line="360" w:lineRule="auto"/>
        <w:rPr>
          <w:rFonts w:ascii="宋体" w:hAnsi="宋体" w:eastAsia="宋体" w:cs="宋体"/>
          <w:sz w:val="24"/>
          <w:szCs w:val="24"/>
        </w:rPr>
      </w:pPr>
      <w:r>
        <w:rPr>
          <w:rFonts w:ascii="宋体" w:hAnsi="宋体" w:eastAsia="宋体" w:cs="宋体"/>
          <w:sz w:val="24"/>
          <w:szCs w:val="24"/>
        </w:rPr>
        <w:t>在高维向量检索任务中，</w:t>
      </w:r>
      <w:r>
        <w:rPr>
          <w:rFonts w:hint="eastAsia" w:ascii="宋体" w:hAnsi="宋体" w:cs="宋体"/>
          <w:sz w:val="24"/>
          <w:szCs w:val="24"/>
          <w:lang w:val="en-US" w:eastAsia="zh-CN"/>
        </w:rPr>
        <w:t>稀疏数据集</w:t>
      </w:r>
      <w:r>
        <w:rPr>
          <w:rFonts w:ascii="宋体" w:hAnsi="宋体" w:eastAsia="宋体" w:cs="宋体"/>
          <w:sz w:val="24"/>
          <w:szCs w:val="24"/>
        </w:rPr>
        <w:t>是由大量稀疏向量构成的数据集。对于一个维度为</w:t>
      </w:r>
      <w:r>
        <w:rPr>
          <w:rFonts w:hint="default" w:ascii="Times New Roman" w:hAnsi="Times New Roman" w:eastAsia="宋体" w:cs="Times New Roman"/>
          <w:i/>
          <w:iCs/>
          <w:sz w:val="24"/>
          <w:szCs w:val="24"/>
        </w:rPr>
        <w:t>d</w:t>
      </w:r>
      <w:r>
        <w:rPr>
          <w:rFonts w:ascii="宋体" w:hAnsi="宋体" w:eastAsia="宋体" w:cs="宋体"/>
          <w:sz w:val="24"/>
          <w:szCs w:val="24"/>
        </w:rPr>
        <w:t>的向量来说，如果其中只有极少数维度存在非零数值，其余绝大多数维度都为</w:t>
      </w:r>
      <w:r>
        <w:rPr>
          <w:rFonts w:hint="default" w:ascii="Times New Roman" w:hAnsi="Times New Roman" w:eastAsia="宋体" w:cs="Times New Roman"/>
          <w:sz w:val="24"/>
          <w:szCs w:val="24"/>
        </w:rPr>
        <w:t>0</w:t>
      </w:r>
      <w:r>
        <w:rPr>
          <w:rFonts w:ascii="宋体" w:hAnsi="宋体" w:eastAsia="宋体" w:cs="宋体"/>
          <w:sz w:val="24"/>
          <w:szCs w:val="24"/>
        </w:rPr>
        <w:t>，并且非零元素的数量远远小于向量的总维度</w:t>
      </w:r>
      <w:r>
        <w:rPr>
          <w:rFonts w:hint="default" w:ascii="Times New Roman" w:hAnsi="Times New Roman" w:eastAsia="宋体" w:cs="Times New Roman"/>
          <w:i/>
          <w:iCs/>
          <w:sz w:val="24"/>
          <w:szCs w:val="24"/>
        </w:rPr>
        <w:t>d</w:t>
      </w:r>
      <w:r>
        <w:rPr>
          <w:rFonts w:ascii="宋体" w:hAnsi="宋体" w:eastAsia="宋体" w:cs="宋体"/>
          <w:sz w:val="24"/>
          <w:szCs w:val="24"/>
        </w:rPr>
        <w:t>，那么这个向量就是稀疏向量，由这类向量组成的数据集即为稀疏数据集。由于非零元素很少，稀疏向量在高维空间中普遍呈现近正交的特点，向量之间的相似关系非常稀疏，和常规的稠密数据存在明显区别。</w:t>
      </w:r>
    </w:p>
    <w:p w14:paraId="4586385B">
      <w:pPr>
        <w:pStyle w:val="34"/>
        <w:spacing w:line="360" w:lineRule="auto"/>
        <w:rPr>
          <w:rFonts w:ascii="宋体" w:hAnsi="宋体" w:eastAsia="宋体" w:cs="宋体"/>
          <w:sz w:val="24"/>
          <w:szCs w:val="24"/>
        </w:rPr>
      </w:pPr>
      <w:r>
        <w:rPr>
          <w:rFonts w:hint="eastAsia" w:ascii="宋体" w:hAnsi="宋体" w:cs="宋体"/>
          <w:sz w:val="24"/>
          <w:szCs w:val="24"/>
          <w:lang w:val="en-US" w:eastAsia="zh-CN"/>
        </w:rPr>
        <w:t>基于图的</w:t>
      </w:r>
      <w:r>
        <w:rPr>
          <w:rFonts w:ascii="宋体" w:hAnsi="宋体" w:eastAsia="宋体" w:cs="宋体"/>
          <w:sz w:val="24"/>
          <w:szCs w:val="24"/>
        </w:rPr>
        <w:t>近似检索算法在稀疏数据集上通常无法取得理想效果，</w:t>
      </w:r>
      <w:r>
        <w:rPr>
          <w:rFonts w:hint="eastAsia" w:ascii="宋体" w:hAnsi="宋体" w:cs="宋体"/>
          <w:sz w:val="24"/>
          <w:szCs w:val="24"/>
          <w:lang w:val="en-US" w:eastAsia="zh-CN"/>
        </w:rPr>
        <w:t>其</w:t>
      </w:r>
      <w:r>
        <w:rPr>
          <w:rFonts w:ascii="宋体" w:hAnsi="宋体" w:eastAsia="宋体" w:cs="宋体"/>
          <w:sz w:val="24"/>
          <w:szCs w:val="24"/>
        </w:rPr>
        <w:t>主要原因</w:t>
      </w:r>
      <w:r>
        <w:rPr>
          <w:rFonts w:hint="eastAsia" w:ascii="宋体" w:hAnsi="宋体" w:cs="宋体"/>
          <w:sz w:val="24"/>
          <w:szCs w:val="24"/>
          <w:lang w:val="en-US" w:eastAsia="zh-CN"/>
        </w:rPr>
        <w:t>在于</w:t>
      </w:r>
      <w:r>
        <w:rPr>
          <w:rFonts w:ascii="宋体" w:hAnsi="宋体" w:eastAsia="宋体" w:cs="宋体"/>
          <w:sz w:val="24"/>
          <w:szCs w:val="24"/>
        </w:rPr>
        <w:t>数据本身的特性</w:t>
      </w:r>
      <w:r>
        <w:rPr>
          <w:rFonts w:hint="eastAsia" w:ascii="宋体" w:hAnsi="宋体" w:cs="宋体"/>
          <w:sz w:val="24"/>
          <w:szCs w:val="24"/>
          <w:lang w:val="en-US" w:eastAsia="zh-CN"/>
        </w:rPr>
        <w:t>和</w:t>
      </w:r>
      <w:r>
        <w:rPr>
          <w:rFonts w:ascii="宋体" w:hAnsi="宋体" w:eastAsia="宋体" w:cs="宋体"/>
          <w:sz w:val="24"/>
          <w:szCs w:val="24"/>
        </w:rPr>
        <w:t>算法的设计逻辑。图索引算法的正常运行依赖数据的聚类特性，稠密向量一般会聚集</w:t>
      </w:r>
      <w:r>
        <w:rPr>
          <w:rFonts w:hint="eastAsia" w:ascii="宋体" w:hAnsi="宋体" w:cs="宋体"/>
          <w:sz w:val="24"/>
          <w:szCs w:val="24"/>
          <w:lang w:val="en-US" w:eastAsia="zh-CN"/>
        </w:rPr>
        <w:t>且</w:t>
      </w:r>
      <w:r>
        <w:rPr>
          <w:rFonts w:ascii="宋体" w:hAnsi="宋体" w:eastAsia="宋体" w:cs="宋体"/>
          <w:sz w:val="24"/>
          <w:szCs w:val="24"/>
        </w:rPr>
        <w:t>形成明显的局部结构，局部内在维度较低，很适合用图结构来组织近邻关系，</w:t>
      </w:r>
      <w:r>
        <w:rPr>
          <w:rFonts w:hint="eastAsia" w:ascii="宋体" w:hAnsi="宋体" w:cs="宋体"/>
          <w:sz w:val="24"/>
          <w:szCs w:val="24"/>
          <w:lang w:val="en-US" w:eastAsia="zh-CN"/>
        </w:rPr>
        <w:t>然</w:t>
      </w:r>
      <w:r>
        <w:rPr>
          <w:rFonts w:ascii="宋体" w:hAnsi="宋体" w:eastAsia="宋体" w:cs="宋体"/>
          <w:sz w:val="24"/>
          <w:szCs w:val="24"/>
        </w:rPr>
        <w:t>而稀疏向量之间几乎相互独立，难以形成稳定的聚集区域，无法构建出有效的近邻图。其次，图搜索的核心思路是依靠相似性的传递性，通过邻居节点不断扩展搜索范围，最终找到最优结果，但稀疏向量之间的内积相似性不具备稳定的传递关系，搜索过程很容易停在局部最优位置，无法找到真正内积最大的向量，直接导致检索的召回率下降。</w:t>
      </w:r>
    </w:p>
    <w:p w14:paraId="14FDCC3C">
      <w:pPr>
        <w:pStyle w:val="34"/>
        <w:spacing w:line="360" w:lineRule="auto"/>
        <w:rPr>
          <w:rFonts w:ascii="宋体" w:hAnsi="宋体" w:eastAsia="宋体" w:cs="宋体"/>
          <w:sz w:val="24"/>
          <w:szCs w:val="24"/>
        </w:rPr>
      </w:pPr>
      <w:r>
        <w:rPr>
          <w:rFonts w:ascii="宋体" w:hAnsi="宋体" w:eastAsia="宋体" w:cs="宋体"/>
          <w:sz w:val="24"/>
          <w:szCs w:val="24"/>
        </w:rPr>
        <w:t>除此之外，稀疏数据集本身的特性也注定</w:t>
      </w:r>
      <w:r>
        <w:rPr>
          <w:rFonts w:hint="eastAsia" w:ascii="宋体" w:hAnsi="宋体" w:cs="宋体"/>
          <w:sz w:val="24"/>
          <w:szCs w:val="24"/>
          <w:lang w:val="en-US" w:eastAsia="zh-CN"/>
        </w:rPr>
        <w:t>会因为上诉情况使精度受到一定的影响</w:t>
      </w:r>
      <w:r>
        <w:rPr>
          <w:rFonts w:ascii="宋体" w:hAnsi="宋体" w:eastAsia="宋体" w:cs="宋体"/>
          <w:sz w:val="24"/>
          <w:szCs w:val="24"/>
        </w:rPr>
        <w:t>。如图</w:t>
      </w:r>
      <w:r>
        <w:rPr>
          <w:rFonts w:hint="default" w:ascii="Times New Roman" w:hAnsi="Times New Roman" w:eastAsia="宋体" w:cs="Times New Roman"/>
          <w:sz w:val="24"/>
          <w:szCs w:val="24"/>
        </w:rPr>
        <w:t>3-1</w:t>
      </w:r>
      <w:r>
        <w:rPr>
          <w:rFonts w:ascii="宋体" w:hAnsi="宋体" w:eastAsia="宋体" w:cs="宋体"/>
          <w:sz w:val="24"/>
          <w:szCs w:val="24"/>
        </w:rPr>
        <w:t>所示，向量</w:t>
      </w:r>
      <w:r>
        <w:rPr>
          <w:rFonts w:hint="default" w:ascii="Times New Roman" w:hAnsi="Times New Roman" w:eastAsia="宋体" w:cs="Times New Roman"/>
          <w:i/>
          <w:iCs/>
          <w:sz w:val="24"/>
          <w:szCs w:val="24"/>
        </w:rPr>
        <w:t>a</w:t>
      </w:r>
      <w:r>
        <w:rPr>
          <w:rFonts w:ascii="宋体" w:hAnsi="宋体" w:eastAsia="宋体" w:cs="宋体"/>
          <w:sz w:val="24"/>
          <w:szCs w:val="24"/>
        </w:rPr>
        <w:t>和向量</w:t>
      </w:r>
      <w:r>
        <w:rPr>
          <w:rFonts w:hint="default" w:ascii="Times New Roman" w:hAnsi="Times New Roman" w:eastAsia="宋体" w:cs="Times New Roman"/>
          <w:i/>
          <w:iCs/>
          <w:sz w:val="24"/>
          <w:szCs w:val="24"/>
        </w:rPr>
        <w:t>b</w:t>
      </w:r>
      <w:r>
        <w:rPr>
          <w:rFonts w:ascii="宋体" w:hAnsi="宋体" w:eastAsia="宋体" w:cs="宋体"/>
          <w:sz w:val="24"/>
          <w:szCs w:val="24"/>
        </w:rPr>
        <w:t>是构建图索引时用到的原始向量，向量</w:t>
      </w:r>
      <w:r>
        <w:rPr>
          <w:rFonts w:hint="default" w:ascii="Times New Roman" w:hAnsi="Times New Roman" w:eastAsia="宋体" w:cs="Times New Roman"/>
          <w:i/>
          <w:iCs/>
          <w:sz w:val="24"/>
          <w:szCs w:val="24"/>
        </w:rPr>
        <w:t>c</w:t>
      </w:r>
      <w:r>
        <w:rPr>
          <w:rFonts w:ascii="宋体" w:hAnsi="宋体" w:eastAsia="宋体" w:cs="宋体"/>
          <w:sz w:val="24"/>
          <w:szCs w:val="24"/>
        </w:rPr>
        <w:t>是查询向量。从图中能清楚看到，向量</w:t>
      </w:r>
      <w:r>
        <w:rPr>
          <w:rFonts w:hint="default" w:ascii="Times New Roman" w:hAnsi="Times New Roman" w:eastAsia="宋体" w:cs="Times New Roman"/>
          <w:i/>
          <w:iCs/>
          <w:sz w:val="24"/>
          <w:szCs w:val="24"/>
        </w:rPr>
        <w:t>b</w:t>
      </w:r>
      <w:r>
        <w:rPr>
          <w:rFonts w:ascii="宋体" w:hAnsi="宋体" w:eastAsia="宋体" w:cs="宋体"/>
          <w:sz w:val="24"/>
          <w:szCs w:val="24"/>
        </w:rPr>
        <w:t>的模长比向量</w:t>
      </w:r>
      <w:r>
        <w:rPr>
          <w:rFonts w:hint="default" w:ascii="Times New Roman" w:hAnsi="Times New Roman" w:eastAsia="宋体" w:cs="Times New Roman"/>
          <w:i/>
          <w:iCs/>
          <w:sz w:val="24"/>
          <w:szCs w:val="24"/>
        </w:rPr>
        <w:t>a</w:t>
      </w:r>
      <w:r>
        <w:rPr>
          <w:rFonts w:ascii="宋体" w:hAnsi="宋体" w:eastAsia="宋体" w:cs="宋体"/>
          <w:sz w:val="24"/>
          <w:szCs w:val="24"/>
        </w:rPr>
        <w:t>大，按照之前提到的特性，在构建图的过程中，向量</w:t>
      </w:r>
      <w:r>
        <w:rPr>
          <w:rFonts w:hint="default" w:ascii="Times New Roman" w:hAnsi="Times New Roman" w:eastAsia="宋体" w:cs="Times New Roman"/>
          <w:i/>
          <w:iCs/>
          <w:sz w:val="24"/>
          <w:szCs w:val="24"/>
        </w:rPr>
        <w:t>b</w:t>
      </w:r>
      <w:r>
        <w:rPr>
          <w:rFonts w:ascii="宋体" w:hAnsi="宋体" w:eastAsia="宋体" w:cs="宋体"/>
          <w:sz w:val="24"/>
          <w:szCs w:val="24"/>
        </w:rPr>
        <w:t>会更容易和其他向量形成连接，拥有更多的入边，检索时也更容易被访问到；而向量</w:t>
      </w:r>
      <w:r>
        <w:rPr>
          <w:rFonts w:hint="default" w:ascii="Times New Roman" w:hAnsi="Times New Roman" w:eastAsia="宋体" w:cs="Times New Roman"/>
          <w:i/>
          <w:iCs/>
          <w:sz w:val="24"/>
          <w:szCs w:val="24"/>
        </w:rPr>
        <w:t>a</w:t>
      </w:r>
      <w:r>
        <w:rPr>
          <w:rFonts w:ascii="宋体" w:hAnsi="宋体" w:eastAsia="宋体" w:cs="宋体"/>
          <w:sz w:val="24"/>
          <w:szCs w:val="24"/>
        </w:rPr>
        <w:t>的模长较小，能形成的连接更少，入边数量远少于向量</w:t>
      </w:r>
      <w:r>
        <w:rPr>
          <w:rFonts w:hint="default" w:ascii="Times New Roman" w:hAnsi="Times New Roman" w:eastAsia="宋体" w:cs="Times New Roman"/>
          <w:i/>
          <w:iCs/>
          <w:sz w:val="24"/>
          <w:szCs w:val="24"/>
        </w:rPr>
        <w:t>b</w:t>
      </w:r>
      <w:r>
        <w:rPr>
          <w:rFonts w:ascii="宋体" w:hAnsi="宋体" w:eastAsia="宋体" w:cs="宋体"/>
          <w:sz w:val="24"/>
          <w:szCs w:val="24"/>
        </w:rPr>
        <w:t>，自然很难被其他向量搜索到。再看查询向量</w:t>
      </w:r>
      <w:r>
        <w:rPr>
          <w:rFonts w:hint="default" w:ascii="Times New Roman" w:hAnsi="Times New Roman" w:eastAsia="宋体" w:cs="Times New Roman"/>
          <w:i/>
          <w:iCs/>
          <w:sz w:val="24"/>
          <w:szCs w:val="24"/>
        </w:rPr>
        <w:t>c</w:t>
      </w:r>
      <w:r>
        <w:rPr>
          <w:rFonts w:ascii="宋体" w:hAnsi="宋体" w:eastAsia="宋体" w:cs="宋体"/>
          <w:sz w:val="24"/>
          <w:szCs w:val="24"/>
        </w:rPr>
        <w:t>，通过距离对比能明显发现，向量</w:t>
      </w:r>
      <w:r>
        <w:rPr>
          <w:rFonts w:hint="default" w:ascii="Times New Roman" w:hAnsi="Times New Roman" w:eastAsia="宋体" w:cs="Times New Roman"/>
          <w:i/>
          <w:iCs/>
          <w:sz w:val="24"/>
          <w:szCs w:val="24"/>
        </w:rPr>
        <w:t>a</w:t>
      </w:r>
      <w:r>
        <w:rPr>
          <w:rFonts w:ascii="宋体" w:hAnsi="宋体" w:eastAsia="宋体" w:cs="宋体"/>
          <w:sz w:val="24"/>
          <w:szCs w:val="24"/>
        </w:rPr>
        <w:t>其实才是它真正的最近邻，但由于图索引中向量</w:t>
      </w:r>
      <w:r>
        <w:rPr>
          <w:rFonts w:hint="default" w:ascii="Times New Roman" w:hAnsi="Times New Roman" w:eastAsia="宋体" w:cs="Times New Roman"/>
          <w:i/>
          <w:iCs/>
          <w:sz w:val="24"/>
          <w:szCs w:val="24"/>
        </w:rPr>
        <w:t>a</w:t>
      </w:r>
      <w:r>
        <w:rPr>
          <w:rFonts w:ascii="宋体" w:hAnsi="宋体" w:eastAsia="宋体" w:cs="宋体"/>
          <w:sz w:val="24"/>
          <w:szCs w:val="24"/>
        </w:rPr>
        <w:t>的入边少、难被访问到，检索过程中很难通过图遍历找到它，最终导致一般的基于图的算法在稀疏数据集上的检索效果不佳。</w:t>
      </w:r>
    </w:p>
    <w:p w14:paraId="1A274426">
      <w:pPr>
        <w:pStyle w:val="34"/>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1698625" cy="1846580"/>
            <wp:effectExtent l="0" t="0" r="3175" b="7620"/>
            <wp:docPr id="25" name="图片 25" descr="向量空间分布与内积计算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向量空间分布与内积计算示意图"/>
                    <pic:cNvPicPr>
                      <a:picLocks noChangeAspect="1"/>
                    </pic:cNvPicPr>
                  </pic:nvPicPr>
                  <pic:blipFill>
                    <a:blip r:embed="rId80"/>
                    <a:stretch>
                      <a:fillRect/>
                    </a:stretch>
                  </pic:blipFill>
                  <pic:spPr>
                    <a:xfrm>
                      <a:off x="0" y="0"/>
                      <a:ext cx="1698625" cy="1846580"/>
                    </a:xfrm>
                    <a:prstGeom prst="rect">
                      <a:avLst/>
                    </a:prstGeom>
                  </pic:spPr>
                </pic:pic>
              </a:graphicData>
            </a:graphic>
          </wp:inline>
        </w:drawing>
      </w:r>
    </w:p>
    <w:p w14:paraId="4A39582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eastAsia" w:ascii="宋体" w:hAnsi="宋体" w:cs="宋体"/>
          <w:sz w:val="21"/>
          <w:szCs w:val="21"/>
          <w:lang w:val="en-US" w:eastAsia="zh-CN"/>
        </w:rPr>
        <w:t xml:space="preserve">     图3-3</w:t>
      </w:r>
      <w:r>
        <w:rPr>
          <w:rFonts w:hint="eastAsia" w:cs="Times New Roman"/>
          <w:sz w:val="21"/>
          <w:szCs w:val="21"/>
          <w:lang w:val="en-US" w:eastAsia="zh-CN"/>
        </w:rPr>
        <w:t xml:space="preserve"> 稀疏向量示意图</w:t>
      </w:r>
    </w:p>
    <w:p w14:paraId="3D9C280A">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3</w:t>
      </w:r>
      <w:r>
        <w:rPr>
          <w:rFonts w:hint="default" w:cs="Times New Roman"/>
          <w:sz w:val="21"/>
          <w:szCs w:val="21"/>
          <w:lang w:val="en-US" w:eastAsia="zh-CN"/>
        </w:rPr>
        <w:t xml:space="preserve"> Schematic diagram of a sparse vector.</w:t>
      </w:r>
    </w:p>
    <w:p w14:paraId="2A67481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6BDB47C6">
      <w:pPr>
        <w:pStyle w:val="34"/>
        <w:spacing w:line="360" w:lineRule="auto"/>
        <w:rPr>
          <w:rFonts w:ascii="宋体" w:hAnsi="宋体" w:eastAsia="宋体" w:cs="宋体"/>
          <w:sz w:val="24"/>
          <w:szCs w:val="24"/>
        </w:rPr>
      </w:pPr>
      <w:r>
        <w:rPr>
          <w:rFonts w:hint="eastAsia" w:ascii="宋体" w:hAnsi="宋体" w:cs="宋体"/>
          <w:sz w:val="24"/>
          <w:szCs w:val="24"/>
          <w:lang w:val="en-US" w:eastAsia="zh-CN"/>
        </w:rPr>
        <w:t>另一方面，如前文公式</w:t>
      </w:r>
      <w:r>
        <w:rPr>
          <w:rFonts w:hint="eastAsia" w:cs="Times New Roman"/>
          <w:lang w:val="en-US" w:eastAsia="zh-CN"/>
        </w:rPr>
        <w:t>(2.2)所示，</w:t>
      </w:r>
      <w:r>
        <w:rPr>
          <w:rFonts w:ascii="宋体" w:hAnsi="宋体" w:eastAsia="宋体" w:cs="宋体"/>
          <w:sz w:val="24"/>
          <w:szCs w:val="24"/>
        </w:rPr>
        <w:t>向量内积的计算结果由两个核心因素共同决定，分别是向量自身的模长以及两个向量之间的夹角，这是内积计算的基本规律，在高维向量空间中这一规律同样适用。</w:t>
      </w:r>
      <w:r>
        <w:rPr>
          <w:rFonts w:hint="eastAsia" w:ascii="宋体" w:hAnsi="宋体" w:cs="宋体"/>
          <w:sz w:val="24"/>
          <w:szCs w:val="24"/>
          <w:lang w:val="en-US" w:eastAsia="zh-CN"/>
        </w:rPr>
        <w:t>由于</w:t>
      </w:r>
      <w:r>
        <w:rPr>
          <w:rFonts w:ascii="宋体" w:hAnsi="宋体" w:eastAsia="宋体" w:cs="宋体"/>
          <w:sz w:val="24"/>
          <w:szCs w:val="24"/>
        </w:rPr>
        <w:t>稀疏</w:t>
      </w:r>
      <w:r>
        <w:rPr>
          <w:rFonts w:hint="eastAsia" w:ascii="宋体" w:hAnsi="宋体" w:cs="宋体"/>
          <w:sz w:val="24"/>
          <w:szCs w:val="24"/>
          <w:lang w:val="en-US" w:eastAsia="zh-CN"/>
        </w:rPr>
        <w:t>数据集内向量各维度的</w:t>
      </w:r>
      <w:r>
        <w:rPr>
          <w:rFonts w:ascii="宋体" w:hAnsi="宋体" w:eastAsia="宋体" w:cs="宋体"/>
          <w:sz w:val="24"/>
          <w:szCs w:val="24"/>
        </w:rPr>
        <w:t>非零</w:t>
      </w:r>
      <w:r>
        <w:rPr>
          <w:rFonts w:hint="eastAsia" w:ascii="宋体" w:hAnsi="宋体" w:cs="宋体"/>
          <w:sz w:val="24"/>
          <w:szCs w:val="24"/>
          <w:lang w:val="en-US" w:eastAsia="zh-CN"/>
        </w:rPr>
        <w:t>元素</w:t>
      </w:r>
      <w:r>
        <w:rPr>
          <w:rFonts w:ascii="宋体" w:hAnsi="宋体" w:eastAsia="宋体" w:cs="宋体"/>
          <w:sz w:val="24"/>
          <w:szCs w:val="24"/>
        </w:rPr>
        <w:t>很少，</w:t>
      </w:r>
      <w:r>
        <w:rPr>
          <w:rFonts w:hint="eastAsia" w:ascii="宋体" w:hAnsi="宋体" w:cs="宋体"/>
          <w:sz w:val="24"/>
          <w:szCs w:val="24"/>
          <w:lang w:val="en-US" w:eastAsia="zh-CN"/>
        </w:rPr>
        <w:t>这导致</w:t>
      </w:r>
      <w:r>
        <w:rPr>
          <w:rFonts w:ascii="宋体" w:hAnsi="宋体" w:eastAsia="宋体" w:cs="宋体"/>
          <w:sz w:val="24"/>
          <w:szCs w:val="24"/>
        </w:rPr>
        <w:t>存在着一个十分显著的特征，那就是任意两个向量之间出现正交状态的概率</w:t>
      </w:r>
      <w:r>
        <w:rPr>
          <w:rFonts w:hint="eastAsia" w:ascii="宋体" w:hAnsi="宋体" w:cs="宋体"/>
          <w:sz w:val="24"/>
          <w:szCs w:val="24"/>
          <w:lang w:val="en-US" w:eastAsia="zh-CN"/>
        </w:rPr>
        <w:t>很高</w:t>
      </w:r>
      <w:r>
        <w:rPr>
          <w:rFonts w:ascii="宋体" w:hAnsi="宋体" w:eastAsia="宋体" w:cs="宋体"/>
          <w:sz w:val="24"/>
          <w:szCs w:val="24"/>
        </w:rPr>
        <w:t>，</w:t>
      </w:r>
      <w:r>
        <w:rPr>
          <w:rFonts w:hint="eastAsia" w:ascii="宋体" w:hAnsi="宋体" w:cs="宋体"/>
          <w:sz w:val="24"/>
          <w:szCs w:val="24"/>
          <w:lang w:val="en-US" w:eastAsia="zh-CN"/>
        </w:rPr>
        <w:t>即</w:t>
      </w:r>
      <w:r>
        <w:rPr>
          <w:rFonts w:ascii="宋体" w:hAnsi="宋体" w:eastAsia="宋体" w:cs="宋体"/>
          <w:sz w:val="24"/>
          <w:szCs w:val="24"/>
        </w:rPr>
        <w:t>两个向量大概率是相互垂直的，这一特征会直接对近似</w:t>
      </w:r>
      <w:r>
        <w:rPr>
          <w:rFonts w:hint="default" w:ascii="Times New Roman" w:hAnsi="Times New Roman" w:eastAsia="宋体" w:cs="Times New Roman"/>
          <w:i/>
          <w:iCs/>
          <w:sz w:val="24"/>
          <w:szCs w:val="24"/>
        </w:rPr>
        <w:t>k</w:t>
      </w:r>
      <w:r>
        <w:rPr>
          <w:rFonts w:ascii="宋体" w:hAnsi="宋体" w:eastAsia="宋体" w:cs="宋体"/>
          <w:sz w:val="24"/>
          <w:szCs w:val="24"/>
        </w:rPr>
        <w:t>近邻图的构建过程产生负面影响，也是导致构建出的近邻图质量不佳的重要原因。</w:t>
      </w:r>
    </w:p>
    <w:p w14:paraId="2F23893D">
      <w:pPr>
        <w:pStyle w:val="34"/>
        <w:spacing w:line="360" w:lineRule="auto"/>
        <w:rPr>
          <w:rFonts w:ascii="宋体" w:hAnsi="宋体" w:eastAsia="宋体" w:cs="宋体"/>
          <w:sz w:val="24"/>
          <w:szCs w:val="24"/>
        </w:rPr>
      </w:pPr>
      <w:r>
        <w:rPr>
          <w:rFonts w:ascii="宋体" w:hAnsi="宋体" w:eastAsia="宋体" w:cs="宋体"/>
          <w:sz w:val="24"/>
          <w:szCs w:val="24"/>
        </w:rPr>
        <w:t>在近似</w:t>
      </w:r>
      <w:r>
        <w:rPr>
          <w:rFonts w:hint="default" w:ascii="Times New Roman" w:hAnsi="Times New Roman" w:eastAsia="宋体" w:cs="Times New Roman"/>
          <w:i/>
          <w:iCs/>
          <w:sz w:val="24"/>
          <w:szCs w:val="24"/>
        </w:rPr>
        <w:t>k</w:t>
      </w:r>
      <w:r>
        <w:rPr>
          <w:rFonts w:ascii="宋体" w:hAnsi="宋体" w:eastAsia="宋体" w:cs="宋体"/>
          <w:sz w:val="24"/>
          <w:szCs w:val="24"/>
        </w:rPr>
        <w:t>近邻图的构建过程中，核心依据就是向量间的内积计算结果，通过内积值的大小来判断向量之间的相似程度，进而为每个向量选取对应的</w:t>
      </w:r>
      <w:r>
        <w:rPr>
          <w:rFonts w:hint="eastAsia" w:ascii="宋体" w:hAnsi="宋体" w:cs="宋体"/>
          <w:sz w:val="24"/>
          <w:szCs w:val="24"/>
          <w:lang w:val="en-US" w:eastAsia="zh-CN"/>
        </w:rPr>
        <w:t>前</w:t>
      </w:r>
      <w:r>
        <w:rPr>
          <w:rFonts w:hint="default" w:ascii="Times New Roman" w:hAnsi="Times New Roman" w:eastAsia="宋体" w:cs="Times New Roman"/>
          <w:i/>
          <w:iCs/>
          <w:sz w:val="24"/>
          <w:szCs w:val="24"/>
        </w:rPr>
        <w:t>k</w:t>
      </w:r>
      <w:r>
        <w:rPr>
          <w:rFonts w:ascii="宋体" w:hAnsi="宋体" w:eastAsia="宋体" w:cs="宋体"/>
          <w:sz w:val="24"/>
          <w:szCs w:val="24"/>
        </w:rPr>
        <w:t>个</w:t>
      </w:r>
      <w:r>
        <w:rPr>
          <w:rFonts w:hint="eastAsia" w:ascii="宋体" w:hAnsi="宋体" w:cs="宋体"/>
          <w:sz w:val="24"/>
          <w:szCs w:val="24"/>
          <w:lang w:val="en-US" w:eastAsia="zh-CN"/>
        </w:rPr>
        <w:t>最近邻</w:t>
      </w:r>
      <w:r>
        <w:rPr>
          <w:rFonts w:ascii="宋体" w:hAnsi="宋体" w:eastAsia="宋体" w:cs="宋体"/>
          <w:sz w:val="24"/>
          <w:szCs w:val="24"/>
        </w:rPr>
        <w:t>。</w:t>
      </w:r>
      <w:r>
        <w:rPr>
          <w:rFonts w:hint="eastAsia" w:ascii="宋体" w:hAnsi="宋体" w:cs="宋体"/>
          <w:sz w:val="24"/>
          <w:szCs w:val="24"/>
          <w:lang w:val="en-US" w:eastAsia="zh-CN"/>
        </w:rPr>
        <w:t>通常情况下</w:t>
      </w:r>
      <w:r>
        <w:rPr>
          <w:rFonts w:ascii="宋体" w:hAnsi="宋体" w:eastAsia="宋体" w:cs="宋体"/>
          <w:sz w:val="24"/>
          <w:szCs w:val="24"/>
        </w:rPr>
        <w:t>，内积值的大小能够有效反映出向量间的相似关系，当两个向量之间的夹角保持不变时，模长更大的向量与目标向量的内积计算结果会更大，这也就意味着二者的相似性更高，这类模长大的向量也会凭借更高的内积值成为目标向量的近邻节点，这样的选取方式能够保证近邻节点的有效性，为构建高质量的近似</w:t>
      </w:r>
      <w:r>
        <w:rPr>
          <w:rFonts w:hint="default" w:ascii="Times New Roman" w:hAnsi="Times New Roman" w:eastAsia="宋体" w:cs="Times New Roman"/>
          <w:i/>
          <w:iCs/>
          <w:sz w:val="24"/>
          <w:szCs w:val="24"/>
        </w:rPr>
        <w:t>k</w:t>
      </w:r>
      <w:r>
        <w:rPr>
          <w:rFonts w:ascii="宋体" w:hAnsi="宋体" w:eastAsia="宋体" w:cs="宋体"/>
          <w:sz w:val="24"/>
          <w:szCs w:val="24"/>
        </w:rPr>
        <w:t>近邻图奠定基础。</w:t>
      </w:r>
    </w:p>
    <w:p w14:paraId="7E6DDCE8">
      <w:pPr>
        <w:pStyle w:val="34"/>
        <w:spacing w:line="360" w:lineRule="auto"/>
        <w:rPr>
          <w:rFonts w:ascii="宋体" w:hAnsi="宋体" w:eastAsia="宋体" w:cs="宋体"/>
          <w:sz w:val="24"/>
          <w:szCs w:val="24"/>
        </w:rPr>
      </w:pPr>
      <w:r>
        <w:rPr>
          <w:rFonts w:ascii="宋体" w:hAnsi="宋体" w:eastAsia="宋体" w:cs="宋体"/>
          <w:sz w:val="24"/>
          <w:szCs w:val="24"/>
        </w:rPr>
        <w:t>但在高维稀疏数据集的构图场景中，上述的选取逻辑</w:t>
      </w:r>
      <w:r>
        <w:rPr>
          <w:rFonts w:hint="eastAsia" w:ascii="宋体" w:hAnsi="宋体" w:cs="宋体"/>
          <w:sz w:val="24"/>
          <w:szCs w:val="24"/>
          <w:lang w:val="en-US" w:eastAsia="zh-CN"/>
        </w:rPr>
        <w:t>部分</w:t>
      </w:r>
      <w:r>
        <w:rPr>
          <w:rFonts w:ascii="宋体" w:hAnsi="宋体" w:eastAsia="宋体" w:cs="宋体"/>
          <w:sz w:val="24"/>
          <w:szCs w:val="24"/>
        </w:rPr>
        <w:t>失效。由于高维稀疏数据集中</w:t>
      </w:r>
      <w:r>
        <w:rPr>
          <w:rFonts w:hint="eastAsia" w:ascii="宋体" w:hAnsi="宋体" w:cs="宋体"/>
          <w:sz w:val="24"/>
          <w:szCs w:val="24"/>
          <w:lang w:val="en-US" w:eastAsia="zh-CN"/>
        </w:rPr>
        <w:t>任意两个向量正交的概率很高</w:t>
      </w:r>
      <w:r>
        <w:rPr>
          <w:rFonts w:ascii="宋体" w:hAnsi="宋体" w:eastAsia="宋体" w:cs="宋体"/>
          <w:sz w:val="24"/>
          <w:szCs w:val="24"/>
        </w:rPr>
        <w:t xml:space="preserve">，大量向量之间的内积计算结果都会为 </w:t>
      </w:r>
      <w:r>
        <w:rPr>
          <w:rFonts w:hint="default" w:ascii="Times New Roman" w:hAnsi="Times New Roman" w:eastAsia="宋体" w:cs="Times New Roman"/>
          <w:sz w:val="24"/>
          <w:szCs w:val="24"/>
        </w:rPr>
        <w:t>0</w:t>
      </w:r>
      <w:r>
        <w:rPr>
          <w:rFonts w:ascii="宋体" w:hAnsi="宋体" w:eastAsia="宋体" w:cs="宋体"/>
          <w:sz w:val="24"/>
          <w:szCs w:val="24"/>
        </w:rPr>
        <w:t>，这一结果并不会因为向量模长的变化而改变。也就是说，即便某一个向量的模长远大于其他向量，只要它与目标向量处于正交状态，二者的内积值就会固定为</w:t>
      </w:r>
      <w:r>
        <w:rPr>
          <w:rFonts w:hint="default" w:ascii="Times New Roman" w:hAnsi="Times New Roman" w:eastAsia="宋体" w:cs="Times New Roman"/>
          <w:sz w:val="24"/>
          <w:szCs w:val="24"/>
        </w:rPr>
        <w:t>0</w:t>
      </w:r>
      <w:r>
        <w:rPr>
          <w:rFonts w:ascii="宋体" w:hAnsi="宋体" w:eastAsia="宋体" w:cs="宋体"/>
          <w:sz w:val="24"/>
          <w:szCs w:val="24"/>
        </w:rPr>
        <w:t>，无法通过模长</w:t>
      </w:r>
      <w:r>
        <w:rPr>
          <w:rFonts w:hint="eastAsia" w:ascii="宋体" w:hAnsi="宋体" w:cs="宋体"/>
          <w:sz w:val="24"/>
          <w:szCs w:val="24"/>
          <w:lang w:val="en-US" w:eastAsia="zh-CN"/>
        </w:rPr>
        <w:t>对内积值带来影响</w:t>
      </w:r>
      <w:r>
        <w:rPr>
          <w:rFonts w:ascii="宋体" w:hAnsi="宋体" w:eastAsia="宋体" w:cs="宋体"/>
          <w:sz w:val="24"/>
          <w:szCs w:val="24"/>
        </w:rPr>
        <w:t>。在这样的情况下，当为某个目标向量选取</w:t>
      </w:r>
      <w:r>
        <w:rPr>
          <w:rFonts w:hint="default" w:ascii="Times New Roman" w:hAnsi="Times New Roman" w:eastAsia="宋体" w:cs="Times New Roman"/>
          <w:i/>
          <w:iCs/>
          <w:sz w:val="24"/>
          <w:szCs w:val="24"/>
        </w:rPr>
        <w:t>k</w:t>
      </w:r>
      <w:r>
        <w:rPr>
          <w:rFonts w:ascii="宋体" w:hAnsi="宋体" w:eastAsia="宋体" w:cs="宋体"/>
          <w:sz w:val="24"/>
          <w:szCs w:val="24"/>
        </w:rPr>
        <w:t>近邻节点时，会出现大量内积值均为</w:t>
      </w:r>
      <w:r>
        <w:rPr>
          <w:rFonts w:hint="default" w:ascii="Times New Roman" w:hAnsi="Times New Roman" w:eastAsia="宋体" w:cs="Times New Roman"/>
          <w:sz w:val="24"/>
          <w:szCs w:val="24"/>
        </w:rPr>
        <w:t>0</w:t>
      </w:r>
      <w:r>
        <w:rPr>
          <w:rFonts w:ascii="宋体" w:hAnsi="宋体" w:eastAsia="宋体" w:cs="宋体"/>
          <w:sz w:val="24"/>
          <w:szCs w:val="24"/>
        </w:rPr>
        <w:t>的候选向量，此时内积值这一核心判断依据失去了实际意义，无法区分这些候选向量与目标向量之间的真实相似程度。</w:t>
      </w:r>
    </w:p>
    <w:p w14:paraId="5069DF3C">
      <w:pPr>
        <w:pStyle w:val="34"/>
        <w:spacing w:line="360" w:lineRule="auto"/>
        <w:rPr>
          <w:rFonts w:ascii="宋体" w:hAnsi="宋体" w:eastAsia="宋体" w:cs="宋体"/>
          <w:sz w:val="24"/>
          <w:szCs w:val="24"/>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3-4</w:t>
      </w:r>
      <w:r>
        <w:rPr>
          <w:rFonts w:hint="eastAsia" w:ascii="宋体" w:hAnsi="宋体" w:cs="宋体"/>
          <w:sz w:val="24"/>
          <w:szCs w:val="24"/>
          <w:lang w:val="en-US" w:eastAsia="zh-CN"/>
        </w:rPr>
        <w:t>所示，向量</w:t>
      </w:r>
      <w:r>
        <w:rPr>
          <w:rFonts w:hint="default" w:ascii="Times New Roman" w:hAnsi="Times New Roman" w:cs="Times New Roman"/>
          <w:i/>
          <w:iCs/>
          <w:sz w:val="24"/>
          <w:szCs w:val="24"/>
          <w:lang w:val="en-US" w:eastAsia="zh-CN"/>
        </w:rPr>
        <w:t>a</w:t>
      </w:r>
      <w:r>
        <w:rPr>
          <w:rFonts w:hint="eastAsia" w:ascii="宋体" w:hAnsi="宋体" w:cs="宋体"/>
          <w:sz w:val="24"/>
          <w:szCs w:val="24"/>
          <w:lang w:val="en-US" w:eastAsia="zh-CN"/>
        </w:rPr>
        <w:t>和</w:t>
      </w:r>
      <w:r>
        <w:rPr>
          <w:rFonts w:hint="default" w:ascii="Times New Roman" w:hAnsi="Times New Roman" w:cs="Times New Roman"/>
          <w:i/>
          <w:iCs/>
          <w:sz w:val="24"/>
          <w:szCs w:val="24"/>
          <w:lang w:val="en-US" w:eastAsia="zh-CN"/>
        </w:rPr>
        <w:t>b</w:t>
      </w:r>
      <w:r>
        <w:rPr>
          <w:rFonts w:hint="eastAsia" w:cs="Times New Roman"/>
          <w:sz w:val="24"/>
          <w:szCs w:val="24"/>
          <w:lang w:val="en-US" w:eastAsia="zh-CN"/>
        </w:rPr>
        <w:t>是两个维度为8的相互正交的向量，倘若以向量</w:t>
      </w:r>
      <w:r>
        <w:rPr>
          <w:rFonts w:hint="eastAsia" w:cs="Times New Roman"/>
          <w:i/>
          <w:iCs/>
          <w:sz w:val="24"/>
          <w:szCs w:val="24"/>
          <w:lang w:val="en-US" w:eastAsia="zh-CN"/>
        </w:rPr>
        <w:t>a</w:t>
      </w:r>
      <w:r>
        <w:rPr>
          <w:rFonts w:hint="eastAsia" w:cs="Times New Roman"/>
          <w:sz w:val="24"/>
          <w:szCs w:val="24"/>
          <w:lang w:val="en-US" w:eastAsia="zh-CN"/>
        </w:rPr>
        <w:t>为基础向量，那么不难得到与向量</w:t>
      </w:r>
      <w:r>
        <w:rPr>
          <w:rFonts w:hint="eastAsia" w:cs="Times New Roman"/>
          <w:i/>
          <w:iCs/>
          <w:sz w:val="24"/>
          <w:szCs w:val="24"/>
          <w:lang w:val="en-US" w:eastAsia="zh-CN"/>
        </w:rPr>
        <w:t>a</w:t>
      </w:r>
      <w:r>
        <w:rPr>
          <w:rFonts w:hint="eastAsia" w:cs="Times New Roman"/>
          <w:sz w:val="24"/>
          <w:szCs w:val="24"/>
          <w:lang w:val="en-US" w:eastAsia="zh-CN"/>
        </w:rPr>
        <w:t>正交的向量最多有</w:t>
      </w:r>
      <m:oMath>
        <m:sSup>
          <m:sSupPr>
            <m:ctrlPr>
              <w:rPr>
                <w:rFonts w:ascii="Cambria Math" w:hAnsi="Cambria Math" w:cs="Times New Roman"/>
                <w:i/>
                <w:sz w:val="24"/>
                <w:szCs w:val="24"/>
                <w:lang w:val="en-US"/>
              </w:rPr>
            </m:ctrlPr>
          </m:sSupPr>
          <m:e>
            <m:r>
              <m:rPr/>
              <w:rPr>
                <w:rFonts w:hint="eastAsia" w:ascii="Cambria Math" w:hAnsi="Cambria Math" w:cs="Times New Roman"/>
                <w:sz w:val="24"/>
                <w:szCs w:val="24"/>
                <w:lang w:val="en-US" w:eastAsia="zh-CN"/>
              </w:rPr>
              <m:t>2</m:t>
            </m:r>
            <m:ctrlPr>
              <w:rPr>
                <w:rFonts w:ascii="Cambria Math" w:hAnsi="Cambria Math" w:cs="Times New Roman"/>
                <w:i/>
                <w:sz w:val="24"/>
                <w:szCs w:val="24"/>
                <w:lang w:val="en-US"/>
              </w:rPr>
            </m:ctrlPr>
          </m:e>
          <m:sup>
            <m:r>
              <m:rPr/>
              <w:rPr>
                <w:rFonts w:hint="eastAsia" w:ascii="Cambria Math" w:hAnsi="Cambria Math" w:cs="Times New Roman"/>
                <w:sz w:val="24"/>
                <w:szCs w:val="24"/>
                <w:lang w:val="en-US" w:eastAsia="zh-CN"/>
              </w:rPr>
              <m:t>7</m:t>
            </m:r>
            <m:ctrlPr>
              <w:rPr>
                <w:rFonts w:hint="eastAsia" w:ascii="Cambria Math" w:hAnsi="Cambria Math" w:cs="Times New Roman"/>
                <w:i/>
                <w:sz w:val="24"/>
                <w:szCs w:val="24"/>
                <w:lang w:val="en-US" w:eastAsia="zh-CN"/>
              </w:rPr>
            </m:ctrlPr>
          </m:sup>
        </m:sSup>
      </m:oMath>
      <w:r>
        <w:rPr>
          <w:rFonts w:hint="eastAsia" w:hAnsi="Cambria Math" w:cs="Times New Roman"/>
          <w:i w:val="0"/>
          <w:sz w:val="24"/>
          <w:szCs w:val="24"/>
          <w:lang w:val="en-US" w:eastAsia="zh-CN"/>
        </w:rPr>
        <w:t>种，以此类推，当维度达到100维时，</w:t>
      </w:r>
      <w:r>
        <w:rPr>
          <w:rFonts w:hint="eastAsia" w:cs="Times New Roman"/>
          <w:sz w:val="24"/>
          <w:szCs w:val="24"/>
          <w:lang w:val="en-US" w:eastAsia="zh-CN"/>
        </w:rPr>
        <w:t>与向量</w:t>
      </w:r>
      <w:r>
        <w:rPr>
          <w:rFonts w:hint="eastAsia" w:cs="Times New Roman"/>
          <w:i/>
          <w:iCs/>
          <w:sz w:val="24"/>
          <w:szCs w:val="24"/>
          <w:lang w:val="en-US" w:eastAsia="zh-CN"/>
        </w:rPr>
        <w:t>a</w:t>
      </w:r>
      <w:r>
        <w:rPr>
          <w:rFonts w:hint="eastAsia" w:cs="Times New Roman"/>
          <w:sz w:val="24"/>
          <w:szCs w:val="24"/>
          <w:lang w:val="en-US" w:eastAsia="zh-CN"/>
        </w:rPr>
        <w:t>正交的向量最多有</w:t>
      </w:r>
      <m:oMath>
        <m:sSup>
          <m:sSupPr>
            <m:ctrlPr>
              <w:rPr>
                <w:rFonts w:ascii="Cambria Math" w:hAnsi="Cambria Math" w:cs="Times New Roman"/>
                <w:i/>
                <w:sz w:val="24"/>
                <w:szCs w:val="24"/>
                <w:lang w:val="en-US"/>
              </w:rPr>
            </m:ctrlPr>
          </m:sSupPr>
          <m:e>
            <m:r>
              <m:rPr/>
              <w:rPr>
                <w:rFonts w:hint="eastAsia" w:ascii="Cambria Math" w:hAnsi="Cambria Math" w:cs="Times New Roman"/>
                <w:sz w:val="24"/>
                <w:szCs w:val="24"/>
                <w:lang w:val="en-US" w:eastAsia="zh-CN"/>
              </w:rPr>
              <m:t>2</m:t>
            </m:r>
            <m:ctrlPr>
              <w:rPr>
                <w:rFonts w:ascii="Cambria Math" w:hAnsi="Cambria Math" w:cs="Times New Roman"/>
                <w:i/>
                <w:sz w:val="24"/>
                <w:szCs w:val="24"/>
                <w:lang w:val="en-US"/>
              </w:rPr>
            </m:ctrlPr>
          </m:e>
          <m:sup>
            <m:r>
              <m:rPr/>
              <w:rPr>
                <w:rFonts w:hint="eastAsia" w:ascii="Cambria Math" w:hAnsi="Cambria Math" w:cs="Times New Roman"/>
                <w:sz w:val="24"/>
                <w:szCs w:val="24"/>
                <w:lang w:val="en-US" w:eastAsia="zh-CN"/>
              </w:rPr>
              <m:t>99</m:t>
            </m:r>
            <m:ctrlPr>
              <w:rPr>
                <w:rFonts w:hint="eastAsia" w:ascii="Cambria Math" w:hAnsi="Cambria Math" w:cs="Times New Roman"/>
                <w:i/>
                <w:sz w:val="24"/>
                <w:szCs w:val="24"/>
                <w:lang w:val="en-US" w:eastAsia="zh-CN"/>
              </w:rPr>
            </m:ctrlPr>
          </m:sup>
        </m:sSup>
      </m:oMath>
      <w:r>
        <w:rPr>
          <w:rFonts w:hint="eastAsia" w:hAnsi="Cambria Math" w:cs="Times New Roman"/>
          <w:i w:val="0"/>
          <w:sz w:val="24"/>
          <w:szCs w:val="24"/>
          <w:lang w:val="en-US" w:eastAsia="zh-CN"/>
        </w:rPr>
        <w:t>种，这是一个极其庞大的数字，在理想情况下，甚至可以保证向量</w:t>
      </w:r>
      <w:r>
        <w:rPr>
          <w:rFonts w:hint="eastAsia" w:hAnsi="Cambria Math" w:cs="Times New Roman"/>
          <w:i/>
          <w:iCs/>
          <w:sz w:val="24"/>
          <w:szCs w:val="24"/>
          <w:lang w:val="en-US" w:eastAsia="zh-CN"/>
        </w:rPr>
        <w:t>a</w:t>
      </w:r>
      <w:r>
        <w:rPr>
          <w:rFonts w:hint="eastAsia" w:hAnsi="Cambria Math" w:cs="Times New Roman"/>
          <w:i w:val="0"/>
          <w:sz w:val="24"/>
          <w:szCs w:val="24"/>
          <w:lang w:val="en-US" w:eastAsia="zh-CN"/>
        </w:rPr>
        <w:t>与构建图索引的其余点全都保持正交的状态，这会导致向量</w:t>
      </w:r>
      <w:r>
        <w:rPr>
          <w:rFonts w:hint="eastAsia" w:hAnsi="Cambria Math" w:cs="Times New Roman"/>
          <w:i/>
          <w:iCs/>
          <w:sz w:val="24"/>
          <w:szCs w:val="24"/>
          <w:lang w:val="en-US" w:eastAsia="zh-CN"/>
        </w:rPr>
        <w:t>a</w:t>
      </w:r>
      <w:r>
        <w:rPr>
          <w:rFonts w:hint="eastAsia" w:hAnsi="Cambria Math" w:cs="Times New Roman"/>
          <w:i w:val="0"/>
          <w:sz w:val="24"/>
          <w:szCs w:val="24"/>
          <w:lang w:val="en-US" w:eastAsia="zh-CN"/>
        </w:rPr>
        <w:t>在选取最近邻时出现了大量</w:t>
      </w:r>
      <w:r>
        <w:rPr>
          <w:rFonts w:ascii="宋体" w:hAnsi="宋体" w:eastAsia="宋体" w:cs="宋体"/>
          <w:sz w:val="24"/>
          <w:szCs w:val="24"/>
        </w:rPr>
        <w:t>内积为</w:t>
      </w:r>
      <w:r>
        <w:rPr>
          <w:rFonts w:hint="default" w:ascii="Times New Roman" w:hAnsi="Times New Roman" w:eastAsia="宋体" w:cs="Times New Roman"/>
          <w:sz w:val="24"/>
          <w:szCs w:val="24"/>
        </w:rPr>
        <w:t>0</w:t>
      </w:r>
      <w:r>
        <w:rPr>
          <w:rFonts w:ascii="宋体" w:hAnsi="宋体" w:eastAsia="宋体" w:cs="宋体"/>
          <w:sz w:val="24"/>
          <w:szCs w:val="24"/>
        </w:rPr>
        <w:t>的候选</w:t>
      </w:r>
      <w:r>
        <w:rPr>
          <w:rFonts w:hint="eastAsia" w:ascii="宋体" w:hAnsi="宋体" w:cs="宋体"/>
          <w:sz w:val="24"/>
          <w:szCs w:val="24"/>
          <w:lang w:val="en-US" w:eastAsia="zh-CN"/>
        </w:rPr>
        <w:t>点</w:t>
      </w:r>
      <w:r>
        <w:rPr>
          <w:rFonts w:hint="eastAsia" w:hAnsi="Cambria Math" w:cs="Times New Roman"/>
          <w:i w:val="0"/>
          <w:sz w:val="24"/>
          <w:szCs w:val="24"/>
          <w:lang w:val="en-US" w:eastAsia="zh-CN"/>
        </w:rPr>
        <w:t>。</w:t>
      </w:r>
    </w:p>
    <w:p w14:paraId="53B4D5B7">
      <w:pPr>
        <w:pStyle w:val="34"/>
        <w:spacing w:line="360" w:lineRule="auto"/>
        <w:rPr>
          <w:rFonts w:ascii="宋体" w:hAnsi="宋体" w:eastAsia="宋体" w:cs="宋体"/>
          <w:sz w:val="24"/>
          <w:szCs w:val="24"/>
        </w:rPr>
      </w:pPr>
      <w:r>
        <w:rPr>
          <w:rFonts w:ascii="宋体" w:hAnsi="宋体" w:eastAsia="宋体" w:cs="宋体"/>
          <w:sz w:val="24"/>
          <w:szCs w:val="24"/>
        </w:rPr>
        <w:t>构图算法在面对大量内积值为</w:t>
      </w:r>
      <w:r>
        <w:rPr>
          <w:rFonts w:hint="default" w:ascii="Times New Roman" w:hAnsi="Times New Roman" w:eastAsia="宋体" w:cs="Times New Roman"/>
          <w:sz w:val="24"/>
          <w:szCs w:val="24"/>
        </w:rPr>
        <w:t>0</w:t>
      </w:r>
      <w:r>
        <w:rPr>
          <w:rFonts w:ascii="宋体" w:hAnsi="宋体" w:eastAsia="宋体" w:cs="宋体"/>
          <w:sz w:val="24"/>
          <w:szCs w:val="24"/>
        </w:rPr>
        <w:t>的候选</w:t>
      </w:r>
      <w:r>
        <w:rPr>
          <w:rFonts w:hint="eastAsia" w:ascii="宋体" w:hAnsi="宋体" w:cs="宋体"/>
          <w:sz w:val="24"/>
          <w:szCs w:val="24"/>
          <w:lang w:val="en-US" w:eastAsia="zh-CN"/>
        </w:rPr>
        <w:t>点</w:t>
      </w:r>
      <w:r>
        <w:rPr>
          <w:rFonts w:ascii="宋体" w:hAnsi="宋体" w:eastAsia="宋体" w:cs="宋体"/>
          <w:sz w:val="24"/>
          <w:szCs w:val="24"/>
        </w:rPr>
        <w:t>时，只能进行随机选取</w:t>
      </w:r>
      <w:r>
        <w:rPr>
          <w:rFonts w:hint="eastAsia" w:ascii="宋体" w:hAnsi="宋体" w:cs="宋体"/>
          <w:sz w:val="24"/>
          <w:szCs w:val="24"/>
          <w:lang w:val="en-US" w:eastAsia="zh-CN"/>
        </w:rPr>
        <w:t>或先进先出的策略</w:t>
      </w:r>
      <w:r>
        <w:rPr>
          <w:rFonts w:ascii="宋体" w:hAnsi="宋体" w:eastAsia="宋体" w:cs="宋体"/>
          <w:sz w:val="24"/>
          <w:szCs w:val="24"/>
        </w:rPr>
        <w:t>，最终为目标向量确定的</w:t>
      </w:r>
      <w:r>
        <w:rPr>
          <w:rFonts w:hint="default" w:ascii="Times New Roman" w:hAnsi="Times New Roman" w:eastAsia="宋体" w:cs="Times New Roman"/>
          <w:i/>
          <w:iCs/>
          <w:sz w:val="24"/>
          <w:szCs w:val="24"/>
        </w:rPr>
        <w:t>k</w:t>
      </w:r>
      <w:r>
        <w:rPr>
          <w:rFonts w:ascii="宋体" w:hAnsi="宋体" w:eastAsia="宋体" w:cs="宋体"/>
          <w:sz w:val="24"/>
          <w:szCs w:val="24"/>
        </w:rPr>
        <w:t>近邻并非是</w:t>
      </w:r>
      <w:r>
        <w:rPr>
          <w:rFonts w:hint="eastAsia" w:ascii="宋体" w:hAnsi="宋体" w:cs="宋体"/>
          <w:sz w:val="24"/>
          <w:szCs w:val="24"/>
          <w:lang w:val="en-US" w:eastAsia="zh-CN"/>
        </w:rPr>
        <w:t>正确的</w:t>
      </w:r>
      <w:r>
        <w:rPr>
          <w:rFonts w:hint="default" w:ascii="Times New Roman" w:hAnsi="Times New Roman" w:cs="Times New Roman"/>
          <w:i/>
          <w:iCs/>
          <w:sz w:val="24"/>
          <w:szCs w:val="24"/>
          <w:lang w:val="en-US" w:eastAsia="zh-CN"/>
        </w:rPr>
        <w:t>k</w:t>
      </w:r>
      <w:r>
        <w:rPr>
          <w:rFonts w:hint="eastAsia" w:ascii="宋体" w:hAnsi="宋体" w:cs="宋体"/>
          <w:sz w:val="24"/>
          <w:szCs w:val="24"/>
          <w:lang w:val="en-US" w:eastAsia="zh-CN"/>
        </w:rPr>
        <w:t>近邻</w:t>
      </w:r>
      <w:r>
        <w:rPr>
          <w:rFonts w:ascii="宋体" w:hAnsi="宋体" w:eastAsia="宋体" w:cs="宋体"/>
          <w:sz w:val="24"/>
          <w:szCs w:val="24"/>
        </w:rPr>
        <w:t>，</w:t>
      </w:r>
      <w:r>
        <w:rPr>
          <w:rFonts w:hint="eastAsia" w:ascii="宋体" w:hAnsi="宋体" w:cs="宋体"/>
          <w:sz w:val="24"/>
          <w:szCs w:val="24"/>
          <w:lang w:val="en-US" w:eastAsia="zh-CN"/>
        </w:rPr>
        <w:t>仅仅是一个</w:t>
      </w:r>
      <w:r>
        <w:rPr>
          <w:rFonts w:ascii="宋体" w:hAnsi="宋体" w:eastAsia="宋体" w:cs="宋体"/>
          <w:sz w:val="24"/>
          <w:szCs w:val="24"/>
        </w:rPr>
        <w:t>随机结果，这就导致每个向量对应的</w:t>
      </w:r>
      <w:r>
        <w:rPr>
          <w:rFonts w:hint="default" w:ascii="Times New Roman" w:hAnsi="Times New Roman" w:eastAsia="宋体" w:cs="Times New Roman"/>
          <w:i/>
          <w:iCs/>
          <w:sz w:val="24"/>
          <w:szCs w:val="24"/>
        </w:rPr>
        <w:t>k</w:t>
      </w:r>
      <w:r>
        <w:rPr>
          <w:rFonts w:ascii="宋体" w:hAnsi="宋体" w:eastAsia="宋体" w:cs="宋体"/>
          <w:sz w:val="24"/>
          <w:szCs w:val="24"/>
        </w:rPr>
        <w:t>近邻选取结果完全不正确。而近似</w:t>
      </w:r>
      <w:r>
        <w:rPr>
          <w:rFonts w:hint="default" w:ascii="Times New Roman" w:hAnsi="Times New Roman" w:eastAsia="宋体" w:cs="Times New Roman"/>
          <w:i/>
          <w:iCs/>
          <w:sz w:val="24"/>
          <w:szCs w:val="24"/>
        </w:rPr>
        <w:t>k</w:t>
      </w:r>
      <w:r>
        <w:rPr>
          <w:rFonts w:ascii="宋体" w:hAnsi="宋体" w:eastAsia="宋体" w:cs="宋体"/>
          <w:sz w:val="24"/>
          <w:szCs w:val="24"/>
        </w:rPr>
        <w:t>近邻图的整体质量，完全依赖于每个节点</w:t>
      </w:r>
      <w:r>
        <w:rPr>
          <w:rFonts w:hint="default" w:ascii="Times New Roman" w:hAnsi="Times New Roman" w:eastAsia="宋体" w:cs="Times New Roman"/>
          <w:i/>
          <w:iCs/>
          <w:sz w:val="24"/>
          <w:szCs w:val="24"/>
        </w:rPr>
        <w:t>k</w:t>
      </w:r>
      <w:r>
        <w:rPr>
          <w:rFonts w:ascii="宋体" w:hAnsi="宋体" w:eastAsia="宋体" w:cs="宋体"/>
          <w:sz w:val="24"/>
          <w:szCs w:val="24"/>
        </w:rPr>
        <w:t>近邻选取的准确性，单个节点的近邻选取错误会</w:t>
      </w:r>
      <w:r>
        <w:rPr>
          <w:rFonts w:hint="eastAsia" w:ascii="宋体" w:hAnsi="宋体" w:cs="宋体"/>
          <w:sz w:val="24"/>
          <w:szCs w:val="24"/>
          <w:lang w:val="en-US" w:eastAsia="zh-CN"/>
        </w:rPr>
        <w:t>叠加到图的整体质量上</w:t>
      </w:r>
      <w:r>
        <w:rPr>
          <w:rFonts w:ascii="宋体" w:hAnsi="宋体" w:eastAsia="宋体" w:cs="宋体"/>
          <w:sz w:val="24"/>
          <w:szCs w:val="24"/>
        </w:rPr>
        <w:t>，最终反映在整个近邻图的结构上。这样的近邻图无法准确反映高维稀疏</w:t>
      </w:r>
      <w:r>
        <w:rPr>
          <w:rFonts w:hint="eastAsia" w:ascii="宋体" w:hAnsi="宋体" w:cs="宋体"/>
          <w:sz w:val="24"/>
          <w:szCs w:val="24"/>
          <w:lang w:val="en-US" w:eastAsia="zh-CN"/>
        </w:rPr>
        <w:t>数据集</w:t>
      </w:r>
      <w:r>
        <w:rPr>
          <w:rFonts w:ascii="宋体" w:hAnsi="宋体" w:eastAsia="宋体" w:cs="宋体"/>
          <w:sz w:val="24"/>
          <w:szCs w:val="24"/>
        </w:rPr>
        <w:t>中节点间的真实关系，</w:t>
      </w:r>
      <w:r>
        <w:rPr>
          <w:rFonts w:hint="eastAsia" w:ascii="宋体" w:hAnsi="宋体" w:cs="宋体"/>
          <w:sz w:val="24"/>
          <w:szCs w:val="24"/>
          <w:lang w:val="en-US" w:eastAsia="zh-CN"/>
        </w:rPr>
        <w:t>在后续</w:t>
      </w:r>
      <w:r>
        <w:rPr>
          <w:rFonts w:ascii="宋体" w:hAnsi="宋体" w:eastAsia="宋体" w:cs="宋体"/>
          <w:sz w:val="24"/>
          <w:szCs w:val="24"/>
        </w:rPr>
        <w:t>基于该图进行的最大内积搜索操作</w:t>
      </w:r>
      <w:r>
        <w:rPr>
          <w:rFonts w:hint="eastAsia" w:ascii="宋体" w:hAnsi="宋体" w:cs="宋体"/>
          <w:sz w:val="24"/>
          <w:szCs w:val="24"/>
          <w:lang w:val="en-US" w:eastAsia="zh-CN"/>
        </w:rPr>
        <w:t>时</w:t>
      </w:r>
      <w:r>
        <w:rPr>
          <w:rFonts w:ascii="宋体" w:hAnsi="宋体" w:eastAsia="宋体" w:cs="宋体"/>
          <w:sz w:val="24"/>
          <w:szCs w:val="24"/>
        </w:rPr>
        <w:t>，也会因图的结构缺陷出现搜索路径偏差、召回率降低、</w:t>
      </w:r>
      <w:r>
        <w:rPr>
          <w:rFonts w:hint="eastAsia" w:ascii="宋体" w:hAnsi="宋体" w:cs="宋体"/>
          <w:sz w:val="24"/>
          <w:szCs w:val="24"/>
          <w:lang w:val="en-US" w:eastAsia="zh-CN"/>
        </w:rPr>
        <w:t>长尾查询</w:t>
      </w:r>
      <w:r>
        <w:rPr>
          <w:rFonts w:ascii="宋体" w:hAnsi="宋体" w:eastAsia="宋体" w:cs="宋体"/>
          <w:sz w:val="24"/>
          <w:szCs w:val="24"/>
        </w:rPr>
        <w:t>等问题，无法发挥近似</w:t>
      </w:r>
      <w:r>
        <w:rPr>
          <w:rFonts w:hint="default" w:ascii="Times New Roman" w:hAnsi="Times New Roman" w:eastAsia="宋体" w:cs="Times New Roman"/>
          <w:i/>
          <w:iCs/>
          <w:sz w:val="24"/>
          <w:szCs w:val="24"/>
        </w:rPr>
        <w:t>k</w:t>
      </w:r>
      <w:r>
        <w:rPr>
          <w:rFonts w:ascii="宋体" w:hAnsi="宋体" w:eastAsia="宋体" w:cs="宋体"/>
          <w:sz w:val="24"/>
          <w:szCs w:val="24"/>
        </w:rPr>
        <w:t>近邻图在</w:t>
      </w:r>
      <w:r>
        <w:rPr>
          <w:rFonts w:hint="eastAsia" w:ascii="宋体" w:hAnsi="宋体" w:cs="宋体"/>
          <w:sz w:val="24"/>
          <w:szCs w:val="24"/>
          <w:lang w:val="en-US" w:eastAsia="zh-CN"/>
        </w:rPr>
        <w:t>向量搜索中的</w:t>
      </w:r>
      <w:r>
        <w:rPr>
          <w:rFonts w:ascii="宋体" w:hAnsi="宋体" w:eastAsia="宋体" w:cs="宋体"/>
          <w:sz w:val="24"/>
          <w:szCs w:val="24"/>
        </w:rPr>
        <w:t>作用。</w:t>
      </w:r>
    </w:p>
    <w:p w14:paraId="6AFF4EE6">
      <w:pPr>
        <w:pStyle w:val="34"/>
        <w:spacing w:line="360" w:lineRule="auto"/>
        <w:rPr>
          <w:rFonts w:hint="eastAsia" w:ascii="宋体" w:hAnsi="宋体" w:eastAsia="宋体" w:cs="宋体"/>
          <w:sz w:val="24"/>
          <w:szCs w:val="24"/>
        </w:rPr>
      </w:pPr>
      <w:r>
        <w:rPr>
          <w:rFonts w:hint="eastAsia" w:ascii="宋体" w:hAnsi="宋体" w:eastAsia="宋体" w:cs="宋体"/>
          <w:sz w:val="24"/>
          <w:szCs w:val="24"/>
        </w:rPr>
        <w:t>基于这种错误选取方式构建出的近似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近邻图，存在着严重的结构缺陷，既无法准确反映出高维稀疏数据集里向量之间的真实关系，也失去了近似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近邻图在高维向量检索中应有的作用。后续如果基于这</w:t>
      </w:r>
      <w:r>
        <w:rPr>
          <w:rFonts w:hint="eastAsia" w:ascii="宋体" w:hAnsi="宋体" w:cs="宋体"/>
          <w:sz w:val="24"/>
          <w:szCs w:val="24"/>
          <w:lang w:val="en-US" w:eastAsia="zh-CN"/>
        </w:rPr>
        <w:t>种</w:t>
      </w:r>
      <w:r>
        <w:rPr>
          <w:rFonts w:hint="eastAsia" w:ascii="宋体" w:hAnsi="宋体" w:eastAsia="宋体" w:cs="宋体"/>
          <w:sz w:val="24"/>
          <w:szCs w:val="24"/>
        </w:rPr>
        <w:t>质量不佳的</w:t>
      </w:r>
      <w:r>
        <w:rPr>
          <w:rFonts w:hint="eastAsia" w:ascii="宋体" w:hAnsi="宋体" w:cs="宋体"/>
          <w:sz w:val="24"/>
          <w:szCs w:val="24"/>
          <w:lang w:val="en-US" w:eastAsia="zh-CN"/>
        </w:rPr>
        <w:t>最终</w:t>
      </w:r>
      <w:r>
        <w:rPr>
          <w:rFonts w:hint="eastAsia" w:ascii="宋体" w:hAnsi="宋体" w:eastAsia="宋体" w:cs="宋体"/>
          <w:sz w:val="24"/>
          <w:szCs w:val="24"/>
        </w:rPr>
        <w:t>图开展最大内积搜索，会因为图的结构</w:t>
      </w:r>
      <w:r>
        <w:rPr>
          <w:rFonts w:hint="eastAsia" w:ascii="宋体" w:hAnsi="宋体" w:cs="宋体"/>
          <w:sz w:val="24"/>
          <w:szCs w:val="24"/>
          <w:lang w:val="en-US" w:eastAsia="zh-CN"/>
        </w:rPr>
        <w:t>连通性差</w:t>
      </w:r>
      <w:r>
        <w:rPr>
          <w:rFonts w:hint="eastAsia" w:ascii="宋体" w:hAnsi="宋体" w:eastAsia="宋体" w:cs="宋体"/>
          <w:sz w:val="24"/>
          <w:szCs w:val="24"/>
        </w:rPr>
        <w:t>，出现搜索路径</w:t>
      </w:r>
      <w:r>
        <w:rPr>
          <w:rFonts w:hint="eastAsia" w:ascii="宋体" w:hAnsi="宋体" w:cs="宋体"/>
          <w:sz w:val="24"/>
          <w:szCs w:val="24"/>
          <w:lang w:val="en-US" w:eastAsia="zh-CN"/>
        </w:rPr>
        <w:t>集中于某些稠密区域</w:t>
      </w:r>
      <w:r>
        <w:rPr>
          <w:rFonts w:hint="eastAsia" w:ascii="宋体" w:hAnsi="宋体" w:eastAsia="宋体" w:cs="宋体"/>
          <w:sz w:val="24"/>
          <w:szCs w:val="24"/>
        </w:rPr>
        <w:t>、目标结果召回率大幅降低、无效的冗余计算大量增加等问题，不仅无法提升高维向量检索的效率，反而会让检索过程的耗时更长、效果更差，难以满足实际应用中对高维稀疏数据检索的需求。这也说明，在高维稀疏数据集上构建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近邻图时，不能直接沿用常规的基于内积值的构图逻辑，必须充分考虑数据的稀疏性带来的向量正交问题，针对性地优化构图策略，才能保证近邻图的构建质量。</w:t>
      </w:r>
    </w:p>
    <w:p w14:paraId="65FF5D95">
      <w:pPr>
        <w:pStyle w:val="34"/>
        <w:spacing w:line="360" w:lineRule="auto"/>
        <w:rPr>
          <w:rFonts w:ascii="宋体" w:hAnsi="宋体" w:eastAsia="宋体" w:cs="宋体"/>
          <w:sz w:val="24"/>
          <w:szCs w:val="24"/>
        </w:rPr>
      </w:pPr>
    </w:p>
    <w:p w14:paraId="3189EE31">
      <w:pPr>
        <w:pStyle w:val="34"/>
        <w:spacing w:line="360" w:lineRule="auto"/>
        <w:jc w:val="center"/>
      </w:pPr>
      <w:r>
        <w:drawing>
          <wp:inline distT="0" distB="0" distL="114300" distR="114300">
            <wp:extent cx="3850640" cy="1153795"/>
            <wp:effectExtent l="0" t="0" r="10160" b="1905"/>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81"/>
                    <a:stretch>
                      <a:fillRect/>
                    </a:stretch>
                  </pic:blipFill>
                  <pic:spPr>
                    <a:xfrm>
                      <a:off x="0" y="0"/>
                      <a:ext cx="3850640" cy="1153795"/>
                    </a:xfrm>
                    <a:prstGeom prst="rect">
                      <a:avLst/>
                    </a:prstGeom>
                    <a:noFill/>
                    <a:ln>
                      <a:noFill/>
                    </a:ln>
                  </pic:spPr>
                </pic:pic>
              </a:graphicData>
            </a:graphic>
          </wp:inline>
        </w:drawing>
      </w:r>
    </w:p>
    <w:p w14:paraId="7831E5F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图3-4</w:t>
      </w:r>
      <w:r>
        <w:rPr>
          <w:rFonts w:hint="eastAsia" w:cs="Times New Roman"/>
          <w:sz w:val="21"/>
          <w:szCs w:val="21"/>
          <w:lang w:val="en-US" w:eastAsia="zh-CN"/>
        </w:rPr>
        <w:t xml:space="preserve"> 相互正交的稀疏向量</w:t>
      </w:r>
    </w:p>
    <w:p w14:paraId="37FFD262">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4</w:t>
      </w:r>
      <w:r>
        <w:rPr>
          <w:rFonts w:hint="default" w:cs="Times New Roman"/>
          <w:sz w:val="21"/>
          <w:szCs w:val="21"/>
          <w:lang w:val="en-US" w:eastAsia="zh-CN"/>
        </w:rPr>
        <w:t xml:space="preserve"> Mutually Orthogonal Sparse Vectors</w:t>
      </w:r>
      <w:r>
        <w:rPr>
          <w:rFonts w:hint="eastAsia" w:cs="Times New Roman"/>
          <w:sz w:val="21"/>
          <w:szCs w:val="21"/>
          <w:lang w:val="en-US" w:eastAsia="zh-CN"/>
        </w:rPr>
        <w:t>.</w:t>
      </w:r>
    </w:p>
    <w:p w14:paraId="492953C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77"/>
      <w:r>
        <w:rPr>
          <w:rFonts w:hint="eastAsia" w:ascii="黑体" w:hAnsi="黑体" w:eastAsia="黑体" w:cs="黑体"/>
          <w:sz w:val="28"/>
          <w:szCs w:val="28"/>
          <w:lang w:val="en-US" w:eastAsia="zh-CN"/>
        </w:rPr>
        <w:t>3.3 考虑模长因素的最大内积图索引构建算法</w:t>
      </w:r>
      <w:commentRangeEnd w:id="77"/>
      <w:r>
        <w:rPr>
          <w:rStyle w:val="CommentReference"/>
        </w:rPr>
        <w:commentReference w:id="77"/>
      </w:r>
    </w:p>
    <w:p w14:paraId="0779BB4E">
      <w:pPr>
        <w:pStyle w:val="34"/>
        <w:spacing w:line="360" w:lineRule="auto"/>
        <w:ind w:left="0" w:leftChars="0" w:firstLine="480" w:firstLineChars="200"/>
        <w:rPr>
          <w:rFonts w:ascii="宋体" w:hAnsi="宋体" w:eastAsia="宋体" w:cs="宋体"/>
          <w:sz w:val="24"/>
          <w:szCs w:val="24"/>
        </w:rPr>
      </w:pPr>
      <w:r>
        <w:rPr>
          <w:rFonts w:ascii="宋体" w:hAnsi="宋体" w:eastAsia="宋体" w:cs="宋体"/>
          <w:sz w:val="24"/>
          <w:szCs w:val="24"/>
        </w:rPr>
        <w:t>针对前文分析的高维稀疏数据集下近似</w:t>
      </w:r>
      <w:r>
        <w:rPr>
          <w:rFonts w:hint="default" w:ascii="Times New Roman" w:hAnsi="Times New Roman" w:eastAsia="宋体" w:cs="Times New Roman"/>
          <w:i/>
          <w:iCs/>
          <w:sz w:val="24"/>
          <w:szCs w:val="24"/>
        </w:rPr>
        <w:t>k</w:t>
      </w:r>
      <w:r>
        <w:rPr>
          <w:rFonts w:ascii="宋体" w:hAnsi="宋体" w:eastAsia="宋体" w:cs="宋体"/>
          <w:sz w:val="24"/>
          <w:szCs w:val="24"/>
        </w:rPr>
        <w:t>近邻图构建的问题，本文提出一种融入模长因素的最大内积图索引构建算法，核心思路是在构图过程中引入模长</w:t>
      </w:r>
      <w:r>
        <w:rPr>
          <w:rFonts w:hint="eastAsia" w:ascii="宋体" w:hAnsi="宋体" w:cs="宋体"/>
          <w:sz w:val="24"/>
          <w:szCs w:val="24"/>
          <w:lang w:val="en-US" w:eastAsia="zh-CN"/>
        </w:rPr>
        <w:t>来</w:t>
      </w:r>
      <w:r>
        <w:rPr>
          <w:rFonts w:ascii="宋体" w:hAnsi="宋体" w:eastAsia="宋体" w:cs="宋体"/>
          <w:sz w:val="24"/>
          <w:szCs w:val="24"/>
        </w:rPr>
        <w:t>自适应</w:t>
      </w:r>
      <w:r>
        <w:rPr>
          <w:rFonts w:hint="eastAsia" w:ascii="宋体" w:hAnsi="宋体" w:cs="宋体"/>
          <w:sz w:val="24"/>
          <w:szCs w:val="24"/>
          <w:lang w:val="en-US" w:eastAsia="zh-CN"/>
        </w:rPr>
        <w:t>的</w:t>
      </w:r>
      <w:r>
        <w:rPr>
          <w:rFonts w:ascii="宋体" w:hAnsi="宋体" w:eastAsia="宋体" w:cs="宋体"/>
          <w:sz w:val="24"/>
          <w:szCs w:val="24"/>
        </w:rPr>
        <w:t>修正向量间的内积计算结果，以此为每个向量选取更贴合实际相似性的近似</w:t>
      </w:r>
      <w:r>
        <w:rPr>
          <w:rFonts w:hint="default" w:ascii="Times New Roman" w:hAnsi="Times New Roman" w:eastAsia="宋体" w:cs="Times New Roman"/>
          <w:i/>
          <w:iCs/>
          <w:sz w:val="24"/>
          <w:szCs w:val="24"/>
        </w:rPr>
        <w:t>k</w:t>
      </w:r>
      <w:r>
        <w:rPr>
          <w:rFonts w:ascii="宋体" w:hAnsi="宋体" w:eastAsia="宋体" w:cs="宋体"/>
          <w:sz w:val="24"/>
          <w:szCs w:val="24"/>
        </w:rPr>
        <w:t>近邻，从根源上提升最大内积图索引的构建质量。</w:t>
      </w:r>
    </w:p>
    <w:p w14:paraId="1ACB0A7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该算法打破了传统构图方式中直接以原始内积值作为近邻选取依据的逻辑，在计算任意两个向量的内积距离时，不再单纯依赖模长与角度的原始计算结果，而是将模长作为关键调节因子纳入计算过程。通过模长自适应调节机制，算法会根据参与计算的两个向量</w:t>
      </w:r>
      <w:r>
        <w:rPr>
          <w:rFonts w:hint="eastAsia" w:ascii="宋体" w:hAnsi="宋体" w:cs="宋体"/>
          <w:sz w:val="24"/>
          <w:szCs w:val="24"/>
          <w:lang w:val="en-US" w:eastAsia="zh-CN"/>
        </w:rPr>
        <w:t>各自的</w:t>
      </w:r>
      <w:r>
        <w:rPr>
          <w:rFonts w:ascii="宋体" w:hAnsi="宋体" w:eastAsia="宋体" w:cs="宋体"/>
          <w:sz w:val="24"/>
          <w:szCs w:val="24"/>
        </w:rPr>
        <w:t>模长，对原始</w:t>
      </w:r>
      <w:r>
        <w:rPr>
          <w:rFonts w:hint="eastAsia" w:ascii="宋体" w:hAnsi="宋体" w:cs="宋体"/>
          <w:sz w:val="24"/>
          <w:szCs w:val="24"/>
          <w:lang w:val="en-US" w:eastAsia="zh-CN"/>
        </w:rPr>
        <w:t>的</w:t>
      </w:r>
      <w:r>
        <w:rPr>
          <w:rFonts w:ascii="宋体" w:hAnsi="宋体" w:eastAsia="宋体" w:cs="宋体"/>
          <w:sz w:val="24"/>
          <w:szCs w:val="24"/>
        </w:rPr>
        <w:t>内积距离进行</w:t>
      </w:r>
      <w:r>
        <w:rPr>
          <w:rFonts w:hint="eastAsia" w:ascii="宋体" w:hAnsi="宋体" w:cs="宋体"/>
          <w:sz w:val="24"/>
          <w:szCs w:val="24"/>
          <w:lang w:val="en-US" w:eastAsia="zh-CN"/>
        </w:rPr>
        <w:t>缩放或扩张</w:t>
      </w:r>
      <w:r>
        <w:rPr>
          <w:rFonts w:ascii="宋体" w:hAnsi="宋体" w:eastAsia="宋体" w:cs="宋体"/>
          <w:sz w:val="24"/>
          <w:szCs w:val="24"/>
        </w:rPr>
        <w:t>，有效规避</w:t>
      </w:r>
      <w:r>
        <w:rPr>
          <w:rFonts w:hint="eastAsia" w:ascii="宋体" w:hAnsi="宋体" w:cs="宋体"/>
          <w:sz w:val="24"/>
          <w:szCs w:val="24"/>
          <w:lang w:val="en-US" w:eastAsia="zh-CN"/>
        </w:rPr>
        <w:t>前文所诉内积度量空间下</w:t>
      </w:r>
      <w:r>
        <w:rPr>
          <w:rFonts w:ascii="宋体" w:hAnsi="宋体" w:eastAsia="宋体" w:cs="宋体"/>
          <w:sz w:val="24"/>
          <w:szCs w:val="24"/>
        </w:rPr>
        <w:t>高维稀疏</w:t>
      </w:r>
      <w:r>
        <w:rPr>
          <w:rFonts w:hint="eastAsia" w:ascii="宋体" w:hAnsi="宋体" w:cs="宋体"/>
          <w:sz w:val="24"/>
          <w:szCs w:val="24"/>
          <w:lang w:val="en-US" w:eastAsia="zh-CN"/>
        </w:rPr>
        <w:t>数据集</w:t>
      </w:r>
      <w:r>
        <w:rPr>
          <w:rFonts w:ascii="宋体" w:hAnsi="宋体" w:eastAsia="宋体" w:cs="宋体"/>
          <w:sz w:val="24"/>
          <w:szCs w:val="24"/>
        </w:rPr>
        <w:t>的问题</w:t>
      </w:r>
      <w:r>
        <w:rPr>
          <w:rFonts w:hint="eastAsia" w:ascii="宋体" w:hAnsi="宋体" w:cs="宋体"/>
          <w:sz w:val="24"/>
          <w:szCs w:val="24"/>
          <w:lang w:val="en-US" w:eastAsia="zh-CN"/>
        </w:rPr>
        <w:t>，</w:t>
      </w:r>
      <w:r>
        <w:rPr>
          <w:rFonts w:ascii="宋体" w:hAnsi="宋体" w:eastAsia="宋体" w:cs="宋体"/>
          <w:sz w:val="24"/>
          <w:szCs w:val="24"/>
        </w:rPr>
        <w:t>让修正后的内积距离能够真实反映向量间的实际相似关系。</w:t>
      </w:r>
      <w:r>
        <w:rPr>
          <w:rFonts w:hint="eastAsia" w:ascii="宋体" w:hAnsi="宋体" w:cs="宋体"/>
          <w:sz w:val="24"/>
          <w:szCs w:val="24"/>
          <w:lang w:val="en-US" w:eastAsia="zh-CN"/>
        </w:rPr>
        <w:t>值得一提的是，本方法在通常数据集上依旧使用，且效果由于</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eastAsia" w:ascii="宋体" w:hAnsi="宋体" w:cs="宋体"/>
          <w:sz w:val="24"/>
          <w:szCs w:val="24"/>
          <w:lang w:val="en-US" w:eastAsia="zh-CN"/>
        </w:rPr>
        <w:t>、莫比乌斯</w:t>
      </w:r>
      <w:r>
        <w:rPr>
          <w:rFonts w:hint="eastAsia" w:cs="Times New Roman"/>
          <w:sz w:val="24"/>
          <w:szCs w:val="24"/>
          <w:vertAlign w:val="superscript"/>
          <w:lang w:val="en-US" w:eastAsia="zh-CN"/>
        </w:rPr>
        <w:t>[22]</w:t>
      </w:r>
      <w:r>
        <w:rPr>
          <w:rFonts w:hint="eastAsia" w:ascii="宋体" w:hAnsi="宋体" w:cs="宋体"/>
          <w:sz w:val="24"/>
          <w:szCs w:val="24"/>
          <w:lang w:val="en-US" w:eastAsia="zh-CN"/>
        </w:rPr>
        <w:t>等主流</w:t>
      </w:r>
      <w:r>
        <w:rPr>
          <w:rFonts w:hint="default" w:ascii="Times New Roman" w:hAnsi="Times New Roman" w:cs="Times New Roman"/>
          <w:sz w:val="24"/>
          <w:szCs w:val="24"/>
          <w:lang w:val="en-US" w:eastAsia="zh-CN"/>
        </w:rPr>
        <w:t>MIPS</w:t>
      </w:r>
      <w:r>
        <w:rPr>
          <w:rFonts w:hint="eastAsia" w:ascii="宋体" w:hAnsi="宋体" w:cs="宋体"/>
          <w:sz w:val="24"/>
          <w:szCs w:val="24"/>
          <w:lang w:val="en-US" w:eastAsia="zh-CN"/>
        </w:rPr>
        <w:t>算法。</w:t>
      </w:r>
    </w:p>
    <w:p w14:paraId="69A32F17">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整体而言，该算法通过在构图阶段就融入模长的自适应调节，让内积距离的计算更适配高维稀疏数据集的特征，保证了近似</w:t>
      </w:r>
      <w:r>
        <w:rPr>
          <w:rFonts w:hint="default" w:ascii="Times New Roman" w:hAnsi="Times New Roman" w:eastAsia="宋体" w:cs="Times New Roman"/>
          <w:i/>
          <w:iCs/>
          <w:sz w:val="24"/>
          <w:szCs w:val="24"/>
        </w:rPr>
        <w:t>k</w:t>
      </w:r>
      <w:r>
        <w:rPr>
          <w:rFonts w:ascii="宋体" w:hAnsi="宋体" w:eastAsia="宋体" w:cs="宋体"/>
          <w:sz w:val="24"/>
          <w:szCs w:val="24"/>
        </w:rPr>
        <w:t>近邻选取的准确性，所构建的图索引也能更好地支撑后续的最大内积搜索操作，为提升高维稀疏数据下的检索效率奠定了基础。</w:t>
      </w:r>
    </w:p>
    <w:p w14:paraId="59E60B0D">
      <w:pPr>
        <w:pStyle w:val="34"/>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具体的变换公式如公式</w:t>
      </w:r>
      <w:r>
        <w:rPr>
          <w:rFonts w:hint="default" w:ascii="Times New Roman" w:hAnsi="Times New Roman" w:cs="Times New Roman"/>
          <w:sz w:val="24"/>
          <w:szCs w:val="24"/>
          <w:lang w:val="en-US" w:eastAsia="zh-CN"/>
        </w:rPr>
        <w:t>3-1</w:t>
      </w:r>
      <w:r>
        <w:rPr>
          <w:rFonts w:hint="eastAsia" w:ascii="宋体" w:hAnsi="宋体" w:cs="宋体"/>
          <w:sz w:val="24"/>
          <w:szCs w:val="24"/>
          <w:lang w:val="en-US" w:eastAsia="zh-CN"/>
        </w:rPr>
        <w:t>所示：</w:t>
      </w:r>
    </w:p>
    <w:p w14:paraId="16FCBE4D">
      <w:pPr>
        <w:pStyle w:val="34"/>
        <w:spacing w:line="360" w:lineRule="auto"/>
        <w:jc w:val="center"/>
        <w:rPr>
          <w:rFonts w:hint="default" w:ascii="宋体" w:hAnsi="宋体" w:eastAsia="宋体" w:cs="宋体"/>
          <w:sz w:val="24"/>
          <w:szCs w:val="24"/>
          <w:lang w:val="en-US" w:eastAsia="zh-CN"/>
        </w:rPr>
      </w:pPr>
      <w:r>
        <w:rPr>
          <w:rFonts w:hint="eastAsia"/>
          <w:position w:val="-14"/>
          <w:lang w:val="en-US" w:eastAsia="zh-CN"/>
        </w:rPr>
        <w:t xml:space="preserve">                   </w:t>
      </w:r>
      <w:r>
        <w:rPr>
          <w:position w:val="-32"/>
        </w:rPr>
        <w:object>
          <v:shape id="_x0000_i1038" o:spt="75" type="#_x0000_t75" style="height:44.05pt;width:127pt;" o:ole="t" filled="f" o:preferrelative="t" stroked="f" coordsize="21600,21600">
            <v:path/>
            <v:fill on="f" focussize="0,0"/>
            <v:stroke on="f"/>
            <v:imagedata r:id="rId83" o:title=""/>
            <o:lock v:ext="edit" aspectratio="t"/>
            <w10:wrap type="none"/>
            <w10:anchorlock/>
          </v:shape>
          <o:OLEObject Type="Embed" ProgID="Equation.3" ShapeID="_x0000_i1038" DrawAspect="Content" ObjectID="_1468075740" r:id="rId82">
            <o:LockedField>false</o:LockedField>
          </o:OLEObject>
        </w:object>
      </w:r>
      <w:r>
        <w:rPr>
          <w:rFonts w:hint="eastAsia"/>
          <w:position w:val="-14"/>
          <w:lang w:val="en-US" w:eastAsia="zh-CN"/>
        </w:rPr>
        <w:t xml:space="preserve">                 (</w:t>
      </w:r>
      <w:r>
        <w:rPr>
          <w:rFonts w:hint="eastAsia" w:cs="Times New Roman"/>
          <w:position w:val="-14"/>
          <w:lang w:val="en-US" w:eastAsia="zh-CN"/>
        </w:rPr>
        <w:t>3-1)</w:t>
      </w:r>
    </w:p>
    <w:p w14:paraId="0DEAE3D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hAnsi="Cambria Math" w:cs="Times New Roman"/>
          <w:i w:val="0"/>
          <w:iCs w:val="0"/>
          <w:sz w:val="24"/>
          <w:szCs w:val="24"/>
          <w:lang w:val="en-US" w:eastAsia="zh-CN"/>
        </w:rPr>
      </w:pPr>
      <w:r>
        <w:rPr>
          <w:rFonts w:hint="eastAsia" w:cs="Times New Roman"/>
          <w:sz w:val="24"/>
          <w:szCs w:val="24"/>
          <w:lang w:val="en-US" w:eastAsia="zh-CN"/>
        </w:rPr>
        <w:t>式中：</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和</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分别表示的是数据点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的原始向量，</w:t>
      </w:r>
      <m:oMath>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iCs w:val="0"/>
                <w:sz w:val="24"/>
                <w:szCs w:val="24"/>
                <w:lang w:val="en-US"/>
              </w:rPr>
            </m:ctrlPr>
          </m:sub>
        </m:sSub>
      </m:oMath>
      <w:r>
        <w:rPr>
          <w:rFonts w:hint="eastAsia" w:hAnsi="Cambria Math" w:cs="Times New Roman"/>
          <w:i w:val="0"/>
          <w:iCs w:val="0"/>
          <w:sz w:val="24"/>
          <w:szCs w:val="24"/>
          <w:lang w:val="en-US" w:eastAsia="zh-CN"/>
        </w:rPr>
        <w:t>和</w:t>
      </w:r>
      <m:oMath>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iCs w:val="0"/>
                <w:sz w:val="24"/>
                <w:szCs w:val="24"/>
                <w:lang w:val="en-US"/>
              </w:rPr>
            </m:ctrlPr>
          </m:sub>
        </m:sSub>
      </m:oMath>
      <w:r>
        <w:rPr>
          <w:rFonts w:hint="eastAsia" w:hAnsi="Cambria Math" w:cs="Times New Roman"/>
          <w:i w:val="0"/>
          <w:iCs w:val="0"/>
          <w:sz w:val="24"/>
          <w:szCs w:val="24"/>
          <w:lang w:val="en-US" w:eastAsia="zh-CN"/>
        </w:rPr>
        <w:t>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以内积为距离度量的平均领域半径，</w:t>
      </w:r>
      <m:oMath>
        <m:sSub>
          <m:sSubPr>
            <m:ctrlPr>
              <w:rPr>
                <w:rFonts w:hint="eastAsia"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d</m:t>
            </m:r>
            <m:ctrlPr>
              <w:rPr>
                <w:rFonts w:hint="eastAsia"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ips</m:t>
            </m:r>
            <m:ctrlPr>
              <w:rPr>
                <w:rFonts w:hint="eastAsia" w:ascii="Cambria Math" w:hAnsi="Cambria Math" w:cs="Times New Roman"/>
                <w:i/>
                <w:iCs w:val="0"/>
                <w:sz w:val="24"/>
                <w:szCs w:val="24"/>
                <w:lang w:val="en-US" w:eastAsia="zh-CN"/>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为经过自适应调节后</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m:oMath>
        <m:r>
          <m:rPr/>
          <w:rPr>
            <w:rFonts w:hint="default" w:ascii="Cambria Math" w:hAnsi="Cambria Math" w:cs="Times New Roman"/>
            <w:kern w:val="2"/>
            <w:sz w:val="24"/>
            <w:szCs w:val="24"/>
            <w:lang w:val="en-US" w:eastAsia="zh-CN" w:bidi="ar-SA"/>
          </w:rPr>
          <m:t>d(</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代表的是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w:p>
    <w:p w14:paraId="08C7DFD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center"/>
        <w:textAlignment w:val="auto"/>
        <w:rPr>
          <w:rFonts w:hint="eastAsia"/>
          <w:position w:val="-14"/>
          <w:lang w:val="en-US" w:eastAsia="zh-CN"/>
        </w:rPr>
      </w:pPr>
      <w:r>
        <w:rPr>
          <w:rFonts w:hint="eastAsia"/>
          <w:position w:val="-14"/>
          <w:lang w:val="en-US" w:eastAsia="zh-CN"/>
        </w:rPr>
        <w:t xml:space="preserve">                        </w:t>
      </w:r>
      <w:r>
        <w:rPr>
          <w:position w:val="-30"/>
        </w:rPr>
        <w:object>
          <v:shape id="_x0000_i1039" o:spt="75" type="#_x0000_t75" style="height:35.85pt;width:91pt;" o:ole="t" filled="f" o:preferrelative="t" stroked="f" coordsize="21600,21600">
            <v:path/>
            <v:fill on="f" focussize="0,0"/>
            <v:stroke on="f"/>
            <v:imagedata r:id="rId85" o:title=""/>
            <o:lock v:ext="edit" aspectratio="t"/>
            <w10:wrap type="none"/>
            <w10:anchorlock/>
          </v:shape>
          <o:OLEObject Type="Embed" ProgID="Equation.3" ShapeID="_x0000_i1039" DrawAspect="Content" ObjectID="_1468075741" r:id="rId84">
            <o:LockedField>false</o:LockedField>
          </o:OLEObject>
        </w:object>
      </w:r>
      <w:r>
        <w:rPr>
          <w:rFonts w:hint="eastAsia"/>
          <w:position w:val="-14"/>
          <w:lang w:val="en-US" w:eastAsia="zh-CN"/>
        </w:rPr>
        <w:t xml:space="preserve">                    (3-2)</w:t>
      </w:r>
    </w:p>
    <w:p w14:paraId="2530795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position w:val="-14"/>
          <w:lang w:val="en-US" w:eastAsia="zh-CN"/>
        </w:rPr>
      </w:pPr>
      <w:r>
        <w:rPr>
          <w:rFonts w:hint="eastAsia" w:cs="Times New Roman"/>
          <w:sz w:val="24"/>
          <w:szCs w:val="24"/>
          <w:lang w:val="en-US" w:eastAsia="zh-CN"/>
        </w:rPr>
        <w:t>式中：</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和</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分别表示的是数据点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的原始向量，k为固定值，指的是所求的领域半径的前k个最近邻，</w:t>
      </w:r>
      <m:oMath>
        <m:r>
          <m:rPr/>
          <w:rPr>
            <w:rFonts w:hint="default" w:ascii="Cambria Math" w:hAnsi="Cambria Math" w:cs="Times New Roman"/>
            <w:kern w:val="2"/>
            <w:sz w:val="24"/>
            <w:szCs w:val="24"/>
            <w:lang w:val="en-US" w:eastAsia="zh-CN" w:bidi="ar-SA"/>
          </w:rPr>
          <m:t>d(</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代表的是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w:p>
    <w:p w14:paraId="6D125C7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sz w:val="24"/>
          <w:szCs w:val="24"/>
          <w:lang w:val="en-US" w:eastAsia="zh-CN"/>
        </w:rPr>
      </w:pPr>
      <w:r>
        <w:rPr>
          <w:rFonts w:hint="eastAsia" w:hAnsi="Cambria Math" w:cs="Times New Roman"/>
          <w:i w:val="0"/>
          <w:iCs w:val="0"/>
          <w:sz w:val="24"/>
          <w:szCs w:val="24"/>
          <w:lang w:val="en-US" w:eastAsia="zh-CN"/>
        </w:rPr>
        <w:t>由公式3-1可知，倘若</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为模长较小的一类向量，则</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在其余向量构建近似</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近邻时的优先级会被提高。</w:t>
      </w:r>
      <w:r>
        <w:rPr>
          <w:rFonts w:hint="eastAsia" w:hAnsi="Cambria Math" w:cs="Times New Roman"/>
          <w:i w:val="0"/>
          <w:iCs w:val="0"/>
          <w:sz w:val="24"/>
          <w:szCs w:val="24"/>
          <w:lang w:val="en-US" w:eastAsia="zh-CN"/>
        </w:rPr>
        <w:t>倘若</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为模长较小的一类向量，则</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在其余向量构建近似</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近邻时的优先级会被降低。</w:t>
      </w:r>
    </w:p>
    <w:p w14:paraId="048D34C1">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pPr>
      <w:commentRangeStart w:id="99"/>
      <w:r>
        <w:drawing>
          <wp:inline distT="0" distB="0" distL="114300" distR="114300">
            <wp:extent cx="2385695" cy="1912620"/>
            <wp:effectExtent l="0" t="0" r="1905" b="508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86"/>
                    <a:stretch>
                      <a:fillRect/>
                    </a:stretch>
                  </pic:blipFill>
                  <pic:spPr>
                    <a:xfrm>
                      <a:off x="0" y="0"/>
                      <a:ext cx="2385695" cy="1912620"/>
                    </a:xfrm>
                    <a:prstGeom prst="rect">
                      <a:avLst/>
                    </a:prstGeom>
                    <a:noFill/>
                    <a:ln>
                      <a:noFill/>
                    </a:ln>
                  </pic:spPr>
                </pic:pic>
              </a:graphicData>
            </a:graphic>
          </wp:inline>
        </w:drawing>
      </w:r>
      <w:r>
        <w:drawing>
          <wp:inline distT="0" distB="0" distL="114300" distR="114300">
            <wp:extent cx="2416810" cy="1864360"/>
            <wp:effectExtent l="0" t="0" r="8890" b="254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87"/>
                    <a:stretch>
                      <a:fillRect/>
                    </a:stretch>
                  </pic:blipFill>
                  <pic:spPr>
                    <a:xfrm>
                      <a:off x="0" y="0"/>
                      <a:ext cx="2416810" cy="1864360"/>
                    </a:xfrm>
                    <a:prstGeom prst="rect">
                      <a:avLst/>
                    </a:prstGeom>
                    <a:noFill/>
                    <a:ln>
                      <a:noFill/>
                    </a:ln>
                  </pic:spPr>
                </pic:pic>
              </a:graphicData>
            </a:graphic>
          </wp:inline>
        </w:drawing>
      </w:r>
      <w:commentRangeEnd w:id="99"/>
      <w:r>
        <w:rPr>
          <w:rStyle w:val="CommentReference"/>
        </w:rPr>
        <w:commentReference w:id="99"/>
      </w:r>
    </w:p>
    <w:p w14:paraId="1E5B3DF3">
      <w:pPr>
        <w:pStyle w:val="34"/>
        <w:keepNext w:val="0"/>
        <w:keepLines w:val="0"/>
        <w:pageBreakBefore w:val="0"/>
        <w:widowControl w:val="0"/>
        <w:kinsoku/>
        <w:wordWrap/>
        <w:overflowPunct/>
        <w:topLinePunct w:val="0"/>
        <w:autoSpaceDE/>
        <w:autoSpaceDN/>
        <w:bidi w:val="0"/>
        <w:adjustRightInd/>
        <w:snapToGrid/>
        <w:spacing w:line="360" w:lineRule="auto"/>
        <w:ind w:firstLine="2160" w:firstLineChars="900"/>
        <w:jc w:val="both"/>
        <w:textAlignment w:val="auto"/>
        <w:rPr>
          <w:rFonts w:hint="eastAsia"/>
          <w:lang w:val="en-US" w:eastAsia="zh-CN"/>
        </w:rPr>
      </w:pPr>
      <w:r>
        <w:rPr>
          <w:rFonts w:hint="eastAsia"/>
          <w:lang w:val="en-US" w:eastAsia="zh-CN"/>
        </w:rPr>
        <w:t>a)Mnist                         b)Netfilx</w:t>
      </w:r>
    </w:p>
    <w:p w14:paraId="37B859E7">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图3-5</w:t>
      </w:r>
      <w:r>
        <w:rPr>
          <w:rFonts w:hint="eastAsia" w:cs="Times New Roman"/>
          <w:sz w:val="21"/>
          <w:szCs w:val="21"/>
          <w:lang w:val="en-US" w:eastAsia="zh-CN"/>
        </w:rPr>
        <w:t xml:space="preserve"> 向量模长与领域半径的关系</w:t>
      </w:r>
    </w:p>
    <w:p w14:paraId="351575D3">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default" w:cs="Times New Roman"/>
          <w:sz w:val="21"/>
          <w:szCs w:val="21"/>
          <w:lang w:val="en-US" w:eastAsia="zh-CN"/>
        </w:rPr>
        <w:t>Figure 3-</w:t>
      </w:r>
      <w:r>
        <w:rPr>
          <w:rFonts w:hint="eastAsia" w:cs="Times New Roman"/>
          <w:sz w:val="21"/>
          <w:szCs w:val="21"/>
          <w:lang w:val="en-US" w:eastAsia="zh-CN"/>
        </w:rPr>
        <w:t>5</w:t>
      </w:r>
      <w:r>
        <w:rPr>
          <w:rFonts w:hint="default" w:cs="Times New Roman"/>
          <w:sz w:val="21"/>
          <w:szCs w:val="21"/>
          <w:lang w:val="en-US" w:eastAsia="zh-CN"/>
        </w:rPr>
        <w:t xml:space="preserve"> Relationship between Vector Modulus and Neighborhood Radius</w:t>
      </w:r>
      <w:r>
        <w:rPr>
          <w:rFonts w:hint="eastAsia" w:cs="Times New Roman"/>
          <w:sz w:val="21"/>
          <w:szCs w:val="21"/>
          <w:lang w:val="en-US" w:eastAsia="zh-CN"/>
        </w:rPr>
        <w:t>.</w:t>
      </w:r>
    </w:p>
    <w:p w14:paraId="406AE54A">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p>
    <w:p w14:paraId="2A699512">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iCs w:val="0"/>
          <w:sz w:val="24"/>
          <w:szCs w:val="24"/>
          <w:lang w:val="en-US" w:eastAsia="zh-CN"/>
        </w:rPr>
      </w:pPr>
      <w:r>
        <w:rPr>
          <w:rFonts w:ascii="宋体" w:hAnsi="宋体" w:eastAsia="宋体" w:cs="宋体"/>
          <w:sz w:val="24"/>
          <w:szCs w:val="24"/>
        </w:rPr>
        <w:t>一方面，由于模长大的向量自身易成为其余向量的近邻，其自身</w:t>
      </w:r>
      <w:r>
        <w:rPr>
          <w:rFonts w:hint="eastAsia" w:ascii="宋体" w:hAnsi="宋体" w:cs="宋体"/>
          <w:sz w:val="24"/>
          <w:szCs w:val="24"/>
          <w:lang w:val="en-US" w:eastAsia="zh-CN"/>
        </w:rPr>
        <w:t>更容易成为其余向量在选取</w:t>
      </w:r>
      <w:r>
        <w:rPr>
          <w:rFonts w:hint="default" w:ascii="Times New Roman" w:hAnsi="Times New Roman" w:cs="Times New Roman"/>
          <w:i/>
          <w:iCs/>
          <w:sz w:val="24"/>
          <w:szCs w:val="24"/>
          <w:lang w:val="en-US" w:eastAsia="zh-CN"/>
        </w:rPr>
        <w:t>k</w:t>
      </w:r>
      <w:r>
        <w:rPr>
          <w:rFonts w:hint="eastAsia" w:ascii="宋体" w:hAnsi="宋体" w:cs="宋体"/>
          <w:sz w:val="24"/>
          <w:szCs w:val="24"/>
          <w:lang w:val="en-US" w:eastAsia="zh-CN"/>
        </w:rPr>
        <w:t>近邻时的候选向量</w:t>
      </w:r>
      <w:r>
        <w:rPr>
          <w:rFonts w:ascii="宋体" w:hAnsi="宋体" w:eastAsia="宋体" w:cs="宋体"/>
          <w:sz w:val="24"/>
          <w:szCs w:val="24"/>
        </w:rPr>
        <w:t>；另一方面，模长大的向量与其余向量的内积值整体偏高，</w:t>
      </w:r>
      <w:r>
        <w:rPr>
          <w:rFonts w:hint="eastAsia" w:ascii="宋体" w:hAnsi="宋体" w:cs="宋体"/>
          <w:sz w:val="24"/>
          <w:szCs w:val="24"/>
          <w:lang w:val="en-US" w:eastAsia="zh-CN"/>
        </w:rPr>
        <w:t>这是由</w:t>
      </w:r>
      <w:r>
        <w:rPr>
          <w:rFonts w:hint="eastAsia" w:hAnsi="Cambria Math" w:cs="Times New Roman"/>
          <w:i w:val="0"/>
          <w:sz w:val="24"/>
          <w:szCs w:val="24"/>
          <w:lang w:val="en-US" w:eastAsia="zh-CN"/>
        </w:rPr>
        <w:t>内积公式所决定的。</w:t>
      </w:r>
      <w:r>
        <w:rPr>
          <w:rFonts w:ascii="宋体" w:hAnsi="宋体" w:eastAsia="宋体" w:cs="宋体"/>
          <w:sz w:val="24"/>
          <w:szCs w:val="24"/>
        </w:rPr>
        <w:t>结合上述两点特征能很容易推导出</w:t>
      </w:r>
      <w:r>
        <w:rPr>
          <w:rFonts w:hint="eastAsia" w:ascii="宋体" w:hAnsi="宋体" w:cs="宋体"/>
          <w:sz w:val="24"/>
          <w:szCs w:val="24"/>
          <w:lang w:eastAsia="zh-CN"/>
        </w:rPr>
        <w:t>，</w:t>
      </w:r>
      <w:r>
        <w:rPr>
          <w:rFonts w:ascii="宋体" w:hAnsi="宋体" w:eastAsia="宋体" w:cs="宋体"/>
          <w:sz w:val="24"/>
          <w:szCs w:val="24"/>
        </w:rPr>
        <w:t>模长</w:t>
      </w:r>
      <w:r>
        <w:rPr>
          <w:rFonts w:hint="eastAsia" w:ascii="宋体" w:hAnsi="宋体" w:cs="宋体"/>
          <w:sz w:val="24"/>
          <w:szCs w:val="24"/>
          <w:lang w:val="en-US" w:eastAsia="zh-CN"/>
        </w:rPr>
        <w:t>越</w:t>
      </w:r>
      <w:r>
        <w:rPr>
          <w:rFonts w:ascii="宋体" w:hAnsi="宋体" w:eastAsia="宋体" w:cs="宋体"/>
          <w:sz w:val="24"/>
          <w:szCs w:val="24"/>
        </w:rPr>
        <w:t>大的向量</w:t>
      </w:r>
      <w:r>
        <w:rPr>
          <w:rFonts w:hint="eastAsia" w:hAnsi="Cambria Math" w:cs="Times New Roman"/>
          <w:i w:val="0"/>
          <w:sz w:val="24"/>
          <w:szCs w:val="24"/>
          <w:lang w:val="en-US" w:eastAsia="zh-CN"/>
        </w:rPr>
        <w:t>其</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近邻的</w:t>
      </w:r>
      <w:r>
        <w:rPr>
          <w:rFonts w:hint="eastAsia" w:hAnsi="Cambria Math" w:cs="Times New Roman"/>
          <w:i w:val="0"/>
          <w:iCs w:val="0"/>
          <w:sz w:val="24"/>
          <w:szCs w:val="24"/>
          <w:lang w:val="en-US" w:eastAsia="zh-CN"/>
        </w:rPr>
        <w:t>平均领域半径也就越大。由图3-5也可以轻易的发现向量模长与其领域半径之间成正比例关系，从而进一步验证了上述的结论。</w:t>
      </w:r>
    </w:p>
    <w:p w14:paraId="197B9F31">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sz w:val="24"/>
          <w:szCs w:val="24"/>
          <w:lang w:val="en-US" w:eastAsia="zh-CN"/>
        </w:rPr>
      </w:pPr>
      <w:r>
        <w:rPr>
          <w:rFonts w:hint="eastAsia" w:hAnsi="Cambria Math" w:cs="Times New Roman"/>
          <w:i w:val="0"/>
          <w:iCs w:val="0"/>
          <w:sz w:val="24"/>
          <w:szCs w:val="24"/>
          <w:lang w:val="en-US" w:eastAsia="zh-CN"/>
        </w:rPr>
        <w:t>由此可得当</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为模长较小的一类向量时，其领域半径就会相对其他向量而言偏小，则公式3-3所示：</w:t>
      </w:r>
    </w:p>
    <w:p w14:paraId="26F729A8">
      <w:pPr>
        <w:pStyle w:val="34"/>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position w:val="-14"/>
          <w:lang w:val="en-US" w:eastAsia="zh-CN"/>
        </w:rPr>
      </w:pPr>
      <w:r>
        <w:rPr>
          <w:rFonts w:hint="eastAsia"/>
          <w:position w:val="-32"/>
          <w:lang w:val="en-US" w:eastAsia="zh-CN"/>
        </w:rPr>
        <w:t xml:space="preserve">                           </w:t>
      </w:r>
      <w:r>
        <w:rPr>
          <w:position w:val="-32"/>
        </w:rPr>
        <w:object>
          <v:shape id="_x0000_i1040" o:spt="75" type="#_x0000_t75" style="height:38pt;width:45pt;" o:ole="t" filled="f" o:preferrelative="t" stroked="f" coordsize="21600,21600">
            <v:path/>
            <v:fill on="f" focussize="0,0"/>
            <v:stroke on="f"/>
            <v:imagedata r:id="rId89" o:title=""/>
            <o:lock v:ext="edit" aspectratio="t"/>
            <w10:wrap type="none"/>
            <w10:anchorlock/>
          </v:shape>
          <o:OLEObject Type="Embed" ProgID="Equation.3" ShapeID="_x0000_i1040" DrawAspect="Content" ObjectID="_1468075742" r:id="rId88">
            <o:LockedField>false</o:LockedField>
          </o:OLEObject>
        </w:object>
      </w:r>
      <w:r>
        <w:rPr>
          <w:rFonts w:hint="eastAsia"/>
          <w:position w:val="-32"/>
          <w:lang w:val="en-US" w:eastAsia="zh-CN"/>
        </w:rPr>
        <w:t xml:space="preserve">                          </w:t>
      </w:r>
      <w:r>
        <w:rPr>
          <w:rFonts w:hint="eastAsia"/>
          <w:position w:val="-14"/>
          <w:lang w:val="en-US" w:eastAsia="zh-CN"/>
        </w:rPr>
        <w:t>(3-3)</w:t>
      </w:r>
    </w:p>
    <w:p w14:paraId="3A7DBCD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position w:val="-14"/>
          <w:lang w:val="en-US" w:eastAsia="zh-CN"/>
        </w:rPr>
      </w:pPr>
      <m:oMath>
        <m:r>
          <m:rPr/>
          <w:rPr>
            <w:rFonts w:hint="default" w:ascii="Cambria Math" w:hAnsi="Cambria Math" w:cs="Times New Roman"/>
            <w:kern w:val="2"/>
            <w:position w:val="-14"/>
            <w:sz w:val="24"/>
            <w:szCs w:val="24"/>
            <w:lang w:val="en-US" w:eastAsia="zh-CN" w:bidi="ar-SA"/>
          </w:rPr>
          <m:t>d(</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i</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j</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oMath>
      <w:r>
        <w:rPr>
          <w:rFonts w:hint="eastAsia"/>
          <w:position w:val="-14"/>
          <w:lang w:val="en-US" w:eastAsia="zh-CN"/>
        </w:rPr>
        <w:t>就会因为分母除以一个更小的数字而变大，也就是进行了第一次扩大，</w:t>
      </w:r>
    </w:p>
    <w:p w14:paraId="0EC92DC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i w:val="0"/>
          <w:position w:val="-14"/>
          <w:lang w:val="en-US" w:eastAsia="zh-CN"/>
        </w:rPr>
      </w:pPr>
      <w:r>
        <w:rPr>
          <w:rFonts w:hint="eastAsia"/>
          <w:position w:val="-14"/>
          <w:lang w:val="en-US" w:eastAsia="zh-CN"/>
        </w:rPr>
        <w:t>随后又因为</w:t>
      </w:r>
      <m:oMath>
        <m:sSub>
          <m:sSubPr>
            <m:ctrlPr>
              <w:rPr>
                <w:rFonts w:ascii="Cambria Math" w:hAnsi="Cambria Math"/>
                <w:i/>
                <w:position w:val="-14"/>
                <w:lang w:val="en-US"/>
              </w:rPr>
            </m:ctrlPr>
          </m:sSubPr>
          <m:e>
            <m:r>
              <m:rPr/>
              <w:rPr>
                <w:rFonts w:hint="default" w:ascii="Cambria Math" w:hAnsi="Cambria Math"/>
                <w:position w:val="-14"/>
                <w:lang w:val="en-US" w:eastAsia="zh-CN"/>
              </w:rPr>
              <m:t>x</m:t>
            </m:r>
            <m:ctrlPr>
              <w:rPr>
                <w:rFonts w:ascii="Cambria Math" w:hAnsi="Cambria Math"/>
                <w:i/>
                <w:position w:val="-14"/>
                <w:lang w:val="en-US"/>
              </w:rPr>
            </m:ctrlPr>
          </m:e>
          <m:sub>
            <m:r>
              <m:rPr/>
              <w:rPr>
                <w:rFonts w:hint="default" w:ascii="Cambria Math" w:hAnsi="Cambria Math"/>
                <w:position w:val="-14"/>
                <w:lang w:val="en-US" w:eastAsia="zh-CN"/>
              </w:rPr>
              <m:t>j</m:t>
            </m:r>
            <m:ctrlPr>
              <w:rPr>
                <w:rFonts w:ascii="Cambria Math" w:hAnsi="Cambria Math"/>
                <w:i/>
                <w:position w:val="-14"/>
                <w:lang w:val="en-US"/>
              </w:rPr>
            </m:ctrlPr>
          </m:sub>
        </m:sSub>
      </m:oMath>
      <w:r>
        <w:rPr>
          <w:rFonts w:hint="eastAsia" w:hAnsi="Cambria Math"/>
          <w:i w:val="0"/>
          <w:position w:val="-14"/>
          <w:lang w:val="en-US" w:eastAsia="zh-CN"/>
        </w:rPr>
        <w:t>的模长相对于其余点的模长较小，那么公式3-4：</w:t>
      </w:r>
    </w:p>
    <w:p w14:paraId="32C3ADB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position w:val="-14"/>
        </w:rPr>
      </w:pPr>
      <w:r>
        <w:rPr>
          <w:rFonts w:hint="eastAsia"/>
          <w:position w:val="-36"/>
          <w:lang w:val="en-US" w:eastAsia="zh-CN"/>
        </w:rPr>
        <w:t xml:space="preserve">                                 </w:t>
      </w:r>
      <w:r>
        <w:rPr>
          <w:position w:val="-36"/>
        </w:rPr>
        <w:object>
          <v:shape id="_x0000_i1041" o:spt="75" type="#_x0000_t75" style="height:40.1pt;width:23pt;" o:ole="t" filled="f" o:preferrelative="t" stroked="f" coordsize="21600,21600">
            <v:path/>
            <v:fill on="f" focussize="0,0"/>
            <v:stroke on="f"/>
            <v:imagedata r:id="rId91" o:title=""/>
            <o:lock v:ext="edit" aspectratio="t"/>
            <w10:wrap type="none"/>
            <w10:anchorlock/>
          </v:shape>
          <o:OLEObject Type="Embed" ProgID="Equation.3" ShapeID="_x0000_i1041" DrawAspect="Content" ObjectID="_1468075743" r:id="rId90">
            <o:LockedField>false</o:LockedField>
          </o:OLEObject>
        </w:object>
      </w:r>
      <w:r>
        <w:rPr>
          <w:rFonts w:hint="eastAsia"/>
          <w:position w:val="-36"/>
          <w:lang w:val="en-US" w:eastAsia="zh-CN"/>
        </w:rPr>
        <w:t xml:space="preserve">                            </w:t>
      </w:r>
      <w:r>
        <w:rPr>
          <w:rFonts w:hint="eastAsia"/>
          <w:position w:val="-14"/>
          <w:lang w:val="en-US" w:eastAsia="zh-CN"/>
        </w:rPr>
        <w:t>(3-4)</w:t>
      </w:r>
    </w:p>
    <w:p w14:paraId="701785F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cs="Times New Roman"/>
          <w:i w:val="0"/>
          <w:kern w:val="2"/>
          <w:position w:val="-14"/>
          <w:sz w:val="24"/>
          <w:szCs w:val="24"/>
          <w:lang w:val="en-US" w:eastAsia="zh-CN" w:bidi="ar-SA"/>
        </w:rPr>
      </w:pPr>
      <w:r>
        <w:rPr>
          <w:rFonts w:hint="eastAsia"/>
          <w:position w:val="-14"/>
          <w:lang w:val="en-US" w:eastAsia="zh-CN"/>
        </w:rPr>
        <w:t>也会变得较大，从而继续对</w:t>
      </w:r>
      <m:oMath>
        <m:r>
          <m:rPr/>
          <w:rPr>
            <w:rFonts w:hint="default" w:ascii="Cambria Math" w:hAnsi="Cambria Math" w:cs="Times New Roman"/>
            <w:kern w:val="2"/>
            <w:position w:val="-14"/>
            <w:sz w:val="24"/>
            <w:szCs w:val="24"/>
            <w:lang w:val="en-US" w:eastAsia="zh-CN" w:bidi="ar-SA"/>
          </w:rPr>
          <m:t>d(</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i</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j</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oMath>
      <w:r>
        <w:rPr>
          <w:rFonts w:hint="eastAsia" w:hAnsi="Cambria Math" w:cs="Times New Roman"/>
          <w:i w:val="0"/>
          <w:kern w:val="2"/>
          <w:position w:val="-14"/>
          <w:sz w:val="24"/>
          <w:szCs w:val="24"/>
          <w:lang w:val="en-US" w:eastAsia="zh-CN" w:bidi="ar-SA"/>
        </w:rPr>
        <w:t>进行第二次扩大，从而加强了</w:t>
      </w:r>
      <m:oMath>
        <m:sSub>
          <m:sSubPr>
            <m:ctrlPr>
              <w:rPr>
                <w:rFonts w:ascii="Cambria Math" w:hAnsi="Cambria Math" w:cs="Times New Roman"/>
                <w:i/>
                <w:kern w:val="2"/>
                <w:position w:val="-14"/>
                <w:sz w:val="24"/>
                <w:szCs w:val="24"/>
                <w:lang w:val="en-US" w:bidi="ar-SA"/>
              </w:rPr>
            </m:ctrlPr>
          </m:sSubPr>
          <m:e>
            <m:r>
              <m:rPr/>
              <w:rPr>
                <w:rFonts w:hint="default" w:ascii="Cambria Math" w:hAnsi="Cambria Math" w:cs="Times New Roman"/>
                <w:kern w:val="2"/>
                <w:position w:val="-14"/>
                <w:sz w:val="24"/>
                <w:szCs w:val="24"/>
                <w:lang w:val="en-US" w:eastAsia="zh-CN" w:bidi="ar-SA"/>
              </w:rPr>
              <m:t>x</m:t>
            </m:r>
            <m:ctrlPr>
              <w:rPr>
                <w:rFonts w:ascii="Cambria Math" w:hAnsi="Cambria Math" w:cs="Times New Roman"/>
                <w:i/>
                <w:kern w:val="2"/>
                <w:position w:val="-14"/>
                <w:sz w:val="24"/>
                <w:szCs w:val="24"/>
                <w:lang w:val="en-US" w:bidi="ar-SA"/>
              </w:rPr>
            </m:ctrlPr>
          </m:e>
          <m:sub>
            <m:r>
              <m:rPr/>
              <w:rPr>
                <w:rFonts w:hint="default" w:ascii="Cambria Math" w:hAnsi="Cambria Math" w:cs="Times New Roman"/>
                <w:kern w:val="2"/>
                <w:position w:val="-14"/>
                <w:sz w:val="24"/>
                <w:szCs w:val="24"/>
                <w:lang w:val="en-US" w:eastAsia="zh-CN" w:bidi="ar-SA"/>
              </w:rPr>
              <m:t>j</m:t>
            </m:r>
            <m:ctrlPr>
              <w:rPr>
                <w:rFonts w:ascii="Cambria Math" w:hAnsi="Cambria Math" w:cs="Times New Roman"/>
                <w:i/>
                <w:kern w:val="2"/>
                <w:position w:val="-14"/>
                <w:sz w:val="24"/>
                <w:szCs w:val="24"/>
                <w:lang w:val="en-US" w:bidi="ar-SA"/>
              </w:rPr>
            </m:ctrlPr>
          </m:sub>
        </m:sSub>
      </m:oMath>
      <w:r>
        <w:rPr>
          <w:rFonts w:hint="eastAsia" w:hAnsi="Cambria Math" w:cs="Times New Roman"/>
          <w:i w:val="0"/>
          <w:kern w:val="2"/>
          <w:position w:val="-14"/>
          <w:sz w:val="24"/>
          <w:szCs w:val="24"/>
          <w:lang w:val="en-US" w:eastAsia="zh-CN" w:bidi="ar-SA"/>
        </w:rPr>
        <w:t>这一类模长较小的向量在其余点构建近似</w:t>
      </w:r>
      <w:r>
        <w:rPr>
          <w:rFonts w:hint="eastAsia" w:hAnsi="Cambria Math" w:cs="Times New Roman"/>
          <w:i/>
          <w:iCs/>
          <w:kern w:val="2"/>
          <w:position w:val="-14"/>
          <w:sz w:val="24"/>
          <w:szCs w:val="24"/>
          <w:lang w:val="en-US" w:eastAsia="zh-CN" w:bidi="ar-SA"/>
        </w:rPr>
        <w:t>k</w:t>
      </w:r>
      <w:r>
        <w:rPr>
          <w:rFonts w:hint="eastAsia" w:hAnsi="Cambria Math" w:cs="Times New Roman"/>
          <w:i w:val="0"/>
          <w:kern w:val="2"/>
          <w:position w:val="-14"/>
          <w:sz w:val="24"/>
          <w:szCs w:val="24"/>
          <w:lang w:val="en-US" w:eastAsia="zh-CN" w:bidi="ar-SA"/>
        </w:rPr>
        <w:t>近邻过程中的优先级，从而达到对增加这类向量的入度的效果，减少了反中心结点。</w:t>
      </w:r>
    </w:p>
    <w:p w14:paraId="3DD21B9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hAnsi="Cambria Math" w:cs="Times New Roman"/>
          <w:i w:val="0"/>
          <w:kern w:val="2"/>
          <w:position w:val="-14"/>
          <w:sz w:val="24"/>
          <w:szCs w:val="24"/>
          <w:lang w:val="en-US" w:eastAsia="zh-CN" w:bidi="ar-SA"/>
        </w:rPr>
      </w:pPr>
      <w:r>
        <w:rPr>
          <w:rFonts w:hint="eastAsia" w:hAnsi="Cambria Math" w:cs="Times New Roman"/>
          <w:i w:val="0"/>
          <w:kern w:val="2"/>
          <w:position w:val="-14"/>
          <w:sz w:val="24"/>
          <w:szCs w:val="24"/>
          <w:lang w:val="en-US" w:eastAsia="zh-CN" w:bidi="ar-SA"/>
        </w:rPr>
        <w:t>反之亦然，通过此公式不难反推出模长较大的一类向量在构图时与其余向量之间的距离会经过两次缩小，这也间接的减少了中心点的入度，从而使最终图的连通性得到加强。</w:t>
      </w:r>
    </w:p>
    <w:p w14:paraId="61B0E7E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sz w:val="24"/>
          <w:szCs w:val="24"/>
        </w:rPr>
      </w:pPr>
      <w:commentRangeStart w:id="100"/>
      <w:r>
        <w:rPr>
          <w:rFonts w:ascii="宋体" w:hAnsi="宋体" w:eastAsia="宋体" w:cs="宋体"/>
          <w:sz w:val="24"/>
          <w:szCs w:val="24"/>
        </w:rPr>
        <w:t>图</w:t>
      </w:r>
      <w:r>
        <w:rPr>
          <w:rFonts w:hint="default" w:ascii="Times New Roman" w:hAnsi="Times New Roman" w:cs="Times New Roman"/>
          <w:sz w:val="24"/>
          <w:szCs w:val="24"/>
          <w:lang w:val="en-US" w:eastAsia="zh-CN"/>
        </w:rPr>
        <w:t>3-6</w:t>
      </w:r>
      <w:r>
        <w:rPr>
          <w:rFonts w:ascii="宋体" w:hAnsi="宋体" w:eastAsia="宋体" w:cs="宋体"/>
          <w:sz w:val="24"/>
          <w:szCs w:val="24"/>
        </w:rPr>
        <w:t>的实验结果直观且充分地验证了这一优化效果，将其与图</w:t>
      </w:r>
      <w:r>
        <w:rPr>
          <w:rFonts w:hint="default" w:ascii="Times New Roman" w:hAnsi="Times New Roman" w:eastAsia="宋体" w:cs="Times New Roman"/>
          <w:sz w:val="24"/>
          <w:szCs w:val="24"/>
        </w:rPr>
        <w:t>3-2</w:t>
      </w:r>
      <w:r>
        <w:rPr>
          <w:rFonts w:ascii="宋体" w:hAnsi="宋体" w:eastAsia="宋体" w:cs="宋体"/>
          <w:sz w:val="24"/>
          <w:szCs w:val="24"/>
        </w:rPr>
        <w:t>的原始</w:t>
      </w:r>
      <w:r>
        <w:rPr>
          <w:rFonts w:hint="eastAsia" w:ascii="宋体" w:hAnsi="宋体" w:cs="宋体"/>
          <w:sz w:val="24"/>
          <w:szCs w:val="24"/>
          <w:lang w:val="en-US" w:eastAsia="zh-CN"/>
        </w:rPr>
        <w:t>构图结果</w:t>
      </w:r>
      <w:r>
        <w:rPr>
          <w:rFonts w:ascii="宋体" w:hAnsi="宋体" w:eastAsia="宋体" w:cs="宋体"/>
          <w:sz w:val="24"/>
          <w:szCs w:val="24"/>
        </w:rPr>
        <w:t>对比可以发现，优化后数据集中模长排名靠后的</w:t>
      </w:r>
      <w:r>
        <w:rPr>
          <w:rFonts w:hint="default" w:ascii="Times New Roman" w:hAnsi="Times New Roman" w:eastAsia="宋体" w:cs="Times New Roman"/>
          <w:sz w:val="24"/>
          <w:szCs w:val="24"/>
        </w:rPr>
        <w:t>5%</w:t>
      </w:r>
      <w:r>
        <w:rPr>
          <w:rFonts w:ascii="宋体" w:hAnsi="宋体" w:eastAsia="宋体" w:cs="宋体"/>
          <w:sz w:val="24"/>
          <w:szCs w:val="24"/>
        </w:rPr>
        <w:t>向量，其入度得到了明显的提升</w:t>
      </w:r>
      <w:r>
        <w:rPr>
          <w:rFonts w:hint="eastAsia" w:ascii="宋体" w:hAnsi="宋体" w:cs="宋体"/>
          <w:sz w:val="24"/>
          <w:szCs w:val="24"/>
          <w:lang w:eastAsia="zh-CN"/>
        </w:rPr>
        <w:t>。</w:t>
      </w:r>
      <w:r>
        <w:rPr>
          <w:rFonts w:ascii="宋体" w:hAnsi="宋体" w:eastAsia="宋体" w:cs="宋体"/>
          <w:sz w:val="24"/>
          <w:szCs w:val="24"/>
        </w:rPr>
        <w:t>与此同时，模长排名靠前的</w:t>
      </w:r>
      <w:r>
        <w:rPr>
          <w:rFonts w:hint="default" w:ascii="Times New Roman" w:hAnsi="Times New Roman" w:eastAsia="宋体" w:cs="Times New Roman"/>
          <w:sz w:val="24"/>
          <w:szCs w:val="24"/>
        </w:rPr>
        <w:t>5%</w:t>
      </w:r>
      <w:r>
        <w:rPr>
          <w:rFonts w:ascii="宋体" w:hAnsi="宋体" w:eastAsia="宋体" w:cs="宋体"/>
          <w:sz w:val="24"/>
          <w:szCs w:val="24"/>
        </w:rPr>
        <w:t>向量，其入度也出现了显著的下降趋势</w:t>
      </w:r>
      <w:r>
        <w:rPr>
          <w:rFonts w:hint="eastAsia" w:ascii="宋体" w:hAnsi="宋体" w:cs="宋体"/>
          <w:sz w:val="24"/>
          <w:szCs w:val="24"/>
          <w:lang w:eastAsia="zh-CN"/>
        </w:rPr>
        <w:t>，</w:t>
      </w:r>
      <w:r>
        <w:rPr>
          <w:rFonts w:ascii="宋体" w:hAnsi="宋体" w:eastAsia="宋体" w:cs="宋体"/>
          <w:sz w:val="24"/>
          <w:szCs w:val="24"/>
        </w:rPr>
        <w:t>改善了整个图结构中的入度分布，让原本分布不均的入度情况变得更为均衡，有效实现了预设的优化目标</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提升反中心节点的入度、降低中心节点的入度。</w:t>
      </w:r>
      <w:commentRangeEnd w:id="100"/>
      <w:r>
        <w:rPr>
          <w:rStyle w:val="CommentReference"/>
        </w:rPr>
        <w:commentReference w:id="100"/>
      </w:r>
    </w:p>
    <w:p w14:paraId="25159B4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点</w:t>
      </w:r>
      <w:r>
        <w:rPr>
          <w:rFonts w:ascii="宋体" w:hAnsi="宋体" w:eastAsia="宋体" w:cs="宋体"/>
          <w:sz w:val="24"/>
          <w:szCs w:val="24"/>
        </w:rPr>
        <w:t>入度分布</w:t>
      </w:r>
      <w:r>
        <w:rPr>
          <w:rFonts w:hint="eastAsia" w:ascii="宋体" w:hAnsi="宋体" w:cs="宋体"/>
          <w:sz w:val="24"/>
          <w:szCs w:val="24"/>
          <w:lang w:val="en-US" w:eastAsia="zh-CN"/>
        </w:rPr>
        <w:t>的均衡化</w:t>
      </w:r>
      <w:r>
        <w:rPr>
          <w:rFonts w:ascii="宋体" w:hAnsi="宋体" w:eastAsia="宋体" w:cs="宋体"/>
          <w:sz w:val="24"/>
          <w:szCs w:val="24"/>
        </w:rPr>
        <w:t>，能够避免中心节点因入度过高产生的连接拥堵问题，同时让原本连接稀疏的反中心节点拥有更多的邻接边，使得整个图中各节点之间的连接关系更</w:t>
      </w:r>
      <w:r>
        <w:rPr>
          <w:rFonts w:hint="eastAsia" w:ascii="宋体" w:hAnsi="宋体" w:cs="宋体"/>
          <w:sz w:val="24"/>
          <w:szCs w:val="24"/>
          <w:lang w:val="en-US" w:eastAsia="zh-CN"/>
        </w:rPr>
        <w:t>加</w:t>
      </w:r>
      <w:r>
        <w:rPr>
          <w:rFonts w:ascii="宋体" w:hAnsi="宋体" w:eastAsia="宋体" w:cs="宋体"/>
          <w:sz w:val="24"/>
          <w:szCs w:val="24"/>
        </w:rPr>
        <w:t>合理，进而大幅增强了图的整体连通性，让图结构在后续的检索过程中能够具备更</w:t>
      </w:r>
      <w:r>
        <w:rPr>
          <w:rFonts w:hint="eastAsia" w:ascii="宋体" w:hAnsi="宋体" w:cs="宋体"/>
          <w:sz w:val="24"/>
          <w:szCs w:val="24"/>
          <w:lang w:val="en-US" w:eastAsia="zh-CN"/>
        </w:rPr>
        <w:t>高效</w:t>
      </w:r>
      <w:r>
        <w:rPr>
          <w:rFonts w:ascii="宋体" w:hAnsi="宋体" w:eastAsia="宋体" w:cs="宋体"/>
          <w:sz w:val="24"/>
          <w:szCs w:val="24"/>
        </w:rPr>
        <w:t>的遍历能力。</w:t>
      </w:r>
    </w:p>
    <w:p w14:paraId="27A2594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表</w:t>
      </w:r>
      <w:r>
        <w:rPr>
          <w:rFonts w:hint="default" w:ascii="Times New Roman" w:hAnsi="Times New Roman" w:eastAsia="宋体" w:cs="Times New Roman"/>
          <w:sz w:val="24"/>
          <w:szCs w:val="24"/>
        </w:rPr>
        <w:t>3-</w:t>
      </w:r>
      <w:r>
        <w:rPr>
          <w:rFonts w:hint="eastAsia" w:cs="Times New Roman"/>
          <w:sz w:val="24"/>
          <w:szCs w:val="24"/>
          <w:lang w:val="en-US" w:eastAsia="zh-CN"/>
        </w:rPr>
        <w:t>1</w:t>
      </w:r>
      <w:r>
        <w:rPr>
          <w:rFonts w:ascii="宋体" w:hAnsi="宋体" w:eastAsia="宋体" w:cs="宋体"/>
          <w:sz w:val="24"/>
          <w:szCs w:val="24"/>
        </w:rPr>
        <w:t>详细对比了不同数据集在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与</w:t>
      </w:r>
      <w:r>
        <w:rPr>
          <w:rFonts w:hint="default" w:ascii="Times New Roman" w:hAnsi="Times New Roman" w:eastAsia="宋体" w:cs="Times New Roman"/>
          <w:sz w:val="24"/>
          <w:szCs w:val="24"/>
        </w:rPr>
        <w:t>IPSG</w:t>
      </w:r>
      <w:r>
        <w:rPr>
          <w:rFonts w:ascii="宋体" w:hAnsi="宋体" w:eastAsia="宋体" w:cs="宋体"/>
          <w:sz w:val="24"/>
          <w:szCs w:val="24"/>
        </w:rPr>
        <w:t>两种构图算法下，最终构建出的图结构的</w:t>
      </w:r>
      <w:r>
        <w:rPr>
          <w:rFonts w:hint="eastAsia" w:ascii="宋体" w:hAnsi="宋体" w:cs="宋体"/>
          <w:sz w:val="24"/>
          <w:szCs w:val="24"/>
          <w:lang w:val="en-US" w:eastAsia="zh-CN"/>
        </w:rPr>
        <w:t>入度分布情况</w:t>
      </w:r>
      <w:r>
        <w:rPr>
          <w:rFonts w:ascii="宋体" w:hAnsi="宋体" w:eastAsia="宋体" w:cs="宋体"/>
          <w:sz w:val="24"/>
          <w:szCs w:val="24"/>
        </w:rPr>
        <w:t>，清晰展现出</w:t>
      </w:r>
      <w:r>
        <w:rPr>
          <w:rFonts w:hint="default" w:ascii="Times New Roman" w:hAnsi="Times New Roman" w:eastAsia="宋体" w:cs="Times New Roman"/>
          <w:sz w:val="24"/>
          <w:szCs w:val="24"/>
        </w:rPr>
        <w:t>IPSG</w:t>
      </w:r>
      <w:r>
        <w:rPr>
          <w:rFonts w:ascii="宋体" w:hAnsi="宋体" w:eastAsia="宋体" w:cs="宋体"/>
          <w:sz w:val="24"/>
          <w:szCs w:val="24"/>
        </w:rPr>
        <w:t xml:space="preserve">对向量入度分布的调节效果。以 </w:t>
      </w:r>
      <w:r>
        <w:rPr>
          <w:rFonts w:hint="default" w:ascii="Times New Roman" w:hAnsi="Times New Roman" w:eastAsia="宋体" w:cs="Times New Roman"/>
          <w:sz w:val="24"/>
          <w:szCs w:val="24"/>
        </w:rPr>
        <w:t>Trevi</w:t>
      </w:r>
      <w:r>
        <w:rPr>
          <w:rFonts w:ascii="宋体" w:hAnsi="宋体" w:eastAsia="宋体" w:cs="宋体"/>
          <w:sz w:val="24"/>
          <w:szCs w:val="24"/>
        </w:rPr>
        <w:t>数据集为例，在采用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算法构图时，模长排名前</w:t>
      </w:r>
      <w:r>
        <w:rPr>
          <w:rFonts w:hint="default" w:ascii="Times New Roman" w:hAnsi="Times New Roman" w:eastAsia="宋体" w:cs="Times New Roman"/>
          <w:sz w:val="24"/>
          <w:szCs w:val="24"/>
        </w:rPr>
        <w:t>5%</w:t>
      </w:r>
      <w:r>
        <w:rPr>
          <w:rFonts w:ascii="宋体" w:hAnsi="宋体" w:eastAsia="宋体" w:cs="宋体"/>
          <w:sz w:val="24"/>
          <w:szCs w:val="24"/>
        </w:rPr>
        <w:t>的向量</w:t>
      </w:r>
      <w:r>
        <w:rPr>
          <w:rFonts w:hint="eastAsia" w:ascii="宋体" w:hAnsi="宋体" w:cs="宋体"/>
          <w:sz w:val="24"/>
          <w:szCs w:val="24"/>
          <w:lang w:val="en-US" w:eastAsia="zh-CN"/>
        </w:rPr>
        <w:t>的</w:t>
      </w:r>
      <w:r>
        <w:rPr>
          <w:rFonts w:ascii="宋体" w:hAnsi="宋体" w:eastAsia="宋体" w:cs="宋体"/>
          <w:sz w:val="24"/>
          <w:szCs w:val="24"/>
        </w:rPr>
        <w:t>平均入度达到了模长排名后</w:t>
      </w:r>
      <w:r>
        <w:rPr>
          <w:rFonts w:hint="default" w:ascii="Times New Roman" w:hAnsi="Times New Roman" w:eastAsia="宋体" w:cs="Times New Roman"/>
          <w:sz w:val="24"/>
          <w:szCs w:val="24"/>
        </w:rPr>
        <w:t>5%</w:t>
      </w:r>
      <w:r>
        <w:rPr>
          <w:rFonts w:ascii="宋体" w:hAnsi="宋体" w:eastAsia="宋体" w:cs="宋体"/>
          <w:sz w:val="24"/>
          <w:szCs w:val="24"/>
        </w:rPr>
        <w:t>向量的</w:t>
      </w:r>
      <w:r>
        <w:rPr>
          <w:rFonts w:hint="default" w:ascii="Times New Roman" w:hAnsi="Times New Roman" w:eastAsia="宋体" w:cs="Times New Roman"/>
          <w:sz w:val="24"/>
          <w:szCs w:val="24"/>
        </w:rPr>
        <w:t>682</w:t>
      </w:r>
      <w:r>
        <w:rPr>
          <w:rFonts w:ascii="宋体" w:hAnsi="宋体" w:eastAsia="宋体" w:cs="宋体"/>
          <w:sz w:val="24"/>
          <w:szCs w:val="24"/>
        </w:rPr>
        <w:t>倍，入度分布呈现出极端不均衡的状态，模长大的向量占据了绝大多数的连接关系</w:t>
      </w:r>
      <w:r>
        <w:rPr>
          <w:rFonts w:hint="eastAsia" w:ascii="宋体" w:hAnsi="宋体" w:cs="宋体"/>
          <w:sz w:val="24"/>
          <w:szCs w:val="24"/>
          <w:lang w:eastAsia="zh-CN"/>
        </w:rPr>
        <w:t>。</w:t>
      </w:r>
    </w:p>
    <w:p w14:paraId="3C1E9F2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val="en-US" w:eastAsia="zh-CN"/>
        </w:rPr>
      </w:pPr>
      <w:r>
        <w:rPr>
          <w:rFonts w:ascii="宋体" w:hAnsi="宋体" w:eastAsia="宋体" w:cs="宋体"/>
          <w:sz w:val="24"/>
          <w:szCs w:val="24"/>
        </w:rPr>
        <w:t>在采用</w:t>
      </w:r>
      <w:r>
        <w:rPr>
          <w:rFonts w:hint="default" w:ascii="Times New Roman" w:hAnsi="Times New Roman" w:eastAsia="宋体" w:cs="Times New Roman"/>
          <w:sz w:val="24"/>
          <w:szCs w:val="24"/>
        </w:rPr>
        <w:t>IPSG</w:t>
      </w:r>
      <w:r>
        <w:rPr>
          <w:rFonts w:ascii="宋体" w:hAnsi="宋体" w:eastAsia="宋体" w:cs="宋体"/>
          <w:sz w:val="24"/>
          <w:szCs w:val="24"/>
        </w:rPr>
        <w:t>算法进行构图后，该数据集的入度分布发生了显著反转，模长排名后</w:t>
      </w:r>
      <w:r>
        <w:rPr>
          <w:rFonts w:hint="default" w:ascii="Times New Roman" w:hAnsi="Times New Roman" w:eastAsia="宋体" w:cs="Times New Roman"/>
          <w:sz w:val="24"/>
          <w:szCs w:val="24"/>
        </w:rPr>
        <w:t>5%</w:t>
      </w:r>
      <w:r>
        <w:rPr>
          <w:rFonts w:ascii="宋体" w:hAnsi="宋体" w:eastAsia="宋体" w:cs="宋体"/>
          <w:sz w:val="24"/>
          <w:szCs w:val="24"/>
        </w:rPr>
        <w:t>向量的平均入度反而成为模长排名前</w:t>
      </w:r>
      <w:r>
        <w:rPr>
          <w:rFonts w:hint="default" w:ascii="Times New Roman" w:hAnsi="Times New Roman" w:eastAsia="宋体" w:cs="Times New Roman"/>
          <w:sz w:val="24"/>
          <w:szCs w:val="24"/>
        </w:rPr>
        <w:t>5%</w:t>
      </w:r>
      <w:r>
        <w:rPr>
          <w:rFonts w:ascii="宋体" w:hAnsi="宋体" w:eastAsia="宋体" w:cs="宋体"/>
          <w:sz w:val="24"/>
          <w:szCs w:val="24"/>
        </w:rPr>
        <w:t>向量的</w:t>
      </w:r>
      <w:r>
        <w:rPr>
          <w:rFonts w:hint="default" w:ascii="Times New Roman" w:hAnsi="Times New Roman" w:eastAsia="宋体" w:cs="Times New Roman"/>
          <w:sz w:val="24"/>
          <w:szCs w:val="24"/>
        </w:rPr>
        <w:t>2.15</w:t>
      </w:r>
      <w:r>
        <w:rPr>
          <w:rFonts w:ascii="宋体" w:hAnsi="宋体" w:eastAsia="宋体" w:cs="宋体"/>
          <w:sz w:val="24"/>
          <w:szCs w:val="24"/>
        </w:rPr>
        <w:t>倍，彻底改变了此前入度向大模长向量过度集中的问题。不</w:t>
      </w:r>
      <w:r>
        <w:rPr>
          <w:rFonts w:hint="eastAsia" w:ascii="宋体" w:hAnsi="宋体" w:cs="宋体"/>
          <w:sz w:val="24"/>
          <w:szCs w:val="24"/>
          <w:lang w:val="en-US" w:eastAsia="zh-CN"/>
        </w:rPr>
        <w:t>仅仅</w:t>
      </w:r>
      <w:r>
        <w:rPr>
          <w:rFonts w:ascii="宋体" w:hAnsi="宋体" w:eastAsia="宋体" w:cs="宋体"/>
          <w:sz w:val="24"/>
          <w:szCs w:val="24"/>
        </w:rPr>
        <w:t>是</w:t>
      </w:r>
      <w:r>
        <w:rPr>
          <w:rFonts w:hint="default" w:ascii="Times New Roman" w:hAnsi="Times New Roman" w:eastAsia="宋体" w:cs="Times New Roman"/>
          <w:sz w:val="24"/>
          <w:szCs w:val="24"/>
        </w:rPr>
        <w:t>Trevi</w:t>
      </w:r>
      <w:r>
        <w:rPr>
          <w:rFonts w:ascii="宋体" w:hAnsi="宋体" w:eastAsia="宋体" w:cs="宋体"/>
          <w:sz w:val="24"/>
          <w:szCs w:val="24"/>
        </w:rPr>
        <w:t>数据集，在</w:t>
      </w:r>
      <w:r>
        <w:rPr>
          <w:rFonts w:hint="default" w:ascii="Times New Roman" w:hAnsi="Times New Roman" w:eastAsia="宋体" w:cs="Times New Roman"/>
          <w:sz w:val="24"/>
          <w:szCs w:val="24"/>
        </w:rPr>
        <w:t>Random_Sparse、Netflix</w:t>
      </w:r>
      <w:r>
        <w:rPr>
          <w:rFonts w:ascii="宋体" w:hAnsi="宋体" w:eastAsia="宋体" w:cs="宋体"/>
          <w:sz w:val="24"/>
          <w:szCs w:val="24"/>
        </w:rPr>
        <w:t>以及</w:t>
      </w:r>
      <w:r>
        <w:rPr>
          <w:rFonts w:hint="default" w:ascii="Times New Roman" w:hAnsi="Times New Roman" w:eastAsia="宋体" w:cs="Times New Roman"/>
          <w:sz w:val="24"/>
          <w:szCs w:val="24"/>
        </w:rPr>
        <w:t>Mnist</w:t>
      </w:r>
      <w:r>
        <w:rPr>
          <w:rFonts w:ascii="宋体" w:hAnsi="宋体" w:eastAsia="宋体" w:cs="宋体"/>
          <w:sz w:val="24"/>
          <w:szCs w:val="24"/>
        </w:rPr>
        <w:t>数据集上，也均出现了与之相似的变化趋势</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相较于</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算法构图下入度向大模长向量倾斜的情况</w:t>
      </w:r>
      <w:r>
        <w:rPr>
          <w:rFonts w:hint="eastAsia" w:ascii="宋体" w:hAnsi="宋体" w:cs="宋体"/>
          <w:sz w:val="24"/>
          <w:szCs w:val="24"/>
          <w:lang w:eastAsia="zh-CN"/>
        </w:rPr>
        <w:t>，</w:t>
      </w:r>
      <w:r>
        <w:rPr>
          <w:rFonts w:hint="default" w:ascii="Times New Roman" w:hAnsi="Times New Roman" w:eastAsia="宋体" w:cs="Times New Roman"/>
          <w:sz w:val="24"/>
          <w:szCs w:val="24"/>
        </w:rPr>
        <w:t>IPSG</w:t>
      </w:r>
      <w:r>
        <w:rPr>
          <w:rFonts w:ascii="宋体" w:hAnsi="宋体" w:eastAsia="宋体" w:cs="宋体"/>
          <w:sz w:val="24"/>
          <w:szCs w:val="24"/>
        </w:rPr>
        <w:t>算法有效扭转了这一分布特征，</w:t>
      </w:r>
      <w:r>
        <w:rPr>
          <w:rFonts w:hint="eastAsia" w:ascii="宋体" w:hAnsi="宋体" w:cs="宋体"/>
          <w:sz w:val="24"/>
          <w:szCs w:val="24"/>
          <w:lang w:val="en-US" w:eastAsia="zh-CN"/>
        </w:rPr>
        <w:t>构图时</w:t>
      </w:r>
      <w:r>
        <w:rPr>
          <w:rFonts w:ascii="宋体" w:hAnsi="宋体" w:eastAsia="宋体" w:cs="宋体"/>
          <w:sz w:val="24"/>
          <w:szCs w:val="24"/>
        </w:rPr>
        <w:t>通过</w:t>
      </w:r>
      <w:r>
        <w:rPr>
          <w:rFonts w:hint="eastAsia" w:ascii="宋体" w:hAnsi="宋体" w:cs="宋体"/>
          <w:sz w:val="24"/>
          <w:szCs w:val="24"/>
          <w:lang w:val="en-US" w:eastAsia="zh-CN"/>
        </w:rPr>
        <w:t>模长</w:t>
      </w:r>
      <w:r>
        <w:rPr>
          <w:rFonts w:ascii="宋体" w:hAnsi="宋体" w:eastAsia="宋体" w:cs="宋体"/>
          <w:sz w:val="24"/>
          <w:szCs w:val="24"/>
        </w:rPr>
        <w:t>的调节，让不同模长区间向量的平均入度差距大幅缩小，解决了传统构图算法下入度分布失衡的核心问题。</w:t>
      </w:r>
    </w:p>
    <w:p w14:paraId="5250FC31">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pPr>
      <w:commentRangeStart w:id="101"/>
      <w:r>
        <w:rPr>
          <w:rFonts w:hint="eastAsia"/>
          <w:lang w:val="en-US" w:eastAsia="zh-CN"/>
        </w:rPr>
        <w:t xml:space="preserve">     </w:t>
      </w:r>
      <w:r>
        <w:drawing>
          <wp:inline distT="0" distB="0" distL="114300" distR="114300">
            <wp:extent cx="2317750" cy="1929130"/>
            <wp:effectExtent l="0" t="0" r="6350" b="127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92"/>
                    <a:stretch>
                      <a:fillRect/>
                    </a:stretch>
                  </pic:blipFill>
                  <pic:spPr>
                    <a:xfrm>
                      <a:off x="0" y="0"/>
                      <a:ext cx="2317750" cy="1929130"/>
                    </a:xfrm>
                    <a:prstGeom prst="rect">
                      <a:avLst/>
                    </a:prstGeom>
                    <a:noFill/>
                    <a:ln>
                      <a:noFill/>
                    </a:ln>
                  </pic:spPr>
                </pic:pic>
              </a:graphicData>
            </a:graphic>
          </wp:inline>
        </w:drawing>
      </w:r>
      <w:r>
        <w:drawing>
          <wp:inline distT="0" distB="0" distL="114300" distR="114300">
            <wp:extent cx="2305050" cy="1927225"/>
            <wp:effectExtent l="0" t="0" r="6350" b="3175"/>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1"/>
                    <pic:cNvPicPr>
                      <a:picLocks noChangeAspect="1"/>
                    </pic:cNvPicPr>
                  </pic:nvPicPr>
                  <pic:blipFill>
                    <a:blip r:embed="rId93"/>
                    <a:stretch>
                      <a:fillRect/>
                    </a:stretch>
                  </pic:blipFill>
                  <pic:spPr>
                    <a:xfrm>
                      <a:off x="0" y="0"/>
                      <a:ext cx="2305050" cy="1927225"/>
                    </a:xfrm>
                    <a:prstGeom prst="rect">
                      <a:avLst/>
                    </a:prstGeom>
                    <a:noFill/>
                    <a:ln>
                      <a:noFill/>
                    </a:ln>
                  </pic:spPr>
                </pic:pic>
              </a:graphicData>
            </a:graphic>
          </wp:inline>
        </w:drawing>
      </w:r>
      <w:commentRangeEnd w:id="101"/>
      <w:r>
        <w:rPr>
          <w:rStyle w:val="CommentReference"/>
        </w:rPr>
        <w:commentReference w:id="101"/>
      </w:r>
    </w:p>
    <w:p w14:paraId="03FC1E6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60" w:firstLineChars="900"/>
        <w:jc w:val="both"/>
        <w:textAlignment w:val="auto"/>
        <w:rPr>
          <w:rFonts w:hint="default"/>
          <w:lang w:val="en-US" w:eastAsia="zh-CN"/>
        </w:rPr>
      </w:pPr>
      <w:r>
        <w:rPr>
          <w:rFonts w:hint="eastAsia"/>
          <w:lang w:val="en-US" w:eastAsia="zh-CN"/>
        </w:rPr>
        <w:t xml:space="preserve">a)Trevi                     b)Random_Sparse  </w:t>
      </w:r>
    </w:p>
    <w:p w14:paraId="542C5BE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commentRangeStart w:id="102"/>
      <w:r>
        <w:rPr>
          <w:rFonts w:hint="eastAsia"/>
          <w:lang w:val="en-US" w:eastAsia="zh-CN"/>
        </w:rPr>
        <w:t xml:space="preserve">    </w:t>
      </w:r>
      <w:r>
        <w:drawing>
          <wp:inline distT="0" distB="0" distL="114300" distR="114300">
            <wp:extent cx="2356485" cy="1957070"/>
            <wp:effectExtent l="0" t="0" r="5715" b="1143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94"/>
                    <a:stretch>
                      <a:fillRect/>
                    </a:stretch>
                  </pic:blipFill>
                  <pic:spPr>
                    <a:xfrm>
                      <a:off x="0" y="0"/>
                      <a:ext cx="2356485" cy="1957070"/>
                    </a:xfrm>
                    <a:prstGeom prst="rect">
                      <a:avLst/>
                    </a:prstGeom>
                    <a:noFill/>
                    <a:ln>
                      <a:noFill/>
                    </a:ln>
                  </pic:spPr>
                </pic:pic>
              </a:graphicData>
            </a:graphic>
          </wp:inline>
        </w:drawing>
      </w:r>
      <w:r>
        <w:drawing>
          <wp:inline distT="0" distB="0" distL="114300" distR="114300">
            <wp:extent cx="2331085" cy="1940560"/>
            <wp:effectExtent l="0" t="0" r="5715" b="2540"/>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95"/>
                    <a:stretch>
                      <a:fillRect/>
                    </a:stretch>
                  </pic:blipFill>
                  <pic:spPr>
                    <a:xfrm>
                      <a:off x="0" y="0"/>
                      <a:ext cx="2331085" cy="1940560"/>
                    </a:xfrm>
                    <a:prstGeom prst="rect">
                      <a:avLst/>
                    </a:prstGeom>
                    <a:noFill/>
                    <a:ln>
                      <a:noFill/>
                    </a:ln>
                  </pic:spPr>
                </pic:pic>
              </a:graphicData>
            </a:graphic>
          </wp:inline>
        </w:drawing>
      </w:r>
      <w:commentRangeEnd w:id="102"/>
      <w:r>
        <w:rPr>
          <w:rStyle w:val="CommentReference"/>
        </w:rPr>
        <w:commentReference w:id="102"/>
      </w:r>
    </w:p>
    <w:p w14:paraId="58C2895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60" w:firstLineChars="900"/>
        <w:jc w:val="both"/>
        <w:textAlignment w:val="auto"/>
        <w:rPr>
          <w:rFonts w:hint="eastAsia"/>
          <w:lang w:val="en-US" w:eastAsia="zh-CN"/>
        </w:rPr>
      </w:pPr>
      <w:r>
        <w:rPr>
          <w:rFonts w:hint="eastAsia"/>
          <w:lang w:val="en-US" w:eastAsia="zh-CN"/>
        </w:rPr>
        <w:t>c)Netfilx                      d)Mnist</w:t>
      </w:r>
    </w:p>
    <w:p w14:paraId="42170A0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3-</w:t>
      </w:r>
      <w:r>
        <w:rPr>
          <w:rFonts w:hint="eastAsia" w:cs="Times New Roman"/>
          <w:sz w:val="21"/>
          <w:szCs w:val="21"/>
          <w:lang w:val="en-US" w:eastAsia="zh-CN"/>
        </w:rPr>
        <w:t>6</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入度与模长的关系(IPSG之后)</w:t>
      </w:r>
    </w:p>
    <w:p w14:paraId="736ED5C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6</w:t>
      </w:r>
      <w:r>
        <w:rPr>
          <w:rFonts w:hint="default" w:cs="Times New Roman"/>
          <w:sz w:val="21"/>
          <w:szCs w:val="21"/>
          <w:lang w:val="en-US" w:eastAsia="zh-CN"/>
        </w:rPr>
        <w:t xml:space="preserve"> Relationship between Indegree and Vector Norm</w:t>
      </w:r>
      <w:r>
        <w:rPr>
          <w:rFonts w:hint="eastAsia" w:cs="Times New Roman"/>
          <w:sz w:val="21"/>
          <w:szCs w:val="21"/>
          <w:lang w:val="en-US" w:eastAsia="zh-CN"/>
        </w:rPr>
        <w:t>(After IPSG)</w:t>
      </w:r>
      <w:r>
        <w:rPr>
          <w:rFonts w:hint="default" w:cs="Times New Roman"/>
          <w:sz w:val="21"/>
          <w:szCs w:val="21"/>
          <w:lang w:val="en-US" w:eastAsia="zh-CN"/>
        </w:rPr>
        <w:t>.</w:t>
      </w:r>
    </w:p>
    <w:p w14:paraId="00CC077F">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commentRangeStart w:id="3"/>
      <w:r>
        <w:rPr>
          <w:rFonts w:hint="eastAsia" w:cs="Times New Roman"/>
          <w:sz w:val="21"/>
          <w:szCs w:val="21"/>
          <w:lang w:val="en-US" w:eastAsia="zh-CN"/>
        </w:rPr>
        <w:t>表3-1 不同数据集在LSG和IPSG中平均入度对比</w:t>
      </w:r>
      <w:commentRangeEnd w:id="3"/>
      <w:r>
        <w:rPr>
          <w:rStyle w:val="CommentReference"/>
        </w:rPr>
        <w:commentReference w:id="3"/>
      </w:r>
    </w:p>
    <w:p w14:paraId="37E3EF61">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cs="宋体"/>
          <w:sz w:val="24"/>
          <w:szCs w:val="24"/>
          <w:lang w:val="en-US" w:eastAsia="zh-CN"/>
        </w:rPr>
      </w:pPr>
      <w:commentRangeStart w:id="114"/>
      <w:r>
        <w:rPr>
          <w:rFonts w:hint="default" w:cs="Times New Roman"/>
          <w:sz w:val="21"/>
          <w:szCs w:val="21"/>
          <w:lang w:val="en-US" w:eastAsia="zh-CN"/>
        </w:rPr>
        <w:t>Table 3-</w:t>
      </w:r>
      <w:r>
        <w:rPr>
          <w:rFonts w:hint="eastAsia" w:cs="Times New Roman"/>
          <w:sz w:val="21"/>
          <w:szCs w:val="21"/>
          <w:lang w:val="en-US" w:eastAsia="zh-CN"/>
        </w:rPr>
        <w:t xml:space="preserve">1 </w:t>
      </w:r>
      <w:r>
        <w:rPr>
          <w:rFonts w:hint="default" w:cs="Times New Roman"/>
          <w:sz w:val="21"/>
          <w:szCs w:val="21"/>
          <w:lang w:val="en-US" w:eastAsia="zh-CN"/>
        </w:rPr>
        <w:t>Comparison of Average In-Degree in LSG and IPSG across Different Datasets.</w:t>
      </w:r>
      <w:commentRangeEnd w:id="114"/>
      <w:r>
        <w:rPr>
          <w:rStyle w:val="CommentReference"/>
        </w:rPr>
        <w:commentReference w:id="114"/>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11"/>
        <w:gridCol w:w="983"/>
        <w:gridCol w:w="947"/>
        <w:gridCol w:w="947"/>
        <w:gridCol w:w="947"/>
        <w:gridCol w:w="947"/>
        <w:gridCol w:w="947"/>
        <w:gridCol w:w="947"/>
      </w:tblGrid>
      <w:tr w14:paraId="1710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restart"/>
            <w:tcBorders>
              <w:top w:val="single" w:color="auto" w:sz="12" w:space="0"/>
              <w:left w:val="nil"/>
              <w:right w:val="single" w:color="auto" w:sz="8" w:space="0"/>
              <w:tl2br w:val="nil"/>
            </w:tcBorders>
            <w:shd w:val="clear" w:color="auto" w:fill="FFFFFF"/>
            <w:vAlign w:val="center"/>
          </w:tcPr>
          <w:p w14:paraId="6E6AD88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4"/>
                <w:szCs w:val="24"/>
                <w:vertAlign w:val="baseline"/>
                <w:lang w:val="en-US" w:eastAsia="zh-CN"/>
              </w:rPr>
            </w:pPr>
            <w:r>
              <w:rPr>
                <w:rFonts w:hint="eastAsia" w:ascii="宋体" w:hAnsi="宋体" w:cs="宋体"/>
                <w:b w:val="0"/>
                <w:color w:val="000000"/>
                <w:sz w:val="24"/>
                <w:szCs w:val="24"/>
                <w:vertAlign w:val="baseline"/>
                <w:lang w:val="en-US" w:eastAsia="zh-CN"/>
              </w:rPr>
              <w:t>数据集</w:t>
            </w:r>
          </w:p>
        </w:tc>
        <w:tc>
          <w:tcPr>
            <w:tcW w:w="1894" w:type="dxa"/>
            <w:gridSpan w:val="2"/>
            <w:tcBorders>
              <w:top w:val="single" w:color="auto" w:sz="12" w:space="0"/>
              <w:left w:val="single" w:color="auto" w:sz="8" w:space="0"/>
              <w:bottom w:val="single" w:color="auto" w:sz="8" w:space="0"/>
              <w:right w:val="nil"/>
            </w:tcBorders>
            <w:shd w:val="clear" w:color="auto" w:fill="FFFFFF"/>
          </w:tcPr>
          <w:p w14:paraId="1269E88A">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Trevi</w:t>
            </w:r>
          </w:p>
        </w:tc>
        <w:tc>
          <w:tcPr>
            <w:tcW w:w="1894" w:type="dxa"/>
            <w:gridSpan w:val="2"/>
            <w:tcBorders>
              <w:top w:val="single" w:color="auto" w:sz="12" w:space="0"/>
              <w:left w:val="nil"/>
              <w:bottom w:val="single" w:color="auto" w:sz="8" w:space="0"/>
              <w:right w:val="nil"/>
            </w:tcBorders>
            <w:shd w:val="clear" w:color="auto" w:fill="FFFFFF"/>
          </w:tcPr>
          <w:p w14:paraId="662BA9D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Random_Sparse</w:t>
            </w:r>
          </w:p>
        </w:tc>
        <w:tc>
          <w:tcPr>
            <w:tcW w:w="1894" w:type="dxa"/>
            <w:gridSpan w:val="2"/>
            <w:tcBorders>
              <w:top w:val="single" w:color="auto" w:sz="12" w:space="0"/>
              <w:left w:val="nil"/>
              <w:bottom w:val="single" w:color="auto" w:sz="8" w:space="0"/>
              <w:right w:val="nil"/>
            </w:tcBorders>
            <w:shd w:val="clear" w:color="auto" w:fill="FFFFFF"/>
          </w:tcPr>
          <w:p w14:paraId="0AE3B0AD">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Netfilx</w:t>
            </w:r>
          </w:p>
        </w:tc>
        <w:tc>
          <w:tcPr>
            <w:tcW w:w="1894" w:type="dxa"/>
            <w:gridSpan w:val="2"/>
            <w:tcBorders>
              <w:top w:val="single" w:color="auto" w:sz="12" w:space="0"/>
              <w:left w:val="nil"/>
              <w:bottom w:val="single" w:color="auto" w:sz="8" w:space="0"/>
              <w:right w:val="nil"/>
            </w:tcBorders>
            <w:shd w:val="clear" w:color="auto" w:fill="FFFFFF"/>
          </w:tcPr>
          <w:p w14:paraId="0F3B763C">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Mnist</w:t>
            </w:r>
          </w:p>
        </w:tc>
      </w:tr>
      <w:tr w14:paraId="7F6F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continue"/>
            <w:tcBorders>
              <w:left w:val="nil"/>
              <w:bottom w:val="single" w:color="auto" w:sz="12" w:space="0"/>
              <w:right w:val="single" w:color="auto" w:sz="8" w:space="0"/>
            </w:tcBorders>
            <w:shd w:val="clear" w:color="auto" w:fill="FFFFFF"/>
          </w:tcPr>
          <w:p w14:paraId="7A48BFC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color w:val="000000"/>
                <w:sz w:val="24"/>
                <w:szCs w:val="24"/>
                <w:vertAlign w:val="baseline"/>
                <w:lang w:val="en-US" w:eastAsia="zh-CN"/>
              </w:rPr>
            </w:pPr>
          </w:p>
        </w:tc>
        <w:tc>
          <w:tcPr>
            <w:tcW w:w="911" w:type="dxa"/>
            <w:tcBorders>
              <w:top w:val="single" w:color="auto" w:sz="8" w:space="0"/>
              <w:left w:val="single" w:color="auto" w:sz="8" w:space="0"/>
              <w:bottom w:val="single" w:color="auto" w:sz="12" w:space="0"/>
              <w:right w:val="nil"/>
            </w:tcBorders>
            <w:shd w:val="clear" w:color="auto" w:fill="FFFFFF"/>
            <w:vAlign w:val="top"/>
          </w:tcPr>
          <w:p w14:paraId="29D9D44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83" w:type="dxa"/>
            <w:tcBorders>
              <w:top w:val="single" w:color="auto" w:sz="8" w:space="0"/>
              <w:left w:val="nil"/>
              <w:bottom w:val="single" w:color="auto" w:sz="12" w:space="0"/>
              <w:right w:val="nil"/>
            </w:tcBorders>
            <w:shd w:val="clear" w:color="auto" w:fill="FFFFFF"/>
            <w:vAlign w:val="center"/>
          </w:tcPr>
          <w:p w14:paraId="67F3687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0856470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4E87E31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5499B73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260255B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59CB5C7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07F328A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r>
      <w:tr w14:paraId="6E1F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single" w:color="auto" w:sz="12" w:space="0"/>
              <w:left w:val="nil"/>
              <w:bottom w:val="nil"/>
              <w:right w:val="single" w:color="auto" w:sz="8" w:space="0"/>
            </w:tcBorders>
            <w:shd w:val="clear" w:color="auto" w:fill="FFFFFF"/>
          </w:tcPr>
          <w:p w14:paraId="58B2BB2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cs="宋体"/>
                <w:b w:val="0"/>
                <w:color w:val="000000"/>
                <w:sz w:val="24"/>
                <w:szCs w:val="24"/>
                <w:vertAlign w:val="baseline"/>
                <w:lang w:val="en-US" w:eastAsia="zh-CN"/>
              </w:rPr>
            </w:pPr>
            <w:r>
              <w:rPr>
                <w:rFonts w:hint="eastAsia" w:ascii="宋体" w:hAnsi="宋体" w:cs="宋体"/>
                <w:b w:val="0"/>
                <w:color w:val="000000"/>
                <w:sz w:val="24"/>
                <w:szCs w:val="24"/>
                <w:vertAlign w:val="baseline"/>
                <w:lang w:val="en-US" w:eastAsia="zh-CN"/>
              </w:rPr>
              <w:t>前</w:t>
            </w:r>
            <w:r>
              <w:rPr>
                <w:rFonts w:hint="default" w:ascii="Times New Roman" w:hAnsi="Times New Roman" w:cs="Times New Roman"/>
                <w:b w:val="0"/>
                <w:color w:val="000000"/>
                <w:sz w:val="24"/>
                <w:szCs w:val="24"/>
                <w:vertAlign w:val="baseline"/>
                <w:lang w:val="en-US" w:eastAsia="zh-CN"/>
              </w:rPr>
              <w:t>5%</w:t>
            </w:r>
          </w:p>
        </w:tc>
        <w:tc>
          <w:tcPr>
            <w:tcW w:w="911" w:type="dxa"/>
            <w:tcBorders>
              <w:top w:val="single" w:color="auto" w:sz="12" w:space="0"/>
              <w:left w:val="single" w:color="auto" w:sz="8" w:space="0"/>
              <w:bottom w:val="nil"/>
              <w:right w:val="nil"/>
            </w:tcBorders>
            <w:shd w:val="clear" w:color="auto" w:fill="FFFFFF"/>
            <w:vAlign w:val="center"/>
          </w:tcPr>
          <w:p w14:paraId="5F012FA8">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20.48</w:t>
            </w:r>
          </w:p>
        </w:tc>
        <w:tc>
          <w:tcPr>
            <w:tcW w:w="983" w:type="dxa"/>
            <w:tcBorders>
              <w:top w:val="single" w:color="auto" w:sz="12" w:space="0"/>
              <w:left w:val="nil"/>
              <w:bottom w:val="nil"/>
              <w:right w:val="nil"/>
            </w:tcBorders>
            <w:shd w:val="clear" w:color="auto" w:fill="FFFFFF"/>
            <w:vAlign w:val="center"/>
          </w:tcPr>
          <w:p w14:paraId="3EB84D2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2.10</w:t>
            </w:r>
          </w:p>
        </w:tc>
        <w:tc>
          <w:tcPr>
            <w:tcW w:w="947" w:type="dxa"/>
            <w:tcBorders>
              <w:top w:val="single" w:color="auto" w:sz="12" w:space="0"/>
              <w:left w:val="nil"/>
              <w:bottom w:val="nil"/>
              <w:right w:val="nil"/>
            </w:tcBorders>
            <w:shd w:val="clear" w:color="auto" w:fill="FFFFFF"/>
            <w:vAlign w:val="center"/>
          </w:tcPr>
          <w:p w14:paraId="13D73391">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58.99</w:t>
            </w:r>
          </w:p>
        </w:tc>
        <w:tc>
          <w:tcPr>
            <w:tcW w:w="947" w:type="dxa"/>
            <w:tcBorders>
              <w:top w:val="single" w:color="auto" w:sz="12" w:space="0"/>
              <w:left w:val="nil"/>
              <w:bottom w:val="nil"/>
              <w:right w:val="nil"/>
            </w:tcBorders>
            <w:shd w:val="clear" w:color="auto" w:fill="FFFFFF"/>
            <w:vAlign w:val="center"/>
          </w:tcPr>
          <w:p w14:paraId="5B0CA78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textAlignment w:val="baseline"/>
              <w:rPr>
                <w:rFonts w:hint="default" w:ascii="Times New Roman" w:hAnsi="Times New Roman" w:eastAsia="宋体" w:cs="Times New Roman"/>
                <w:b w:val="0"/>
                <w:color w:val="000000"/>
                <w:kern w:val="2"/>
                <w:sz w:val="21"/>
                <w:szCs w:val="21"/>
                <w:vertAlign w:val="baseline"/>
                <w:lang w:val="en-US" w:eastAsia="zh-CN" w:bidi="ar-SA"/>
              </w:rPr>
            </w:pPr>
            <w:r>
              <w:rPr>
                <w:rFonts w:hint="eastAsia" w:ascii="Times New Roman" w:hAnsi="Times New Roman" w:cs="Times New Roman"/>
                <w:b w:val="0"/>
                <w:color w:val="000000"/>
                <w:kern w:val="2"/>
                <w:sz w:val="21"/>
                <w:szCs w:val="21"/>
                <w:vertAlign w:val="baseline"/>
                <w:lang w:val="en-US" w:eastAsia="zh-CN" w:bidi="ar-SA"/>
              </w:rPr>
              <w:t>3.98</w:t>
            </w:r>
          </w:p>
        </w:tc>
        <w:tc>
          <w:tcPr>
            <w:tcW w:w="947" w:type="dxa"/>
            <w:tcBorders>
              <w:top w:val="single" w:color="auto" w:sz="12" w:space="0"/>
              <w:left w:val="nil"/>
              <w:bottom w:val="nil"/>
              <w:right w:val="nil"/>
            </w:tcBorders>
            <w:shd w:val="clear" w:color="auto" w:fill="FFFFFF"/>
            <w:vAlign w:val="center"/>
          </w:tcPr>
          <w:p w14:paraId="60A86399">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28.10</w:t>
            </w:r>
          </w:p>
        </w:tc>
        <w:tc>
          <w:tcPr>
            <w:tcW w:w="947" w:type="dxa"/>
            <w:tcBorders>
              <w:top w:val="single" w:color="auto" w:sz="12" w:space="0"/>
              <w:left w:val="nil"/>
              <w:bottom w:val="nil"/>
              <w:right w:val="nil"/>
            </w:tcBorders>
            <w:shd w:val="clear" w:color="auto" w:fill="FFFFFF"/>
            <w:vAlign w:val="center"/>
          </w:tcPr>
          <w:p w14:paraId="2796661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20.20</w:t>
            </w:r>
          </w:p>
        </w:tc>
        <w:tc>
          <w:tcPr>
            <w:tcW w:w="947" w:type="dxa"/>
            <w:tcBorders>
              <w:top w:val="single" w:color="auto" w:sz="12" w:space="0"/>
              <w:left w:val="nil"/>
              <w:bottom w:val="nil"/>
              <w:right w:val="nil"/>
            </w:tcBorders>
            <w:shd w:val="clear" w:color="auto" w:fill="FFFFFF"/>
            <w:vAlign w:val="center"/>
          </w:tcPr>
          <w:p w14:paraId="6274687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27.18</w:t>
            </w:r>
          </w:p>
        </w:tc>
        <w:tc>
          <w:tcPr>
            <w:tcW w:w="947" w:type="dxa"/>
            <w:tcBorders>
              <w:top w:val="single" w:color="auto" w:sz="12" w:space="0"/>
              <w:left w:val="nil"/>
              <w:bottom w:val="nil"/>
              <w:right w:val="nil"/>
            </w:tcBorders>
            <w:shd w:val="clear" w:color="auto" w:fill="FFFFFF"/>
            <w:vAlign w:val="center"/>
          </w:tcPr>
          <w:p w14:paraId="1BFE4F2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18.73</w:t>
            </w:r>
          </w:p>
        </w:tc>
      </w:tr>
      <w:tr w14:paraId="1363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nil"/>
              <w:left w:val="nil"/>
              <w:bottom w:val="single" w:color="000000" w:sz="12" w:space="0"/>
              <w:right w:val="single" w:color="auto" w:sz="8" w:space="0"/>
            </w:tcBorders>
            <w:shd w:val="clear" w:color="auto" w:fill="FFFFFF"/>
          </w:tcPr>
          <w:p w14:paraId="2DCD63DB">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4"/>
                <w:szCs w:val="24"/>
                <w:vertAlign w:val="baseline"/>
                <w:lang w:val="en-US" w:eastAsia="zh-CN"/>
              </w:rPr>
              <w:t>后</w:t>
            </w:r>
            <w:r>
              <w:rPr>
                <w:rFonts w:hint="default" w:ascii="Times New Roman" w:hAnsi="Times New Roman" w:cs="Times New Roman"/>
                <w:b w:val="0"/>
                <w:color w:val="000000"/>
                <w:sz w:val="24"/>
                <w:szCs w:val="24"/>
                <w:vertAlign w:val="baseline"/>
                <w:lang w:val="en-US" w:eastAsia="zh-CN"/>
              </w:rPr>
              <w:t>5%</w:t>
            </w:r>
          </w:p>
        </w:tc>
        <w:tc>
          <w:tcPr>
            <w:tcW w:w="911" w:type="dxa"/>
            <w:tcBorders>
              <w:top w:val="nil"/>
              <w:left w:val="single" w:color="auto" w:sz="8" w:space="0"/>
              <w:bottom w:val="single" w:color="000000" w:sz="12" w:space="0"/>
              <w:right w:val="nil"/>
            </w:tcBorders>
            <w:shd w:val="clear" w:color="auto" w:fill="FFFFFF"/>
            <w:vAlign w:val="center"/>
          </w:tcPr>
          <w:p w14:paraId="4CFE353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0.03</w:t>
            </w:r>
          </w:p>
        </w:tc>
        <w:tc>
          <w:tcPr>
            <w:tcW w:w="983" w:type="dxa"/>
            <w:tcBorders>
              <w:top w:val="nil"/>
              <w:left w:val="nil"/>
              <w:bottom w:val="single" w:color="000000" w:sz="12" w:space="0"/>
              <w:right w:val="nil"/>
            </w:tcBorders>
            <w:shd w:val="clear" w:color="auto" w:fill="FFFFFF"/>
            <w:vAlign w:val="center"/>
          </w:tcPr>
          <w:p w14:paraId="2246AC45">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4.52</w:t>
            </w:r>
          </w:p>
        </w:tc>
        <w:tc>
          <w:tcPr>
            <w:tcW w:w="947" w:type="dxa"/>
            <w:tcBorders>
              <w:top w:val="nil"/>
              <w:left w:val="nil"/>
              <w:bottom w:val="single" w:color="000000" w:sz="12" w:space="0"/>
              <w:right w:val="nil"/>
            </w:tcBorders>
            <w:shd w:val="clear" w:color="auto" w:fill="FFFFFF"/>
            <w:vAlign w:val="center"/>
          </w:tcPr>
          <w:p w14:paraId="5D518399">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35.32</w:t>
            </w:r>
          </w:p>
        </w:tc>
        <w:tc>
          <w:tcPr>
            <w:tcW w:w="947" w:type="dxa"/>
            <w:tcBorders>
              <w:top w:val="nil"/>
              <w:left w:val="nil"/>
              <w:bottom w:val="single" w:color="000000" w:sz="12" w:space="0"/>
              <w:right w:val="nil"/>
            </w:tcBorders>
            <w:shd w:val="clear" w:color="auto" w:fill="FFFFFF"/>
            <w:vAlign w:val="center"/>
          </w:tcPr>
          <w:p w14:paraId="4E83F60C">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5.00</w:t>
            </w:r>
          </w:p>
        </w:tc>
        <w:tc>
          <w:tcPr>
            <w:tcW w:w="947" w:type="dxa"/>
            <w:tcBorders>
              <w:top w:val="nil"/>
              <w:left w:val="nil"/>
              <w:bottom w:val="single" w:color="000000" w:sz="12" w:space="0"/>
              <w:right w:val="nil"/>
            </w:tcBorders>
            <w:shd w:val="clear" w:color="auto" w:fill="FFFFFF"/>
            <w:vAlign w:val="center"/>
          </w:tcPr>
          <w:p w14:paraId="0A25DF1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1.61</w:t>
            </w:r>
          </w:p>
        </w:tc>
        <w:tc>
          <w:tcPr>
            <w:tcW w:w="947" w:type="dxa"/>
            <w:tcBorders>
              <w:top w:val="nil"/>
              <w:left w:val="nil"/>
              <w:bottom w:val="single" w:color="000000" w:sz="12" w:space="0"/>
              <w:right w:val="nil"/>
            </w:tcBorders>
            <w:shd w:val="clear" w:color="auto" w:fill="FFFFFF"/>
            <w:vAlign w:val="center"/>
          </w:tcPr>
          <w:p w14:paraId="504766C1">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1"/>
                <w:szCs w:val="21"/>
                <w:vertAlign w:val="baseline"/>
                <w:lang w:val="en-US" w:eastAsia="zh-CN"/>
              </w:rPr>
              <w:t>3.15</w:t>
            </w:r>
          </w:p>
        </w:tc>
        <w:tc>
          <w:tcPr>
            <w:tcW w:w="947" w:type="dxa"/>
            <w:tcBorders>
              <w:top w:val="nil"/>
              <w:left w:val="nil"/>
              <w:bottom w:val="single" w:color="000000" w:sz="12" w:space="0"/>
              <w:right w:val="nil"/>
            </w:tcBorders>
            <w:shd w:val="clear" w:color="auto" w:fill="FFFFFF"/>
            <w:vAlign w:val="center"/>
          </w:tcPr>
          <w:p w14:paraId="4D53523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8.05</w:t>
            </w:r>
          </w:p>
        </w:tc>
        <w:tc>
          <w:tcPr>
            <w:tcW w:w="947" w:type="dxa"/>
            <w:tcBorders>
              <w:top w:val="nil"/>
              <w:left w:val="nil"/>
              <w:bottom w:val="single" w:color="000000" w:sz="12" w:space="0"/>
              <w:right w:val="nil"/>
            </w:tcBorders>
            <w:shd w:val="clear" w:color="auto" w:fill="FFFFFF"/>
            <w:vAlign w:val="center"/>
          </w:tcPr>
          <w:p w14:paraId="2CD6531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16.02</w:t>
            </w:r>
          </w:p>
        </w:tc>
      </w:tr>
    </w:tbl>
    <w:p w14:paraId="25D5E0E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基于上诉的研究和实验证明，下面给出考虑模长因素的</w:t>
      </w:r>
      <w:r>
        <w:rPr>
          <w:rFonts w:hint="eastAsia" w:asciiTheme="minorEastAsia" w:hAnsiTheme="minorEastAsia" w:cstheme="minorEastAsia"/>
          <w:sz w:val="24"/>
          <w:szCs w:val="24"/>
          <w:lang w:val="en-US" w:eastAsia="zh-CN"/>
        </w:rPr>
        <w:t>最大内积图索引构建算法</w:t>
      </w:r>
      <w:r>
        <w:rPr>
          <w:rFonts w:hint="default" w:ascii="Times New Roman" w:hAnsi="Times New Roman" w:cs="Times New Roman"/>
          <w:sz w:val="24"/>
          <w:szCs w:val="24"/>
          <w:lang w:val="en-US" w:eastAsia="zh-CN"/>
        </w:rPr>
        <w:t>(IPSG)</w:t>
      </w:r>
      <w:r>
        <w:rPr>
          <w:rFonts w:hint="eastAsia" w:cs="Times New Roman"/>
          <w:sz w:val="24"/>
          <w:szCs w:val="24"/>
          <w:lang w:val="en-US" w:eastAsia="zh-CN"/>
        </w:rPr>
        <w:t>的算法框架。</w:t>
      </w:r>
      <w:r>
        <w:rPr>
          <w:rFonts w:hint="default" w:ascii="Times New Roman" w:hAnsi="Times New Roman" w:cs="Times New Roman"/>
          <w:sz w:val="24"/>
          <w:szCs w:val="24"/>
          <w:lang w:val="en-US" w:eastAsia="zh-CN"/>
        </w:rPr>
        <w:t>IPSG</w:t>
      </w:r>
      <w:r>
        <w:rPr>
          <w:rFonts w:hint="eastAsia" w:cs="Times New Roman"/>
          <w:sz w:val="24"/>
          <w:szCs w:val="24"/>
          <w:lang w:val="en-US" w:eastAsia="zh-CN"/>
        </w:rPr>
        <w:t>算法是一个通用框架，实现简单，能够在多种邻接图算法中实现。</w:t>
      </w:r>
    </w:p>
    <w:p w14:paraId="4FEC2D9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在给出IPSG算法之前，先介绍一下通用的邻接图构建算法：</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5112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353E53C1">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default" w:ascii="Times New Roman" w:hAnsi="Times New Roman" w:eastAsia="宋体" w:cs="Times New Roman"/>
                <w:b/>
                <w:bCs/>
                <w:color w:val="000000"/>
                <w:kern w:val="0"/>
                <w:sz w:val="21"/>
                <w:szCs w:val="21"/>
                <w:lang w:val="en-US" w:eastAsia="zh-CN" w:bidi="ar"/>
              </w:rPr>
              <w:t>1</w:t>
            </w:r>
            <w:r>
              <w:rPr>
                <w:rFonts w:hint="eastAsia" w:cs="Times New Roman"/>
                <w:b/>
                <w:bCs/>
                <w:color w:val="000000"/>
                <w:kern w:val="0"/>
                <w:sz w:val="21"/>
                <w:szCs w:val="21"/>
                <w:lang w:val="en-US" w:eastAsia="zh-CN" w:bidi="ar"/>
              </w:rPr>
              <w:t>：</w:t>
            </w:r>
            <w:r>
              <w:rPr>
                <w:rFonts w:hint="eastAsia" w:cs="Times New Roman"/>
                <w:b w:val="0"/>
                <w:bCs w:val="0"/>
                <w:color w:val="000000"/>
                <w:kern w:val="0"/>
                <w:sz w:val="21"/>
                <w:szCs w:val="21"/>
                <w:lang w:val="en-US" w:eastAsia="zh-CN" w:bidi="ar"/>
              </w:rPr>
              <w:t>邻接图构建算法</w:t>
            </w:r>
          </w:p>
        </w:tc>
      </w:tr>
      <w:tr w14:paraId="7048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5B00AAA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，邻居数量</w:t>
            </w:r>
            <w:r>
              <w:rPr>
                <w:rFonts w:hint="eastAsia" w:cs="Times New Roman"/>
                <w:b w:val="0"/>
                <w:i/>
                <w:iCs/>
                <w:color w:val="000000"/>
                <w:sz w:val="21"/>
                <w:szCs w:val="21"/>
                <w:vertAlign w:val="baseline"/>
                <w:lang w:val="en-US" w:eastAsia="zh-CN"/>
              </w:rPr>
              <w:t>k</w:t>
            </w:r>
          </w:p>
        </w:tc>
      </w:tr>
      <w:tr w14:paraId="15D0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22507E7E">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color w:val="000000"/>
                <w:sz w:val="21"/>
                <w:szCs w:val="21"/>
                <w:vertAlign w:val="baseline"/>
                <w:lang w:val="en-US" w:eastAsia="zh-CN"/>
              </w:rPr>
              <w:t>邻接图</w:t>
            </w:r>
            <w:r>
              <w:rPr>
                <w:rFonts w:hint="eastAsia" w:cs="Times New Roman"/>
                <w:b w:val="0"/>
                <w:bCs w:val="0"/>
                <w:i/>
                <w:iCs/>
                <w:color w:val="000000"/>
                <w:sz w:val="21"/>
                <w:szCs w:val="21"/>
                <w:vertAlign w:val="baseline"/>
                <w:lang w:val="en-US" w:eastAsia="zh-CN"/>
              </w:rPr>
              <w:t>G</w:t>
            </w:r>
          </w:p>
        </w:tc>
      </w:tr>
      <w:tr w14:paraId="5021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54905C3">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1  G </w:t>
            </w:r>
            <w:r>
              <w:rPr>
                <w:rFonts w:hint="eastAsia" w:cs="Times New Roman"/>
                <w:b w:val="0"/>
                <w:i w:val="0"/>
                <w:iCs w:val="0"/>
                <w:color w:val="000000"/>
                <w:sz w:val="21"/>
                <w:szCs w:val="21"/>
                <w:vertAlign w:val="baseline"/>
                <w:lang w:val="en-US" w:eastAsia="zh-CN"/>
              </w:rPr>
              <w:t>= []</w:t>
            </w:r>
          </w:p>
        </w:tc>
      </w:tr>
      <w:tr w14:paraId="0611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A4207A5">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2  </w:t>
            </w:r>
            <w:r>
              <w:rPr>
                <w:rFonts w:hint="eastAsia" w:cs="Times New Roman"/>
                <w:b/>
                <w:bCs/>
                <w:color w:val="000000"/>
                <w:sz w:val="21"/>
                <w:szCs w:val="21"/>
                <w:vertAlign w:val="baseline"/>
                <w:lang w:val="en-US" w:eastAsia="zh-CN"/>
              </w:rPr>
              <w:t>for</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v</w:t>
            </w:r>
            <w:r>
              <w:rPr>
                <w:rFonts w:hint="eastAsia" w:cs="Times New Roman"/>
                <w:b w:val="0"/>
                <w:color w:val="000000"/>
                <w:sz w:val="21"/>
                <w:szCs w:val="21"/>
                <w:vertAlign w:val="baseline"/>
                <w:lang w:val="en-US" w:eastAsia="zh-CN"/>
              </w:rPr>
              <w:t xml:space="preserve"> in </w:t>
            </w:r>
            <w:r>
              <w:rPr>
                <w:rFonts w:hint="eastAsia" w:cs="Times New Roman"/>
                <w:b w:val="0"/>
                <w:i/>
                <w:iCs/>
                <w:color w:val="000000"/>
                <w:sz w:val="21"/>
                <w:szCs w:val="21"/>
                <w:vertAlign w:val="baseline"/>
                <w:lang w:val="en-US" w:eastAsia="zh-CN"/>
              </w:rPr>
              <w:t xml:space="preserve">D </w:t>
            </w:r>
            <w:r>
              <w:rPr>
                <w:rFonts w:hint="eastAsia" w:cs="Times New Roman"/>
                <w:b/>
                <w:bCs/>
                <w:i w:val="0"/>
                <w:iCs w:val="0"/>
                <w:color w:val="000000"/>
                <w:sz w:val="21"/>
                <w:szCs w:val="21"/>
                <w:vertAlign w:val="baseline"/>
                <w:lang w:val="en-US" w:eastAsia="zh-CN"/>
              </w:rPr>
              <w:t>do  //</w:t>
            </w:r>
            <w:r>
              <w:rPr>
                <w:rFonts w:hint="eastAsia" w:cs="Times New Roman"/>
                <w:b w:val="0"/>
                <w:bCs w:val="0"/>
                <w:i w:val="0"/>
                <w:iCs w:val="0"/>
                <w:color w:val="000000"/>
                <w:sz w:val="21"/>
                <w:szCs w:val="21"/>
                <w:vertAlign w:val="baseline"/>
                <w:lang w:val="en-US" w:eastAsia="zh-CN"/>
              </w:rPr>
              <w:t>处理每一个向量</w:t>
            </w:r>
          </w:p>
        </w:tc>
      </w:tr>
      <w:tr w14:paraId="79EE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48D6E8F">
            <w:pPr>
              <w:pStyle w:val="34"/>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3     C = search(</w:t>
            </w:r>
            <w:r>
              <w:rPr>
                <w:rFonts w:hint="eastAsia" w:cs="Times New Roman"/>
                <w:b w:val="0"/>
                <w:bCs w:val="0"/>
                <w:i/>
                <w:iCs/>
                <w:color w:val="000000"/>
                <w:sz w:val="21"/>
                <w:szCs w:val="21"/>
                <w:vertAlign w:val="baseline"/>
                <w:lang w:val="en-US" w:eastAsia="zh-CN"/>
              </w:rPr>
              <w:t>v</w:t>
            </w:r>
            <w:r>
              <w:rPr>
                <w:rFonts w:hint="eastAsia" w:cs="Times New Roman"/>
                <w:b w:val="0"/>
                <w:bCs w:val="0"/>
                <w:color w:val="000000"/>
                <w:sz w:val="21"/>
                <w:szCs w:val="21"/>
                <w:vertAlign w:val="baseline"/>
                <w:lang w:val="en-US" w:eastAsia="zh-CN"/>
              </w:rPr>
              <w:t xml:space="preserve">, </w:t>
            </w:r>
            <w:r>
              <w:rPr>
                <w:rFonts w:hint="eastAsia" w:cs="Times New Roman"/>
                <w:b w:val="0"/>
                <w:bCs w:val="0"/>
                <w:i/>
                <w:iCs/>
                <w:color w:val="000000"/>
                <w:sz w:val="21"/>
                <w:szCs w:val="21"/>
                <w:vertAlign w:val="baseline"/>
                <w:lang w:val="en-US" w:eastAsia="zh-CN"/>
              </w:rPr>
              <w:t>n*k</w:t>
            </w:r>
            <w:r>
              <w:rPr>
                <w:rFonts w:hint="eastAsia" w:cs="Times New Roman"/>
                <w:b w:val="0"/>
                <w:color w:val="000000"/>
                <w:sz w:val="21"/>
                <w:szCs w:val="21"/>
                <w:vertAlign w:val="baseline"/>
                <w:lang w:val="en-US" w:eastAsia="zh-CN"/>
              </w:rPr>
              <w:t>)  //搜索向量</w:t>
            </w:r>
            <w:r>
              <w:rPr>
                <w:rFonts w:hint="eastAsia" w:cs="Times New Roman"/>
                <w:b w:val="0"/>
                <w:i/>
                <w:iCs/>
                <w:color w:val="000000"/>
                <w:sz w:val="21"/>
                <w:szCs w:val="21"/>
                <w:vertAlign w:val="baseline"/>
                <w:lang w:val="en-US" w:eastAsia="zh-CN"/>
              </w:rPr>
              <w:t>v</w:t>
            </w:r>
            <w:r>
              <w:rPr>
                <w:rFonts w:hint="eastAsia" w:cs="Times New Roman"/>
                <w:b w:val="0"/>
                <w:i w:val="0"/>
                <w:iCs w:val="0"/>
                <w:color w:val="000000"/>
                <w:sz w:val="21"/>
                <w:szCs w:val="21"/>
                <w:vertAlign w:val="baseline"/>
                <w:lang w:val="en-US" w:eastAsia="zh-CN"/>
              </w:rPr>
              <w:t>在数据集</w:t>
            </w:r>
            <w:r>
              <w:rPr>
                <w:rFonts w:hint="eastAsia" w:cs="Times New Roman"/>
                <w:b w:val="0"/>
                <w:i/>
                <w:iCs/>
                <w:color w:val="000000"/>
                <w:sz w:val="21"/>
                <w:szCs w:val="21"/>
                <w:vertAlign w:val="baseline"/>
                <w:lang w:val="en-US" w:eastAsia="zh-CN"/>
              </w:rPr>
              <w:t>D</w:t>
            </w:r>
            <w:r>
              <w:rPr>
                <w:rFonts w:hint="eastAsia" w:cs="Times New Roman"/>
                <w:b w:val="0"/>
                <w:i w:val="0"/>
                <w:iCs w:val="0"/>
                <w:color w:val="000000"/>
                <w:sz w:val="21"/>
                <w:szCs w:val="21"/>
                <w:vertAlign w:val="baseline"/>
                <w:lang w:val="en-US" w:eastAsia="zh-CN"/>
              </w:rPr>
              <w:t>中</w:t>
            </w:r>
            <w:r>
              <w:rPr>
                <w:rFonts w:hint="eastAsia" w:cs="Times New Roman"/>
                <w:b w:val="0"/>
                <w:i/>
                <w:iCs/>
                <w:color w:val="000000"/>
                <w:sz w:val="21"/>
                <w:szCs w:val="21"/>
                <w:vertAlign w:val="baseline"/>
                <w:lang w:val="en-US" w:eastAsia="zh-CN"/>
              </w:rPr>
              <w:t>n*k</w:t>
            </w:r>
            <w:r>
              <w:rPr>
                <w:rFonts w:hint="eastAsia" w:cs="Times New Roman"/>
                <w:b w:val="0"/>
                <w:i w:val="0"/>
                <w:iCs w:val="0"/>
                <w:color w:val="000000"/>
                <w:sz w:val="21"/>
                <w:szCs w:val="21"/>
                <w:vertAlign w:val="baseline"/>
                <w:lang w:val="en-US" w:eastAsia="zh-CN"/>
              </w:rPr>
              <w:t>个近似最近邻</w:t>
            </w:r>
          </w:p>
        </w:tc>
      </w:tr>
      <w:tr w14:paraId="18DB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28A687BD">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4     R = select(</w:t>
            </w:r>
            <w:r>
              <w:rPr>
                <w:rFonts w:hint="eastAsia" w:cs="Times New Roman"/>
                <w:b w:val="0"/>
                <w:i/>
                <w:iCs/>
                <w:color w:val="000000"/>
                <w:sz w:val="21"/>
                <w:szCs w:val="21"/>
                <w:vertAlign w:val="baseline"/>
                <w:lang w:val="en-US" w:eastAsia="zh-CN"/>
              </w:rPr>
              <w:t>C, k</w:t>
            </w:r>
            <w:r>
              <w:rPr>
                <w:rFonts w:hint="eastAsia" w:cs="Times New Roman"/>
                <w:b w:val="0"/>
                <w:color w:val="000000"/>
                <w:sz w:val="21"/>
                <w:szCs w:val="21"/>
                <w:vertAlign w:val="baseline"/>
                <w:lang w:val="en-US" w:eastAsia="zh-CN"/>
              </w:rPr>
              <w:t>)   //根据启发式的选边策略，从集合C中筛选出一个大小为k的</w:t>
            </w:r>
          </w:p>
        </w:tc>
      </w:tr>
      <w:tr w14:paraId="2520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8606A25">
            <w:pPr>
              <w:pStyle w:val="34"/>
              <w:keepNext w:val="0"/>
              <w:keepLines w:val="0"/>
              <w:pageBreakBefore w:val="0"/>
              <w:widowControl w:val="0"/>
              <w:kinsoku/>
              <w:wordWrap/>
              <w:overflowPunct/>
              <w:topLinePunct w:val="0"/>
              <w:autoSpaceDE/>
              <w:autoSpaceDN/>
              <w:bidi w:val="0"/>
              <w:adjustRightInd/>
              <w:snapToGrid/>
              <w:spacing w:line="360" w:lineRule="auto"/>
              <w:ind w:firstLine="1050" w:firstLineChars="500"/>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子集</w:t>
            </w:r>
            <w:r>
              <w:rPr>
                <w:rFonts w:hint="eastAsia" w:cs="Times New Roman"/>
                <w:b w:val="0"/>
                <w:i/>
                <w:iCs/>
                <w:color w:val="000000"/>
                <w:sz w:val="21"/>
                <w:szCs w:val="21"/>
                <w:vertAlign w:val="baseline"/>
                <w:lang w:val="en-US" w:eastAsia="zh-CN"/>
              </w:rPr>
              <w:t>R</w:t>
            </w:r>
            <w:r>
              <w:rPr>
                <w:rFonts w:hint="eastAsia" w:cs="Times New Roman"/>
                <w:b w:val="0"/>
                <w:i w:val="0"/>
                <w:iCs w:val="0"/>
                <w:color w:val="000000"/>
                <w:sz w:val="21"/>
                <w:szCs w:val="21"/>
                <w:vertAlign w:val="baseline"/>
                <w:lang w:val="en-US" w:eastAsia="zh-CN"/>
              </w:rPr>
              <w:t>作为最终结果</w:t>
            </w:r>
          </w:p>
        </w:tc>
      </w:tr>
      <w:tr w14:paraId="6A7B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382A9FF">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5     addEdges(</w:t>
            </w:r>
            <w:r>
              <w:rPr>
                <w:rFonts w:hint="eastAsia" w:cs="Times New Roman"/>
                <w:b w:val="0"/>
                <w:i/>
                <w:iCs/>
                <w:color w:val="000000"/>
                <w:sz w:val="21"/>
                <w:szCs w:val="21"/>
                <w:vertAlign w:val="baseline"/>
                <w:lang w:val="en-US" w:eastAsia="zh-CN"/>
              </w:rPr>
              <w:t>v, R, G</w:t>
            </w:r>
            <w:r>
              <w:rPr>
                <w:rFonts w:hint="eastAsia" w:cs="Times New Roman"/>
                <w:b w:val="0"/>
                <w:color w:val="000000"/>
                <w:sz w:val="21"/>
                <w:szCs w:val="21"/>
                <w:vertAlign w:val="baseline"/>
                <w:lang w:val="en-US" w:eastAsia="zh-CN"/>
              </w:rPr>
              <w:t>)  //为向量</w:t>
            </w:r>
            <w:r>
              <w:rPr>
                <w:rFonts w:hint="eastAsia" w:cs="Times New Roman"/>
                <w:b w:val="0"/>
                <w:i/>
                <w:iCs/>
                <w:color w:val="000000"/>
                <w:sz w:val="21"/>
                <w:szCs w:val="21"/>
                <w:vertAlign w:val="baseline"/>
                <w:lang w:val="en-US" w:eastAsia="zh-CN"/>
              </w:rPr>
              <w:t>v</w:t>
            </w:r>
            <w:r>
              <w:rPr>
                <w:rFonts w:hint="eastAsia" w:cs="Times New Roman"/>
                <w:b w:val="0"/>
                <w:i w:val="0"/>
                <w:iCs w:val="0"/>
                <w:color w:val="000000"/>
                <w:sz w:val="21"/>
                <w:szCs w:val="21"/>
                <w:vertAlign w:val="baseline"/>
                <w:lang w:val="en-US" w:eastAsia="zh-CN"/>
              </w:rPr>
              <w:t>与集合</w:t>
            </w:r>
            <w:r>
              <w:rPr>
                <w:rFonts w:hint="eastAsia" w:cs="Times New Roman"/>
                <w:b w:val="0"/>
                <w:i/>
                <w:iCs/>
                <w:color w:val="000000"/>
                <w:sz w:val="21"/>
                <w:szCs w:val="21"/>
                <w:vertAlign w:val="baseline"/>
                <w:lang w:val="en-US" w:eastAsia="zh-CN"/>
              </w:rPr>
              <w:t>S</w:t>
            </w:r>
            <w:r>
              <w:rPr>
                <w:rFonts w:hint="eastAsia" w:cs="Times New Roman"/>
                <w:b w:val="0"/>
                <w:i w:val="0"/>
                <w:iCs w:val="0"/>
                <w:color w:val="000000"/>
                <w:sz w:val="21"/>
                <w:szCs w:val="21"/>
                <w:vertAlign w:val="baseline"/>
                <w:lang w:val="en-US" w:eastAsia="zh-CN"/>
              </w:rPr>
              <w:t>内的所有点加上单向边或双向边</w:t>
            </w:r>
          </w:p>
        </w:tc>
      </w:tr>
      <w:tr w14:paraId="6FFD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A86596A">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end for</w:t>
            </w:r>
          </w:p>
        </w:tc>
      </w:tr>
      <w:tr w14:paraId="7D32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426D8688">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7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G</w:t>
            </w:r>
          </w:p>
        </w:tc>
      </w:tr>
    </w:tbl>
    <w:p w14:paraId="01CFF6D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上述算法1为经典的领近图构建算法，然而IPSG算法无需改变传统的</w:t>
      </w:r>
      <w:r>
        <w:rPr>
          <w:rFonts w:hint="eastAsia" w:cs="Times New Roman"/>
          <w:b w:val="0"/>
          <w:bCs w:val="0"/>
          <w:color w:val="000000"/>
          <w:kern w:val="0"/>
          <w:sz w:val="24"/>
          <w:szCs w:val="24"/>
          <w:lang w:val="en-US" w:eastAsia="zh-CN" w:bidi="ar"/>
        </w:rPr>
        <w:t>邻接图构建算算，</w:t>
      </w:r>
      <w:r>
        <w:rPr>
          <w:rFonts w:hint="eastAsia" w:cs="Times New Roman"/>
          <w:sz w:val="24"/>
          <w:szCs w:val="24"/>
          <w:lang w:val="en-US" w:eastAsia="zh-CN"/>
        </w:rPr>
        <w:t>只需要在改变上述算法第三步搜索最近邻和第四步启发式选边策略时的距离计算方式即可实现，具体的算法如下述算法2所示：</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25BA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50B7A8B3">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eastAsia" w:ascii="宋体" w:hAnsi="宋体" w:cs="宋体"/>
                <w:b/>
                <w:bCs/>
                <w:color w:val="000000"/>
                <w:kern w:val="0"/>
                <w:sz w:val="21"/>
                <w:szCs w:val="21"/>
                <w:lang w:val="en-US" w:eastAsia="zh-CN" w:bidi="ar"/>
              </w:rPr>
              <w:t>2</w:t>
            </w:r>
            <w:r>
              <w:rPr>
                <w:rFonts w:hint="eastAsia" w:cs="Times New Roman"/>
                <w:b/>
                <w:bCs/>
                <w:color w:val="000000"/>
                <w:kern w:val="0"/>
                <w:sz w:val="21"/>
                <w:szCs w:val="21"/>
                <w:lang w:val="en-US" w:eastAsia="zh-CN" w:bidi="ar"/>
              </w:rPr>
              <w:t>：IPSG</w:t>
            </w:r>
            <w:r>
              <w:rPr>
                <w:rFonts w:hint="eastAsia" w:cs="Times New Roman"/>
                <w:b w:val="0"/>
                <w:bCs w:val="0"/>
                <w:color w:val="000000"/>
                <w:kern w:val="0"/>
                <w:sz w:val="21"/>
                <w:szCs w:val="21"/>
                <w:lang w:val="en-US" w:eastAsia="zh-CN" w:bidi="ar"/>
              </w:rPr>
              <w:t>构建算法</w:t>
            </w:r>
          </w:p>
        </w:tc>
      </w:tr>
      <w:tr w14:paraId="3A87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0697F5A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，邻居半径计算近邻个数</w:t>
            </w:r>
            <w:r>
              <w:rPr>
                <w:rFonts w:hint="eastAsia" w:cs="Times New Roman"/>
                <w:b w:val="0"/>
                <w:i/>
                <w:iCs/>
                <w:color w:val="000000"/>
                <w:sz w:val="21"/>
                <w:szCs w:val="21"/>
                <w:vertAlign w:val="baseline"/>
                <w:lang w:val="en-US" w:eastAsia="zh-CN"/>
              </w:rPr>
              <w:t>K</w:t>
            </w:r>
            <w:r>
              <w:rPr>
                <w:rFonts w:hint="eastAsia" w:cs="Times New Roman"/>
                <w:b w:val="0"/>
                <w:i w:val="0"/>
                <w:iCs w:val="0"/>
                <w:color w:val="000000"/>
                <w:sz w:val="21"/>
                <w:szCs w:val="21"/>
                <w:vertAlign w:val="baseline"/>
                <w:lang w:val="en-US" w:eastAsia="zh-CN"/>
              </w:rPr>
              <w:t>，</w:t>
            </w:r>
          </w:p>
        </w:tc>
      </w:tr>
      <w:tr w14:paraId="0025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3E2607E">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i/>
                <w:iCs/>
                <w:color w:val="000000"/>
                <w:sz w:val="21"/>
                <w:szCs w:val="21"/>
                <w:vertAlign w:val="baseline"/>
                <w:lang w:val="en-US" w:eastAsia="zh-CN"/>
              </w:rPr>
              <w:t>IPSG</w:t>
            </w:r>
            <w:r>
              <w:rPr>
                <w:rFonts w:hint="eastAsia" w:cs="Times New Roman"/>
                <w:b w:val="0"/>
                <w:bCs w:val="0"/>
                <w:color w:val="000000"/>
                <w:sz w:val="21"/>
                <w:szCs w:val="21"/>
                <w:vertAlign w:val="baseline"/>
                <w:lang w:val="en-US" w:eastAsia="zh-CN"/>
              </w:rPr>
              <w:t>图</w:t>
            </w:r>
          </w:p>
        </w:tc>
      </w:tr>
      <w:tr w14:paraId="3AE6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4D4EC32">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cs="Times New Roman"/>
                <w:b w:val="0"/>
                <w:i w:val="0"/>
                <w:iCs w:val="0"/>
                <w:color w:val="000000"/>
                <w:sz w:val="21"/>
                <w:szCs w:val="21"/>
                <w:vertAlign w:val="baseline"/>
                <w:lang w:val="en-US" w:eastAsia="zh-CN"/>
              </w:rPr>
            </w:pPr>
            <w:r>
              <w:rPr>
                <w:rFonts w:hint="eastAsia" w:cs="Times New Roman"/>
                <w:b w:val="0"/>
                <w:color w:val="000000"/>
                <w:sz w:val="21"/>
                <w:szCs w:val="21"/>
                <w:vertAlign w:val="baseline"/>
                <w:lang w:val="en-US" w:eastAsia="zh-CN"/>
              </w:rPr>
              <w:t xml:space="preserve">1  </w:t>
            </w:r>
            <w:r>
              <w:rPr>
                <w:rFonts w:hint="eastAsia" w:cs="Times New Roman"/>
                <w:b w:val="0"/>
                <w:i/>
                <w:iCs/>
                <w:color w:val="000000"/>
                <w:sz w:val="21"/>
                <w:szCs w:val="21"/>
                <w:vertAlign w:val="baseline"/>
                <w:lang w:val="en-US" w:eastAsia="zh-CN"/>
              </w:rPr>
              <w:t>M</w:t>
            </w:r>
            <w:r>
              <w:rPr>
                <w:rFonts w:hint="eastAsia" w:cs="Times New Roman"/>
                <w:b w:val="0"/>
                <w:color w:val="000000"/>
                <w:sz w:val="21"/>
                <w:szCs w:val="21"/>
                <w:vertAlign w:val="baseline"/>
                <w:lang w:val="en-US" w:eastAsia="zh-CN"/>
              </w:rPr>
              <w:t xml:space="preserve"> = getAvgInnerProduct(</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K</w:t>
            </w:r>
            <w:r>
              <w:rPr>
                <w:rFonts w:hint="eastAsia" w:cs="Times New Roman"/>
                <w:b w:val="0"/>
                <w:color w:val="000000"/>
                <w:sz w:val="21"/>
                <w:szCs w:val="21"/>
                <w:vertAlign w:val="baseline"/>
                <w:lang w:val="en-US" w:eastAsia="zh-CN"/>
              </w:rPr>
              <w:t>)   //通过暴力计算获得每个点的前</w:t>
            </w:r>
            <w:r>
              <w:rPr>
                <w:rFonts w:hint="eastAsia" w:cs="Times New Roman"/>
                <w:b w:val="0"/>
                <w:i/>
                <w:iCs/>
                <w:color w:val="000000"/>
                <w:sz w:val="21"/>
                <w:szCs w:val="21"/>
                <w:vertAlign w:val="baseline"/>
                <w:lang w:val="en-US" w:eastAsia="zh-CN"/>
              </w:rPr>
              <w:t>k</w:t>
            </w:r>
            <w:r>
              <w:rPr>
                <w:rFonts w:hint="eastAsia" w:cs="Times New Roman"/>
                <w:b w:val="0"/>
                <w:i w:val="0"/>
                <w:iCs w:val="0"/>
                <w:color w:val="000000"/>
                <w:sz w:val="21"/>
                <w:szCs w:val="21"/>
                <w:vertAlign w:val="baseline"/>
                <w:lang w:val="en-US" w:eastAsia="zh-CN"/>
              </w:rPr>
              <w:t>个内积最近邻并</w:t>
            </w:r>
          </w:p>
          <w:p w14:paraId="7CFBA91B">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i w:val="0"/>
                <w:iCs w:val="0"/>
                <w:color w:val="000000"/>
                <w:sz w:val="21"/>
                <w:szCs w:val="21"/>
                <w:vertAlign w:val="baseline"/>
                <w:lang w:val="en-US" w:eastAsia="zh-CN"/>
              </w:rPr>
            </w:pPr>
          </w:p>
        </w:tc>
      </w:tr>
      <w:tr w14:paraId="69D9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30DAFFB">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4"/>
                <w:szCs w:val="24"/>
                <w:vertAlign w:val="baseline"/>
                <w:lang w:val="en-US" w:eastAsia="zh-CN"/>
              </w:rPr>
              <w:t xml:space="preserve">  </w:t>
            </w:r>
            <w:r>
              <w:rPr>
                <w:rFonts w:hint="eastAsia" w:cs="Times New Roman"/>
                <w:b w:val="0"/>
                <w:color w:val="000000"/>
                <w:sz w:val="21"/>
                <w:szCs w:val="21"/>
                <w:vertAlign w:val="baseline"/>
                <w:lang w:val="en-US" w:eastAsia="zh-CN"/>
              </w:rPr>
              <w:t>取平均值</w:t>
            </w:r>
          </w:p>
        </w:tc>
      </w:tr>
      <w:tr w14:paraId="2FA3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737806DD">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2  P = getMagnitude(</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//获得每个点的模长</w:t>
            </w:r>
          </w:p>
        </w:tc>
      </w:tr>
      <w:tr w14:paraId="1831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ACBC8A8">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3  setBaseGraph(</w:t>
            </w:r>
            <w:r>
              <w:rPr>
                <w:rFonts w:hint="eastAsia" w:cs="Times New Roman"/>
                <w:b w:val="0"/>
                <w:i/>
                <w:iCs/>
                <w:color w:val="000000"/>
                <w:sz w:val="21"/>
                <w:szCs w:val="21"/>
                <w:vertAlign w:val="baseline"/>
                <w:lang w:val="en-US" w:eastAsia="zh-CN"/>
              </w:rPr>
              <w:t>M</w:t>
            </w:r>
            <w:r>
              <w:rPr>
                <w:rFonts w:hint="eastAsia" w:cs="Times New Roman"/>
                <w:b w:val="0"/>
                <w:i w:val="0"/>
                <w:iCs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 xml:space="preserve"> P</w:t>
            </w:r>
            <w:r>
              <w:rPr>
                <w:rFonts w:hint="eastAsia" w:cs="Times New Roman"/>
                <w:b w:val="0"/>
                <w:color w:val="000000"/>
                <w:sz w:val="21"/>
                <w:szCs w:val="21"/>
                <w:vertAlign w:val="baseline"/>
                <w:lang w:val="en-US" w:eastAsia="zh-CN"/>
              </w:rPr>
              <w:t>)  //为基础的图构建算法传入每个点的平均领域半径和模长</w:t>
            </w:r>
          </w:p>
        </w:tc>
      </w:tr>
      <w:tr w14:paraId="312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0E4BBBA2">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4  setBaseGraphIPSG()  //将基础的图构建算法的距离计算公式设置为IPSG距离公式</w:t>
            </w:r>
          </w:p>
        </w:tc>
      </w:tr>
      <w:tr w14:paraId="068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543C6C2">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5  </w:t>
            </w:r>
            <w:r>
              <w:rPr>
                <w:rFonts w:hint="eastAsia" w:cs="Times New Roman"/>
                <w:b w:val="0"/>
                <w:i/>
                <w:iCs/>
                <w:color w:val="000000"/>
                <w:sz w:val="21"/>
                <w:szCs w:val="21"/>
                <w:vertAlign w:val="baseline"/>
                <w:lang w:val="en-US" w:eastAsia="zh-CN"/>
              </w:rPr>
              <w:t>IPSG</w:t>
            </w:r>
            <w:r>
              <w:rPr>
                <w:rFonts w:hint="eastAsia" w:cs="Times New Roman"/>
                <w:b w:val="0"/>
                <w:color w:val="000000"/>
                <w:sz w:val="21"/>
                <w:szCs w:val="21"/>
                <w:vertAlign w:val="baseline"/>
                <w:lang w:val="en-US" w:eastAsia="zh-CN"/>
              </w:rPr>
              <w:t xml:space="preserve"> = buildGraph()  //调用算法1的基础图构建算法</w:t>
            </w:r>
          </w:p>
        </w:tc>
      </w:tr>
      <w:tr w14:paraId="50B2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1524B219">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IPSG</w:t>
            </w:r>
          </w:p>
        </w:tc>
      </w:tr>
    </w:tbl>
    <w:p w14:paraId="01B08C1F">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cs="Times New Roman"/>
          <w:sz w:val="24"/>
          <w:szCs w:val="24"/>
          <w:lang w:val="en-US" w:eastAsia="zh-CN"/>
        </w:rPr>
      </w:pPr>
      <w:r>
        <w:rPr>
          <w:rFonts w:hint="eastAsia" w:cs="Times New Roman"/>
          <w:sz w:val="24"/>
          <w:szCs w:val="24"/>
          <w:lang w:val="en-US" w:eastAsia="zh-CN"/>
        </w:rPr>
        <w:t>由算法2可知，IPSG算法的代码量很少，能通过极少的代码量取得较好的效果，这也是IPSG算法的优势之一。</w:t>
      </w:r>
    </w:p>
    <w:p w14:paraId="53AF203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commentRangeStart w:id="78"/>
      <w:r>
        <w:rPr>
          <w:rFonts w:hint="eastAsia" w:ascii="黑体" w:hAnsi="黑体" w:eastAsia="黑体" w:cs="黑体"/>
          <w:sz w:val="28"/>
          <w:szCs w:val="28"/>
          <w:lang w:val="en-US" w:eastAsia="zh-CN"/>
        </w:rPr>
        <w:t>3.4 IPSG的实验结果</w:t>
      </w:r>
      <w:commentRangeEnd w:id="78"/>
      <w:r>
        <w:rPr>
          <w:rStyle w:val="CommentReference"/>
        </w:rPr>
        <w:commentReference w:id="78"/>
      </w:r>
    </w:p>
    <w:p w14:paraId="4E76C9AE">
      <w:pPr>
        <w:pStyle w:val="34"/>
        <w:spacing w:line="360" w:lineRule="auto"/>
        <w:rPr>
          <w:rFonts w:ascii="宋体" w:hAnsi="宋体" w:eastAsia="宋体" w:cs="宋体"/>
          <w:sz w:val="24"/>
          <w:szCs w:val="24"/>
        </w:rPr>
      </w:pPr>
      <w:r>
        <w:rPr>
          <w:rFonts w:ascii="宋体" w:hAnsi="宋体" w:eastAsia="宋体" w:cs="宋体"/>
          <w:sz w:val="24"/>
          <w:szCs w:val="24"/>
        </w:rPr>
        <w:t>本</w:t>
      </w:r>
      <w:r>
        <w:rPr>
          <w:rFonts w:hint="eastAsia" w:ascii="宋体" w:hAnsi="宋体" w:cs="宋体"/>
          <w:sz w:val="24"/>
          <w:szCs w:val="24"/>
          <w:lang w:val="en-US" w:eastAsia="zh-CN"/>
        </w:rPr>
        <w:t>部分</w:t>
      </w:r>
      <w:r>
        <w:rPr>
          <w:rFonts w:ascii="宋体" w:hAnsi="宋体" w:eastAsia="宋体" w:cs="宋体"/>
          <w:sz w:val="24"/>
          <w:szCs w:val="24"/>
        </w:rPr>
        <w:t>围绕</w:t>
      </w:r>
      <w:r>
        <w:rPr>
          <w:rFonts w:hint="default" w:ascii="Times New Roman" w:hAnsi="Times New Roman" w:eastAsia="宋体" w:cs="Times New Roman"/>
          <w:sz w:val="24"/>
          <w:szCs w:val="24"/>
        </w:rPr>
        <w:t>IPS</w:t>
      </w:r>
      <w:r>
        <w:rPr>
          <w:rFonts w:hint="default" w:ascii="Times New Roman" w:hAnsi="Times New Roman" w:cs="Times New Roman"/>
          <w:sz w:val="24"/>
          <w:szCs w:val="24"/>
          <w:lang w:val="en-US" w:eastAsia="zh-CN"/>
        </w:rPr>
        <w:t>G</w:t>
      </w:r>
      <w:r>
        <w:rPr>
          <w:rFonts w:ascii="宋体" w:hAnsi="宋体" w:eastAsia="宋体" w:cs="宋体"/>
          <w:sz w:val="24"/>
          <w:szCs w:val="24"/>
        </w:rPr>
        <w:t>算法的性能验证展开实验分析，将其与</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、莫比乌斯</w:t>
      </w:r>
      <w:r>
        <w:rPr>
          <w:rFonts w:hint="eastAsia" w:cs="Times New Roman"/>
          <w:sz w:val="24"/>
          <w:szCs w:val="24"/>
          <w:vertAlign w:val="superscript"/>
          <w:lang w:val="en-US" w:eastAsia="zh-CN"/>
        </w:rPr>
        <w:t>[22]</w:t>
      </w:r>
      <w:r>
        <w:rPr>
          <w:rFonts w:ascii="宋体" w:hAnsi="宋体" w:eastAsia="宋体" w:cs="宋体"/>
          <w:sz w:val="24"/>
          <w:szCs w:val="24"/>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等图索引构建算法进行对比实验，在</w:t>
      </w:r>
      <w:r>
        <w:rPr>
          <w:rFonts w:hint="default" w:ascii="Times New Roman" w:hAnsi="Times New Roman" w:eastAsia="宋体" w:cs="Times New Roman"/>
          <w:sz w:val="24"/>
          <w:szCs w:val="24"/>
        </w:rPr>
        <w:t>6</w:t>
      </w:r>
      <w:r>
        <w:rPr>
          <w:rFonts w:ascii="宋体" w:hAnsi="宋体" w:eastAsia="宋体" w:cs="宋体"/>
          <w:sz w:val="24"/>
          <w:szCs w:val="24"/>
        </w:rPr>
        <w:t>个不同特征的数据集上完成了全方面的性能测试，实验结果表明，</w:t>
      </w:r>
      <w:r>
        <w:rPr>
          <w:rFonts w:hint="default" w:ascii="Times New Roman" w:hAnsi="Times New Roman" w:eastAsia="宋体" w:cs="Times New Roman"/>
          <w:sz w:val="24"/>
          <w:szCs w:val="24"/>
        </w:rPr>
        <w:t>IPSG</w:t>
      </w:r>
      <w:r>
        <w:rPr>
          <w:rFonts w:ascii="宋体" w:hAnsi="宋体" w:eastAsia="宋体" w:cs="宋体"/>
          <w:sz w:val="24"/>
          <w:szCs w:val="24"/>
        </w:rPr>
        <w:t>算法在所有测试数据集上的综合表现均优于对比算法。为了清晰呈现本次对比实验的全过程与结果，本部分内容将按照实验设计的逻辑依次展开，首先对实验</w:t>
      </w:r>
      <w:r>
        <w:rPr>
          <w:rFonts w:hint="eastAsia" w:ascii="宋体" w:hAnsi="宋体" w:cs="宋体"/>
          <w:sz w:val="24"/>
          <w:szCs w:val="24"/>
          <w:lang w:val="en-US" w:eastAsia="zh-CN"/>
        </w:rPr>
        <w:t>环境进行</w:t>
      </w:r>
      <w:r>
        <w:rPr>
          <w:rFonts w:ascii="宋体" w:hAnsi="宋体" w:eastAsia="宋体" w:cs="宋体"/>
          <w:sz w:val="24"/>
          <w:szCs w:val="24"/>
        </w:rPr>
        <w:t>详细介绍，其次对本次实验选用的</w:t>
      </w:r>
      <w:r>
        <w:rPr>
          <w:rFonts w:hint="default" w:ascii="Times New Roman" w:hAnsi="Times New Roman" w:eastAsia="宋体" w:cs="Times New Roman"/>
          <w:sz w:val="24"/>
          <w:szCs w:val="24"/>
        </w:rPr>
        <w:t>6</w:t>
      </w:r>
      <w:r>
        <w:rPr>
          <w:rFonts w:ascii="宋体" w:hAnsi="宋体" w:eastAsia="宋体" w:cs="宋体"/>
          <w:sz w:val="24"/>
          <w:szCs w:val="24"/>
        </w:rPr>
        <w:t>个数据集进行说明，保证实验数据的多样性与代表性</w:t>
      </w:r>
      <w:r>
        <w:rPr>
          <w:rFonts w:hint="eastAsia" w:ascii="宋体" w:hAnsi="宋体" w:cs="宋体"/>
          <w:sz w:val="24"/>
          <w:szCs w:val="24"/>
          <w:lang w:eastAsia="zh-CN"/>
        </w:rPr>
        <w:t>。</w:t>
      </w:r>
      <w:r>
        <w:rPr>
          <w:rFonts w:ascii="宋体" w:hAnsi="宋体" w:eastAsia="宋体" w:cs="宋体"/>
          <w:sz w:val="24"/>
          <w:szCs w:val="24"/>
        </w:rPr>
        <w:t>接着阐述本次实验所选取的对比指标，明确各指标的定义与计算方式</w:t>
      </w:r>
      <w:r>
        <w:rPr>
          <w:rFonts w:hint="eastAsia" w:ascii="宋体" w:hAnsi="宋体" w:cs="宋体"/>
          <w:sz w:val="24"/>
          <w:szCs w:val="24"/>
          <w:lang w:eastAsia="zh-CN"/>
        </w:rPr>
        <w:t>，</w:t>
      </w:r>
      <w:r>
        <w:rPr>
          <w:rFonts w:ascii="宋体" w:hAnsi="宋体" w:eastAsia="宋体" w:cs="宋体"/>
          <w:sz w:val="24"/>
          <w:szCs w:val="24"/>
        </w:rPr>
        <w:t>最后对不同算法在各数据集上的实验结果进行全面对比与分析，直观展现</w:t>
      </w:r>
      <w:r>
        <w:rPr>
          <w:rFonts w:hint="default" w:ascii="Times New Roman" w:hAnsi="Times New Roman" w:eastAsia="宋体" w:cs="Times New Roman"/>
          <w:sz w:val="24"/>
          <w:szCs w:val="24"/>
        </w:rPr>
        <w:t>IPSG</w:t>
      </w:r>
      <w:r>
        <w:rPr>
          <w:rFonts w:ascii="宋体" w:hAnsi="宋体" w:eastAsia="宋体" w:cs="宋体"/>
          <w:sz w:val="24"/>
          <w:szCs w:val="24"/>
        </w:rPr>
        <w:t>算法相较于其他对比算法的性能优势。</w:t>
      </w:r>
    </w:p>
    <w:p w14:paraId="48BC9AC7">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3.4.1 实验环境</w:t>
      </w:r>
    </w:p>
    <w:p w14:paraId="522749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在基础的参数设置上，LSG</w:t>
      </w:r>
      <w:r>
        <w:rPr>
          <w:rFonts w:hint="eastAsia" w:cs="Times New Roman"/>
          <w:sz w:val="24"/>
          <w:szCs w:val="24"/>
          <w:vertAlign w:val="superscript"/>
          <w:lang w:val="en-US" w:eastAsia="zh-CN"/>
        </w:rPr>
        <w:t>[25]</w:t>
      </w:r>
      <w:r>
        <w:rPr>
          <w:rFonts w:hint="eastAsia"/>
          <w:sz w:val="24"/>
          <w:szCs w:val="24"/>
          <w:lang w:val="en-US" w:eastAsia="zh-CN"/>
        </w:rPr>
        <w:t>的最大邻居数设置为2M=40。莫比乌斯算法</w:t>
      </w:r>
      <w:r>
        <w:rPr>
          <w:rFonts w:hint="eastAsia" w:cs="Times New Roman"/>
          <w:sz w:val="24"/>
          <w:szCs w:val="24"/>
          <w:vertAlign w:val="superscript"/>
          <w:lang w:val="en-US" w:eastAsia="zh-CN"/>
        </w:rPr>
        <w:t>[22]</w:t>
      </w:r>
      <w:r>
        <w:rPr>
          <w:rFonts w:hint="eastAsia"/>
          <w:sz w:val="24"/>
          <w:szCs w:val="24"/>
          <w:lang w:val="en-US" w:eastAsia="zh-CN"/>
        </w:rPr>
        <w:t>由于构建初始图时需要将原点一同放进数据集中构建，所以设置的最大邻居数d=41。PSP</w:t>
      </w:r>
      <w:r>
        <w:rPr>
          <w:rFonts w:hint="eastAsia" w:cs="Times New Roman"/>
          <w:sz w:val="24"/>
          <w:szCs w:val="24"/>
          <w:vertAlign w:val="superscript"/>
          <w:lang w:val="en-US" w:eastAsia="zh-CN"/>
        </w:rPr>
        <w:t>[23]</w:t>
      </w:r>
      <w:r>
        <w:rPr>
          <w:rFonts w:hint="eastAsia"/>
          <w:sz w:val="24"/>
          <w:szCs w:val="24"/>
          <w:lang w:val="en-US" w:eastAsia="zh-CN"/>
        </w:rPr>
        <w:t>的大邻居数设置为R=40。此外，用于计算每个点的平均领域半径采用的是使用采样后计算的结果替代真实的结果，本文中IPSG的采样比例设置为1%。在所有的数据集实验中，用于计算平均领域半径的近邻数量</w:t>
      </w:r>
      <w:r>
        <w:rPr>
          <w:rFonts w:hint="eastAsia"/>
          <w:i/>
          <w:iCs/>
          <w:sz w:val="24"/>
          <w:szCs w:val="24"/>
          <w:lang w:val="en-US" w:eastAsia="zh-CN"/>
        </w:rPr>
        <w:t>k</w:t>
      </w:r>
      <w:r>
        <w:rPr>
          <w:rFonts w:hint="eastAsia"/>
          <w:sz w:val="24"/>
          <w:szCs w:val="24"/>
          <w:lang w:val="en-US" w:eastAsia="zh-CN"/>
        </w:rPr>
        <w:t>设置为10。</w:t>
      </w:r>
    </w:p>
    <w:p w14:paraId="0320079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cs="Times New Roman"/>
          <w:color w:val="000000"/>
          <w:kern w:val="0"/>
          <w:sz w:val="24"/>
          <w:szCs w:val="24"/>
          <w:lang w:val="en-US" w:eastAsia="zh-CN" w:bidi="ar"/>
        </w:rPr>
      </w:pPr>
      <w:r>
        <w:rPr>
          <w:rFonts w:hint="eastAsia"/>
          <w:sz w:val="24"/>
          <w:szCs w:val="24"/>
          <w:lang w:val="en-US" w:eastAsia="zh-CN"/>
        </w:rPr>
        <w:t>在算法实现方面吗，LSG</w:t>
      </w:r>
      <w:r>
        <w:rPr>
          <w:rFonts w:hint="eastAsia" w:cs="Times New Roman"/>
          <w:sz w:val="24"/>
          <w:szCs w:val="24"/>
          <w:vertAlign w:val="superscript"/>
          <w:lang w:val="en-US" w:eastAsia="zh-CN"/>
        </w:rPr>
        <w:t>[25]</w:t>
      </w:r>
      <w:r>
        <w:rPr>
          <w:rFonts w:hint="eastAsia"/>
          <w:sz w:val="24"/>
          <w:szCs w:val="24"/>
          <w:lang w:val="en-US" w:eastAsia="zh-CN"/>
        </w:rPr>
        <w:t>和IPSG都是基于</w:t>
      </w:r>
      <w:r>
        <w:rPr>
          <w:rFonts w:hint="eastAsia" w:ascii="宋体" w:hAnsi="宋体" w:eastAsia="宋体" w:cs="宋体"/>
          <w:color w:val="000000"/>
          <w:kern w:val="0"/>
          <w:sz w:val="24"/>
          <w:szCs w:val="24"/>
          <w:lang w:val="en-US" w:eastAsia="zh-CN" w:bidi="ar"/>
        </w:rPr>
        <w:t>最近邻搜索库</w:t>
      </w:r>
      <w:r>
        <w:rPr>
          <w:rFonts w:hint="default" w:ascii="Times New Roman" w:hAnsi="Times New Roman" w:eastAsia="宋体" w:cs="Times New Roman"/>
          <w:color w:val="000000"/>
          <w:kern w:val="0"/>
          <w:sz w:val="24"/>
          <w:szCs w:val="24"/>
          <w:lang w:val="en-US" w:eastAsia="zh-CN" w:bidi="ar"/>
        </w:rPr>
        <w:t>Faisslibrary1.5.0</w:t>
      </w:r>
      <w:r>
        <w:rPr>
          <w:rFonts w:hint="eastAsia" w:ascii="宋体" w:hAnsi="宋体" w:eastAsia="宋体" w:cs="宋体"/>
          <w:color w:val="000000"/>
          <w:kern w:val="0"/>
          <w:sz w:val="24"/>
          <w:szCs w:val="24"/>
          <w:lang w:val="en-US" w:eastAsia="zh-CN" w:bidi="ar"/>
        </w:rPr>
        <w:t>版本</w:t>
      </w:r>
      <w:r>
        <w:rPr>
          <w:rFonts w:hint="eastAsia" w:ascii="宋体" w:hAnsi="宋体" w:cs="宋体"/>
          <w:color w:val="000000"/>
          <w:kern w:val="0"/>
          <w:sz w:val="24"/>
          <w:szCs w:val="24"/>
          <w:lang w:val="en-US" w:eastAsia="zh-CN" w:bidi="ar"/>
        </w:rPr>
        <w:t>实现的，使用</w:t>
      </w:r>
      <w:r>
        <w:rPr>
          <w:rFonts w:hint="default" w:ascii="Times New Roman" w:hAnsi="Times New Roman" w:cs="Times New Roman"/>
          <w:color w:val="000000"/>
          <w:kern w:val="0"/>
          <w:sz w:val="24"/>
          <w:szCs w:val="24"/>
          <w:lang w:val="en-US" w:eastAsia="zh-CN" w:bidi="ar"/>
        </w:rPr>
        <w:t>Faiss</w:t>
      </w:r>
      <w:r>
        <w:rPr>
          <w:rFonts w:hint="eastAsia" w:cs="Times New Roman"/>
          <w:color w:val="000000"/>
          <w:kern w:val="0"/>
          <w:sz w:val="24"/>
          <w:szCs w:val="24"/>
          <w:lang w:val="en-US" w:eastAsia="zh-CN" w:bidi="ar"/>
        </w:rPr>
        <w:t>公开代码，所有算法均使用c++实现，在Ubuntu22.04LTS操作系统下由g++12.3.0编译。</w:t>
      </w:r>
    </w:p>
    <w:p w14:paraId="08B523AC">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 xml:space="preserve">3.4.2 </w:t>
      </w:r>
      <w:r>
        <w:rPr>
          <w:rFonts w:hint="eastAsia" w:asciiTheme="minorEastAsia" w:hAnsiTheme="minorEastAsia" w:cstheme="minorEastAsia"/>
          <w:sz w:val="24"/>
          <w:szCs w:val="24"/>
          <w:lang w:val="en-US" w:eastAsia="zh-CN"/>
        </w:rPr>
        <w:t>数据集</w:t>
      </w:r>
    </w:p>
    <w:p w14:paraId="7F3FD12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r>
        <w:rPr>
          <w:rFonts w:hint="eastAsia" w:ascii="宋体" w:hAnsi="宋体" w:cs="宋体"/>
          <w:sz w:val="24"/>
          <w:szCs w:val="24"/>
          <w:lang w:val="en-US" w:eastAsia="zh-CN"/>
        </w:rPr>
        <w:t>本文在</w:t>
      </w:r>
      <w:r>
        <w:rPr>
          <w:rFonts w:hint="default" w:ascii="Times New Roman" w:hAnsi="Times New Roman" w:cs="Times New Roman"/>
          <w:sz w:val="24"/>
          <w:szCs w:val="24"/>
          <w:lang w:val="en-US" w:eastAsia="zh-CN"/>
        </w:rPr>
        <w:t>6</w:t>
      </w:r>
      <w:r>
        <w:rPr>
          <w:rFonts w:hint="eastAsia" w:ascii="宋体" w:hAnsi="宋体" w:cs="宋体"/>
          <w:sz w:val="24"/>
          <w:szCs w:val="24"/>
          <w:lang w:val="en-US" w:eastAsia="zh-CN"/>
        </w:rPr>
        <w:t>个数据集上进行了实验，数据集具体参数详见表</w:t>
      </w:r>
      <w:r>
        <w:rPr>
          <w:rFonts w:hint="default" w:ascii="Times New Roman" w:hAnsi="Times New Roman" w:cs="Times New Roman"/>
          <w:sz w:val="24"/>
          <w:szCs w:val="24"/>
          <w:lang w:val="en-US" w:eastAsia="zh-CN"/>
        </w:rPr>
        <w:t>3-2</w:t>
      </w:r>
      <w:r>
        <w:rPr>
          <w:rFonts w:hint="eastAsia" w:ascii="宋体" w:hAnsi="宋体" w:cs="宋体"/>
          <w:sz w:val="24"/>
          <w:szCs w:val="24"/>
          <w:lang w:val="en-US" w:eastAsia="zh-CN"/>
        </w:rPr>
        <w:t>。其中，</w:t>
      </w:r>
      <w:r>
        <w:rPr>
          <w:rFonts w:hint="default" w:ascii="Times New Roman" w:hAnsi="Times New Roman" w:cs="Times New Roman"/>
          <w:sz w:val="24"/>
          <w:szCs w:val="24"/>
          <w:lang w:val="en-US" w:eastAsia="zh-CN"/>
        </w:rPr>
        <w:t>Trevi</w:t>
      </w:r>
      <w:r>
        <w:rPr>
          <w:rFonts w:hint="eastAsia" w:cs="Times New Roman"/>
          <w:sz w:val="24"/>
          <w:szCs w:val="24"/>
          <w:lang w:val="en-US" w:eastAsia="zh-CN"/>
        </w:rPr>
        <w:t>：由100000个4096维的向量组成，常用于高维图像搜索和计算机视觉领域的研究。Netfilx：由17000个300维的向量组成，包含了来自480000用户的17000电影的评估数据。Gist：由100万个960维GIST特征向量组成，GIST特征</w:t>
      </w:r>
      <w:r>
        <w:rPr>
          <w:rFonts w:hint="eastAsia" w:ascii="宋体" w:hAnsi="宋体" w:eastAsia="宋体" w:cs="宋体"/>
          <w:color w:val="000000"/>
          <w:kern w:val="0"/>
          <w:sz w:val="24"/>
          <w:szCs w:val="24"/>
          <w:lang w:val="en-US" w:eastAsia="zh-CN" w:bidi="ar"/>
        </w:rPr>
        <w:t>能够捕捉图像的整体视觉信息，广泛应用于场景识别和图像搜索任务</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Mnist</w:t>
      </w:r>
      <w:r>
        <w:rPr>
          <w:rFonts w:hint="eastAsia" w:cs="Times New Roman"/>
          <w:color w:val="000000"/>
          <w:kern w:val="0"/>
          <w:sz w:val="24"/>
          <w:szCs w:val="24"/>
          <w:lang w:val="en-US" w:eastAsia="zh-CN" w:bidi="ar"/>
        </w:rPr>
        <w:t>：由69000个784维的向量组成，该数据集是一个非常经典的手写数字识别数据集，其中包含了图像和队应的标签对。Text2Image：该数据集由1000000个200维的向量组成，是一个非常典型的跨膜态数据集。Random_Sparse：该数据集由python代码生成，是一个稀疏数据集，由1000000个100维的向量组成，其稀疏系数为0.1，即每个100维的向量内由10个维度非零。</w:t>
      </w:r>
    </w:p>
    <w:p w14:paraId="20750A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p>
    <w:p w14:paraId="02FB25ED">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commentRangeStart w:id="4"/>
      <w:r>
        <w:rPr>
          <w:rFonts w:hint="eastAsia" w:cs="Times New Roman"/>
          <w:sz w:val="21"/>
          <w:szCs w:val="21"/>
          <w:lang w:val="en-US" w:eastAsia="zh-CN"/>
        </w:rPr>
        <w:t>表3-2 数据集介绍(IPSG)</w:t>
      </w:r>
      <w:commentRangeEnd w:id="4"/>
      <w:r>
        <w:rPr>
          <w:rStyle w:val="CommentReference"/>
        </w:rPr>
        <w:commentReference w:id="4"/>
      </w:r>
    </w:p>
    <w:p w14:paraId="3B19B76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color w:val="000000"/>
          <w:kern w:val="0"/>
          <w:sz w:val="24"/>
          <w:szCs w:val="24"/>
          <w:lang w:val="en-US" w:eastAsia="zh-CN" w:bidi="ar"/>
        </w:rPr>
      </w:pPr>
      <w:r>
        <w:rPr>
          <w:rFonts w:hint="default" w:cs="Times New Roman"/>
          <w:sz w:val="21"/>
          <w:szCs w:val="21"/>
          <w:lang w:val="en-US" w:eastAsia="zh-CN"/>
        </w:rPr>
        <w:t>Table 3-</w:t>
      </w:r>
      <w:r>
        <w:rPr>
          <w:rFonts w:hint="eastAsia" w:cs="Times New Roman"/>
          <w:sz w:val="21"/>
          <w:szCs w:val="21"/>
          <w:lang w:val="en-US" w:eastAsia="zh-CN"/>
        </w:rPr>
        <w:t xml:space="preserve">2 </w:t>
      </w:r>
      <w:r>
        <w:rPr>
          <w:rFonts w:hint="default" w:cs="Times New Roman"/>
          <w:sz w:val="21"/>
          <w:szCs w:val="21"/>
          <w:lang w:val="en-US" w:eastAsia="zh-CN"/>
        </w:rPr>
        <w:t>Dataset Description</w:t>
      </w:r>
      <w:r>
        <w:rPr>
          <w:rFonts w:hint="eastAsia" w:cs="Times New Roman"/>
          <w:sz w:val="21"/>
          <w:szCs w:val="21"/>
          <w:lang w:val="en-US" w:eastAsia="zh-CN"/>
        </w:rPr>
        <w:t>(</w:t>
      </w:r>
      <w:r>
        <w:rPr>
          <w:rFonts w:hint="default" w:ascii="Times New Roman" w:hAnsi="Times New Roman" w:cs="Times New Roman"/>
          <w:sz w:val="21"/>
          <w:szCs w:val="21"/>
          <w:lang w:val="en-US" w:eastAsia="zh-CN"/>
        </w:rPr>
        <w:t>IPSG</w:t>
      </w:r>
      <w:r>
        <w:rPr>
          <w:rFonts w:hint="eastAsia" w:cs="Times New Roman"/>
          <w:sz w:val="21"/>
          <w:szCs w:val="21"/>
          <w:lang w:val="en-US"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E77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auto" w:sz="12" w:space="0"/>
              <w:right w:val="nil"/>
              <w:tl2br w:val="nil"/>
            </w:tcBorders>
            <w:shd w:val="clear" w:color="auto" w:fill="FFFFFF"/>
            <w:vAlign w:val="center"/>
          </w:tcPr>
          <w:p w14:paraId="4FF309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数据集</w:t>
            </w:r>
          </w:p>
        </w:tc>
        <w:tc>
          <w:tcPr>
            <w:tcW w:w="2130" w:type="dxa"/>
            <w:tcBorders>
              <w:top w:val="single" w:color="000000" w:sz="12" w:space="0"/>
              <w:left w:val="nil"/>
              <w:bottom w:val="single" w:color="auto" w:sz="12" w:space="0"/>
              <w:right w:val="nil"/>
            </w:tcBorders>
            <w:shd w:val="clear" w:color="auto" w:fill="FFFFFF"/>
            <w:vAlign w:val="center"/>
          </w:tcPr>
          <w:p w14:paraId="414FEB9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向量个数(×</w:t>
            </w:r>
            <w:r>
              <w:rPr>
                <w:rFonts w:hint="default" w:ascii="Times New Roman" w:hAnsi="Times New Roman" w:cs="Times New Roman"/>
                <w:b w:val="0"/>
                <w:color w:val="000000"/>
                <w:kern w:val="0"/>
                <w:sz w:val="21"/>
                <w:szCs w:val="21"/>
                <w:vertAlign w:val="baseline"/>
                <w:lang w:val="en-US" w:eastAsia="zh-CN" w:bidi="ar"/>
              </w:rPr>
              <w:t>10</w:t>
            </w:r>
            <w:r>
              <w:rPr>
                <w:rFonts w:hint="default" w:ascii="Times New Roman" w:hAnsi="Times New Roman" w:cs="Times New Roman"/>
                <w:b w:val="0"/>
                <w:color w:val="000000"/>
                <w:kern w:val="0"/>
                <w:sz w:val="21"/>
                <w:szCs w:val="21"/>
                <w:vertAlign w:val="superscript"/>
                <w:lang w:val="en-US" w:eastAsia="zh-CN" w:bidi="ar"/>
              </w:rPr>
              <w:t>3</w:t>
            </w:r>
            <w:r>
              <w:rPr>
                <w:rFonts w:hint="eastAsia" w:cs="Times New Roman"/>
                <w:b w:val="0"/>
                <w:color w:val="000000"/>
                <w:kern w:val="0"/>
                <w:sz w:val="21"/>
                <w:szCs w:val="21"/>
                <w:vertAlign w:val="baseline"/>
                <w:lang w:val="en-US" w:eastAsia="zh-CN" w:bidi="ar"/>
              </w:rPr>
              <w:t>)</w:t>
            </w:r>
          </w:p>
        </w:tc>
        <w:tc>
          <w:tcPr>
            <w:tcW w:w="2131" w:type="dxa"/>
            <w:tcBorders>
              <w:top w:val="single" w:color="000000" w:sz="12" w:space="0"/>
              <w:left w:val="nil"/>
              <w:bottom w:val="single" w:color="auto" w:sz="12" w:space="0"/>
              <w:right w:val="nil"/>
            </w:tcBorders>
            <w:shd w:val="clear" w:color="auto" w:fill="FFFFFF"/>
            <w:vAlign w:val="center"/>
          </w:tcPr>
          <w:p w14:paraId="46FCB4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维度</w:t>
            </w:r>
          </w:p>
        </w:tc>
        <w:tc>
          <w:tcPr>
            <w:tcW w:w="2131" w:type="dxa"/>
            <w:tcBorders>
              <w:top w:val="single" w:color="000000" w:sz="12" w:space="0"/>
              <w:left w:val="nil"/>
              <w:bottom w:val="single" w:color="auto" w:sz="12" w:space="0"/>
              <w:right w:val="nil"/>
            </w:tcBorders>
            <w:shd w:val="clear" w:color="auto" w:fill="FFFFFF"/>
            <w:vAlign w:val="center"/>
          </w:tcPr>
          <w:p w14:paraId="29C12F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查询数量</w:t>
            </w:r>
          </w:p>
        </w:tc>
      </w:tr>
      <w:tr w14:paraId="4D2F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12" w:space="0"/>
              <w:left w:val="nil"/>
              <w:bottom w:val="nil"/>
              <w:right w:val="nil"/>
            </w:tcBorders>
            <w:shd w:val="clear" w:color="auto" w:fill="FFFFFF"/>
            <w:vAlign w:val="center"/>
          </w:tcPr>
          <w:p w14:paraId="083C1D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Gist</w:t>
            </w:r>
          </w:p>
        </w:tc>
        <w:tc>
          <w:tcPr>
            <w:tcW w:w="2130" w:type="dxa"/>
            <w:tcBorders>
              <w:top w:val="single" w:color="auto" w:sz="12" w:space="0"/>
              <w:left w:val="nil"/>
              <w:bottom w:val="nil"/>
              <w:right w:val="nil"/>
            </w:tcBorders>
            <w:shd w:val="clear" w:color="auto" w:fill="FFFFFF"/>
            <w:vAlign w:val="center"/>
          </w:tcPr>
          <w:p w14:paraId="4ADF73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single" w:color="auto" w:sz="12" w:space="0"/>
              <w:left w:val="nil"/>
              <w:bottom w:val="nil"/>
              <w:right w:val="nil"/>
            </w:tcBorders>
            <w:shd w:val="clear" w:color="auto" w:fill="FFFFFF"/>
            <w:vAlign w:val="center"/>
          </w:tcPr>
          <w:p w14:paraId="69857A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960</w:t>
            </w:r>
          </w:p>
        </w:tc>
        <w:tc>
          <w:tcPr>
            <w:tcW w:w="2131" w:type="dxa"/>
            <w:tcBorders>
              <w:top w:val="single" w:color="auto" w:sz="12" w:space="0"/>
              <w:left w:val="nil"/>
              <w:bottom w:val="nil"/>
              <w:right w:val="nil"/>
            </w:tcBorders>
            <w:shd w:val="clear" w:color="auto" w:fill="FFFFFF"/>
            <w:vAlign w:val="center"/>
          </w:tcPr>
          <w:p w14:paraId="3E815A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02D7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E9D59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Netfilx</w:t>
            </w:r>
          </w:p>
        </w:tc>
        <w:tc>
          <w:tcPr>
            <w:tcW w:w="2130" w:type="dxa"/>
            <w:tcBorders>
              <w:top w:val="nil"/>
              <w:left w:val="nil"/>
              <w:bottom w:val="nil"/>
              <w:right w:val="nil"/>
            </w:tcBorders>
            <w:shd w:val="clear" w:color="auto" w:fill="FFFFFF"/>
            <w:vAlign w:val="center"/>
          </w:tcPr>
          <w:p w14:paraId="3F529E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17</w:t>
            </w:r>
          </w:p>
        </w:tc>
        <w:tc>
          <w:tcPr>
            <w:tcW w:w="2131" w:type="dxa"/>
            <w:tcBorders>
              <w:top w:val="nil"/>
              <w:left w:val="nil"/>
              <w:bottom w:val="nil"/>
              <w:right w:val="nil"/>
            </w:tcBorders>
            <w:shd w:val="clear" w:color="auto" w:fill="FFFFFF"/>
            <w:vAlign w:val="center"/>
          </w:tcPr>
          <w:p w14:paraId="2AB409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300</w:t>
            </w:r>
          </w:p>
        </w:tc>
        <w:tc>
          <w:tcPr>
            <w:tcW w:w="2131" w:type="dxa"/>
            <w:tcBorders>
              <w:top w:val="nil"/>
              <w:left w:val="nil"/>
              <w:bottom w:val="nil"/>
              <w:right w:val="nil"/>
            </w:tcBorders>
            <w:shd w:val="clear" w:color="auto" w:fill="FFFFFF"/>
            <w:vAlign w:val="center"/>
          </w:tcPr>
          <w:p w14:paraId="27D711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3E03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50208A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Mnist</w:t>
            </w:r>
          </w:p>
        </w:tc>
        <w:tc>
          <w:tcPr>
            <w:tcW w:w="2130" w:type="dxa"/>
            <w:tcBorders>
              <w:top w:val="nil"/>
              <w:left w:val="nil"/>
              <w:bottom w:val="nil"/>
              <w:right w:val="nil"/>
            </w:tcBorders>
            <w:shd w:val="clear" w:color="auto" w:fill="FFFFFF"/>
            <w:vAlign w:val="center"/>
          </w:tcPr>
          <w:p w14:paraId="082CAE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69</w:t>
            </w:r>
          </w:p>
        </w:tc>
        <w:tc>
          <w:tcPr>
            <w:tcW w:w="2131" w:type="dxa"/>
            <w:tcBorders>
              <w:top w:val="nil"/>
              <w:left w:val="nil"/>
              <w:bottom w:val="nil"/>
              <w:right w:val="nil"/>
            </w:tcBorders>
            <w:shd w:val="clear" w:color="auto" w:fill="FFFFFF"/>
            <w:vAlign w:val="center"/>
          </w:tcPr>
          <w:p w14:paraId="73AE5D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784</w:t>
            </w:r>
          </w:p>
        </w:tc>
        <w:tc>
          <w:tcPr>
            <w:tcW w:w="2131" w:type="dxa"/>
            <w:tcBorders>
              <w:top w:val="nil"/>
              <w:left w:val="nil"/>
              <w:bottom w:val="nil"/>
              <w:right w:val="nil"/>
            </w:tcBorders>
            <w:shd w:val="clear" w:color="auto" w:fill="FFFFFF"/>
            <w:vAlign w:val="center"/>
          </w:tcPr>
          <w:p w14:paraId="3701E1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r w14:paraId="08C6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27EA0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Random_Sparse</w:t>
            </w:r>
          </w:p>
        </w:tc>
        <w:tc>
          <w:tcPr>
            <w:tcW w:w="2130" w:type="dxa"/>
            <w:tcBorders>
              <w:top w:val="nil"/>
              <w:left w:val="nil"/>
              <w:bottom w:val="nil"/>
              <w:right w:val="nil"/>
            </w:tcBorders>
            <w:shd w:val="clear" w:color="auto" w:fill="FFFFFF"/>
            <w:vAlign w:val="center"/>
          </w:tcPr>
          <w:p w14:paraId="1D685B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54DC5E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w:t>
            </w:r>
          </w:p>
        </w:tc>
        <w:tc>
          <w:tcPr>
            <w:tcW w:w="2131" w:type="dxa"/>
            <w:tcBorders>
              <w:top w:val="nil"/>
              <w:left w:val="nil"/>
              <w:bottom w:val="nil"/>
              <w:right w:val="nil"/>
            </w:tcBorders>
            <w:shd w:val="clear" w:color="auto" w:fill="FFFFFF"/>
            <w:vAlign w:val="center"/>
          </w:tcPr>
          <w:p w14:paraId="6B8AC3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7A7E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02673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Text2Image</w:t>
            </w:r>
          </w:p>
        </w:tc>
        <w:tc>
          <w:tcPr>
            <w:tcW w:w="2130" w:type="dxa"/>
            <w:tcBorders>
              <w:top w:val="nil"/>
              <w:left w:val="nil"/>
              <w:bottom w:val="nil"/>
              <w:right w:val="nil"/>
            </w:tcBorders>
            <w:shd w:val="clear" w:color="auto" w:fill="FFFFFF"/>
            <w:vAlign w:val="center"/>
          </w:tcPr>
          <w:p w14:paraId="59EBBB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17801B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c>
          <w:tcPr>
            <w:tcW w:w="2131" w:type="dxa"/>
            <w:tcBorders>
              <w:top w:val="nil"/>
              <w:left w:val="nil"/>
              <w:bottom w:val="nil"/>
              <w:right w:val="nil"/>
            </w:tcBorders>
            <w:shd w:val="clear" w:color="auto" w:fill="FFFFFF"/>
            <w:vAlign w:val="center"/>
          </w:tcPr>
          <w:p w14:paraId="779427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100000</w:t>
            </w:r>
          </w:p>
        </w:tc>
      </w:tr>
      <w:tr w14:paraId="00A7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235017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Trevi</w:t>
            </w:r>
          </w:p>
        </w:tc>
        <w:tc>
          <w:tcPr>
            <w:tcW w:w="2130" w:type="dxa"/>
            <w:tcBorders>
              <w:top w:val="nil"/>
              <w:left w:val="nil"/>
              <w:bottom w:val="single" w:color="000000" w:sz="12" w:space="0"/>
              <w:right w:val="nil"/>
            </w:tcBorders>
            <w:shd w:val="clear" w:color="auto" w:fill="FFFFFF"/>
            <w:vAlign w:val="center"/>
          </w:tcPr>
          <w:p w14:paraId="594628B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w:t>
            </w:r>
          </w:p>
        </w:tc>
        <w:tc>
          <w:tcPr>
            <w:tcW w:w="2131" w:type="dxa"/>
            <w:tcBorders>
              <w:top w:val="nil"/>
              <w:left w:val="nil"/>
              <w:bottom w:val="single" w:color="000000" w:sz="12" w:space="0"/>
              <w:right w:val="nil"/>
            </w:tcBorders>
            <w:shd w:val="clear" w:color="auto" w:fill="FFFFFF"/>
            <w:vAlign w:val="center"/>
          </w:tcPr>
          <w:p w14:paraId="5B0B45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4096</w:t>
            </w:r>
          </w:p>
        </w:tc>
        <w:tc>
          <w:tcPr>
            <w:tcW w:w="2131" w:type="dxa"/>
            <w:tcBorders>
              <w:top w:val="nil"/>
              <w:left w:val="nil"/>
              <w:bottom w:val="single" w:color="000000" w:sz="12" w:space="0"/>
              <w:right w:val="nil"/>
            </w:tcBorders>
            <w:shd w:val="clear" w:color="auto" w:fill="FFFFFF"/>
            <w:vAlign w:val="center"/>
          </w:tcPr>
          <w:p w14:paraId="4CC128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bl>
    <w:p w14:paraId="494B2EA5">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3.4.2 实验对比指标</w:t>
      </w:r>
    </w:p>
    <w:p w14:paraId="6A6149D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本文实验所采用的对比标准已在前面第二章相关定义部分提到，实验通过对Recall和距离计算次数的统计对各个算法的性能进行对比。Recall的计算方法如公式2.6所示，其用于衡量搜索结果的覆盖性。距离计算次数是在查找时访问的结点个数，每当寻找到一个点并进行了距离计算则增加一次距离计算次数。</w:t>
      </w:r>
    </w:p>
    <w:p w14:paraId="535CDF6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使用中所得算法的基础距离公式选用的都是内积距离，实验召回率设置为Recall@100，即查找每一个查询点的前100最近邻。</w:t>
      </w:r>
    </w:p>
    <w:p w14:paraId="6229BAE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3.4.3 实验结果对比</w:t>
      </w:r>
    </w:p>
    <w:p w14:paraId="491E6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为了验证IPSG性能的稳定性，本文在6个数据集上将IPSG和PSP</w:t>
      </w:r>
      <w:r>
        <w:rPr>
          <w:rFonts w:hint="eastAsia" w:cs="Times New Roman"/>
          <w:sz w:val="24"/>
          <w:szCs w:val="24"/>
          <w:vertAlign w:val="superscript"/>
          <w:lang w:val="en-US" w:eastAsia="zh-CN"/>
        </w:rPr>
        <w:t>[23]</w:t>
      </w:r>
      <w:r>
        <w:rPr>
          <w:rFonts w:hint="eastAsia"/>
          <w:sz w:val="24"/>
          <w:szCs w:val="24"/>
          <w:lang w:val="en-US" w:eastAsia="zh-CN"/>
        </w:rPr>
        <w:t>、莫比乌斯算法</w:t>
      </w:r>
      <w:r>
        <w:rPr>
          <w:rFonts w:hint="eastAsia" w:cs="Times New Roman"/>
          <w:sz w:val="24"/>
          <w:szCs w:val="24"/>
          <w:vertAlign w:val="superscript"/>
          <w:lang w:val="en-US" w:eastAsia="zh-CN"/>
        </w:rPr>
        <w:t>[22]</w:t>
      </w:r>
      <w:r>
        <w:rPr>
          <w:rFonts w:hint="eastAsia"/>
          <w:sz w:val="24"/>
          <w:szCs w:val="24"/>
          <w:lang w:val="en-US" w:eastAsia="zh-CN"/>
        </w:rPr>
        <w:t>、LSG</w:t>
      </w:r>
      <w:r>
        <w:rPr>
          <w:rFonts w:hint="eastAsia" w:cs="Times New Roman"/>
          <w:sz w:val="24"/>
          <w:szCs w:val="24"/>
          <w:vertAlign w:val="superscript"/>
          <w:lang w:val="en-US" w:eastAsia="zh-CN"/>
        </w:rPr>
        <w:t>[25]</w:t>
      </w:r>
      <w:r>
        <w:rPr>
          <w:rFonts w:hint="eastAsia"/>
          <w:sz w:val="24"/>
          <w:szCs w:val="24"/>
          <w:lang w:val="en-US" w:eastAsia="zh-CN"/>
        </w:rPr>
        <w:t>进行了全面的对比实验，值得一提的是，本次实验中的PSP</w:t>
      </w:r>
      <w:r>
        <w:rPr>
          <w:rFonts w:hint="eastAsia" w:cs="Times New Roman"/>
          <w:sz w:val="24"/>
          <w:szCs w:val="24"/>
          <w:vertAlign w:val="superscript"/>
          <w:lang w:val="en-US" w:eastAsia="zh-CN"/>
        </w:rPr>
        <w:t>[23]</w:t>
      </w:r>
      <w:r>
        <w:rPr>
          <w:rFonts w:hint="eastAsia"/>
          <w:sz w:val="24"/>
          <w:szCs w:val="24"/>
          <w:lang w:val="en-US" w:eastAsia="zh-CN"/>
        </w:rPr>
        <w:t>算法没有使用SN策略</w:t>
      </w:r>
      <w:r>
        <w:rPr>
          <w:rFonts w:hint="eastAsia" w:cs="Times New Roman"/>
          <w:sz w:val="24"/>
          <w:szCs w:val="24"/>
          <w:vertAlign w:val="superscript"/>
          <w:lang w:val="en-US" w:eastAsia="zh-CN"/>
        </w:rPr>
        <w:t>[23]</w:t>
      </w:r>
      <w:r>
        <w:rPr>
          <w:rFonts w:hint="eastAsia"/>
          <w:sz w:val="24"/>
          <w:szCs w:val="24"/>
          <w:lang w:val="en-US" w:eastAsia="zh-CN"/>
        </w:rPr>
        <w:t>，实验结果如图3-7所示。</w:t>
      </w:r>
    </w:p>
    <w:p w14:paraId="190B292F">
      <w:pPr>
        <w:jc w:val="center"/>
      </w:pPr>
      <w:r>
        <w:drawing>
          <wp:inline distT="0" distB="0" distL="114300" distR="114300">
            <wp:extent cx="1656715" cy="1403350"/>
            <wp:effectExtent l="0" t="0" r="6985" b="6350"/>
            <wp:docPr id="4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pic:cNvPicPr>
                      <a:picLocks noChangeAspect="1"/>
                    </pic:cNvPicPr>
                  </pic:nvPicPr>
                  <pic:blipFill>
                    <a:blip r:embed="rId96"/>
                    <a:stretch>
                      <a:fillRect/>
                    </a:stretch>
                  </pic:blipFill>
                  <pic:spPr>
                    <a:xfrm>
                      <a:off x="0" y="0"/>
                      <a:ext cx="1656715" cy="14033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04975" cy="1391920"/>
            <wp:effectExtent l="0" t="0" r="9525" b="5080"/>
            <wp:docPr id="5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pic:cNvPicPr>
                      <a:picLocks noChangeAspect="1"/>
                    </pic:cNvPicPr>
                  </pic:nvPicPr>
                  <pic:blipFill>
                    <a:blip r:embed="rId97"/>
                    <a:stretch>
                      <a:fillRect/>
                    </a:stretch>
                  </pic:blipFill>
                  <pic:spPr>
                    <a:xfrm>
                      <a:off x="0" y="0"/>
                      <a:ext cx="1704975" cy="13919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93545" cy="1392555"/>
            <wp:effectExtent l="0" t="0" r="8255" b="4445"/>
            <wp:docPr id="5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6"/>
                    <pic:cNvPicPr>
                      <a:picLocks noChangeAspect="1"/>
                    </pic:cNvPicPr>
                  </pic:nvPicPr>
                  <pic:blipFill>
                    <a:blip r:embed="rId98"/>
                    <a:stretch>
                      <a:fillRect/>
                    </a:stretch>
                  </pic:blipFill>
                  <pic:spPr>
                    <a:xfrm>
                      <a:off x="0" y="0"/>
                      <a:ext cx="1693545" cy="1392555"/>
                    </a:xfrm>
                    <a:prstGeom prst="rect">
                      <a:avLst/>
                    </a:prstGeom>
                    <a:noFill/>
                    <a:ln>
                      <a:noFill/>
                    </a:ln>
                  </pic:spPr>
                </pic:pic>
              </a:graphicData>
            </a:graphic>
          </wp:inline>
        </w:drawing>
      </w:r>
    </w:p>
    <w:p w14:paraId="1A787C9C">
      <w:pPr>
        <w:numPr>
          <w:ilvl w:val="0"/>
          <w:numId w:val="0"/>
        </w:numPr>
        <w:ind w:left="945" w:leftChars="0" w:firstLine="210" w:firstLineChars="100"/>
        <w:jc w:val="both"/>
        <w:rPr>
          <w:rFonts w:hint="eastAsia"/>
          <w:lang w:val="en-US" w:eastAsia="zh-CN"/>
        </w:rPr>
      </w:pPr>
      <w:r>
        <w:rPr>
          <w:rFonts w:hint="eastAsia"/>
          <w:lang w:val="en-US" w:eastAsia="zh-CN"/>
        </w:rPr>
        <w:t>a)Trevi                      b)Gist                     c)Netfilx</w:t>
      </w:r>
    </w:p>
    <w:p w14:paraId="694FC5A5">
      <w:pPr>
        <w:numPr>
          <w:ilvl w:val="0"/>
          <w:numId w:val="0"/>
        </w:numPr>
        <w:jc w:val="center"/>
      </w:pPr>
      <w:r>
        <w:drawing>
          <wp:inline distT="0" distB="0" distL="114300" distR="114300">
            <wp:extent cx="1693545" cy="1334135"/>
            <wp:effectExtent l="0" t="0" r="8255" b="12065"/>
            <wp:docPr id="5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pic:cNvPicPr>
                      <a:picLocks noChangeAspect="1"/>
                    </pic:cNvPicPr>
                  </pic:nvPicPr>
                  <pic:blipFill>
                    <a:blip r:embed="rId99"/>
                    <a:stretch>
                      <a:fillRect/>
                    </a:stretch>
                  </pic:blipFill>
                  <pic:spPr>
                    <a:xfrm>
                      <a:off x="0" y="0"/>
                      <a:ext cx="1693545" cy="13341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26565" cy="1357630"/>
            <wp:effectExtent l="0" t="0" r="635" b="1270"/>
            <wp:docPr id="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pic:cNvPicPr>
                      <a:picLocks noChangeAspect="1"/>
                    </pic:cNvPicPr>
                  </pic:nvPicPr>
                  <pic:blipFill>
                    <a:blip r:embed="rId100"/>
                    <a:stretch>
                      <a:fillRect/>
                    </a:stretch>
                  </pic:blipFill>
                  <pic:spPr>
                    <a:xfrm>
                      <a:off x="0" y="0"/>
                      <a:ext cx="1726565" cy="13576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61795" cy="1355725"/>
            <wp:effectExtent l="0" t="0" r="1905" b="3175"/>
            <wp:docPr id="5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9"/>
                    <pic:cNvPicPr>
                      <a:picLocks noChangeAspect="1"/>
                    </pic:cNvPicPr>
                  </pic:nvPicPr>
                  <pic:blipFill>
                    <a:blip r:embed="rId101"/>
                    <a:stretch>
                      <a:fillRect/>
                    </a:stretch>
                  </pic:blipFill>
                  <pic:spPr>
                    <a:xfrm>
                      <a:off x="0" y="0"/>
                      <a:ext cx="1661795" cy="1355725"/>
                    </a:xfrm>
                    <a:prstGeom prst="rect">
                      <a:avLst/>
                    </a:prstGeom>
                    <a:noFill/>
                    <a:ln>
                      <a:noFill/>
                    </a:ln>
                  </pic:spPr>
                </pic:pic>
              </a:graphicData>
            </a:graphic>
          </wp:inline>
        </w:drawing>
      </w:r>
    </w:p>
    <w:p w14:paraId="4C83315E">
      <w:pPr>
        <w:numPr>
          <w:ilvl w:val="0"/>
          <w:numId w:val="0"/>
        </w:numPr>
        <w:jc w:val="center"/>
        <w:rPr>
          <w:rFonts w:hint="eastAsia" w:ascii="黑体" w:hAnsi="黑体" w:eastAsia="黑体" w:cs="黑体"/>
          <w:b w:val="0"/>
          <w:bCs/>
          <w:sz w:val="24"/>
          <w:szCs w:val="24"/>
          <w:lang w:val="en-US" w:eastAsia="zh-CN"/>
        </w:rPr>
      </w:pPr>
      <w:r>
        <w:rPr>
          <w:rFonts w:hint="eastAsia"/>
          <w:lang w:val="en-US" w:eastAsia="zh-CN"/>
        </w:rPr>
        <w:t xml:space="preserve">       d)Text2Image                  e)Mnist                 d)Random_Sparse</w:t>
      </w:r>
    </w:p>
    <w:p w14:paraId="74774A8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w:t>
      </w:r>
      <w:r>
        <w:rPr>
          <w:rFonts w:hint="default" w:ascii="Times New Roman" w:hAnsi="Times New Roman" w:cs="Times New Roman"/>
          <w:sz w:val="21"/>
          <w:szCs w:val="21"/>
          <w:lang w:val="en-US" w:eastAsia="zh-CN"/>
        </w:rPr>
        <w:t>3-</w:t>
      </w:r>
      <w:r>
        <w:rPr>
          <w:rFonts w:hint="eastAsia" w:cs="Times New Roman"/>
          <w:sz w:val="21"/>
          <w:szCs w:val="21"/>
          <w:lang w:val="en-US" w:eastAsia="zh-CN"/>
        </w:rPr>
        <w:t>7</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其余算法与IPSG的Recall和距离计算次数</w:t>
      </w:r>
    </w:p>
    <w:p w14:paraId="73AC2C38">
      <w:pPr>
        <w:jc w:val="center"/>
        <w:rPr>
          <w:rFonts w:hint="default" w:cs="Times New Roman"/>
          <w:sz w:val="21"/>
          <w:szCs w:val="21"/>
          <w:lang w:val="en-US" w:eastAsia="zh-CN"/>
        </w:rPr>
      </w:pPr>
      <w:r>
        <w:rPr>
          <w:rFonts w:hint="default" w:cs="Times New Roman"/>
          <w:sz w:val="21"/>
          <w:szCs w:val="21"/>
          <w:lang w:val="en-US" w:eastAsia="zh-CN"/>
        </w:rPr>
        <w:t>Figure 3-</w:t>
      </w:r>
      <w:r>
        <w:rPr>
          <w:rFonts w:hint="eastAsia" w:cs="Times New Roman"/>
          <w:sz w:val="21"/>
          <w:szCs w:val="21"/>
          <w:lang w:val="en-US" w:eastAsia="zh-CN"/>
        </w:rPr>
        <w:t>7</w:t>
      </w:r>
      <w:r>
        <w:rPr>
          <w:rFonts w:hint="default" w:cs="Times New Roman"/>
          <w:sz w:val="21"/>
          <w:szCs w:val="21"/>
          <w:lang w:val="en-US" w:eastAsia="zh-CN"/>
        </w:rPr>
        <w:t xml:space="preserve"> Recall and Number of Distance Computations: IPSG vs. Other Algorithms.</w:t>
      </w:r>
    </w:p>
    <w:p w14:paraId="128A73A5">
      <w:pPr>
        <w:jc w:val="center"/>
        <w:rPr>
          <w:rFonts w:hint="default" w:cs="Times New Roman"/>
          <w:sz w:val="21"/>
          <w:szCs w:val="21"/>
          <w:lang w:val="en-US" w:eastAsia="zh-CN"/>
        </w:rPr>
      </w:pPr>
    </w:p>
    <w:p w14:paraId="5FC9FE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总体来看，在Trevi数据集上，LSG</w:t>
      </w:r>
      <w:r>
        <w:rPr>
          <w:rFonts w:hint="eastAsia" w:cs="Times New Roman"/>
          <w:sz w:val="24"/>
          <w:szCs w:val="24"/>
          <w:vertAlign w:val="superscript"/>
          <w:lang w:val="en-US" w:eastAsia="zh-CN"/>
        </w:rPr>
        <w:t>[25]</w:t>
      </w:r>
      <w:r>
        <w:rPr>
          <w:rFonts w:hint="eastAsia"/>
          <w:sz w:val="24"/>
          <w:szCs w:val="24"/>
          <w:lang w:val="en-US" w:eastAsia="zh-CN"/>
        </w:rPr>
        <w:t>的效果最差，和其他三种算法形成了显著的差距，其余三种算法Recall@100达到0.95以上时，LSG只能达到0.7左右。而其余三种算法最低时Recall@100都能达到0.9以上。</w:t>
      </w:r>
    </w:p>
    <w:p w14:paraId="534480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在GIST数据集上，IPSG和莫比乌斯算法</w:t>
      </w:r>
      <w:r>
        <w:rPr>
          <w:rFonts w:hint="eastAsia" w:cs="Times New Roman"/>
          <w:sz w:val="24"/>
          <w:szCs w:val="24"/>
          <w:vertAlign w:val="superscript"/>
          <w:lang w:val="en-US" w:eastAsia="zh-CN"/>
        </w:rPr>
        <w:t>[22]</w:t>
      </w:r>
      <w:r>
        <w:rPr>
          <w:rFonts w:hint="eastAsia"/>
          <w:sz w:val="24"/>
          <w:szCs w:val="24"/>
          <w:lang w:val="en-US" w:eastAsia="zh-CN"/>
        </w:rPr>
        <w:t>表现出的性能相似，且效果远强于PSP</w:t>
      </w:r>
      <w:r>
        <w:rPr>
          <w:rFonts w:hint="eastAsia" w:cs="Times New Roman"/>
          <w:sz w:val="24"/>
          <w:szCs w:val="24"/>
          <w:vertAlign w:val="superscript"/>
          <w:lang w:val="en-US" w:eastAsia="zh-CN"/>
        </w:rPr>
        <w:t>[23]</w:t>
      </w:r>
      <w:r>
        <w:rPr>
          <w:rFonts w:hint="eastAsia"/>
          <w:sz w:val="24"/>
          <w:szCs w:val="24"/>
          <w:lang w:val="en-US" w:eastAsia="zh-CN"/>
        </w:rPr>
        <w:t>和LSG</w:t>
      </w:r>
      <w:r>
        <w:rPr>
          <w:rFonts w:hint="eastAsia" w:cs="Times New Roman"/>
          <w:sz w:val="24"/>
          <w:szCs w:val="24"/>
          <w:vertAlign w:val="superscript"/>
          <w:lang w:val="en-US" w:eastAsia="zh-CN"/>
        </w:rPr>
        <w:t>[25]</w:t>
      </w:r>
      <w:r>
        <w:rPr>
          <w:rFonts w:hint="eastAsia"/>
          <w:sz w:val="24"/>
          <w:szCs w:val="24"/>
          <w:lang w:val="en-US" w:eastAsia="zh-CN"/>
        </w:rPr>
        <w:t>。PSP</w:t>
      </w:r>
      <w:r>
        <w:rPr>
          <w:rFonts w:hint="eastAsia" w:cs="Times New Roman"/>
          <w:sz w:val="24"/>
          <w:szCs w:val="24"/>
          <w:vertAlign w:val="superscript"/>
          <w:lang w:val="en-US" w:eastAsia="zh-CN"/>
        </w:rPr>
        <w:t>[23]</w:t>
      </w:r>
      <w:r>
        <w:rPr>
          <w:rFonts w:hint="eastAsia"/>
          <w:sz w:val="24"/>
          <w:szCs w:val="24"/>
          <w:lang w:val="en-US" w:eastAsia="zh-CN"/>
        </w:rPr>
        <w:t>则在低Recall的情况下效果差于LSG</w:t>
      </w:r>
      <w:r>
        <w:rPr>
          <w:rFonts w:hint="eastAsia" w:cs="Times New Roman"/>
          <w:sz w:val="24"/>
          <w:szCs w:val="24"/>
          <w:vertAlign w:val="superscript"/>
          <w:lang w:val="en-US" w:eastAsia="zh-CN"/>
        </w:rPr>
        <w:t>[25]</w:t>
      </w:r>
      <w:r>
        <w:rPr>
          <w:rFonts w:hint="eastAsia"/>
          <w:sz w:val="24"/>
          <w:szCs w:val="24"/>
          <w:lang w:val="en-US" w:eastAsia="zh-CN"/>
        </w:rPr>
        <w:t>，但LSG</w:t>
      </w:r>
      <w:r>
        <w:rPr>
          <w:rFonts w:hint="eastAsia" w:cs="Times New Roman"/>
          <w:sz w:val="24"/>
          <w:szCs w:val="24"/>
          <w:vertAlign w:val="superscript"/>
          <w:lang w:val="en-US" w:eastAsia="zh-CN"/>
        </w:rPr>
        <w:t>[25]</w:t>
      </w:r>
      <w:r>
        <w:rPr>
          <w:rFonts w:hint="eastAsia"/>
          <w:sz w:val="24"/>
          <w:szCs w:val="24"/>
          <w:lang w:val="en-US" w:eastAsia="zh-CN"/>
        </w:rPr>
        <w:t>比PSP</w:t>
      </w:r>
      <w:r>
        <w:rPr>
          <w:rFonts w:hint="eastAsia" w:cs="Times New Roman"/>
          <w:sz w:val="24"/>
          <w:szCs w:val="24"/>
          <w:vertAlign w:val="superscript"/>
          <w:lang w:val="en-US" w:eastAsia="zh-CN"/>
        </w:rPr>
        <w:t>[23]</w:t>
      </w:r>
      <w:r>
        <w:rPr>
          <w:rFonts w:hint="eastAsia"/>
          <w:sz w:val="24"/>
          <w:szCs w:val="24"/>
          <w:lang w:val="en-US" w:eastAsia="zh-CN"/>
        </w:rPr>
        <w:t>更早出现了精度饱和现象。</w:t>
      </w:r>
    </w:p>
    <w:p w14:paraId="2A75F4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在Netfilx数据集上，四个算法都能达到0.99以上的高召回率，不过IPSG在相同的Recall下表现出了更低的距离计算次数。特别是在低于2500次距离计算次数时效果更为明显。</w:t>
      </w:r>
    </w:p>
    <w:p w14:paraId="6A347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在Text2Image数据集上，莫比乌斯算法</w:t>
      </w:r>
      <w:r>
        <w:rPr>
          <w:rFonts w:hint="eastAsia" w:cs="Times New Roman"/>
          <w:sz w:val="24"/>
          <w:szCs w:val="24"/>
          <w:vertAlign w:val="superscript"/>
          <w:lang w:val="en-US" w:eastAsia="zh-CN"/>
        </w:rPr>
        <w:t>[22]</w:t>
      </w:r>
      <w:r>
        <w:rPr>
          <w:rFonts w:hint="eastAsia"/>
          <w:sz w:val="24"/>
          <w:szCs w:val="24"/>
          <w:lang w:val="en-US" w:eastAsia="zh-CN"/>
        </w:rPr>
        <w:t>表现的效果最差，其余三个算法总体上性能接近，但IPSG在低距离计算次数，即低于25000时，性能明显高于PSP</w:t>
      </w:r>
      <w:r>
        <w:rPr>
          <w:rFonts w:hint="eastAsia" w:cs="Times New Roman"/>
          <w:sz w:val="24"/>
          <w:szCs w:val="24"/>
          <w:vertAlign w:val="superscript"/>
          <w:lang w:val="en-US" w:eastAsia="zh-CN"/>
        </w:rPr>
        <w:t>[23]</w:t>
      </w:r>
      <w:r>
        <w:rPr>
          <w:rFonts w:hint="eastAsia"/>
          <w:sz w:val="24"/>
          <w:szCs w:val="24"/>
          <w:lang w:val="en-US" w:eastAsia="zh-CN"/>
        </w:rPr>
        <w:t>和LSG</w:t>
      </w:r>
      <w:r>
        <w:rPr>
          <w:rFonts w:hint="eastAsia" w:cs="Times New Roman"/>
          <w:sz w:val="24"/>
          <w:szCs w:val="24"/>
          <w:vertAlign w:val="superscript"/>
          <w:lang w:val="en-US" w:eastAsia="zh-CN"/>
        </w:rPr>
        <w:t>[25]</w:t>
      </w:r>
      <w:r>
        <w:rPr>
          <w:rFonts w:hint="eastAsia"/>
          <w:sz w:val="24"/>
          <w:szCs w:val="24"/>
          <w:lang w:val="en-US" w:eastAsia="zh-CN"/>
        </w:rPr>
        <w:t>。</w:t>
      </w:r>
    </w:p>
    <w:p w14:paraId="634217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在Mnist数据集上，低距离计算次数反而莫比乌斯算法</w:t>
      </w:r>
      <w:r>
        <w:rPr>
          <w:rFonts w:hint="eastAsia" w:cs="Times New Roman"/>
          <w:sz w:val="24"/>
          <w:szCs w:val="24"/>
          <w:vertAlign w:val="superscript"/>
          <w:lang w:val="en-US" w:eastAsia="zh-CN"/>
        </w:rPr>
        <w:t>[22]</w:t>
      </w:r>
      <w:r>
        <w:rPr>
          <w:rFonts w:hint="eastAsia"/>
          <w:sz w:val="24"/>
          <w:szCs w:val="24"/>
          <w:lang w:val="en-US" w:eastAsia="zh-CN"/>
        </w:rPr>
        <w:t>性能更好，但在3000距离计算次数以上时被IPSP反超，并且IPSG能更快的结束长尾查询问题。</w:t>
      </w:r>
    </w:p>
    <w:p w14:paraId="1930F3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1"/>
          <w:szCs w:val="21"/>
          <w:lang w:val="en-US" w:eastAsia="zh-CN"/>
        </w:rPr>
      </w:pPr>
      <w:r>
        <w:rPr>
          <w:rFonts w:hint="eastAsia"/>
          <w:sz w:val="24"/>
          <w:szCs w:val="24"/>
          <w:lang w:val="en-US" w:eastAsia="zh-CN"/>
        </w:rPr>
        <w:t>在Random_Sparse数据集上，LSG</w:t>
      </w:r>
      <w:r>
        <w:rPr>
          <w:rFonts w:hint="eastAsia" w:cs="Times New Roman"/>
          <w:sz w:val="24"/>
          <w:szCs w:val="24"/>
          <w:vertAlign w:val="superscript"/>
          <w:lang w:val="en-US" w:eastAsia="zh-CN"/>
        </w:rPr>
        <w:t>[25]</w:t>
      </w:r>
      <w:r>
        <w:rPr>
          <w:rFonts w:hint="eastAsia"/>
          <w:sz w:val="24"/>
          <w:szCs w:val="24"/>
          <w:lang w:val="en-US" w:eastAsia="zh-CN"/>
        </w:rPr>
        <w:t>和莫比乌斯算法</w:t>
      </w:r>
      <w:r>
        <w:rPr>
          <w:rFonts w:hint="eastAsia" w:cs="Times New Roman"/>
          <w:sz w:val="24"/>
          <w:szCs w:val="24"/>
          <w:vertAlign w:val="superscript"/>
          <w:lang w:val="en-US" w:eastAsia="zh-CN"/>
        </w:rPr>
        <w:t>[22]</w:t>
      </w:r>
      <w:r>
        <w:rPr>
          <w:rFonts w:hint="eastAsia"/>
          <w:sz w:val="24"/>
          <w:szCs w:val="24"/>
          <w:lang w:val="en-US" w:eastAsia="zh-CN"/>
        </w:rPr>
        <w:t>的表现都非常差，与PSP</w:t>
      </w:r>
      <w:r>
        <w:rPr>
          <w:rFonts w:hint="eastAsia" w:cs="Times New Roman"/>
          <w:sz w:val="24"/>
          <w:szCs w:val="24"/>
          <w:vertAlign w:val="superscript"/>
          <w:lang w:val="en-US" w:eastAsia="zh-CN"/>
        </w:rPr>
        <w:t>[23]</w:t>
      </w:r>
      <w:r>
        <w:rPr>
          <w:rFonts w:hint="eastAsia"/>
          <w:sz w:val="24"/>
          <w:szCs w:val="24"/>
          <w:lang w:val="en-US" w:eastAsia="zh-CN"/>
        </w:rPr>
        <w:t>和IPSG算法有着明显的差距。PSP</w:t>
      </w:r>
      <w:r>
        <w:rPr>
          <w:rFonts w:hint="eastAsia" w:cs="Times New Roman"/>
          <w:sz w:val="24"/>
          <w:szCs w:val="24"/>
          <w:vertAlign w:val="superscript"/>
          <w:lang w:val="en-US" w:eastAsia="zh-CN"/>
        </w:rPr>
        <w:t>[23]</w:t>
      </w:r>
      <w:r>
        <w:rPr>
          <w:rFonts w:hint="eastAsia"/>
          <w:sz w:val="24"/>
          <w:szCs w:val="24"/>
          <w:lang w:val="en-US" w:eastAsia="zh-CN"/>
        </w:rPr>
        <w:t>和IPSG算法的性能没有明显的差距，IPSG的主要优势是在低Recall时相比于PSP</w:t>
      </w:r>
      <w:r>
        <w:rPr>
          <w:rFonts w:hint="eastAsia" w:cs="Times New Roman"/>
          <w:sz w:val="24"/>
          <w:szCs w:val="24"/>
          <w:vertAlign w:val="superscript"/>
          <w:lang w:val="en-US" w:eastAsia="zh-CN"/>
        </w:rPr>
        <w:t>[23]</w:t>
      </w:r>
      <w:r>
        <w:rPr>
          <w:rFonts w:hint="eastAsia"/>
          <w:sz w:val="24"/>
          <w:szCs w:val="24"/>
          <w:lang w:val="en-US" w:eastAsia="zh-CN"/>
        </w:rPr>
        <w:t>使用更少的距离计算次数。但是在高Recall时，PSP</w:t>
      </w:r>
      <w:r>
        <w:rPr>
          <w:rFonts w:hint="eastAsia" w:cs="Times New Roman"/>
          <w:sz w:val="24"/>
          <w:szCs w:val="24"/>
          <w:vertAlign w:val="superscript"/>
          <w:lang w:val="en-US" w:eastAsia="zh-CN"/>
        </w:rPr>
        <w:t>[23]</w:t>
      </w:r>
      <w:r>
        <w:rPr>
          <w:rFonts w:hint="eastAsia"/>
          <w:sz w:val="24"/>
          <w:szCs w:val="24"/>
          <w:lang w:val="en-US" w:eastAsia="zh-CN"/>
        </w:rPr>
        <w:t>和IPSG的效果相近。</w:t>
      </w:r>
    </w:p>
    <w:p w14:paraId="2CD810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综上所述，IPSG在6个数据集上对于其余算法都有可见的优势。在低Recall时，IPSG在部分数据集上也有着显著时在高Recall的情况下，IPSG往往能比其余算法更快的找到那些难搜的点，这也进一的优势。同步验证了IPSG在解决长尾查询问题上的有效性。</w:t>
      </w:r>
    </w:p>
    <w:p w14:paraId="246B4F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为了更好的对比IPSG相较于其他三个算法的性能提升，表3-3列出了不同算法在可达到的最高Recall下所需要的距离计算次数，以便更直观的展示IPSG所带来的性能提升。</w:t>
      </w:r>
    </w:p>
    <w:p w14:paraId="1932C8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197B1C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commentRangeStart w:id="5"/>
      <w:r>
        <w:rPr>
          <w:rFonts w:hint="eastAsia" w:cs="Times New Roman"/>
          <w:sz w:val="21"/>
          <w:szCs w:val="21"/>
          <w:lang w:val="en-US" w:eastAsia="zh-CN"/>
        </w:rPr>
        <w:t>表3-3 不同算法在最高Recall下的距离计算次数</w:t>
      </w:r>
      <w:commentRangeEnd w:id="5"/>
      <w:r>
        <w:rPr>
          <w:rStyle w:val="CommentReference"/>
        </w:rPr>
        <w:commentReference w:id="5"/>
      </w:r>
    </w:p>
    <w:p w14:paraId="38BDD8B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sz w:val="24"/>
          <w:szCs w:val="24"/>
          <w:lang w:val="en-US" w:eastAsia="zh-CN"/>
        </w:rPr>
      </w:pPr>
      <w:r>
        <w:rPr>
          <w:rFonts w:hint="default" w:cs="Times New Roman"/>
          <w:sz w:val="21"/>
          <w:szCs w:val="21"/>
          <w:lang w:val="en-US" w:eastAsia="zh-CN"/>
        </w:rPr>
        <w:t>Table 3-</w:t>
      </w:r>
      <w:r>
        <w:rPr>
          <w:rFonts w:hint="eastAsia" w:cs="Times New Roman"/>
          <w:sz w:val="21"/>
          <w:szCs w:val="21"/>
          <w:lang w:val="en-US" w:eastAsia="zh-CN"/>
        </w:rPr>
        <w:t xml:space="preserve">3 </w:t>
      </w:r>
      <w:r>
        <w:rPr>
          <w:rFonts w:hint="default" w:cs="Times New Roman"/>
          <w:sz w:val="21"/>
          <w:szCs w:val="21"/>
          <w:lang w:val="en-US" w:eastAsia="zh-CN"/>
        </w:rPr>
        <w:t>Number of distance computations at the highest Recall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872"/>
        <w:gridCol w:w="828"/>
        <w:gridCol w:w="898"/>
        <w:gridCol w:w="850"/>
        <w:gridCol w:w="858"/>
        <w:gridCol w:w="852"/>
        <w:gridCol w:w="896"/>
        <w:gridCol w:w="875"/>
      </w:tblGrid>
      <w:tr w14:paraId="70FD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restart"/>
            <w:tcBorders>
              <w:top w:val="single" w:color="000000" w:sz="12" w:space="0"/>
              <w:left w:val="nil"/>
              <w:right w:val="nil"/>
              <w:tl2br w:val="nil"/>
            </w:tcBorders>
            <w:shd w:val="clear" w:color="auto" w:fill="FFFFFF"/>
            <w:vAlign w:val="center"/>
          </w:tcPr>
          <w:p w14:paraId="1AE2A22E">
            <w:pPr>
              <w:jc w:val="center"/>
              <w:rPr>
                <w:rFonts w:hint="default" w:ascii="黑体" w:hAnsi="黑体" w:eastAsia="黑体" w:cs="黑体"/>
                <w:b w:val="0"/>
                <w:bCs/>
                <w:color w:val="000000"/>
                <w:sz w:val="21"/>
                <w:szCs w:val="21"/>
                <w:vertAlign w:val="baseline"/>
                <w:lang w:val="en-US" w:eastAsia="zh-CN"/>
              </w:rPr>
            </w:pPr>
            <w:r>
              <w:rPr>
                <w:rFonts w:hint="eastAsia" w:ascii="宋体" w:hAnsi="宋体" w:eastAsia="宋体" w:cs="宋体"/>
                <w:b w:val="0"/>
                <w:bCs/>
                <w:color w:val="000000"/>
                <w:sz w:val="21"/>
                <w:szCs w:val="21"/>
                <w:vertAlign w:val="baseline"/>
                <w:lang w:val="en-US" w:eastAsia="zh-CN"/>
              </w:rPr>
              <w:t>数据集</w:t>
            </w:r>
          </w:p>
        </w:tc>
        <w:tc>
          <w:tcPr>
            <w:tcW w:w="1700" w:type="dxa"/>
            <w:gridSpan w:val="2"/>
            <w:tcBorders>
              <w:top w:val="single" w:color="000000" w:sz="12" w:space="0"/>
              <w:left w:val="nil"/>
              <w:bottom w:val="single" w:color="auto" w:sz="8" w:space="0"/>
              <w:right w:val="nil"/>
            </w:tcBorders>
            <w:shd w:val="clear" w:color="auto" w:fill="FFFFFF"/>
            <w:vAlign w:val="center"/>
          </w:tcPr>
          <w:p w14:paraId="1179B7F0">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IPSG</w:t>
            </w:r>
          </w:p>
        </w:tc>
        <w:tc>
          <w:tcPr>
            <w:tcW w:w="1748" w:type="dxa"/>
            <w:gridSpan w:val="2"/>
            <w:tcBorders>
              <w:top w:val="single" w:color="000000" w:sz="12" w:space="0"/>
              <w:left w:val="nil"/>
              <w:bottom w:val="single" w:color="auto" w:sz="8" w:space="0"/>
              <w:right w:val="nil"/>
            </w:tcBorders>
            <w:shd w:val="clear" w:color="auto" w:fill="FFFFFF"/>
            <w:vAlign w:val="center"/>
          </w:tcPr>
          <w:p w14:paraId="4EB1A539">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PSP</w:t>
            </w:r>
          </w:p>
        </w:tc>
        <w:tc>
          <w:tcPr>
            <w:tcW w:w="1710" w:type="dxa"/>
            <w:gridSpan w:val="2"/>
            <w:tcBorders>
              <w:top w:val="single" w:color="000000" w:sz="12" w:space="0"/>
              <w:left w:val="nil"/>
              <w:bottom w:val="single" w:color="auto" w:sz="8" w:space="0"/>
              <w:right w:val="nil"/>
            </w:tcBorders>
            <w:shd w:val="clear" w:color="auto" w:fill="FFFFFF"/>
            <w:vAlign w:val="center"/>
          </w:tcPr>
          <w:p w14:paraId="3A0463B1">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LSG</w:t>
            </w:r>
          </w:p>
        </w:tc>
        <w:tc>
          <w:tcPr>
            <w:tcW w:w="1771" w:type="dxa"/>
            <w:gridSpan w:val="2"/>
            <w:tcBorders>
              <w:top w:val="single" w:color="000000" w:sz="12" w:space="0"/>
              <w:left w:val="nil"/>
              <w:bottom w:val="single" w:color="auto" w:sz="8" w:space="0"/>
              <w:right w:val="nil"/>
            </w:tcBorders>
            <w:shd w:val="clear" w:color="auto" w:fill="FFFFFF"/>
            <w:vAlign w:val="center"/>
          </w:tcPr>
          <w:p w14:paraId="7252AE8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MOBIUS</w:t>
            </w:r>
          </w:p>
        </w:tc>
      </w:tr>
      <w:tr w14:paraId="0AD7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continue"/>
            <w:tcBorders>
              <w:left w:val="nil"/>
              <w:bottom w:val="single" w:color="auto" w:sz="12" w:space="0"/>
              <w:right w:val="nil"/>
            </w:tcBorders>
            <w:shd w:val="clear" w:color="auto" w:fill="FFFFFF"/>
          </w:tcPr>
          <w:p w14:paraId="075BEA81">
            <w:pPr>
              <w:rPr>
                <w:rFonts w:hint="default" w:ascii="黑体" w:hAnsi="黑体" w:eastAsia="黑体" w:cs="黑体"/>
                <w:b w:val="0"/>
                <w:bCs/>
                <w:color w:val="000000"/>
                <w:sz w:val="21"/>
                <w:szCs w:val="21"/>
                <w:vertAlign w:val="baseline"/>
                <w:lang w:val="en-US" w:eastAsia="zh-CN"/>
              </w:rPr>
            </w:pPr>
          </w:p>
        </w:tc>
        <w:tc>
          <w:tcPr>
            <w:tcW w:w="872" w:type="dxa"/>
            <w:tcBorders>
              <w:top w:val="single" w:color="auto" w:sz="8" w:space="0"/>
              <w:left w:val="nil"/>
              <w:bottom w:val="single" w:color="auto" w:sz="12" w:space="0"/>
              <w:right w:val="nil"/>
            </w:tcBorders>
            <w:shd w:val="clear" w:color="auto" w:fill="FFFFFF"/>
            <w:vAlign w:val="center"/>
          </w:tcPr>
          <w:p w14:paraId="332C4754">
            <w:pPr>
              <w:jc w:val="center"/>
              <w:rPr>
                <w:rFonts w:hint="default" w:ascii="黑体" w:hAnsi="黑体" w:eastAsia="黑体" w:cs="黑体"/>
                <w:b w:val="0"/>
                <w:bCs/>
                <w:color w:val="000000"/>
                <w:sz w:val="24"/>
                <w:szCs w:val="24"/>
                <w:vertAlign w:val="baseline"/>
                <w:lang w:val="en-US" w:eastAsia="zh-CN"/>
              </w:rPr>
            </w:pPr>
            <w:r>
              <w:rPr>
                <w:rFonts w:hint="eastAsia" w:ascii="宋体" w:hAnsi="宋体" w:eastAsia="宋体" w:cs="宋体"/>
                <w:b w:val="0"/>
                <w:bCs/>
                <w:color w:val="000000"/>
                <w:sz w:val="21"/>
                <w:szCs w:val="21"/>
                <w:vertAlign w:val="baseline"/>
                <w:lang w:val="en-US" w:eastAsia="zh-CN"/>
              </w:rPr>
              <w:t>召回率</w:t>
            </w:r>
          </w:p>
        </w:tc>
        <w:tc>
          <w:tcPr>
            <w:tcW w:w="828" w:type="dxa"/>
            <w:tcBorders>
              <w:top w:val="single" w:color="auto" w:sz="8" w:space="0"/>
              <w:left w:val="nil"/>
              <w:bottom w:val="single" w:color="auto" w:sz="12" w:space="0"/>
              <w:right w:val="nil"/>
            </w:tcBorders>
            <w:shd w:val="clear" w:color="auto" w:fill="FFFFFF"/>
            <w:vAlign w:val="center"/>
          </w:tcPr>
          <w:p w14:paraId="45A86310">
            <w:pPr>
              <w:jc w:val="center"/>
              <w:rPr>
                <w:rFonts w:hint="default" w:ascii="黑体" w:hAnsi="黑体" w:eastAsia="黑体" w:cs="黑体"/>
                <w:b w:val="0"/>
                <w:bCs/>
                <w:color w:val="000000"/>
                <w:sz w:val="24"/>
                <w:szCs w:val="24"/>
                <w:vertAlign w:val="baseline"/>
                <w:lang w:val="en-US" w:eastAsia="zh-CN"/>
              </w:rPr>
            </w:pPr>
            <w:r>
              <w:rPr>
                <w:rFonts w:hint="eastAsia" w:ascii="宋体" w:hAnsi="宋体" w:eastAsia="宋体" w:cs="宋体"/>
                <w:b w:val="0"/>
                <w:bCs/>
                <w:color w:val="000000"/>
                <w:sz w:val="21"/>
                <w:szCs w:val="21"/>
                <w:vertAlign w:val="baseline"/>
                <w:lang w:val="en-US" w:eastAsia="zh-CN"/>
              </w:rPr>
              <w:t>次数</w:t>
            </w:r>
          </w:p>
        </w:tc>
        <w:tc>
          <w:tcPr>
            <w:tcW w:w="898" w:type="dxa"/>
            <w:tcBorders>
              <w:top w:val="single" w:color="auto" w:sz="8" w:space="0"/>
              <w:left w:val="nil"/>
              <w:bottom w:val="single" w:color="auto" w:sz="12" w:space="0"/>
              <w:right w:val="nil"/>
            </w:tcBorders>
            <w:shd w:val="clear" w:color="auto" w:fill="FFFFFF"/>
            <w:vAlign w:val="center"/>
          </w:tcPr>
          <w:p w14:paraId="38B9E8ED">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50" w:type="dxa"/>
            <w:tcBorders>
              <w:top w:val="single" w:color="auto" w:sz="8" w:space="0"/>
              <w:left w:val="nil"/>
              <w:bottom w:val="single" w:color="auto" w:sz="12" w:space="0"/>
              <w:right w:val="nil"/>
            </w:tcBorders>
            <w:shd w:val="clear" w:color="auto" w:fill="FFFFFF"/>
            <w:vAlign w:val="center"/>
          </w:tcPr>
          <w:p w14:paraId="34A43213">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c>
          <w:tcPr>
            <w:tcW w:w="858" w:type="dxa"/>
            <w:tcBorders>
              <w:top w:val="single" w:color="auto" w:sz="8" w:space="0"/>
              <w:left w:val="nil"/>
              <w:bottom w:val="single" w:color="auto" w:sz="12" w:space="0"/>
              <w:right w:val="nil"/>
            </w:tcBorders>
            <w:shd w:val="clear" w:color="auto" w:fill="FFFFFF"/>
            <w:vAlign w:val="center"/>
          </w:tcPr>
          <w:p w14:paraId="3DF56D4A">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52" w:type="dxa"/>
            <w:tcBorders>
              <w:top w:val="single" w:color="auto" w:sz="8" w:space="0"/>
              <w:left w:val="nil"/>
              <w:bottom w:val="single" w:color="auto" w:sz="12" w:space="0"/>
              <w:right w:val="nil"/>
            </w:tcBorders>
            <w:shd w:val="clear" w:color="auto" w:fill="FFFFFF"/>
            <w:vAlign w:val="center"/>
          </w:tcPr>
          <w:p w14:paraId="4BDD7E29">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c>
          <w:tcPr>
            <w:tcW w:w="896" w:type="dxa"/>
            <w:tcBorders>
              <w:top w:val="single" w:color="auto" w:sz="8" w:space="0"/>
              <w:left w:val="nil"/>
              <w:bottom w:val="single" w:color="auto" w:sz="12" w:space="0"/>
              <w:right w:val="nil"/>
            </w:tcBorders>
            <w:shd w:val="clear" w:color="auto" w:fill="FFFFFF"/>
            <w:vAlign w:val="center"/>
          </w:tcPr>
          <w:p w14:paraId="7D19EBD2">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75" w:type="dxa"/>
            <w:tcBorders>
              <w:top w:val="single" w:color="auto" w:sz="8" w:space="0"/>
              <w:left w:val="nil"/>
              <w:bottom w:val="single" w:color="auto" w:sz="12" w:space="0"/>
              <w:right w:val="nil"/>
            </w:tcBorders>
            <w:shd w:val="clear" w:color="auto" w:fill="FFFFFF"/>
            <w:vAlign w:val="center"/>
          </w:tcPr>
          <w:p w14:paraId="1A109DD7">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r>
      <w:tr w14:paraId="3C5D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single" w:color="auto" w:sz="12" w:space="0"/>
              <w:left w:val="nil"/>
              <w:bottom w:val="nil"/>
              <w:right w:val="nil"/>
            </w:tcBorders>
            <w:shd w:val="clear" w:color="auto" w:fill="FFFFFF"/>
            <w:vAlign w:val="center"/>
          </w:tcPr>
          <w:p w14:paraId="102EC3FD">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Gist</w:t>
            </w:r>
          </w:p>
        </w:tc>
        <w:tc>
          <w:tcPr>
            <w:tcW w:w="872" w:type="dxa"/>
            <w:tcBorders>
              <w:top w:val="single" w:color="auto" w:sz="12" w:space="0"/>
              <w:left w:val="nil"/>
              <w:bottom w:val="nil"/>
              <w:right w:val="nil"/>
            </w:tcBorders>
            <w:shd w:val="clear" w:color="auto" w:fill="FFFFFF"/>
            <w:vAlign w:val="center"/>
          </w:tcPr>
          <w:p w14:paraId="688EF3DB">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28" w:type="dxa"/>
            <w:tcBorders>
              <w:top w:val="single" w:color="auto" w:sz="12" w:space="0"/>
              <w:left w:val="nil"/>
              <w:bottom w:val="nil"/>
              <w:right w:val="nil"/>
            </w:tcBorders>
            <w:shd w:val="clear" w:color="auto" w:fill="FFFFFF"/>
            <w:vAlign w:val="center"/>
          </w:tcPr>
          <w:p w14:paraId="2E7EEBA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2974</w:t>
            </w:r>
          </w:p>
        </w:tc>
        <w:tc>
          <w:tcPr>
            <w:tcW w:w="898" w:type="dxa"/>
            <w:tcBorders>
              <w:top w:val="single" w:color="auto" w:sz="12" w:space="0"/>
              <w:left w:val="nil"/>
              <w:bottom w:val="nil"/>
              <w:right w:val="nil"/>
            </w:tcBorders>
            <w:shd w:val="clear" w:color="auto" w:fill="FFFFFF"/>
            <w:vAlign w:val="center"/>
          </w:tcPr>
          <w:p w14:paraId="68D48267">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0.983</w:t>
            </w:r>
            <w:r>
              <w:rPr>
                <w:rFonts w:hint="eastAsia" w:eastAsia="黑体" w:cs="Times New Roman"/>
                <w:b w:val="0"/>
                <w:bCs/>
                <w:color w:val="000000"/>
                <w:sz w:val="21"/>
                <w:szCs w:val="21"/>
                <w:vertAlign w:val="baseline"/>
                <w:lang w:val="en-US" w:eastAsia="zh-CN"/>
              </w:rPr>
              <w:t>7</w:t>
            </w:r>
          </w:p>
        </w:tc>
        <w:tc>
          <w:tcPr>
            <w:tcW w:w="850" w:type="dxa"/>
            <w:tcBorders>
              <w:top w:val="single" w:color="auto" w:sz="12" w:space="0"/>
              <w:left w:val="nil"/>
              <w:bottom w:val="nil"/>
              <w:right w:val="nil"/>
            </w:tcBorders>
            <w:shd w:val="clear" w:color="auto" w:fill="FFFFFF"/>
            <w:vAlign w:val="center"/>
          </w:tcPr>
          <w:p w14:paraId="4D6575E1">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43595</w:t>
            </w:r>
          </w:p>
        </w:tc>
        <w:tc>
          <w:tcPr>
            <w:tcW w:w="858" w:type="dxa"/>
            <w:tcBorders>
              <w:top w:val="single" w:color="auto" w:sz="12" w:space="0"/>
              <w:left w:val="nil"/>
              <w:bottom w:val="nil"/>
              <w:right w:val="nil"/>
            </w:tcBorders>
            <w:shd w:val="clear" w:color="auto" w:fill="FFFFFF"/>
            <w:vAlign w:val="center"/>
          </w:tcPr>
          <w:p w14:paraId="5EAF475B">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0.9725</w:t>
            </w:r>
          </w:p>
        </w:tc>
        <w:tc>
          <w:tcPr>
            <w:tcW w:w="852" w:type="dxa"/>
            <w:tcBorders>
              <w:top w:val="single" w:color="auto" w:sz="12" w:space="0"/>
              <w:left w:val="nil"/>
              <w:bottom w:val="nil"/>
              <w:right w:val="nil"/>
            </w:tcBorders>
            <w:shd w:val="clear" w:color="auto" w:fill="FFFFFF"/>
            <w:vAlign w:val="center"/>
          </w:tcPr>
          <w:p w14:paraId="6499938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21749</w:t>
            </w:r>
          </w:p>
        </w:tc>
        <w:tc>
          <w:tcPr>
            <w:tcW w:w="896" w:type="dxa"/>
            <w:tcBorders>
              <w:top w:val="single" w:color="auto" w:sz="12" w:space="0"/>
              <w:left w:val="nil"/>
              <w:bottom w:val="nil"/>
              <w:right w:val="nil"/>
            </w:tcBorders>
            <w:shd w:val="clear" w:color="auto" w:fill="FFFFFF"/>
            <w:vAlign w:val="center"/>
          </w:tcPr>
          <w:p w14:paraId="5746AFB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75" w:type="dxa"/>
            <w:tcBorders>
              <w:top w:val="single" w:color="auto" w:sz="12" w:space="0"/>
              <w:left w:val="nil"/>
              <w:bottom w:val="nil"/>
              <w:right w:val="nil"/>
            </w:tcBorders>
            <w:shd w:val="clear" w:color="auto" w:fill="FFFFFF"/>
            <w:vAlign w:val="center"/>
          </w:tcPr>
          <w:p w14:paraId="28F5615B">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4320</w:t>
            </w:r>
          </w:p>
        </w:tc>
      </w:tr>
      <w:tr w14:paraId="0E50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3CBFF63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Netfilx</w:t>
            </w:r>
          </w:p>
        </w:tc>
        <w:tc>
          <w:tcPr>
            <w:tcW w:w="872" w:type="dxa"/>
            <w:tcBorders>
              <w:top w:val="nil"/>
              <w:left w:val="nil"/>
              <w:bottom w:val="nil"/>
              <w:right w:val="nil"/>
            </w:tcBorders>
            <w:shd w:val="clear" w:color="auto" w:fill="FFFFFF"/>
            <w:vAlign w:val="center"/>
          </w:tcPr>
          <w:p w14:paraId="639AD80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432B4BCD">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5004</w:t>
            </w:r>
          </w:p>
        </w:tc>
        <w:tc>
          <w:tcPr>
            <w:tcW w:w="898" w:type="dxa"/>
            <w:tcBorders>
              <w:top w:val="nil"/>
              <w:left w:val="nil"/>
              <w:bottom w:val="nil"/>
              <w:right w:val="nil"/>
            </w:tcBorders>
            <w:shd w:val="clear" w:color="auto" w:fill="FFFFFF"/>
            <w:vAlign w:val="center"/>
          </w:tcPr>
          <w:p w14:paraId="3DA34074">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50" w:type="dxa"/>
            <w:tcBorders>
              <w:top w:val="nil"/>
              <w:left w:val="nil"/>
              <w:bottom w:val="nil"/>
              <w:right w:val="nil"/>
            </w:tcBorders>
            <w:shd w:val="clear" w:color="auto" w:fill="FFFFFF"/>
            <w:vAlign w:val="center"/>
          </w:tcPr>
          <w:p w14:paraId="34F87E44">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6464</w:t>
            </w:r>
          </w:p>
        </w:tc>
        <w:tc>
          <w:tcPr>
            <w:tcW w:w="858" w:type="dxa"/>
            <w:tcBorders>
              <w:top w:val="nil"/>
              <w:left w:val="nil"/>
              <w:bottom w:val="nil"/>
              <w:right w:val="nil"/>
            </w:tcBorders>
            <w:shd w:val="clear" w:color="auto" w:fill="FFFFFF"/>
            <w:vAlign w:val="center"/>
          </w:tcPr>
          <w:p w14:paraId="0412D0B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0.9972</w:t>
            </w:r>
          </w:p>
        </w:tc>
        <w:tc>
          <w:tcPr>
            <w:tcW w:w="852" w:type="dxa"/>
            <w:tcBorders>
              <w:top w:val="nil"/>
              <w:left w:val="nil"/>
              <w:bottom w:val="nil"/>
              <w:right w:val="nil"/>
            </w:tcBorders>
            <w:shd w:val="clear" w:color="auto" w:fill="FFFFFF"/>
            <w:vAlign w:val="center"/>
          </w:tcPr>
          <w:p w14:paraId="600A0727">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8050</w:t>
            </w:r>
          </w:p>
        </w:tc>
        <w:tc>
          <w:tcPr>
            <w:tcW w:w="896" w:type="dxa"/>
            <w:tcBorders>
              <w:top w:val="nil"/>
              <w:left w:val="nil"/>
              <w:bottom w:val="nil"/>
              <w:right w:val="nil"/>
            </w:tcBorders>
            <w:shd w:val="clear" w:color="auto" w:fill="FFFFFF"/>
            <w:vAlign w:val="center"/>
          </w:tcPr>
          <w:p w14:paraId="2B99B79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75" w:type="dxa"/>
            <w:tcBorders>
              <w:top w:val="nil"/>
              <w:left w:val="nil"/>
              <w:bottom w:val="nil"/>
              <w:right w:val="nil"/>
            </w:tcBorders>
            <w:shd w:val="clear" w:color="auto" w:fill="FFFFFF"/>
            <w:vAlign w:val="center"/>
          </w:tcPr>
          <w:p w14:paraId="600F721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7394</w:t>
            </w:r>
          </w:p>
        </w:tc>
      </w:tr>
      <w:tr w14:paraId="613C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541153B8">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Random_Sparse</w:t>
            </w:r>
          </w:p>
        </w:tc>
        <w:tc>
          <w:tcPr>
            <w:tcW w:w="872" w:type="dxa"/>
            <w:tcBorders>
              <w:top w:val="nil"/>
              <w:left w:val="nil"/>
              <w:bottom w:val="nil"/>
              <w:right w:val="nil"/>
            </w:tcBorders>
            <w:shd w:val="clear" w:color="auto" w:fill="FFFFFF"/>
            <w:vAlign w:val="center"/>
          </w:tcPr>
          <w:p w14:paraId="78D4C69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1F6E069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670</w:t>
            </w:r>
          </w:p>
        </w:tc>
        <w:tc>
          <w:tcPr>
            <w:tcW w:w="898" w:type="dxa"/>
            <w:tcBorders>
              <w:top w:val="nil"/>
              <w:left w:val="nil"/>
              <w:bottom w:val="nil"/>
              <w:right w:val="nil"/>
            </w:tcBorders>
            <w:shd w:val="clear" w:color="auto" w:fill="FFFFFF"/>
            <w:vAlign w:val="center"/>
          </w:tcPr>
          <w:p w14:paraId="76B4CFB0">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0" w:type="dxa"/>
            <w:tcBorders>
              <w:top w:val="nil"/>
              <w:left w:val="nil"/>
              <w:bottom w:val="nil"/>
              <w:right w:val="nil"/>
            </w:tcBorders>
            <w:shd w:val="clear" w:color="auto" w:fill="FFFFFF"/>
            <w:vAlign w:val="center"/>
          </w:tcPr>
          <w:p w14:paraId="2D366E90">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701</w:t>
            </w:r>
          </w:p>
        </w:tc>
        <w:tc>
          <w:tcPr>
            <w:tcW w:w="858" w:type="dxa"/>
            <w:tcBorders>
              <w:top w:val="nil"/>
              <w:left w:val="nil"/>
              <w:bottom w:val="nil"/>
              <w:right w:val="nil"/>
            </w:tcBorders>
            <w:shd w:val="clear" w:color="auto" w:fill="FFFFFF"/>
            <w:vAlign w:val="center"/>
          </w:tcPr>
          <w:p w14:paraId="1176290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0.4367</w:t>
            </w:r>
          </w:p>
        </w:tc>
        <w:tc>
          <w:tcPr>
            <w:tcW w:w="852" w:type="dxa"/>
            <w:tcBorders>
              <w:top w:val="nil"/>
              <w:left w:val="nil"/>
              <w:bottom w:val="nil"/>
              <w:right w:val="nil"/>
            </w:tcBorders>
            <w:shd w:val="clear" w:color="auto" w:fill="FFFFFF"/>
            <w:vAlign w:val="center"/>
          </w:tcPr>
          <w:p w14:paraId="781EE49D">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6595</w:t>
            </w:r>
          </w:p>
        </w:tc>
        <w:tc>
          <w:tcPr>
            <w:tcW w:w="896" w:type="dxa"/>
            <w:tcBorders>
              <w:top w:val="nil"/>
              <w:left w:val="nil"/>
              <w:bottom w:val="nil"/>
              <w:right w:val="nil"/>
            </w:tcBorders>
            <w:shd w:val="clear" w:color="auto" w:fill="FFFFFF"/>
            <w:vAlign w:val="center"/>
          </w:tcPr>
          <w:p w14:paraId="60C3DF2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0.1780</w:t>
            </w:r>
          </w:p>
        </w:tc>
        <w:tc>
          <w:tcPr>
            <w:tcW w:w="875" w:type="dxa"/>
            <w:tcBorders>
              <w:top w:val="nil"/>
              <w:left w:val="nil"/>
              <w:bottom w:val="nil"/>
              <w:right w:val="nil"/>
            </w:tcBorders>
            <w:shd w:val="clear" w:color="auto" w:fill="FFFFFF"/>
            <w:vAlign w:val="center"/>
          </w:tcPr>
          <w:p w14:paraId="5BCC09C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3721</w:t>
            </w:r>
          </w:p>
        </w:tc>
      </w:tr>
      <w:tr w14:paraId="6CC2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3594838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Text2Image</w:t>
            </w:r>
          </w:p>
        </w:tc>
        <w:tc>
          <w:tcPr>
            <w:tcW w:w="872" w:type="dxa"/>
            <w:tcBorders>
              <w:top w:val="nil"/>
              <w:left w:val="nil"/>
              <w:bottom w:val="nil"/>
              <w:right w:val="nil"/>
            </w:tcBorders>
            <w:shd w:val="clear" w:color="auto" w:fill="FFFFFF"/>
            <w:vAlign w:val="center"/>
          </w:tcPr>
          <w:p w14:paraId="2E3A60E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2A40028A">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82009</w:t>
            </w:r>
          </w:p>
        </w:tc>
        <w:tc>
          <w:tcPr>
            <w:tcW w:w="898" w:type="dxa"/>
            <w:tcBorders>
              <w:top w:val="nil"/>
              <w:left w:val="nil"/>
              <w:bottom w:val="nil"/>
              <w:right w:val="nil"/>
            </w:tcBorders>
            <w:shd w:val="clear" w:color="auto" w:fill="FFFFFF"/>
            <w:vAlign w:val="center"/>
          </w:tcPr>
          <w:p w14:paraId="34F4129A">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0.9999</w:t>
            </w:r>
          </w:p>
        </w:tc>
        <w:tc>
          <w:tcPr>
            <w:tcW w:w="850" w:type="dxa"/>
            <w:tcBorders>
              <w:top w:val="nil"/>
              <w:left w:val="nil"/>
              <w:bottom w:val="nil"/>
              <w:right w:val="nil"/>
            </w:tcBorders>
            <w:shd w:val="clear" w:color="auto" w:fill="FFFFFF"/>
            <w:vAlign w:val="center"/>
          </w:tcPr>
          <w:p w14:paraId="64E8678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54353</w:t>
            </w:r>
          </w:p>
        </w:tc>
        <w:tc>
          <w:tcPr>
            <w:tcW w:w="858" w:type="dxa"/>
            <w:tcBorders>
              <w:top w:val="nil"/>
              <w:left w:val="nil"/>
              <w:bottom w:val="nil"/>
              <w:right w:val="nil"/>
            </w:tcBorders>
            <w:shd w:val="clear" w:color="auto" w:fill="FFFFFF"/>
            <w:vAlign w:val="center"/>
          </w:tcPr>
          <w:p w14:paraId="7C772D16">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2" w:type="dxa"/>
            <w:tcBorders>
              <w:top w:val="nil"/>
              <w:left w:val="nil"/>
              <w:bottom w:val="nil"/>
              <w:right w:val="nil"/>
            </w:tcBorders>
            <w:shd w:val="clear" w:color="auto" w:fill="FFFFFF"/>
            <w:vAlign w:val="center"/>
          </w:tcPr>
          <w:p w14:paraId="21933CAB">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87235</w:t>
            </w:r>
          </w:p>
        </w:tc>
        <w:tc>
          <w:tcPr>
            <w:tcW w:w="896" w:type="dxa"/>
            <w:tcBorders>
              <w:top w:val="nil"/>
              <w:left w:val="nil"/>
              <w:bottom w:val="nil"/>
              <w:right w:val="nil"/>
            </w:tcBorders>
            <w:shd w:val="clear" w:color="auto" w:fill="FFFFFF"/>
            <w:vAlign w:val="center"/>
          </w:tcPr>
          <w:p w14:paraId="4436EC8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w:t>
            </w:r>
            <w:r>
              <w:rPr>
                <w:rFonts w:hint="eastAsia" w:eastAsia="黑体" w:cs="Times New Roman"/>
                <w:b w:val="0"/>
                <w:bCs/>
                <w:color w:val="000000"/>
                <w:sz w:val="21"/>
                <w:szCs w:val="21"/>
                <w:vertAlign w:val="baseline"/>
                <w:lang w:val="en-US" w:eastAsia="zh-CN"/>
              </w:rPr>
              <w:t>5</w:t>
            </w:r>
          </w:p>
        </w:tc>
        <w:tc>
          <w:tcPr>
            <w:tcW w:w="875" w:type="dxa"/>
            <w:tcBorders>
              <w:top w:val="nil"/>
              <w:left w:val="nil"/>
              <w:bottom w:val="nil"/>
              <w:right w:val="nil"/>
            </w:tcBorders>
            <w:shd w:val="clear" w:color="auto" w:fill="FFFFFF"/>
            <w:vAlign w:val="center"/>
          </w:tcPr>
          <w:p w14:paraId="4E7C2EF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60610</w:t>
            </w:r>
          </w:p>
        </w:tc>
      </w:tr>
      <w:tr w14:paraId="5065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7743C20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Mnist</w:t>
            </w:r>
          </w:p>
        </w:tc>
        <w:tc>
          <w:tcPr>
            <w:tcW w:w="872" w:type="dxa"/>
            <w:tcBorders>
              <w:top w:val="nil"/>
              <w:left w:val="nil"/>
              <w:bottom w:val="nil"/>
              <w:right w:val="nil"/>
            </w:tcBorders>
            <w:shd w:val="clear" w:color="auto" w:fill="FFFFFF"/>
            <w:vAlign w:val="center"/>
          </w:tcPr>
          <w:p w14:paraId="70CBA65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4ACADE0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4072</w:t>
            </w:r>
          </w:p>
        </w:tc>
        <w:tc>
          <w:tcPr>
            <w:tcW w:w="898" w:type="dxa"/>
            <w:tcBorders>
              <w:top w:val="nil"/>
              <w:left w:val="nil"/>
              <w:bottom w:val="nil"/>
              <w:right w:val="nil"/>
            </w:tcBorders>
            <w:shd w:val="clear" w:color="auto" w:fill="FFFFFF"/>
            <w:vAlign w:val="center"/>
          </w:tcPr>
          <w:p w14:paraId="691CB867">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0" w:type="dxa"/>
            <w:tcBorders>
              <w:top w:val="nil"/>
              <w:left w:val="nil"/>
              <w:bottom w:val="nil"/>
              <w:right w:val="nil"/>
            </w:tcBorders>
            <w:shd w:val="clear" w:color="auto" w:fill="FFFFFF"/>
            <w:vAlign w:val="center"/>
          </w:tcPr>
          <w:p w14:paraId="5AEFE93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4271</w:t>
            </w:r>
          </w:p>
        </w:tc>
        <w:tc>
          <w:tcPr>
            <w:tcW w:w="858" w:type="dxa"/>
            <w:tcBorders>
              <w:top w:val="nil"/>
              <w:left w:val="nil"/>
              <w:bottom w:val="nil"/>
              <w:right w:val="nil"/>
            </w:tcBorders>
            <w:shd w:val="clear" w:color="auto" w:fill="FFFFFF"/>
            <w:vAlign w:val="center"/>
          </w:tcPr>
          <w:p w14:paraId="4228D7F4">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2" w:type="dxa"/>
            <w:tcBorders>
              <w:top w:val="nil"/>
              <w:left w:val="nil"/>
              <w:bottom w:val="nil"/>
              <w:right w:val="nil"/>
            </w:tcBorders>
            <w:shd w:val="clear" w:color="auto" w:fill="FFFFFF"/>
            <w:vAlign w:val="center"/>
          </w:tcPr>
          <w:p w14:paraId="0502CD7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4697</w:t>
            </w:r>
          </w:p>
        </w:tc>
        <w:tc>
          <w:tcPr>
            <w:tcW w:w="896" w:type="dxa"/>
            <w:tcBorders>
              <w:top w:val="nil"/>
              <w:left w:val="nil"/>
              <w:bottom w:val="nil"/>
              <w:right w:val="nil"/>
            </w:tcBorders>
            <w:shd w:val="clear" w:color="auto" w:fill="FFFFFF"/>
            <w:vAlign w:val="center"/>
          </w:tcPr>
          <w:p w14:paraId="5B336BD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75" w:type="dxa"/>
            <w:tcBorders>
              <w:top w:val="nil"/>
              <w:left w:val="nil"/>
              <w:bottom w:val="nil"/>
              <w:right w:val="nil"/>
            </w:tcBorders>
            <w:shd w:val="clear" w:color="auto" w:fill="FFFFFF"/>
            <w:vAlign w:val="center"/>
          </w:tcPr>
          <w:p w14:paraId="3CDB3D99">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5092</w:t>
            </w:r>
          </w:p>
        </w:tc>
      </w:tr>
      <w:tr w14:paraId="726B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single" w:color="000000" w:sz="12" w:space="0"/>
              <w:right w:val="nil"/>
            </w:tcBorders>
            <w:shd w:val="clear" w:color="auto" w:fill="FFFFFF"/>
            <w:vAlign w:val="center"/>
          </w:tcPr>
          <w:p w14:paraId="19C08DBD">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Trevi</w:t>
            </w:r>
          </w:p>
        </w:tc>
        <w:tc>
          <w:tcPr>
            <w:tcW w:w="872" w:type="dxa"/>
            <w:tcBorders>
              <w:top w:val="nil"/>
              <w:left w:val="nil"/>
              <w:bottom w:val="single" w:color="000000" w:sz="12" w:space="0"/>
              <w:right w:val="nil"/>
            </w:tcBorders>
            <w:shd w:val="clear" w:color="auto" w:fill="FFFFFF"/>
            <w:vAlign w:val="center"/>
          </w:tcPr>
          <w:p w14:paraId="461B3812">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single" w:color="000000" w:sz="12" w:space="0"/>
              <w:right w:val="nil"/>
            </w:tcBorders>
            <w:shd w:val="clear" w:color="auto" w:fill="FFFFFF"/>
            <w:vAlign w:val="center"/>
          </w:tcPr>
          <w:p w14:paraId="00D30092">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815</w:t>
            </w:r>
          </w:p>
        </w:tc>
        <w:tc>
          <w:tcPr>
            <w:tcW w:w="898" w:type="dxa"/>
            <w:tcBorders>
              <w:top w:val="nil"/>
              <w:left w:val="nil"/>
              <w:bottom w:val="single" w:color="000000" w:sz="12" w:space="0"/>
              <w:right w:val="nil"/>
            </w:tcBorders>
            <w:shd w:val="clear" w:color="auto" w:fill="FFFFFF"/>
            <w:vAlign w:val="center"/>
          </w:tcPr>
          <w:p w14:paraId="690DEB6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w:t>
            </w:r>
            <w:r>
              <w:rPr>
                <w:rFonts w:hint="eastAsia" w:eastAsia="黑体" w:cs="Times New Roman"/>
                <w:b w:val="0"/>
                <w:bCs/>
                <w:color w:val="000000"/>
                <w:sz w:val="21"/>
                <w:szCs w:val="21"/>
                <w:vertAlign w:val="baseline"/>
                <w:lang w:val="en-US" w:eastAsia="zh-CN"/>
              </w:rPr>
              <w:t>68</w:t>
            </w:r>
          </w:p>
        </w:tc>
        <w:tc>
          <w:tcPr>
            <w:tcW w:w="850" w:type="dxa"/>
            <w:tcBorders>
              <w:top w:val="nil"/>
              <w:left w:val="nil"/>
              <w:bottom w:val="single" w:color="000000" w:sz="12" w:space="0"/>
              <w:right w:val="nil"/>
            </w:tcBorders>
            <w:shd w:val="clear" w:color="auto" w:fill="FFFFFF"/>
            <w:vAlign w:val="center"/>
          </w:tcPr>
          <w:p w14:paraId="5D63E307">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11117</w:t>
            </w:r>
          </w:p>
        </w:tc>
        <w:tc>
          <w:tcPr>
            <w:tcW w:w="858" w:type="dxa"/>
            <w:tcBorders>
              <w:top w:val="nil"/>
              <w:left w:val="nil"/>
              <w:bottom w:val="single" w:color="000000" w:sz="12" w:space="0"/>
              <w:right w:val="nil"/>
            </w:tcBorders>
            <w:shd w:val="clear" w:color="auto" w:fill="FFFFFF"/>
            <w:vAlign w:val="center"/>
          </w:tcPr>
          <w:p w14:paraId="357C465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w:t>
            </w:r>
            <w:r>
              <w:rPr>
                <w:rFonts w:hint="eastAsia" w:eastAsia="黑体" w:cs="Times New Roman"/>
                <w:b w:val="0"/>
                <w:bCs/>
                <w:color w:val="000000"/>
                <w:sz w:val="21"/>
                <w:szCs w:val="21"/>
                <w:vertAlign w:val="baseline"/>
                <w:lang w:val="en-US" w:eastAsia="zh-CN"/>
              </w:rPr>
              <w:t>.7528</w:t>
            </w:r>
          </w:p>
        </w:tc>
        <w:tc>
          <w:tcPr>
            <w:tcW w:w="852" w:type="dxa"/>
            <w:tcBorders>
              <w:top w:val="nil"/>
              <w:left w:val="nil"/>
              <w:bottom w:val="single" w:color="000000" w:sz="12" w:space="0"/>
              <w:right w:val="nil"/>
            </w:tcBorders>
            <w:shd w:val="clear" w:color="auto" w:fill="FFFFFF"/>
            <w:vAlign w:val="center"/>
          </w:tcPr>
          <w:p w14:paraId="42E9C086">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1823</w:t>
            </w:r>
          </w:p>
        </w:tc>
        <w:tc>
          <w:tcPr>
            <w:tcW w:w="896" w:type="dxa"/>
            <w:tcBorders>
              <w:top w:val="nil"/>
              <w:left w:val="nil"/>
              <w:bottom w:val="single" w:color="000000" w:sz="12" w:space="0"/>
              <w:right w:val="nil"/>
            </w:tcBorders>
            <w:shd w:val="clear" w:color="auto" w:fill="FFFFFF"/>
            <w:vAlign w:val="center"/>
          </w:tcPr>
          <w:p w14:paraId="4A883D63">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75" w:type="dxa"/>
            <w:tcBorders>
              <w:top w:val="nil"/>
              <w:left w:val="nil"/>
              <w:bottom w:val="single" w:color="000000" w:sz="12" w:space="0"/>
              <w:right w:val="nil"/>
            </w:tcBorders>
            <w:shd w:val="clear" w:color="auto" w:fill="FFFFFF"/>
            <w:vAlign w:val="center"/>
          </w:tcPr>
          <w:p w14:paraId="169FD9E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6308</w:t>
            </w:r>
          </w:p>
        </w:tc>
      </w:tr>
    </w:tbl>
    <w:p w14:paraId="6FDAFF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 w:val="0"/>
          <w:bCs/>
          <w:sz w:val="24"/>
          <w:szCs w:val="24"/>
          <w:lang w:val="en-US" w:eastAsia="zh-CN"/>
        </w:rPr>
      </w:pPr>
      <w:r>
        <w:rPr>
          <w:rFonts w:hint="eastAsia" w:ascii="宋体" w:hAnsi="宋体" w:eastAsia="宋体" w:cs="宋体"/>
          <w:b w:val="0"/>
          <w:bCs/>
          <w:sz w:val="24"/>
          <w:szCs w:val="24"/>
          <w:lang w:val="en-US" w:eastAsia="zh-CN"/>
        </w:rPr>
        <w:t>由</w:t>
      </w:r>
      <w:r>
        <w:rPr>
          <w:rFonts w:hint="eastAsia" w:ascii="宋体" w:hAnsi="宋体" w:cs="宋体"/>
          <w:b w:val="0"/>
          <w:bCs/>
          <w:sz w:val="24"/>
          <w:szCs w:val="24"/>
          <w:lang w:val="en-US" w:eastAsia="zh-CN"/>
        </w:rPr>
        <w:t>上表可知，</w:t>
      </w:r>
      <w:r>
        <w:rPr>
          <w:rFonts w:hint="default" w:ascii="Times New Roman" w:hAnsi="Times New Roman" w:cs="Times New Roman"/>
          <w:b w:val="0"/>
          <w:bCs/>
          <w:sz w:val="24"/>
          <w:szCs w:val="24"/>
          <w:lang w:val="en-US" w:eastAsia="zh-CN"/>
        </w:rPr>
        <w:t>IPSG</w:t>
      </w:r>
      <w:r>
        <w:rPr>
          <w:rFonts w:hint="eastAsia" w:ascii="宋体" w:hAnsi="宋体" w:cs="宋体"/>
          <w:b w:val="0"/>
          <w:bCs/>
          <w:sz w:val="24"/>
          <w:szCs w:val="24"/>
          <w:lang w:val="en-US" w:eastAsia="zh-CN"/>
        </w:rPr>
        <w:t>可以在</w:t>
      </w:r>
      <w:r>
        <w:rPr>
          <w:rFonts w:hint="default" w:ascii="Times New Roman" w:hAnsi="Times New Roman" w:cs="Times New Roman"/>
          <w:b w:val="0"/>
          <w:bCs/>
          <w:sz w:val="24"/>
          <w:szCs w:val="24"/>
          <w:lang w:val="en-US" w:eastAsia="zh-CN"/>
        </w:rPr>
        <w:t>5</w:t>
      </w:r>
      <w:r>
        <w:rPr>
          <w:rFonts w:hint="eastAsia" w:ascii="宋体" w:hAnsi="宋体" w:cs="宋体"/>
          <w:b w:val="0"/>
          <w:bCs/>
          <w:sz w:val="24"/>
          <w:szCs w:val="24"/>
          <w:lang w:val="en-US" w:eastAsia="zh-CN"/>
        </w:rPr>
        <w:t>个数据集上</w:t>
      </w:r>
      <w:r>
        <w:rPr>
          <w:rFonts w:hint="default" w:ascii="Times New Roman" w:hAnsi="Times New Roman" w:cs="Times New Roman"/>
          <w:b w:val="0"/>
          <w:bCs/>
          <w:sz w:val="24"/>
          <w:szCs w:val="24"/>
          <w:lang w:val="en-US" w:eastAsia="zh-CN"/>
        </w:rPr>
        <w:t>Recall</w:t>
      </w:r>
      <w:r>
        <w:rPr>
          <w:rFonts w:hint="eastAsia" w:ascii="宋体" w:hAnsi="宋体" w:cs="宋体"/>
          <w:b w:val="0"/>
          <w:bCs/>
          <w:sz w:val="24"/>
          <w:szCs w:val="24"/>
          <w:lang w:val="en-US" w:eastAsia="zh-CN"/>
        </w:rPr>
        <w:t>达到</w:t>
      </w:r>
      <w:r>
        <w:rPr>
          <w:rFonts w:hint="default" w:ascii="Times New Roman" w:hAnsi="Times New Roman" w:cs="Times New Roman"/>
          <w:b w:val="0"/>
          <w:bCs/>
          <w:sz w:val="24"/>
          <w:szCs w:val="24"/>
          <w:lang w:val="en-US" w:eastAsia="zh-CN"/>
        </w:rPr>
        <w:t>1</w:t>
      </w:r>
      <w:r>
        <w:rPr>
          <w:rFonts w:hint="eastAsia" w:ascii="宋体" w:hAnsi="宋体" w:cs="宋体"/>
          <w:b w:val="0"/>
          <w:bCs/>
          <w:sz w:val="24"/>
          <w:szCs w:val="24"/>
          <w:lang w:val="en-US" w:eastAsia="zh-CN"/>
        </w:rPr>
        <w:t>，即找到所有点的前</w:t>
      </w:r>
      <w:r>
        <w:rPr>
          <w:rFonts w:hint="default" w:ascii="Times New Roman" w:hAnsi="Times New Roman" w:cs="Times New Roman"/>
          <w:b w:val="0"/>
          <w:bCs/>
          <w:sz w:val="24"/>
          <w:szCs w:val="24"/>
          <w:lang w:val="en-US" w:eastAsia="zh-CN"/>
        </w:rPr>
        <w:t>100</w:t>
      </w:r>
      <w:r>
        <w:rPr>
          <w:rFonts w:hint="eastAsia" w:ascii="宋体" w:hAnsi="宋体" w:cs="宋体"/>
          <w:b w:val="0"/>
          <w:bCs/>
          <w:sz w:val="24"/>
          <w:szCs w:val="24"/>
          <w:lang w:val="en-US" w:eastAsia="zh-CN"/>
        </w:rPr>
        <w:t>个最近邻，在</w:t>
      </w:r>
      <w:r>
        <w:rPr>
          <w:rFonts w:hint="default" w:ascii="Times New Roman" w:hAnsi="Times New Roman" w:cs="Times New Roman"/>
          <w:b w:val="0"/>
          <w:bCs/>
          <w:sz w:val="24"/>
          <w:szCs w:val="24"/>
          <w:lang w:val="en-US" w:eastAsia="zh-CN"/>
        </w:rPr>
        <w:t>Gist</w:t>
      </w:r>
      <w:r>
        <w:rPr>
          <w:rFonts w:hint="eastAsia" w:ascii="宋体" w:hAnsi="宋体" w:cs="宋体"/>
          <w:b w:val="0"/>
          <w:bCs/>
          <w:sz w:val="24"/>
          <w:szCs w:val="24"/>
          <w:lang w:val="en-US" w:eastAsia="zh-CN"/>
        </w:rPr>
        <w:t>数据集上的</w:t>
      </w:r>
      <w:r>
        <w:rPr>
          <w:rFonts w:hint="default" w:ascii="Times New Roman" w:hAnsi="Times New Roman" w:cs="Times New Roman"/>
          <w:b w:val="0"/>
          <w:bCs/>
          <w:sz w:val="24"/>
          <w:szCs w:val="24"/>
          <w:lang w:val="en-US" w:eastAsia="zh-CN"/>
        </w:rPr>
        <w:t>recall</w:t>
      </w:r>
      <w:r>
        <w:rPr>
          <w:rFonts w:hint="eastAsia" w:ascii="宋体" w:hAnsi="宋体" w:cs="宋体"/>
          <w:b w:val="0"/>
          <w:bCs/>
          <w:sz w:val="24"/>
          <w:szCs w:val="24"/>
          <w:lang w:val="en-US" w:eastAsia="zh-CN"/>
        </w:rPr>
        <w:t>也能达到</w:t>
      </w:r>
      <w:r>
        <w:rPr>
          <w:rFonts w:hint="default" w:ascii="Times New Roman" w:hAnsi="Times New Roman" w:cs="Times New Roman"/>
          <w:b w:val="0"/>
          <w:bCs/>
          <w:sz w:val="24"/>
          <w:szCs w:val="24"/>
          <w:lang w:val="en-US" w:eastAsia="zh-CN"/>
        </w:rPr>
        <w:t>0.9999</w:t>
      </w:r>
      <w:r>
        <w:rPr>
          <w:rFonts w:hint="eastAsia" w:ascii="宋体" w:hAnsi="宋体" w:cs="宋体"/>
          <w:b w:val="0"/>
          <w:bCs/>
          <w:sz w:val="24"/>
          <w:szCs w:val="24"/>
          <w:lang w:val="en-US" w:eastAsia="zh-CN"/>
        </w:rPr>
        <w:t>。</w:t>
      </w:r>
      <w:r>
        <w:rPr>
          <w:rFonts w:hint="default" w:ascii="Times New Roman" w:hAnsi="Times New Roman" w:cs="Times New Roman"/>
          <w:b w:val="0"/>
          <w:bCs/>
          <w:sz w:val="24"/>
          <w:szCs w:val="24"/>
          <w:lang w:val="en-US" w:eastAsia="zh-CN"/>
        </w:rPr>
        <w:t>PSP</w:t>
      </w:r>
      <w:r>
        <w:rPr>
          <w:rFonts w:hint="eastAsia" w:cs="Times New Roman"/>
          <w:sz w:val="24"/>
          <w:szCs w:val="24"/>
          <w:vertAlign w:val="superscript"/>
          <w:lang w:val="en-US" w:eastAsia="zh-CN"/>
        </w:rPr>
        <w:t>[23]</w:t>
      </w:r>
      <w:r>
        <w:rPr>
          <w:rFonts w:hint="eastAsia" w:ascii="宋体" w:hAnsi="宋体" w:cs="宋体"/>
          <w:b w:val="0"/>
          <w:bCs/>
          <w:sz w:val="24"/>
          <w:szCs w:val="24"/>
          <w:lang w:val="en-US" w:eastAsia="zh-CN"/>
        </w:rPr>
        <w:t>的效果次之，LSG的效果表现最差。值得一提的是，在</w:t>
      </w:r>
      <w:r>
        <w:rPr>
          <w:rFonts w:hint="default" w:ascii="Times New Roman" w:hAnsi="Times New Roman" w:cs="Times New Roman"/>
          <w:b w:val="0"/>
          <w:bCs/>
          <w:sz w:val="24"/>
          <w:szCs w:val="24"/>
          <w:lang w:val="en-US" w:eastAsia="zh-CN"/>
        </w:rPr>
        <w:t>Random_Sparse</w:t>
      </w:r>
      <w:r>
        <w:rPr>
          <w:rFonts w:hint="eastAsia" w:cs="Times New Roman"/>
          <w:b w:val="0"/>
          <w:bCs/>
          <w:sz w:val="24"/>
          <w:szCs w:val="24"/>
          <w:lang w:val="en-US" w:eastAsia="zh-CN"/>
        </w:rPr>
        <w:t>这种极度稀疏的系数数据集上，莫比乌斯</w:t>
      </w:r>
      <w:r>
        <w:rPr>
          <w:rFonts w:hint="eastAsia" w:cs="Times New Roman"/>
          <w:sz w:val="24"/>
          <w:szCs w:val="24"/>
          <w:vertAlign w:val="superscript"/>
          <w:lang w:val="en-US" w:eastAsia="zh-CN"/>
        </w:rPr>
        <w:t>[22]</w:t>
      </w:r>
      <w:r>
        <w:rPr>
          <w:rFonts w:hint="eastAsia" w:cs="Times New Roman"/>
          <w:b w:val="0"/>
          <w:bCs/>
          <w:sz w:val="24"/>
          <w:szCs w:val="24"/>
          <w:lang w:val="en-US" w:eastAsia="zh-CN"/>
        </w:rPr>
        <w:t>和LSG</w:t>
      </w:r>
      <w:r>
        <w:rPr>
          <w:rFonts w:hint="eastAsia" w:cs="Times New Roman"/>
          <w:sz w:val="24"/>
          <w:szCs w:val="24"/>
          <w:vertAlign w:val="superscript"/>
          <w:lang w:val="en-US" w:eastAsia="zh-CN"/>
        </w:rPr>
        <w:t>[25]</w:t>
      </w:r>
      <w:r>
        <w:rPr>
          <w:rFonts w:hint="eastAsia" w:cs="Times New Roman"/>
          <w:b w:val="0"/>
          <w:bCs/>
          <w:sz w:val="24"/>
          <w:szCs w:val="24"/>
          <w:lang w:val="en-US" w:eastAsia="zh-CN"/>
        </w:rPr>
        <w:t>的性能与IPSG和PSP</w:t>
      </w:r>
      <w:r>
        <w:rPr>
          <w:rFonts w:hint="eastAsia" w:cs="Times New Roman"/>
          <w:sz w:val="24"/>
          <w:szCs w:val="24"/>
          <w:vertAlign w:val="superscript"/>
          <w:lang w:val="en-US" w:eastAsia="zh-CN"/>
        </w:rPr>
        <w:t>[23]</w:t>
      </w:r>
      <w:r>
        <w:rPr>
          <w:rFonts w:hint="eastAsia" w:cs="Times New Roman"/>
          <w:b w:val="0"/>
          <w:bCs/>
          <w:sz w:val="24"/>
          <w:szCs w:val="24"/>
          <w:lang w:val="en-US" w:eastAsia="zh-CN"/>
        </w:rPr>
        <w:t>有着显著的差距，两种的Recall甚至达不到0.5，而PSP</w:t>
      </w:r>
      <w:r>
        <w:rPr>
          <w:rFonts w:hint="eastAsia" w:cs="Times New Roman"/>
          <w:sz w:val="24"/>
          <w:szCs w:val="24"/>
          <w:vertAlign w:val="superscript"/>
          <w:lang w:val="en-US" w:eastAsia="zh-CN"/>
        </w:rPr>
        <w:t>[23]</w:t>
      </w:r>
      <w:r>
        <w:rPr>
          <w:rFonts w:hint="eastAsia" w:cs="Times New Roman"/>
          <w:b w:val="0"/>
          <w:bCs/>
          <w:sz w:val="24"/>
          <w:szCs w:val="24"/>
          <w:lang w:val="en-US" w:eastAsia="zh-CN"/>
        </w:rPr>
        <w:t>和IPSG的性能反而相比其余数据集更好，都能在几百次的距离计算次数下让Recall达到1。</w:t>
      </w:r>
    </w:p>
    <w:p w14:paraId="22926D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 w:val="0"/>
          <w:bCs/>
          <w:sz w:val="24"/>
          <w:szCs w:val="24"/>
          <w:lang w:val="en-US" w:eastAsia="zh-CN"/>
        </w:rPr>
      </w:pPr>
      <w:r>
        <w:rPr>
          <w:rFonts w:hint="eastAsia" w:cs="Times New Roman"/>
          <w:b w:val="0"/>
          <w:bCs/>
          <w:sz w:val="24"/>
          <w:szCs w:val="24"/>
          <w:lang w:val="en-US" w:eastAsia="zh-CN"/>
        </w:rPr>
        <w:t>IPSG与PSP</w:t>
      </w:r>
      <w:r>
        <w:rPr>
          <w:rFonts w:hint="eastAsia" w:cs="Times New Roman"/>
          <w:sz w:val="24"/>
          <w:szCs w:val="24"/>
          <w:vertAlign w:val="superscript"/>
          <w:lang w:val="en-US" w:eastAsia="zh-CN"/>
        </w:rPr>
        <w:t>[23]</w:t>
      </w:r>
      <w:r>
        <w:rPr>
          <w:rFonts w:hint="eastAsia" w:cs="Times New Roman"/>
          <w:b w:val="0"/>
          <w:bCs/>
          <w:sz w:val="24"/>
          <w:szCs w:val="24"/>
          <w:lang w:val="en-US" w:eastAsia="zh-CN"/>
        </w:rPr>
        <w:t>为四种算法中综合来看效果较好的两种算法，但在Gist上，IPSG可以在2974次距离计算次数时达到0.9999的召回率，PSP</w:t>
      </w:r>
      <w:r>
        <w:rPr>
          <w:rFonts w:hint="eastAsia" w:cs="Times New Roman"/>
          <w:sz w:val="24"/>
          <w:szCs w:val="24"/>
          <w:vertAlign w:val="superscript"/>
          <w:lang w:val="en-US" w:eastAsia="zh-CN"/>
        </w:rPr>
        <w:t>[23]</w:t>
      </w:r>
      <w:r>
        <w:rPr>
          <w:rFonts w:hint="eastAsia" w:cs="Times New Roman"/>
          <w:b w:val="0"/>
          <w:bCs/>
          <w:sz w:val="24"/>
          <w:szCs w:val="24"/>
          <w:lang w:val="en-US" w:eastAsia="zh-CN"/>
        </w:rPr>
        <w:t>则在43595次距离计算次数只能达到0.9837的召回率，不只是在Gist数据集上，在Netfilx数据集上也用明显的性能提升。IPSG在召回率达到1时只需要5004次的距离计算次数，但是PSP</w:t>
      </w:r>
      <w:r>
        <w:rPr>
          <w:rFonts w:hint="eastAsia" w:cs="Times New Roman"/>
          <w:sz w:val="24"/>
          <w:szCs w:val="24"/>
          <w:vertAlign w:val="superscript"/>
          <w:lang w:val="en-US" w:eastAsia="zh-CN"/>
        </w:rPr>
        <w:t>[23]</w:t>
      </w:r>
      <w:r>
        <w:rPr>
          <w:rFonts w:hint="eastAsia" w:cs="Times New Roman"/>
          <w:b w:val="0"/>
          <w:bCs/>
          <w:sz w:val="24"/>
          <w:szCs w:val="24"/>
          <w:lang w:val="en-US" w:eastAsia="zh-CN"/>
        </w:rPr>
        <w:t>在6464次距离计算次数时召回率只能达到0.9999。二者在Mnist上的效果差不多，IPSG只快了200次距离计算次数。在Trevi数据集上，IPSG表现的效果最为突出，远由于PSP</w:t>
      </w:r>
      <w:r>
        <w:rPr>
          <w:rFonts w:hint="eastAsia" w:cs="Times New Roman"/>
          <w:sz w:val="24"/>
          <w:szCs w:val="24"/>
          <w:vertAlign w:val="superscript"/>
          <w:lang w:val="en-US" w:eastAsia="zh-CN"/>
        </w:rPr>
        <w:t>[23]</w:t>
      </w:r>
      <w:r>
        <w:rPr>
          <w:rFonts w:hint="eastAsia" w:cs="Times New Roman"/>
          <w:b w:val="0"/>
          <w:bCs/>
          <w:sz w:val="24"/>
          <w:szCs w:val="24"/>
          <w:lang w:val="en-US" w:eastAsia="zh-CN"/>
        </w:rPr>
        <w:t>的性能。</w:t>
      </w:r>
    </w:p>
    <w:p w14:paraId="6936E7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b w:val="0"/>
          <w:bCs/>
          <w:sz w:val="24"/>
          <w:szCs w:val="24"/>
          <w:lang w:val="en-US" w:eastAsia="zh-CN"/>
        </w:rPr>
      </w:pPr>
      <w:r>
        <w:rPr>
          <w:rFonts w:hint="eastAsia" w:cs="Times New Roman"/>
          <w:b w:val="0"/>
          <w:bCs/>
          <w:sz w:val="24"/>
          <w:szCs w:val="24"/>
          <w:lang w:val="en-US" w:eastAsia="zh-CN"/>
        </w:rPr>
        <w:t>IPSG与莫比乌斯算法</w:t>
      </w:r>
      <w:r>
        <w:rPr>
          <w:rFonts w:hint="eastAsia" w:cs="Times New Roman"/>
          <w:sz w:val="24"/>
          <w:szCs w:val="24"/>
          <w:vertAlign w:val="superscript"/>
          <w:lang w:val="en-US" w:eastAsia="zh-CN"/>
        </w:rPr>
        <w:t>[22]</w:t>
      </w:r>
      <w:r>
        <w:rPr>
          <w:rFonts w:hint="eastAsia" w:cs="Times New Roman"/>
          <w:b w:val="0"/>
          <w:bCs/>
          <w:sz w:val="24"/>
          <w:szCs w:val="24"/>
          <w:lang w:val="en-US" w:eastAsia="zh-CN"/>
        </w:rPr>
        <w:t>均改变了图索引构造时的度量空间。除了稀疏数据集Random_Sparse外，在Mnist和Netfilx这两个传统的衡量内积算法的数据集上IPSG依旧展现出了一定的优势，特别是在Netfilx数据集上，IPSG的召回率达到1时只需要5004次的距离计算次数，但是莫比乌斯算法</w:t>
      </w:r>
      <w:r>
        <w:rPr>
          <w:rFonts w:hint="eastAsia" w:cs="Times New Roman"/>
          <w:sz w:val="24"/>
          <w:szCs w:val="24"/>
          <w:vertAlign w:val="superscript"/>
          <w:lang w:val="en-US" w:eastAsia="zh-CN"/>
        </w:rPr>
        <w:t>[22]</w:t>
      </w:r>
      <w:r>
        <w:rPr>
          <w:rFonts w:hint="eastAsia" w:cs="Times New Roman"/>
          <w:b w:val="0"/>
          <w:bCs/>
          <w:sz w:val="24"/>
          <w:szCs w:val="24"/>
          <w:lang w:val="en-US" w:eastAsia="zh-CN"/>
        </w:rPr>
        <w:t>在经过</w:t>
      </w:r>
      <w:r>
        <w:rPr>
          <w:rFonts w:hint="eastAsia" w:eastAsia="黑体" w:cs="Times New Roman"/>
          <w:b w:val="0"/>
          <w:bCs/>
          <w:color w:val="000000"/>
          <w:sz w:val="24"/>
          <w:szCs w:val="24"/>
          <w:vertAlign w:val="baseline"/>
          <w:lang w:val="en-US" w:eastAsia="zh-CN"/>
        </w:rPr>
        <w:t>7394</w:t>
      </w:r>
      <w:r>
        <w:rPr>
          <w:rFonts w:hint="eastAsia" w:ascii="宋体" w:hAnsi="宋体" w:eastAsia="宋体" w:cs="宋体"/>
          <w:b w:val="0"/>
          <w:bCs/>
          <w:color w:val="000000"/>
          <w:sz w:val="24"/>
          <w:szCs w:val="24"/>
          <w:vertAlign w:val="baseline"/>
          <w:lang w:val="en-US" w:eastAsia="zh-CN"/>
        </w:rPr>
        <w:t>次距离</w:t>
      </w:r>
      <w:r>
        <w:rPr>
          <w:rFonts w:hint="eastAsia" w:ascii="宋体" w:hAnsi="宋体" w:cs="宋体"/>
          <w:b w:val="0"/>
          <w:bCs/>
          <w:color w:val="000000"/>
          <w:sz w:val="24"/>
          <w:szCs w:val="24"/>
          <w:vertAlign w:val="baseline"/>
          <w:lang w:val="en-US" w:eastAsia="zh-CN"/>
        </w:rPr>
        <w:t>计算次数后召回率才达到</w:t>
      </w:r>
      <w:r>
        <w:rPr>
          <w:rFonts w:hint="default" w:ascii="Times New Roman" w:hAnsi="Times New Roman" w:cs="Times New Roman"/>
          <w:b w:val="0"/>
          <w:bCs/>
          <w:color w:val="000000"/>
          <w:sz w:val="24"/>
          <w:szCs w:val="24"/>
          <w:vertAlign w:val="baseline"/>
          <w:lang w:val="en-US" w:eastAsia="zh-CN"/>
        </w:rPr>
        <w:t>0.9999</w:t>
      </w:r>
      <w:r>
        <w:rPr>
          <w:rFonts w:hint="eastAsia" w:cs="Times New Roman"/>
          <w:b w:val="0"/>
          <w:bCs/>
          <w:color w:val="000000"/>
          <w:sz w:val="24"/>
          <w:szCs w:val="24"/>
          <w:vertAlign w:val="baseline"/>
          <w:lang w:val="en-US" w:eastAsia="zh-CN"/>
        </w:rPr>
        <w:t>。</w:t>
      </w:r>
    </w:p>
    <w:p w14:paraId="1169F9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cs="Times New Roman"/>
          <w:b w:val="0"/>
          <w:bCs/>
          <w:sz w:val="24"/>
          <w:szCs w:val="24"/>
          <w:lang w:val="en-US" w:eastAsia="zh-CN"/>
        </w:rPr>
        <w:t>综上所述，IPSG在六个数据集上的显著提高了搜索效率，尤其是在Trevi上表现的更加明显，展现出了IPSG的实际应用价值。</w:t>
      </w:r>
    </w:p>
    <w:p w14:paraId="3D35993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3.5 本章小结</w:t>
      </w:r>
    </w:p>
    <w:p w14:paraId="751BB1F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本章首先从图的结构方面进行分析总结，再到对稀疏数据集的针对性分析来解释基于图的算法在内积度量空间中效果不好的原因</w:t>
      </w:r>
      <w:r>
        <w:rPr>
          <w:rFonts w:ascii="宋体" w:hAnsi="宋体" w:eastAsia="宋体" w:cs="宋体"/>
          <w:kern w:val="0"/>
          <w:sz w:val="24"/>
          <w:szCs w:val="24"/>
          <w:lang w:val="en-US" w:eastAsia="zh-CN" w:bidi="ar"/>
        </w:rPr>
        <w:t>。通过分析，明确了现有构图算法存在的核心问题，之后提出了相应的优化算法，并且通过实验验证了该优化算法的效果，为后续处理高维稀疏数据、提升检索效率打下了坚实的基础。</w:t>
      </w:r>
    </w:p>
    <w:p w14:paraId="12A7872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kern w:val="0"/>
          <w:sz w:val="24"/>
          <w:szCs w:val="24"/>
          <w:lang w:val="en-US" w:eastAsia="zh-CN" w:bidi="ar"/>
        </w:rPr>
        <w:t>在图结构缺陷分析部分</w:t>
      </w:r>
      <w:r>
        <w:rPr>
          <w:rFonts w:hint="eastAsia" w:ascii="宋体" w:hAnsi="宋体" w:cs="宋体"/>
          <w:kern w:val="0"/>
          <w:sz w:val="24"/>
          <w:szCs w:val="24"/>
          <w:lang w:val="en-US" w:eastAsia="zh-CN" w:bidi="ar"/>
        </w:rPr>
        <w:t>，</w:t>
      </w:r>
      <w:r>
        <w:rPr>
          <w:rFonts w:ascii="宋体" w:hAnsi="宋体" w:eastAsia="宋体" w:cs="宋体"/>
          <w:sz w:val="24"/>
          <w:szCs w:val="24"/>
        </w:rPr>
        <w:t>本章从三个方面详细分析了传统构图算法存在的问题。首先，在</w:t>
      </w:r>
      <w:r>
        <w:rPr>
          <w:rFonts w:hint="eastAsia" w:ascii="宋体" w:hAnsi="宋体" w:cs="宋体"/>
          <w:sz w:val="24"/>
          <w:szCs w:val="24"/>
          <w:lang w:val="en-US" w:eastAsia="zh-CN"/>
        </w:rPr>
        <w:t>对</w:t>
      </w:r>
      <w:r>
        <w:rPr>
          <w:rFonts w:ascii="宋体" w:hAnsi="宋体" w:eastAsia="宋体" w:cs="宋体"/>
          <w:sz w:val="24"/>
          <w:szCs w:val="24"/>
        </w:rPr>
        <w:t>长尾查询相关分析中发现，传统算法在处理高维数据时，当检索精度达到一定数值后，</w:t>
      </w:r>
      <w:r>
        <w:rPr>
          <w:rFonts w:hint="eastAsia" w:ascii="宋体" w:hAnsi="宋体" w:cs="宋体"/>
          <w:sz w:val="24"/>
          <w:szCs w:val="24"/>
          <w:lang w:val="en-US" w:eastAsia="zh-CN"/>
        </w:rPr>
        <w:t>要花费极大的代价才能提升较小的精度</w:t>
      </w:r>
      <w:r>
        <w:rPr>
          <w:rFonts w:ascii="宋体" w:hAnsi="宋体" w:eastAsia="宋体" w:cs="宋体"/>
          <w:sz w:val="24"/>
          <w:szCs w:val="24"/>
        </w:rPr>
        <w:t>，这主要是因为传统算法的图结构设计，没有适配高维数据的分布特点。其次，通过分析入度分布和反中心结点可知，传统算法构建的图中，入度分布很不均衡，进而影响了检索效率。最后，通过分析反中心结点与模长的关系发现，模长较大的</w:t>
      </w:r>
      <w:r>
        <w:rPr>
          <w:rFonts w:hint="eastAsia" w:ascii="宋体" w:hAnsi="宋体" w:cs="宋体"/>
          <w:sz w:val="24"/>
          <w:szCs w:val="24"/>
          <w:lang w:val="en-US" w:eastAsia="zh-CN"/>
        </w:rPr>
        <w:t>结点</w:t>
      </w:r>
      <w:r>
        <w:rPr>
          <w:rFonts w:ascii="宋体" w:hAnsi="宋体" w:eastAsia="宋体" w:cs="宋体"/>
          <w:sz w:val="24"/>
          <w:szCs w:val="24"/>
        </w:rPr>
        <w:t>入度过高</w:t>
      </w:r>
      <w:r>
        <w:rPr>
          <w:rFonts w:hint="eastAsia" w:ascii="宋体" w:hAnsi="宋体" w:cs="宋体"/>
          <w:sz w:val="24"/>
          <w:szCs w:val="24"/>
          <w:lang w:val="en-US" w:eastAsia="zh-CN"/>
        </w:rPr>
        <w:t>成为中心结点</w:t>
      </w:r>
      <w:r>
        <w:rPr>
          <w:rFonts w:ascii="宋体" w:hAnsi="宋体" w:eastAsia="宋体" w:cs="宋体"/>
          <w:sz w:val="24"/>
          <w:szCs w:val="24"/>
        </w:rPr>
        <w:t>，而模长较小的结点入度过低</w:t>
      </w:r>
      <w:r>
        <w:rPr>
          <w:rFonts w:hint="eastAsia" w:ascii="宋体" w:hAnsi="宋体" w:cs="宋体"/>
          <w:sz w:val="24"/>
          <w:szCs w:val="24"/>
          <w:lang w:val="en-US" w:eastAsia="zh-CN"/>
        </w:rPr>
        <w:t>成为</w:t>
      </w:r>
      <w:r>
        <w:rPr>
          <w:rFonts w:ascii="宋体" w:hAnsi="宋体" w:eastAsia="宋体" w:cs="宋体"/>
          <w:sz w:val="24"/>
          <w:szCs w:val="24"/>
        </w:rPr>
        <w:t>反中心</w:t>
      </w:r>
      <w:r>
        <w:rPr>
          <w:rFonts w:hint="eastAsia" w:ascii="宋体" w:hAnsi="宋体" w:cs="宋体"/>
          <w:sz w:val="24"/>
          <w:szCs w:val="24"/>
          <w:lang w:val="en-US" w:eastAsia="zh-CN"/>
        </w:rPr>
        <w:t>结点，</w:t>
      </w:r>
      <w:r>
        <w:rPr>
          <w:rFonts w:ascii="宋体" w:hAnsi="宋体" w:eastAsia="宋体" w:cs="宋体"/>
          <w:sz w:val="24"/>
          <w:szCs w:val="24"/>
        </w:rPr>
        <w:t>与模长大小直接相关；由于模长差异，导致内积计算结果出现偏差，进而影响了近邻选取的准确性。</w:t>
      </w:r>
    </w:p>
    <w:p w14:paraId="0214CB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ascii="宋体" w:hAnsi="宋体" w:cs="宋体"/>
          <w:sz w:val="24"/>
          <w:szCs w:val="24"/>
          <w:lang w:val="en-US" w:eastAsia="zh-CN"/>
        </w:rPr>
        <w:t>随后又</w:t>
      </w:r>
      <w:r>
        <w:rPr>
          <w:rFonts w:ascii="宋体" w:hAnsi="宋体" w:eastAsia="宋体" w:cs="宋体"/>
          <w:sz w:val="24"/>
          <w:szCs w:val="24"/>
        </w:rPr>
        <w:t>专门分析了稀疏数据集下的性能问题，结合高维稀疏数据集的特点可以看出，这类数据集中的向量，相互正交的概率非常高，这就导致很多情况下内积计算结果为</w:t>
      </w:r>
      <w:r>
        <w:rPr>
          <w:rFonts w:hint="default" w:ascii="Times New Roman" w:hAnsi="Times New Roman" w:eastAsia="宋体" w:cs="Times New Roman"/>
          <w:sz w:val="24"/>
          <w:szCs w:val="24"/>
        </w:rPr>
        <w:t>0</w:t>
      </w:r>
      <w:r>
        <w:rPr>
          <w:rFonts w:ascii="宋体" w:hAnsi="宋体" w:eastAsia="宋体" w:cs="宋体"/>
          <w:sz w:val="24"/>
          <w:szCs w:val="24"/>
        </w:rPr>
        <w:t>。而传统算法是根据内积判断向量相似性的，这种情况使得传统的近邻选取逻辑无法正常发挥作用，进一步加剧了图结构的缺陷，不仅降低了图索引的构建质量，也影响了后续检索的性能。</w:t>
      </w:r>
    </w:p>
    <w:p w14:paraId="5CF540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eastAsia="zh-CN"/>
        </w:rPr>
      </w:pPr>
      <w:r>
        <w:rPr>
          <w:rFonts w:ascii="宋体" w:hAnsi="宋体" w:eastAsia="宋体" w:cs="宋体"/>
          <w:sz w:val="24"/>
          <w:szCs w:val="24"/>
        </w:rPr>
        <w:t>基于前面分析的各类问题，提出了</w:t>
      </w:r>
      <w:r>
        <w:rPr>
          <w:rFonts w:hint="default" w:ascii="Times New Roman" w:hAnsi="Times New Roman" w:eastAsia="宋体" w:cs="Times New Roman"/>
          <w:sz w:val="24"/>
          <w:szCs w:val="24"/>
        </w:rPr>
        <w:t>IPSG</w:t>
      </w:r>
      <w:r>
        <w:rPr>
          <w:rFonts w:ascii="宋体" w:hAnsi="宋体" w:eastAsia="宋体" w:cs="宋体"/>
          <w:sz w:val="24"/>
          <w:szCs w:val="24"/>
        </w:rPr>
        <w:t>算法，该算法考虑了向量模长的影响。其核心优化点就是加入了模长自适应调节机制，在构建图的过程中，对任意两个向量之间的内积距离进行合理修正</w:t>
      </w:r>
      <w:r>
        <w:rPr>
          <w:rFonts w:hint="eastAsia" w:ascii="宋体" w:hAnsi="宋体" w:cs="宋体"/>
          <w:sz w:val="24"/>
          <w:szCs w:val="24"/>
          <w:lang w:eastAsia="zh-CN"/>
        </w:rPr>
        <w:t>，</w:t>
      </w:r>
      <w:r>
        <w:rPr>
          <w:rFonts w:ascii="宋体" w:hAnsi="宋体" w:eastAsia="宋体" w:cs="宋体"/>
          <w:sz w:val="24"/>
          <w:szCs w:val="24"/>
        </w:rPr>
        <w:t>经过修正后，内积距离能够真实反映向量间的相似程度，进而让每个向量对应的k近邻选取更合理，从根本上改善了图结构不均衡的问题</w:t>
      </w:r>
      <w:r>
        <w:rPr>
          <w:rFonts w:hint="eastAsia" w:ascii="宋体" w:hAnsi="宋体" w:cs="宋体"/>
          <w:sz w:val="24"/>
          <w:szCs w:val="24"/>
          <w:lang w:eastAsia="zh-CN"/>
        </w:rPr>
        <w:t>。</w:t>
      </w:r>
    </w:p>
    <w:p w14:paraId="768D886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为了验证</w:t>
      </w:r>
      <w:r>
        <w:rPr>
          <w:rFonts w:hint="default" w:ascii="Times New Roman" w:hAnsi="Times New Roman" w:eastAsia="宋体" w:cs="Times New Roman"/>
          <w:sz w:val="24"/>
          <w:szCs w:val="24"/>
        </w:rPr>
        <w:t>IPSG</w:t>
      </w:r>
      <w:r>
        <w:rPr>
          <w:rFonts w:ascii="宋体" w:hAnsi="宋体" w:eastAsia="宋体" w:cs="宋体"/>
          <w:sz w:val="24"/>
          <w:szCs w:val="24"/>
        </w:rPr>
        <w:t>算法的实际效果，</w:t>
      </w:r>
      <w:r>
        <w:rPr>
          <w:rFonts w:hint="eastAsia" w:ascii="宋体" w:hAnsi="宋体" w:cs="宋体"/>
          <w:sz w:val="24"/>
          <w:szCs w:val="24"/>
          <w:lang w:val="en-US" w:eastAsia="zh-CN"/>
        </w:rPr>
        <w:t>本章节</w:t>
      </w:r>
      <w:r>
        <w:rPr>
          <w:rFonts w:ascii="宋体" w:hAnsi="宋体" w:eastAsia="宋体" w:cs="宋体"/>
          <w:sz w:val="24"/>
          <w:szCs w:val="24"/>
        </w:rPr>
        <w:t>设计了完整的对比实验，明确了实验环境、实验所用的数据集以及具体的对比指标，确保实验结果真实可靠。实验中，选取了</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、莫比乌斯</w:t>
      </w:r>
      <w:r>
        <w:rPr>
          <w:rFonts w:hint="eastAsia" w:cs="Times New Roman"/>
          <w:sz w:val="24"/>
          <w:szCs w:val="24"/>
          <w:vertAlign w:val="superscript"/>
          <w:lang w:val="en-US" w:eastAsia="zh-CN"/>
        </w:rPr>
        <w:t>[22]</w:t>
      </w:r>
      <w:r>
        <w:rPr>
          <w:rFonts w:ascii="宋体" w:hAnsi="宋体" w:eastAsia="宋体" w:cs="宋体"/>
          <w:sz w:val="24"/>
          <w:szCs w:val="24"/>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等常用的构图算法作为对比对象，在</w:t>
      </w:r>
      <w:r>
        <w:rPr>
          <w:rFonts w:hint="default" w:ascii="Times New Roman" w:hAnsi="Times New Roman" w:eastAsia="宋体" w:cs="Times New Roman"/>
          <w:sz w:val="24"/>
          <w:szCs w:val="24"/>
        </w:rPr>
        <w:t>6</w:t>
      </w:r>
      <w:r>
        <w:rPr>
          <w:rFonts w:ascii="宋体" w:hAnsi="宋体" w:eastAsia="宋体" w:cs="宋体"/>
          <w:sz w:val="24"/>
          <w:szCs w:val="24"/>
        </w:rPr>
        <w:t>个不同的数据集上进行了性能测试。测试结果显示，</w:t>
      </w:r>
      <w:r>
        <w:rPr>
          <w:rFonts w:hint="default" w:ascii="Times New Roman" w:hAnsi="Times New Roman" w:eastAsia="宋体" w:cs="Times New Roman"/>
          <w:sz w:val="24"/>
          <w:szCs w:val="24"/>
        </w:rPr>
        <w:t>IPSG</w:t>
      </w:r>
      <w:r>
        <w:rPr>
          <w:rFonts w:ascii="宋体" w:hAnsi="宋体" w:eastAsia="宋体" w:cs="宋体"/>
          <w:sz w:val="24"/>
          <w:szCs w:val="24"/>
        </w:rPr>
        <w:t>算法的表现明显优于其他对比算法，不仅有效平衡了图的入度分布，提高了反中心结点的入度，降低了中心结点的入度，增强了图的连通性，还解决了传统算法中存在的长尾查询问题，显著提升了图索引的质量和检索效率。</w:t>
      </w:r>
    </w:p>
    <w:p w14:paraId="3E097F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p>
    <w:p w14:paraId="7B2D8D23">
      <w:pPr>
        <w:keepNext w:val="0"/>
        <w:keepLines w:val="0"/>
        <w:pageBreakBefore w:val="0"/>
        <w:widowControl w:val="0"/>
        <w:numPr>
          <w:ilvl w:val="0"/>
          <w:numId w:val="0"/>
        </w:numPr>
        <w:kinsoku/>
        <w:wordWrap/>
        <w:overflowPunct/>
        <w:topLinePunct w:val="0"/>
        <w:autoSpaceDE/>
        <w:autoSpaceDN/>
        <w:bidi w:val="0"/>
        <w:adjustRightInd/>
        <w:snapToGrid/>
        <w:spacing w:before="397" w:after="397"/>
        <w:ind w:firstLine="560" w:firstLineChars="200"/>
        <w:jc w:val="both"/>
        <w:textAlignment w:val="auto"/>
        <w:rPr>
          <w:rFonts w:hint="eastAsia" w:ascii="黑体" w:hAnsi="黑体" w:eastAsia="黑体" w:cs="黑体"/>
          <w:sz w:val="28"/>
          <w:szCs w:val="28"/>
          <w:lang w:val="en-US" w:eastAsia="zh-CN"/>
        </w:rPr>
      </w:pPr>
    </w:p>
    <w:p w14:paraId="72082AA7">
      <w:pPr>
        <w:pStyle w:val="34"/>
        <w:spacing w:line="360" w:lineRule="auto"/>
        <w:rPr>
          <w:rFonts w:hint="default"/>
          <w:lang w:val="en-US" w:eastAsia="zh-CN"/>
        </w:rPr>
      </w:pPr>
    </w:p>
    <w:p w14:paraId="112BABC3">
      <w:pPr>
        <w:pStyle w:val="34"/>
        <w:spacing w:line="360" w:lineRule="auto"/>
        <w:ind w:left="0" w:leftChars="0" w:firstLine="0" w:firstLineChars="0"/>
        <w:rPr>
          <w:rFonts w:hint="eastAsia"/>
          <w:lang w:val="en-US" w:eastAsia="zh-CN"/>
        </w:rPr>
      </w:pPr>
    </w:p>
    <w:p w14:paraId="515ACC0B">
      <w:pPr>
        <w:pStyle w:val="34"/>
        <w:spacing w:line="360" w:lineRule="auto"/>
        <w:ind w:left="0" w:leftChars="0" w:firstLine="0" w:firstLineChars="0"/>
        <w:rPr>
          <w:rFonts w:hint="eastAsia"/>
          <w:lang w:val="en-US" w:eastAsia="zh-CN"/>
        </w:rPr>
      </w:pPr>
    </w:p>
    <w:p w14:paraId="35B2B0C1">
      <w:pPr>
        <w:pStyle w:val="34"/>
        <w:spacing w:line="360" w:lineRule="auto"/>
        <w:ind w:left="0" w:leftChars="0" w:firstLine="0" w:firstLineChars="0"/>
        <w:rPr>
          <w:rFonts w:hint="eastAsia"/>
          <w:lang w:val="en-US" w:eastAsia="zh-CN"/>
        </w:rPr>
      </w:pPr>
    </w:p>
    <w:p w14:paraId="6FE233AD">
      <w:pPr>
        <w:pStyle w:val="34"/>
        <w:spacing w:line="360" w:lineRule="auto"/>
        <w:ind w:left="0" w:leftChars="0" w:firstLine="0" w:firstLineChars="0"/>
        <w:rPr>
          <w:rFonts w:hint="eastAsia"/>
          <w:lang w:val="en-US" w:eastAsia="zh-CN"/>
        </w:rPr>
      </w:pPr>
    </w:p>
    <w:p w14:paraId="57D2AC1F">
      <w:pPr>
        <w:pStyle w:val="34"/>
        <w:spacing w:line="360" w:lineRule="auto"/>
        <w:ind w:left="0" w:leftChars="0" w:firstLine="0" w:firstLineChars="0"/>
        <w:rPr>
          <w:rFonts w:hint="eastAsia"/>
          <w:lang w:val="en-US" w:eastAsia="zh-CN"/>
        </w:rPr>
      </w:pPr>
    </w:p>
    <w:p w14:paraId="7F512DC6">
      <w:pPr>
        <w:pStyle w:val="34"/>
        <w:spacing w:line="360" w:lineRule="auto"/>
        <w:ind w:left="0" w:leftChars="0" w:firstLine="0" w:firstLineChars="0"/>
        <w:rPr>
          <w:rFonts w:hint="eastAsia"/>
          <w:lang w:val="en-US" w:eastAsia="zh-CN"/>
        </w:rPr>
        <w:sectPr>
          <w:headerReference r:id="rId19" w:type="default"/>
          <w:headerReference r:id="rId20"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B2EBE4">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第四章 基于逆立体投影的欧式空间图索引算法</w:t>
      </w:r>
    </w:p>
    <w:p w14:paraId="69084886">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commentRangeStart w:id="80"/>
      <w:r>
        <w:rPr>
          <w:rFonts w:hint="eastAsia" w:ascii="黑体" w:hAnsi="黑体" w:eastAsia="黑体" w:cs="黑体"/>
          <w:sz w:val="28"/>
          <w:szCs w:val="28"/>
          <w:lang w:val="en-US" w:eastAsia="zh-CN"/>
        </w:rPr>
        <w:t>4.1 局部非线性变换与全局非线性变换</w:t>
      </w:r>
      <w:commentRangeEnd w:id="80"/>
      <w:r>
        <w:rPr>
          <w:rStyle w:val="CommentReference"/>
        </w:rPr>
        <w:commentReference w:id="80"/>
      </w:r>
    </w:p>
    <w:p w14:paraId="58C135E2">
      <w:pPr>
        <w:pStyle w:val="34"/>
        <w:spacing w:line="360" w:lineRule="auto"/>
        <w:jc w:val="both"/>
        <w:rPr>
          <w:rFonts w:ascii="宋体" w:hAnsi="宋体" w:eastAsia="宋体" w:cs="宋体"/>
          <w:sz w:val="24"/>
          <w:szCs w:val="24"/>
        </w:rPr>
      </w:pPr>
      <w:r>
        <w:rPr>
          <w:rFonts w:hint="eastAsia"/>
          <w:iCs/>
          <w:sz w:val="24"/>
        </w:rPr>
        <w:t>小世界网络等理论图模型对近邻图算法工作机理解释能力不足，难以有效指导以HNSW</w:t>
      </w:r>
      <w:r>
        <w:rPr>
          <w:rFonts w:hint="eastAsia" w:cs="Times New Roman"/>
          <w:sz w:val="24"/>
          <w:szCs w:val="24"/>
          <w:vertAlign w:val="superscript"/>
          <w:lang w:val="en-US" w:eastAsia="zh-CN"/>
        </w:rPr>
        <w:t>[12]</w:t>
      </w:r>
      <w:r>
        <w:rPr>
          <w:rFonts w:hint="eastAsia"/>
          <w:iCs/>
          <w:sz w:val="24"/>
        </w:rPr>
        <w:t>为代表的邻接图算法的设计与分析</w:t>
      </w:r>
      <w:r>
        <w:rPr>
          <w:rFonts w:hint="eastAsia"/>
          <w:iCs/>
          <w:sz w:val="24"/>
          <w:lang w:eastAsia="zh-CN"/>
        </w:rPr>
        <w:t>。</w:t>
      </w:r>
      <w:r>
        <w:rPr>
          <w:rFonts w:ascii="宋体" w:hAnsi="宋体" w:eastAsia="宋体" w:cs="宋体"/>
          <w:sz w:val="24"/>
          <w:szCs w:val="24"/>
        </w:rPr>
        <w:t>由于缺乏合适的理论指导，目前大多数邻接图算法在实际应用中，都存在精度饱和的问题。具体来说，就是当算法的检索精度提升到一定程度后，无论怎么调整，精度都很难再继续提高，甚至会出现停滞不前的情况。这种精度饱和问题，会严重影响向量搜索的整体性能，不仅会降低检索的效率和准确性，还会影响向量搜索技术在实际场景中的可用性，限制其在各个领域的进一步应用和推广。</w:t>
      </w:r>
    </w:p>
    <w:p w14:paraId="198DDE60">
      <w:pPr>
        <w:pStyle w:val="34"/>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邻接图的搜索过程并非单一的遍历路径，而是可以清晰划分为两个不同的阶段</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37</w:t>
      </w:r>
      <w:r>
        <w:rPr>
          <w:rFonts w:hint="default" w:ascii="Times New Roman" w:hAnsi="Times New Roman" w:cs="Times New Roman"/>
          <w:sz w:val="24"/>
          <w:szCs w:val="24"/>
          <w:vertAlign w:val="superscript"/>
          <w:lang w:val="en-US" w:eastAsia="zh-CN"/>
        </w:rPr>
        <w:t>]</w:t>
      </w: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4-1</w:t>
      </w:r>
      <w:r>
        <w:rPr>
          <w:rFonts w:hint="eastAsia" w:ascii="宋体" w:hAnsi="宋体" w:cs="宋体"/>
          <w:sz w:val="24"/>
          <w:szCs w:val="24"/>
          <w:lang w:val="en-US" w:eastAsia="zh-CN"/>
        </w:rPr>
        <w:t>所示</w:t>
      </w:r>
      <w:r>
        <w:rPr>
          <w:rFonts w:hint="eastAsia" w:ascii="宋体" w:hAnsi="宋体" w:eastAsia="宋体" w:cs="宋体"/>
          <w:sz w:val="24"/>
          <w:szCs w:val="24"/>
          <w:lang w:val="en-US" w:eastAsia="zh-CN"/>
        </w:rPr>
        <w:t>。第一阶段是从搜索的起始节点出发，通过在图结构中不断进行邻接遍历，直至首次</w:t>
      </w:r>
      <w:r>
        <w:rPr>
          <w:rFonts w:hint="eastAsia" w:ascii="宋体" w:hAnsi="宋体" w:cs="宋体"/>
          <w:sz w:val="24"/>
          <w:szCs w:val="24"/>
          <w:lang w:val="en-US" w:eastAsia="zh-CN"/>
        </w:rPr>
        <w:t>到达</w:t>
      </w:r>
      <w:r>
        <w:rPr>
          <w:rFonts w:hint="eastAsia" w:ascii="宋体" w:hAnsi="宋体" w:eastAsia="宋体" w:cs="宋体"/>
          <w:sz w:val="24"/>
          <w:szCs w:val="24"/>
          <w:lang w:val="en-US" w:eastAsia="zh-CN"/>
        </w:rPr>
        <w:t>由查询向量的近邻节点所构成的最大强连通分量；而第二阶段，则是在进入该最大强连通分量之后，对分量内部的所有节点进行完整遍历，同时也会少量访问分量外部相关节点。通过大量的实验分析能够发现，在邻接图的整体搜索过程中，第二阶段的遍历步骤、计算开销均占据了主导地位，是决定搜索耗时与覆盖范围的关键环节。</w:t>
      </w:r>
    </w:p>
    <w:p w14:paraId="406AC2AA">
      <w:pPr>
        <w:pStyle w:val="34"/>
        <w:spacing w:line="360" w:lineRule="auto"/>
        <w:jc w:val="center"/>
      </w:pPr>
      <w:r>
        <w:drawing>
          <wp:inline distT="0" distB="0" distL="114300" distR="114300">
            <wp:extent cx="4521835" cy="2284730"/>
            <wp:effectExtent l="0" t="0" r="12065" b="1270"/>
            <wp:docPr id="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pic:cNvPicPr>
                      <a:picLocks noChangeAspect="1"/>
                    </pic:cNvPicPr>
                  </pic:nvPicPr>
                  <pic:blipFill>
                    <a:blip r:embed="rId102"/>
                    <a:stretch>
                      <a:fillRect/>
                    </a:stretch>
                  </pic:blipFill>
                  <pic:spPr>
                    <a:xfrm>
                      <a:off x="0" y="0"/>
                      <a:ext cx="4521835" cy="2284730"/>
                    </a:xfrm>
                    <a:prstGeom prst="rect">
                      <a:avLst/>
                    </a:prstGeom>
                    <a:noFill/>
                    <a:ln>
                      <a:noFill/>
                    </a:ln>
                  </pic:spPr>
                </pic:pic>
              </a:graphicData>
            </a:graphic>
          </wp:inline>
        </w:drawing>
      </w:r>
    </w:p>
    <w:p w14:paraId="738B4EA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1</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两阶段示意图(来源于A Note on Graph-Based Nearest Neighbor Search)</w:t>
      </w:r>
    </w:p>
    <w:p w14:paraId="6A0FEECF">
      <w:pPr>
        <w:keepNext w:val="0"/>
        <w:keepLines w:val="0"/>
        <w:pageBreakBefore w:val="0"/>
        <w:widowControl w:val="0"/>
        <w:kinsoku/>
        <w:wordWrap/>
        <w:overflowPunct/>
        <w:topLinePunct w:val="0"/>
        <w:autoSpaceDE/>
        <w:autoSpaceDN/>
        <w:bidi w:val="0"/>
        <w:adjustRightInd/>
        <w:snapToGrid/>
        <w:jc w:val="center"/>
        <w:textAlignment w:val="auto"/>
        <w:rPr>
          <w:rFonts w:hint="default" w:cs="Times New Roman"/>
          <w:sz w:val="21"/>
          <w:szCs w:val="21"/>
          <w:lang w:val="en-US" w:eastAsia="zh-CN"/>
        </w:rPr>
      </w:pP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1</w:t>
      </w:r>
      <w:r>
        <w:rPr>
          <w:rFonts w:hint="default" w:cs="Times New Roman"/>
          <w:sz w:val="21"/>
          <w:szCs w:val="21"/>
          <w:lang w:val="en-US" w:eastAsia="zh-CN"/>
        </w:rPr>
        <w:t xml:space="preserve"> Two-Stage Schematic Diagram.</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A Note on Graph-Based Nearest Neighbor Search)</w:t>
      </w:r>
    </w:p>
    <w:p w14:paraId="29A20CAD">
      <w:pPr>
        <w:keepNext w:val="0"/>
        <w:keepLines w:val="0"/>
        <w:pageBreakBefore w:val="0"/>
        <w:widowControl w:val="0"/>
        <w:kinsoku/>
        <w:wordWrap/>
        <w:overflowPunct/>
        <w:topLinePunct w:val="0"/>
        <w:autoSpaceDE/>
        <w:autoSpaceDN/>
        <w:bidi w:val="0"/>
        <w:adjustRightInd/>
        <w:snapToGrid w:val="0"/>
        <w:spacing w:before="120" w:line="360" w:lineRule="auto"/>
        <w:ind w:firstLine="420"/>
        <w:jc w:val="left"/>
        <w:textAlignment w:val="auto"/>
        <w:rPr>
          <w:rFonts w:ascii="宋体" w:hAnsi="宋体" w:eastAsia="宋体" w:cs="宋体"/>
          <w:sz w:val="24"/>
          <w:szCs w:val="24"/>
        </w:rPr>
      </w:pPr>
      <w:r>
        <w:rPr>
          <w:rFonts w:ascii="宋体" w:hAnsi="宋体" w:eastAsia="宋体" w:cs="宋体"/>
          <w:sz w:val="24"/>
          <w:szCs w:val="24"/>
        </w:rPr>
        <w:t>两阶段搜索模型</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37</w:t>
      </w:r>
      <w:r>
        <w:rPr>
          <w:rFonts w:hint="default" w:ascii="Times New Roman" w:hAnsi="Times New Roman" w:cs="Times New Roman"/>
          <w:sz w:val="24"/>
          <w:szCs w:val="24"/>
          <w:vertAlign w:val="superscript"/>
          <w:lang w:val="en-US" w:eastAsia="zh-CN"/>
        </w:rPr>
        <w:t>]</w:t>
      </w:r>
      <w:r>
        <w:rPr>
          <w:rFonts w:ascii="宋体" w:hAnsi="宋体" w:eastAsia="宋体" w:cs="宋体"/>
          <w:sz w:val="24"/>
          <w:szCs w:val="24"/>
        </w:rPr>
        <w:t>，从算法运行的过程层面，对邻接图搜索算法的实际执行逻辑做出了清晰的解释，填补了此前对邻接图搜索过程理解的空白，但</w:t>
      </w:r>
      <w:r>
        <w:rPr>
          <w:rFonts w:hint="eastAsia" w:ascii="宋体" w:hAnsi="宋体" w:cs="宋体"/>
          <w:sz w:val="24"/>
          <w:szCs w:val="24"/>
          <w:lang w:val="en-US" w:eastAsia="zh-CN"/>
        </w:rPr>
        <w:t>二阶段搜索模型</w:t>
      </w:r>
      <w:r>
        <w:rPr>
          <w:rFonts w:ascii="宋体" w:hAnsi="宋体" w:eastAsia="宋体" w:cs="宋体"/>
          <w:sz w:val="24"/>
          <w:szCs w:val="24"/>
        </w:rPr>
        <w:t>仅停留在机理分析与过程阐释层面，无法直接解决当前邻接图算法在实际应用中存在的精度饱和问题。</w:t>
      </w:r>
    </w:p>
    <w:p w14:paraId="473027DD">
      <w:pPr>
        <w:pStyle w:val="34"/>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局部非线性变换是一种针对数据特征的处理技术，简单来说，就是不依靠统一的、线性的规则处理数据，而是根据每个数据点自身及其周边局部区域的特征，用非线性的方式对数据进行变换处理，核心目的是让处理后的数据更贴合其真实的分布规律，方便后续的数据分析和处理工作。和线性变换不同，线性变换会用同一种方式对所有数据点做相同的转换，没法适配数据中复杂、不规则的分布特征，局部非线性变换则更具针对性，它会聚焦每个数据点周围的局部邻域，先分析这个小范围内数据的分布特征，再用这一特征对数据（如两点之间的距离）进行变换，让原本在原始空间中分布不均的数据集，在变换后的空间中呈现出合理的分布，解决了线性变换无法处理复杂数据分布的问题。</w:t>
      </w:r>
      <w:r>
        <w:rPr>
          <w:rFonts w:hint="default" w:ascii="Times New Roman" w:hAnsi="Times New Roman" w:cs="Times New Roman"/>
          <w:sz w:val="24"/>
          <w:szCs w:val="24"/>
          <w:lang w:val="en-US" w:eastAsia="zh-CN"/>
        </w:rPr>
        <w:t>LSG</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25</w:t>
      </w:r>
      <w:r>
        <w:rPr>
          <w:rFonts w:hint="default" w:ascii="Times New Roman" w:hAnsi="Times New Roman" w:cs="Times New Roman"/>
          <w:sz w:val="24"/>
          <w:szCs w:val="24"/>
          <w:vertAlign w:val="superscript"/>
          <w:lang w:val="en-US" w:eastAsia="zh-CN"/>
        </w:rPr>
        <w:t>]</w:t>
      </w:r>
      <w:r>
        <w:rPr>
          <w:rFonts w:hint="eastAsia" w:ascii="宋体" w:hAnsi="宋体" w:cs="宋体"/>
          <w:sz w:val="24"/>
          <w:szCs w:val="24"/>
          <w:lang w:val="en-US" w:eastAsia="zh-CN"/>
        </w:rPr>
        <w:t>便是局部非线性变换的一个很好的实现。</w:t>
      </w:r>
    </w:p>
    <w:p w14:paraId="0B79E83E">
      <w:pPr>
        <w:pStyle w:val="34"/>
        <w:spacing w:line="360" w:lineRule="auto"/>
        <w:ind w:left="0" w:leftChars="0" w:firstLine="420" w:firstLineChars="0"/>
        <w:jc w:val="left"/>
        <w:rPr>
          <w:rFonts w:hint="eastAsia" w:cs="Times New Roman"/>
          <w:position w:val="-14"/>
          <w:lang w:val="en-US" w:eastAsia="zh-CN"/>
        </w:rPr>
      </w:pPr>
      <w:r>
        <w:rPr>
          <w:rFonts w:hint="eastAsia" w:cs="Times New Roman"/>
          <w:position w:val="-14"/>
          <w:lang w:val="en-US" w:eastAsia="zh-CN"/>
        </w:rPr>
        <w:t>全局非线性变换和局部非线性变换的处理思路是相似的，二者的核心区别在于变换的依据不同。全局非线性变换不会针对每个数据点及其周边的局部区域特征做处理，而是提取整个数据集的全局特征，比如数据集的质心这类能反映整体分布的特征，以此为基础完成非线性变换，通过这种方式让处理后的数据更贴合自身的实际分布。和局部非线性变换一样，全局非线性变换同样会把原始空间中的数据集映射到一个隐式空间中进行图结构的构建，经过这样的处理，原本在原始空间里分布不均衡的数据集，构建出的图结构会变得更合理，图中各节点之间的连通性也会显著增强。本文后续会用到的逆立体投影算法，就是基于全局非线性变换的思路设计实现的方法。</w:t>
      </w:r>
    </w:p>
    <w:p w14:paraId="79A9BACD">
      <w:pPr>
        <w:pStyle w:val="34"/>
        <w:spacing w:line="360" w:lineRule="auto"/>
        <w:jc w:val="left"/>
        <w:rPr>
          <w:rFonts w:hint="eastAsia" w:cs="Times New Roman"/>
          <w:position w:val="-14"/>
          <w:lang w:val="en-US" w:eastAsia="zh-CN"/>
        </w:rPr>
      </w:pPr>
      <w:r>
        <w:rPr>
          <w:rFonts w:hint="eastAsia" w:cs="Times New Roman"/>
          <w:position w:val="-14"/>
          <w:lang w:val="en-US" w:eastAsia="zh-CN"/>
        </w:rPr>
        <w:t>整体来看，不管是全局非线性变换还是局部非线性变换，设计的核心目的都是一致的，都是为了解决数据集在原始空间中分布不均的问题。这种原始的分布问题会直接导致构建出的图结构存在连通性不足的缺陷，而通过这两种非线性变换的处理，就能有效改善这一问题，提升最终图结构的连通性。</w:t>
      </w:r>
    </w:p>
    <w:p w14:paraId="08985F3F">
      <w:pPr>
        <w:pStyle w:val="34"/>
        <w:spacing w:line="360" w:lineRule="auto"/>
        <w:jc w:val="left"/>
        <w:rPr>
          <w:rFonts w:hint="eastAsia" w:cs="Times New Roman"/>
          <w:position w:val="-14"/>
          <w:lang w:val="en-US" w:eastAsia="zh-CN"/>
        </w:rPr>
      </w:pPr>
    </w:p>
    <w:p w14:paraId="6AA4DF4A">
      <w:pPr>
        <w:pStyle w:val="34"/>
        <w:spacing w:line="360" w:lineRule="auto"/>
        <w:jc w:val="left"/>
        <w:rPr>
          <w:rFonts w:hint="eastAsia" w:cs="Times New Roman"/>
          <w:position w:val="-14"/>
          <w:lang w:val="en-US" w:eastAsia="zh-CN"/>
        </w:rPr>
      </w:pPr>
    </w:p>
    <w:p w14:paraId="028D839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4.2 基于逆立体投影的索引构建算法</w:t>
      </w:r>
    </w:p>
    <w:p w14:paraId="67E029FF">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部分会从投影算法、质点的训练、距离变换算法这三个核心方面，对基于逆立体投影的所有图构建算法展开详细的介绍，同时还会具体阐释这类变换背后的实现机理，清晰说明每一步变换的具体原理和作用逻辑。</w:t>
      </w:r>
    </w:p>
    <w:p w14:paraId="6B21520F">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4.2.1 投影算法</w:t>
      </w:r>
    </w:p>
    <w:p w14:paraId="569FB4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ascii="宋体" w:hAnsi="宋体" w:cs="宋体"/>
          <w:sz w:val="24"/>
          <w:szCs w:val="24"/>
          <w:lang w:val="en-US" w:eastAsia="zh-CN"/>
        </w:rPr>
        <w:t>在</w:t>
      </w:r>
      <w:r>
        <w:rPr>
          <w:rFonts w:ascii="宋体" w:hAnsi="宋体" w:eastAsia="宋体" w:cs="宋体"/>
          <w:sz w:val="24"/>
          <w:szCs w:val="24"/>
        </w:rPr>
        <w:t>欧式距离度量空间中，长尾查询问题仍然会不可避免地出现。这里所说的长尾查询</w:t>
      </w:r>
      <w:r>
        <w:rPr>
          <w:rFonts w:hint="eastAsia" w:ascii="宋体" w:hAnsi="宋体" w:cs="宋体"/>
          <w:sz w:val="24"/>
          <w:szCs w:val="24"/>
          <w:lang w:val="en-US" w:eastAsia="zh-CN"/>
        </w:rPr>
        <w:t>在前一章节已经介绍过</w:t>
      </w:r>
      <w:r>
        <w:rPr>
          <w:rFonts w:ascii="宋体" w:hAnsi="宋体" w:eastAsia="宋体" w:cs="宋体"/>
          <w:sz w:val="24"/>
          <w:szCs w:val="24"/>
        </w:rPr>
        <w:t>，</w:t>
      </w:r>
      <w:r>
        <w:rPr>
          <w:rFonts w:hint="eastAsia" w:ascii="宋体" w:hAnsi="宋体" w:cs="宋体"/>
          <w:sz w:val="24"/>
          <w:szCs w:val="24"/>
          <w:lang w:val="en-US" w:eastAsia="zh-CN"/>
        </w:rPr>
        <w:t>不再展开赘述</w:t>
      </w:r>
      <w:r>
        <w:rPr>
          <w:rFonts w:ascii="宋体" w:hAnsi="宋体" w:eastAsia="宋体" w:cs="宋体"/>
          <w:sz w:val="24"/>
          <w:szCs w:val="24"/>
        </w:rPr>
        <w:t>。为了弄清楚这一问题的根源，我们开展了一系列相关实验，通过对实验数据的详细分析和反复验证发现，欧式距离度量空间中出现长尾查询问题的原因，与内积度量空间中此类问题的产生原因是相近的。进一步研究表明，反中心节点的存在，是导致欧式距离度量空间中长尾查询问题出现的核心因素</w:t>
      </w:r>
      <w:r>
        <w:rPr>
          <w:rFonts w:hint="eastAsia" w:ascii="宋体" w:hAnsi="宋体" w:cs="宋体"/>
          <w:sz w:val="24"/>
          <w:szCs w:val="24"/>
          <w:lang w:eastAsia="zh-CN"/>
        </w:rPr>
        <w:t>，</w:t>
      </w:r>
      <w:r>
        <w:rPr>
          <w:rFonts w:ascii="宋体" w:hAnsi="宋体" w:eastAsia="宋体" w:cs="宋体"/>
          <w:sz w:val="24"/>
          <w:szCs w:val="24"/>
        </w:rPr>
        <w:t>这类反中心节点</w:t>
      </w:r>
      <w:r>
        <w:rPr>
          <w:rFonts w:hint="eastAsia" w:ascii="宋体" w:hAnsi="宋体" w:cs="宋体"/>
          <w:sz w:val="24"/>
          <w:szCs w:val="24"/>
          <w:lang w:val="en-US" w:eastAsia="zh-CN"/>
        </w:rPr>
        <w:t>往往会拥有极低的入度，在搜索过程中通常通过其它点无法找到这些反中心结点，这也就使以这些反中心结点为最近邻的查询点无法得到正确的解，</w:t>
      </w:r>
      <w:r>
        <w:rPr>
          <w:rFonts w:ascii="宋体" w:hAnsi="宋体" w:eastAsia="宋体" w:cs="宋体"/>
          <w:sz w:val="24"/>
          <w:szCs w:val="24"/>
        </w:rPr>
        <w:t>进而导致部分查询无法高效匹配到目标结果，最终形成长尾查询现象。</w:t>
      </w:r>
    </w:p>
    <w:p w14:paraId="79B249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ascii="宋体" w:hAnsi="宋体" w:eastAsia="宋体" w:cs="宋体"/>
          <w:sz w:val="24"/>
          <w:szCs w:val="24"/>
        </w:rPr>
        <w:t>从图</w:t>
      </w:r>
      <w:r>
        <w:rPr>
          <w:rFonts w:hint="default" w:ascii="Times New Roman" w:hAnsi="Times New Roman" w:eastAsia="宋体" w:cs="Times New Roman"/>
          <w:sz w:val="24"/>
          <w:szCs w:val="24"/>
        </w:rPr>
        <w:t>4-2</w:t>
      </w:r>
      <w:r>
        <w:rPr>
          <w:rFonts w:ascii="宋体" w:hAnsi="宋体" w:eastAsia="宋体" w:cs="宋体"/>
          <w:sz w:val="24"/>
          <w:szCs w:val="24"/>
        </w:rPr>
        <w:t>的入度分布图中也能够清晰地看出，在本次实验所用的</w:t>
      </w:r>
      <w:r>
        <w:rPr>
          <w:rFonts w:hint="default" w:ascii="Times New Roman" w:hAnsi="Times New Roman" w:eastAsia="宋体" w:cs="Times New Roman"/>
          <w:sz w:val="24"/>
          <w:szCs w:val="24"/>
        </w:rPr>
        <w:t>4</w:t>
      </w:r>
      <w:r>
        <w:rPr>
          <w:rFonts w:ascii="宋体" w:hAnsi="宋体" w:eastAsia="宋体" w:cs="宋体"/>
          <w:sz w:val="24"/>
          <w:szCs w:val="24"/>
        </w:rPr>
        <w:t>个数据集里，</w:t>
      </w:r>
      <w:r>
        <w:rPr>
          <w:rFonts w:hint="default" w:ascii="Times New Roman" w:hAnsi="Times New Roman" w:eastAsia="宋体" w:cs="Times New Roman"/>
          <w:sz w:val="24"/>
          <w:szCs w:val="24"/>
        </w:rPr>
        <w:t>Gist</w:t>
      </w:r>
      <w:r>
        <w:rPr>
          <w:rFonts w:ascii="宋体" w:hAnsi="宋体" w:eastAsia="宋体" w:cs="宋体"/>
          <w:sz w:val="24"/>
          <w:szCs w:val="24"/>
        </w:rPr>
        <w:t>数据集和</w:t>
      </w:r>
      <w:r>
        <w:rPr>
          <w:rFonts w:hint="default" w:ascii="Times New Roman" w:hAnsi="Times New Roman" w:eastAsia="宋体" w:cs="Times New Roman"/>
          <w:sz w:val="24"/>
          <w:szCs w:val="24"/>
        </w:rPr>
        <w:t>Word2Vec</w:t>
      </w:r>
      <w:r>
        <w:rPr>
          <w:rFonts w:ascii="宋体" w:hAnsi="宋体" w:eastAsia="宋体" w:cs="宋体"/>
          <w:sz w:val="24"/>
          <w:szCs w:val="24"/>
        </w:rPr>
        <w:t>数据集的入度分布</w:t>
      </w:r>
      <w:r>
        <w:rPr>
          <w:rFonts w:hint="eastAsia" w:ascii="宋体" w:hAnsi="宋体" w:cs="宋体"/>
          <w:sz w:val="24"/>
          <w:szCs w:val="24"/>
          <w:lang w:val="en-US" w:eastAsia="zh-CN"/>
        </w:rPr>
        <w:t>出现严重的右偏分布，</w:t>
      </w:r>
      <w:r>
        <w:rPr>
          <w:rFonts w:ascii="宋体" w:hAnsi="宋体" w:eastAsia="宋体" w:cs="宋体"/>
          <w:sz w:val="24"/>
          <w:szCs w:val="24"/>
        </w:rPr>
        <w:t>大部分结点的入度较少，只有少数结点拥有较多的入度，整体呈现出不均衡的状态。而从查询性能效果来看，这两个入度分布最偏斜的数据集，其查询效果也是</w:t>
      </w:r>
      <w:r>
        <w:rPr>
          <w:rFonts w:hint="default" w:ascii="Times New Roman" w:hAnsi="Times New Roman" w:eastAsia="宋体" w:cs="Times New Roman"/>
          <w:sz w:val="24"/>
          <w:szCs w:val="24"/>
        </w:rPr>
        <w:t>4</w:t>
      </w:r>
      <w:r>
        <w:rPr>
          <w:rFonts w:ascii="宋体" w:hAnsi="宋体" w:eastAsia="宋体" w:cs="宋体"/>
          <w:sz w:val="24"/>
          <w:szCs w:val="24"/>
        </w:rPr>
        <w:t>个数据集中较差的。为了能够更直观、更清晰地观察和对比这</w:t>
      </w:r>
      <w:r>
        <w:rPr>
          <w:rFonts w:hint="default" w:ascii="Times New Roman" w:hAnsi="Times New Roman" w:eastAsia="宋体" w:cs="Times New Roman"/>
          <w:sz w:val="24"/>
          <w:szCs w:val="24"/>
        </w:rPr>
        <w:t>4</w:t>
      </w:r>
      <w:r>
        <w:rPr>
          <w:rFonts w:ascii="宋体" w:hAnsi="宋体" w:eastAsia="宋体" w:cs="宋体"/>
          <w:sz w:val="24"/>
          <w:szCs w:val="24"/>
        </w:rPr>
        <w:t>个数据集的入度分布差异，尤其是明确各数据集中反中心结点的具体数量，</w:t>
      </w:r>
      <w:r>
        <w:rPr>
          <w:rFonts w:hint="eastAsia" w:ascii="宋体" w:hAnsi="宋体" w:cs="宋体"/>
          <w:sz w:val="24"/>
          <w:szCs w:val="24"/>
          <w:lang w:val="en-US" w:eastAsia="zh-CN"/>
        </w:rPr>
        <w:t>本文</w:t>
      </w:r>
      <w:r>
        <w:rPr>
          <w:rFonts w:ascii="宋体" w:hAnsi="宋体" w:eastAsia="宋体" w:cs="宋体"/>
          <w:sz w:val="24"/>
          <w:szCs w:val="24"/>
        </w:rPr>
        <w:t>将每个数据集对应的反中心结点数量整理并列举在了表</w:t>
      </w:r>
      <w:r>
        <w:rPr>
          <w:rFonts w:hint="default" w:ascii="Times New Roman" w:hAnsi="Times New Roman" w:eastAsia="宋体" w:cs="Times New Roman"/>
          <w:sz w:val="24"/>
          <w:szCs w:val="24"/>
        </w:rPr>
        <w:t>4-1</w:t>
      </w:r>
      <w:r>
        <w:rPr>
          <w:rFonts w:ascii="宋体" w:hAnsi="宋体" w:eastAsia="宋体" w:cs="宋体"/>
          <w:sz w:val="24"/>
          <w:szCs w:val="24"/>
        </w:rPr>
        <w:t>中，通过具体的数值，能更直观地反映出不同数据集的入度分布特点以及反中心结点的分布情况，为后续分析反中心结点对算法性能的影响提供数据支撑。</w:t>
      </w:r>
      <w:r>
        <w:rPr>
          <w:rFonts w:hint="eastAsia" w:cs="Times New Roman"/>
          <w:sz w:val="24"/>
          <w:szCs w:val="24"/>
          <w:lang w:val="en-US" w:eastAsia="zh-CN"/>
        </w:rPr>
        <w:t>。</w:t>
      </w:r>
    </w:p>
    <w:p w14:paraId="67EDBA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如表</w:t>
      </w:r>
      <w:r>
        <w:rPr>
          <w:rFonts w:hint="default" w:ascii="Times New Roman" w:hAnsi="Times New Roman" w:eastAsia="宋体" w:cs="Times New Roman"/>
          <w:sz w:val="24"/>
          <w:szCs w:val="24"/>
        </w:rPr>
        <w:t>4-1</w:t>
      </w:r>
      <w:r>
        <w:rPr>
          <w:rFonts w:ascii="宋体" w:hAnsi="宋体" w:eastAsia="宋体" w:cs="宋体"/>
          <w:sz w:val="24"/>
          <w:szCs w:val="24"/>
        </w:rPr>
        <w:t>所示，清晰列出了本次实验所选用的</w:t>
      </w:r>
      <w:r>
        <w:rPr>
          <w:rFonts w:hint="default" w:ascii="Times New Roman" w:hAnsi="Times New Roman" w:eastAsia="宋体" w:cs="Times New Roman"/>
          <w:sz w:val="24"/>
          <w:szCs w:val="24"/>
        </w:rPr>
        <w:t>4</w:t>
      </w:r>
      <w:r>
        <w:rPr>
          <w:rFonts w:ascii="宋体" w:hAnsi="宋体" w:eastAsia="宋体" w:cs="宋体"/>
          <w:sz w:val="24"/>
          <w:szCs w:val="24"/>
        </w:rPr>
        <w:t>个数据集，在采用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算法构建图索引时，所存在的反中心结点数量。需要说明的是，本次统计仅包含入度小于等于</w:t>
      </w:r>
      <w:r>
        <w:rPr>
          <w:rFonts w:hint="default" w:ascii="Times New Roman" w:hAnsi="Times New Roman" w:eastAsia="宋体" w:cs="Times New Roman"/>
          <w:sz w:val="24"/>
          <w:szCs w:val="24"/>
        </w:rPr>
        <w:t>1</w:t>
      </w:r>
      <w:r>
        <w:rPr>
          <w:rFonts w:ascii="宋体" w:hAnsi="宋体" w:eastAsia="宋体" w:cs="宋体"/>
          <w:sz w:val="24"/>
          <w:szCs w:val="24"/>
        </w:rPr>
        <w:t>的结点，这类结点由于连接数量极少，更</w:t>
      </w:r>
      <w:r>
        <w:rPr>
          <w:rFonts w:hint="eastAsia" w:ascii="宋体" w:hAnsi="宋体" w:cs="宋体"/>
          <w:sz w:val="24"/>
          <w:szCs w:val="24"/>
          <w:lang w:val="en-US" w:eastAsia="zh-CN"/>
        </w:rPr>
        <w:t>具有探讨的意义</w:t>
      </w:r>
      <w:r>
        <w:rPr>
          <w:rFonts w:ascii="宋体" w:hAnsi="宋体" w:eastAsia="宋体" w:cs="宋体"/>
          <w:sz w:val="24"/>
          <w:szCs w:val="24"/>
        </w:rPr>
        <w:t>。通过对表格数据的观察可以发现，这</w:t>
      </w:r>
      <w:r>
        <w:rPr>
          <w:rFonts w:hint="default" w:ascii="Times New Roman" w:hAnsi="Times New Roman" w:eastAsia="宋体" w:cs="Times New Roman"/>
          <w:sz w:val="24"/>
          <w:szCs w:val="24"/>
        </w:rPr>
        <w:t>4</w:t>
      </w:r>
      <w:r>
        <w:rPr>
          <w:rFonts w:ascii="宋体" w:hAnsi="宋体" w:eastAsia="宋体" w:cs="宋体"/>
          <w:sz w:val="24"/>
          <w:szCs w:val="24"/>
        </w:rPr>
        <w:t>个数据集无论规模大小、数据类型如何，都存在不同数量的反中心结点。其中，表现最为突出的是</w:t>
      </w:r>
      <w:r>
        <w:rPr>
          <w:rFonts w:hint="default" w:ascii="Times New Roman" w:hAnsi="Times New Roman" w:eastAsia="宋体" w:cs="Times New Roman"/>
          <w:sz w:val="24"/>
          <w:szCs w:val="24"/>
        </w:rPr>
        <w:t>Word2Vec</w:t>
      </w:r>
      <w:r>
        <w:rPr>
          <w:rFonts w:ascii="宋体" w:hAnsi="宋体" w:eastAsia="宋体" w:cs="宋体"/>
          <w:sz w:val="24"/>
          <w:szCs w:val="24"/>
        </w:rPr>
        <w:t>数据集，该数据集的反中心结点占比高达</w:t>
      </w:r>
      <w:r>
        <w:rPr>
          <w:rFonts w:hint="default" w:ascii="Times New Roman" w:hAnsi="Times New Roman" w:eastAsia="宋体" w:cs="Times New Roman"/>
          <w:sz w:val="24"/>
          <w:szCs w:val="24"/>
        </w:rPr>
        <w:t>67.6%</w:t>
      </w:r>
      <w:r>
        <w:rPr>
          <w:rFonts w:ascii="宋体" w:hAnsi="宋体" w:eastAsia="宋体" w:cs="宋体"/>
          <w:sz w:val="24"/>
          <w:szCs w:val="24"/>
        </w:rPr>
        <w:t>，也就是说，在</w:t>
      </w:r>
      <w:r>
        <w:rPr>
          <w:rFonts w:hint="default" w:ascii="Times New Roman" w:hAnsi="Times New Roman" w:eastAsia="宋体" w:cs="Times New Roman"/>
          <w:sz w:val="24"/>
          <w:szCs w:val="24"/>
        </w:rPr>
        <w:t>Word2Vec</w:t>
      </w:r>
      <w:r>
        <w:rPr>
          <w:rFonts w:ascii="宋体" w:hAnsi="宋体" w:eastAsia="宋体" w:cs="宋体"/>
          <w:sz w:val="24"/>
          <w:szCs w:val="24"/>
        </w:rPr>
        <w:t>数据集中，超过三分之二的结点都是反中心结点。与此同时，我们结合查询性能指标来看，</w:t>
      </w:r>
      <w:r>
        <w:rPr>
          <w:rFonts w:hint="default" w:ascii="Times New Roman" w:hAnsi="Times New Roman" w:eastAsia="宋体" w:cs="Times New Roman"/>
          <w:sz w:val="24"/>
          <w:szCs w:val="24"/>
        </w:rPr>
        <w:t>Word2Vec</w:t>
      </w:r>
      <w:r>
        <w:rPr>
          <w:rFonts w:ascii="宋体" w:hAnsi="宋体" w:eastAsia="宋体" w:cs="宋体"/>
          <w:sz w:val="24"/>
          <w:szCs w:val="24"/>
        </w:rPr>
        <w:t>数据集的召回率</w:t>
      </w:r>
      <w:r>
        <w:rPr>
          <w:rFonts w:hint="default" w:ascii="Times New Roman" w:hAnsi="Times New Roman" w:eastAsia="宋体" w:cs="Times New Roman"/>
          <w:sz w:val="24"/>
          <w:szCs w:val="24"/>
        </w:rPr>
        <w:t>（Recall）</w:t>
      </w:r>
      <w:r>
        <w:rPr>
          <w:rFonts w:ascii="宋体" w:hAnsi="宋体" w:eastAsia="宋体" w:cs="宋体"/>
          <w:sz w:val="24"/>
          <w:szCs w:val="24"/>
        </w:rPr>
        <w:t>也是</w:t>
      </w:r>
      <w:r>
        <w:rPr>
          <w:rFonts w:hint="default" w:ascii="Times New Roman" w:hAnsi="Times New Roman" w:eastAsia="宋体" w:cs="Times New Roman"/>
          <w:sz w:val="24"/>
          <w:szCs w:val="24"/>
        </w:rPr>
        <w:t>4</w:t>
      </w:r>
      <w:r>
        <w:rPr>
          <w:rFonts w:ascii="宋体" w:hAnsi="宋体" w:eastAsia="宋体" w:cs="宋体"/>
          <w:sz w:val="24"/>
          <w:szCs w:val="24"/>
        </w:rPr>
        <w:t>个数据集中最低的，仅为</w:t>
      </w:r>
      <w:r>
        <w:rPr>
          <w:rFonts w:hint="default" w:ascii="Times New Roman" w:hAnsi="Times New Roman" w:eastAsia="宋体" w:cs="Times New Roman"/>
          <w:sz w:val="24"/>
          <w:szCs w:val="24"/>
        </w:rPr>
        <w:t>0.67</w:t>
      </w:r>
      <w:r>
        <w:rPr>
          <w:rFonts w:hint="default" w:ascii="Times New Roman" w:hAnsi="Times New Roman" w:cs="Times New Roman"/>
          <w:sz w:val="24"/>
          <w:szCs w:val="24"/>
          <w:lang w:val="en-US" w:eastAsia="zh-CN"/>
        </w:rPr>
        <w:t>20</w:t>
      </w:r>
      <w:r>
        <w:rPr>
          <w:rFonts w:hint="eastAsia" w:cs="Times New Roman"/>
          <w:sz w:val="24"/>
          <w:szCs w:val="24"/>
          <w:lang w:val="en-US" w:eastAsia="zh-CN"/>
        </w:rPr>
        <w:t>，</w:t>
      </w:r>
      <w:r>
        <w:rPr>
          <w:rFonts w:ascii="宋体" w:hAnsi="宋体" w:eastAsia="宋体" w:cs="宋体"/>
          <w:sz w:val="24"/>
          <w:szCs w:val="24"/>
        </w:rPr>
        <w:t>而另外</w:t>
      </w:r>
      <w:r>
        <w:rPr>
          <w:rFonts w:hint="default" w:ascii="Times New Roman" w:hAnsi="Times New Roman" w:eastAsia="宋体" w:cs="Times New Roman"/>
          <w:sz w:val="24"/>
          <w:szCs w:val="24"/>
        </w:rPr>
        <w:t>3</w:t>
      </w:r>
      <w:r>
        <w:rPr>
          <w:rFonts w:ascii="宋体" w:hAnsi="宋体" w:eastAsia="宋体" w:cs="宋体"/>
          <w:sz w:val="24"/>
          <w:szCs w:val="24"/>
        </w:rPr>
        <w:t>个数据集，尽管也存在一定数量的反中心结点，但由于反中心结点占比较低，其召回率均能达到</w:t>
      </w:r>
      <w:r>
        <w:rPr>
          <w:rFonts w:hint="default" w:ascii="Times New Roman" w:hAnsi="Times New Roman" w:eastAsia="宋体" w:cs="Times New Roman"/>
          <w:sz w:val="24"/>
          <w:szCs w:val="24"/>
        </w:rPr>
        <w:t>0.9</w:t>
      </w:r>
      <w:r>
        <w:rPr>
          <w:rFonts w:ascii="宋体" w:hAnsi="宋体" w:eastAsia="宋体" w:cs="宋体"/>
          <w:sz w:val="24"/>
          <w:szCs w:val="24"/>
        </w:rPr>
        <w:t>以上，这也进一步印证了反中心结点数量过多会对查询性能产生不利影响。</w:t>
      </w:r>
    </w:p>
    <w:p w14:paraId="1E91FB0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commentRangeStart w:id="103"/>
      <w:r>
        <w:drawing>
          <wp:inline distT="0" distB="0" distL="114300" distR="114300">
            <wp:extent cx="2255520" cy="1891030"/>
            <wp:effectExtent l="0" t="0" r="5080" b="1270"/>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103"/>
                    <a:stretch>
                      <a:fillRect/>
                    </a:stretch>
                  </pic:blipFill>
                  <pic:spPr>
                    <a:xfrm>
                      <a:off x="0" y="0"/>
                      <a:ext cx="2255520" cy="1891030"/>
                    </a:xfrm>
                    <a:prstGeom prst="rect">
                      <a:avLst/>
                    </a:prstGeom>
                    <a:noFill/>
                    <a:ln>
                      <a:noFill/>
                    </a:ln>
                  </pic:spPr>
                </pic:pic>
              </a:graphicData>
            </a:graphic>
          </wp:inline>
        </w:drawing>
      </w:r>
      <w:r>
        <w:drawing>
          <wp:inline distT="0" distB="0" distL="114300" distR="114300">
            <wp:extent cx="2249805" cy="1884045"/>
            <wp:effectExtent l="0" t="0" r="10795" b="825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4"/>
                    <a:stretch>
                      <a:fillRect/>
                    </a:stretch>
                  </pic:blipFill>
                  <pic:spPr>
                    <a:xfrm>
                      <a:off x="0" y="0"/>
                      <a:ext cx="2249805" cy="1884045"/>
                    </a:xfrm>
                    <a:prstGeom prst="rect">
                      <a:avLst/>
                    </a:prstGeom>
                    <a:noFill/>
                    <a:ln>
                      <a:noFill/>
                    </a:ln>
                  </pic:spPr>
                </pic:pic>
              </a:graphicData>
            </a:graphic>
          </wp:inline>
        </w:drawing>
      </w:r>
      <w:commentRangeEnd w:id="103"/>
      <w:r>
        <w:rPr>
          <w:rStyle w:val="CommentReference"/>
        </w:rPr>
        <w:commentReference w:id="103"/>
      </w:r>
    </w:p>
    <w:p w14:paraId="03E23F6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 xml:space="preserve">                a)Gist                           b)Word2Vec</w:t>
      </w:r>
    </w:p>
    <w:p w14:paraId="0BB07FF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commentRangeStart w:id="104"/>
      <w:r>
        <w:drawing>
          <wp:inline distT="0" distB="0" distL="114300" distR="114300">
            <wp:extent cx="2280920" cy="1925955"/>
            <wp:effectExtent l="0" t="0" r="5080" b="4445"/>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105"/>
                    <a:stretch>
                      <a:fillRect/>
                    </a:stretch>
                  </pic:blipFill>
                  <pic:spPr>
                    <a:xfrm>
                      <a:off x="0" y="0"/>
                      <a:ext cx="2280920" cy="1925955"/>
                    </a:xfrm>
                    <a:prstGeom prst="rect">
                      <a:avLst/>
                    </a:prstGeom>
                    <a:noFill/>
                    <a:ln>
                      <a:noFill/>
                    </a:ln>
                  </pic:spPr>
                </pic:pic>
              </a:graphicData>
            </a:graphic>
          </wp:inline>
        </w:drawing>
      </w:r>
      <w:r>
        <w:drawing>
          <wp:inline distT="0" distB="0" distL="114300" distR="114300">
            <wp:extent cx="2296795" cy="1918335"/>
            <wp:effectExtent l="0" t="0" r="1905" b="12065"/>
            <wp:docPr id="7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5"/>
                    <pic:cNvPicPr>
                      <a:picLocks noChangeAspect="1"/>
                    </pic:cNvPicPr>
                  </pic:nvPicPr>
                  <pic:blipFill>
                    <a:blip r:embed="rId106"/>
                    <a:stretch>
                      <a:fillRect/>
                    </a:stretch>
                  </pic:blipFill>
                  <pic:spPr>
                    <a:xfrm>
                      <a:off x="0" y="0"/>
                      <a:ext cx="2296795" cy="1918335"/>
                    </a:xfrm>
                    <a:prstGeom prst="rect">
                      <a:avLst/>
                    </a:prstGeom>
                    <a:noFill/>
                    <a:ln>
                      <a:noFill/>
                    </a:ln>
                  </pic:spPr>
                </pic:pic>
              </a:graphicData>
            </a:graphic>
          </wp:inline>
        </w:drawing>
      </w:r>
      <w:commentRangeEnd w:id="104"/>
      <w:r>
        <w:rPr>
          <w:rStyle w:val="CommentReference"/>
        </w:rPr>
        <w:commentReference w:id="104"/>
      </w:r>
    </w:p>
    <w:p w14:paraId="32867D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 xml:space="preserve">                c)Enron                          d)ImageNet</w:t>
      </w:r>
    </w:p>
    <w:p w14:paraId="3641B357">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2</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HNSW上数据集的入度分布</w:t>
      </w:r>
    </w:p>
    <w:p w14:paraId="6C47ED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2</w:t>
      </w:r>
      <w:r>
        <w:rPr>
          <w:rFonts w:hint="default" w:cs="Times New Roman"/>
          <w:sz w:val="21"/>
          <w:szCs w:val="21"/>
          <w:lang w:val="en-US" w:eastAsia="zh-CN"/>
        </w:rPr>
        <w:t xml:space="preserve"> In-Degree Distribution of the Dataset in HNSW.</w:t>
      </w:r>
    </w:p>
    <w:p w14:paraId="146D79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p>
    <w:p w14:paraId="2FDADC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文所采用的投影算法为逆立体投影算法，该算法是实现欧氏距离矩阵对角缩放为双随机矩阵的核心手段，其本质是将低维欧氏空间中的数据点映射到高维球面空间中，让映射后的所有数据点均匀分布在指定球面上，以此修正原始数据的分布特征，解决因数据分布不均导致的图结构连通性差、近邻选取错乱的问题。</w:t>
      </w:r>
    </w:p>
    <w:p w14:paraId="54CC91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p>
    <w:p w14:paraId="19FE2C3D">
      <w:pPr>
        <w:pStyle w:val="34"/>
        <w:keepNext w:val="0"/>
        <w:keepLines w:val="0"/>
        <w:pageBreakBefore w:val="0"/>
        <w:widowControl w:val="0"/>
        <w:kinsoku/>
        <w:wordWrap/>
        <w:overflowPunct/>
        <w:topLinePunct w:val="0"/>
        <w:autoSpaceDE/>
        <w:autoSpaceDN/>
        <w:bidi w:val="0"/>
        <w:adjustRightInd/>
        <w:snapToGrid/>
        <w:spacing w:line="240" w:lineRule="auto"/>
        <w:ind w:firstLine="2730" w:firstLineChars="1300"/>
        <w:jc w:val="both"/>
        <w:textAlignment w:val="auto"/>
        <w:rPr>
          <w:rFonts w:hint="default" w:cs="Times New Roman"/>
          <w:sz w:val="21"/>
          <w:szCs w:val="21"/>
          <w:lang w:val="en-US" w:eastAsia="zh-CN"/>
        </w:rPr>
      </w:pPr>
      <w:commentRangeStart w:id="6"/>
      <w:r>
        <w:rPr>
          <w:rFonts w:hint="eastAsia" w:cs="Times New Roman"/>
          <w:sz w:val="21"/>
          <w:szCs w:val="21"/>
          <w:lang w:val="en-US" w:eastAsia="zh-CN"/>
        </w:rPr>
        <w:t>表4-1 数据集反中心结点占比</w:t>
      </w:r>
      <w:commentRangeEnd w:id="6"/>
      <w:r>
        <w:rPr>
          <w:rStyle w:val="CommentReference"/>
        </w:rPr>
        <w:commentReference w:id="6"/>
      </w:r>
    </w:p>
    <w:p w14:paraId="7A99430B">
      <w:pPr>
        <w:pStyle w:val="34"/>
        <w:keepNext w:val="0"/>
        <w:keepLines w:val="0"/>
        <w:pageBreakBefore w:val="0"/>
        <w:widowControl w:val="0"/>
        <w:kinsoku/>
        <w:wordWrap/>
        <w:overflowPunct/>
        <w:topLinePunct w:val="0"/>
        <w:autoSpaceDE/>
        <w:autoSpaceDN/>
        <w:bidi w:val="0"/>
        <w:adjustRightInd/>
        <w:snapToGrid/>
        <w:spacing w:line="240" w:lineRule="auto"/>
        <w:ind w:firstLine="2100" w:firstLineChars="1000"/>
        <w:jc w:val="both"/>
        <w:textAlignment w:val="auto"/>
        <w:rPr>
          <w:rFonts w:hint="eastAsia" w:ascii="宋体" w:hAnsi="宋体" w:cs="宋体"/>
          <w:sz w:val="24"/>
          <w:szCs w:val="24"/>
          <w:lang w:val="en-US" w:eastAsia="zh-CN"/>
        </w:rPr>
      </w:pPr>
      <w:commentRangeStart w:id="115"/>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 xml:space="preserve">1 </w:t>
      </w:r>
      <w:r>
        <w:rPr>
          <w:rFonts w:hint="default" w:cs="Times New Roman"/>
          <w:sz w:val="21"/>
          <w:szCs w:val="21"/>
          <w:lang w:val="en-US" w:eastAsia="zh-CN"/>
        </w:rPr>
        <w:t>Proportion of Anti-</w:t>
      </w:r>
      <w:r>
        <w:rPr>
          <w:rFonts w:hint="eastAsia" w:cs="Times New Roman"/>
          <w:sz w:val="21"/>
          <w:szCs w:val="21"/>
          <w:lang w:val="en-US" w:eastAsia="zh-CN"/>
        </w:rPr>
        <w:t>hubs</w:t>
      </w:r>
      <w:r>
        <w:rPr>
          <w:rFonts w:hint="default" w:cs="Times New Roman"/>
          <w:sz w:val="21"/>
          <w:szCs w:val="21"/>
          <w:lang w:val="en-US" w:eastAsia="zh-CN"/>
        </w:rPr>
        <w:t xml:space="preserve"> in the Dataset</w:t>
      </w:r>
      <w:commentRangeEnd w:id="115"/>
      <w:r>
        <w:rPr>
          <w:rStyle w:val="CommentReference"/>
        </w:rPr>
        <w:commentReference w:id="115"/>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B30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000000" w:sz="12" w:space="0"/>
              <w:left w:val="nil"/>
              <w:bottom w:val="single" w:color="auto" w:sz="8" w:space="0"/>
              <w:right w:val="nil"/>
              <w:tl2br w:val="nil"/>
            </w:tcBorders>
            <w:shd w:val="clear" w:color="auto" w:fill="FFFFFF"/>
            <w:vAlign w:val="center"/>
          </w:tcPr>
          <w:p w14:paraId="35A10D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数据集</w:t>
            </w:r>
          </w:p>
        </w:tc>
        <w:tc>
          <w:tcPr>
            <w:tcW w:w="1704" w:type="dxa"/>
            <w:tcBorders>
              <w:top w:val="single" w:color="000000" w:sz="12" w:space="0"/>
              <w:left w:val="nil"/>
              <w:bottom w:val="single" w:color="auto" w:sz="8" w:space="0"/>
              <w:right w:val="nil"/>
            </w:tcBorders>
            <w:shd w:val="clear" w:color="auto" w:fill="FFFFFF"/>
            <w:vAlign w:val="center"/>
          </w:tcPr>
          <w:p w14:paraId="2706B5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Gist</w:t>
            </w:r>
          </w:p>
        </w:tc>
        <w:tc>
          <w:tcPr>
            <w:tcW w:w="1704" w:type="dxa"/>
            <w:tcBorders>
              <w:top w:val="single" w:color="000000" w:sz="12" w:space="0"/>
              <w:left w:val="nil"/>
              <w:bottom w:val="single" w:color="auto" w:sz="8" w:space="0"/>
              <w:right w:val="nil"/>
            </w:tcBorders>
            <w:shd w:val="clear" w:color="auto" w:fill="FFFFFF"/>
            <w:vAlign w:val="center"/>
          </w:tcPr>
          <w:p w14:paraId="29AB9B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Word2Vec</w:t>
            </w:r>
          </w:p>
        </w:tc>
        <w:tc>
          <w:tcPr>
            <w:tcW w:w="1705" w:type="dxa"/>
            <w:tcBorders>
              <w:top w:val="single" w:color="000000" w:sz="12" w:space="0"/>
              <w:left w:val="nil"/>
              <w:bottom w:val="single" w:color="auto" w:sz="8" w:space="0"/>
              <w:right w:val="nil"/>
            </w:tcBorders>
            <w:shd w:val="clear" w:color="auto" w:fill="FFFFFF"/>
            <w:vAlign w:val="center"/>
          </w:tcPr>
          <w:p w14:paraId="362F2A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Enron</w:t>
            </w:r>
          </w:p>
        </w:tc>
        <w:tc>
          <w:tcPr>
            <w:tcW w:w="1705" w:type="dxa"/>
            <w:tcBorders>
              <w:top w:val="single" w:color="000000" w:sz="12" w:space="0"/>
              <w:left w:val="nil"/>
              <w:bottom w:val="single" w:color="auto" w:sz="8" w:space="0"/>
              <w:right w:val="nil"/>
            </w:tcBorders>
            <w:shd w:val="clear" w:color="auto" w:fill="FFFFFF"/>
            <w:vAlign w:val="center"/>
          </w:tcPr>
          <w:p w14:paraId="0A5CBD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ImageNet</w:t>
            </w:r>
          </w:p>
        </w:tc>
      </w:tr>
      <w:tr w14:paraId="1703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8" w:space="0"/>
              <w:left w:val="nil"/>
              <w:bottom w:val="nil"/>
              <w:right w:val="nil"/>
            </w:tcBorders>
            <w:shd w:val="clear" w:color="auto" w:fill="FFFFFF"/>
            <w:vAlign w:val="center"/>
          </w:tcPr>
          <w:p w14:paraId="69CFF4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入度为</w:t>
            </w:r>
            <w:r>
              <w:rPr>
                <w:rFonts w:hint="default" w:ascii="Times New Roman" w:hAnsi="Times New Roman" w:cs="Times New Roman"/>
                <w:b w:val="0"/>
                <w:color w:val="000000"/>
                <w:sz w:val="21"/>
                <w:szCs w:val="21"/>
                <w:vertAlign w:val="baseline"/>
                <w:lang w:val="en-US" w:eastAsia="zh-CN"/>
              </w:rPr>
              <w:t>0</w:t>
            </w:r>
          </w:p>
        </w:tc>
        <w:tc>
          <w:tcPr>
            <w:tcW w:w="1704" w:type="dxa"/>
            <w:tcBorders>
              <w:top w:val="single" w:color="auto" w:sz="8" w:space="0"/>
              <w:left w:val="nil"/>
              <w:bottom w:val="nil"/>
              <w:right w:val="nil"/>
            </w:tcBorders>
            <w:shd w:val="clear" w:color="auto" w:fill="FFFFFF"/>
            <w:vAlign w:val="center"/>
          </w:tcPr>
          <w:p w14:paraId="5EF168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247291</w:t>
            </w:r>
          </w:p>
        </w:tc>
        <w:tc>
          <w:tcPr>
            <w:tcW w:w="1704" w:type="dxa"/>
            <w:tcBorders>
              <w:top w:val="single" w:color="auto" w:sz="8" w:space="0"/>
              <w:left w:val="nil"/>
              <w:bottom w:val="nil"/>
              <w:right w:val="nil"/>
            </w:tcBorders>
            <w:shd w:val="clear" w:color="auto" w:fill="FFFFFF"/>
            <w:vAlign w:val="center"/>
          </w:tcPr>
          <w:p w14:paraId="614155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355772</w:t>
            </w:r>
          </w:p>
        </w:tc>
        <w:tc>
          <w:tcPr>
            <w:tcW w:w="1705" w:type="dxa"/>
            <w:tcBorders>
              <w:top w:val="single" w:color="auto" w:sz="8" w:space="0"/>
              <w:left w:val="nil"/>
              <w:bottom w:val="nil"/>
              <w:right w:val="nil"/>
            </w:tcBorders>
            <w:shd w:val="clear" w:color="auto" w:fill="FFFFFF"/>
            <w:vAlign w:val="center"/>
          </w:tcPr>
          <w:p w14:paraId="4CD2C9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6872</w:t>
            </w:r>
          </w:p>
        </w:tc>
        <w:tc>
          <w:tcPr>
            <w:tcW w:w="1705" w:type="dxa"/>
            <w:tcBorders>
              <w:top w:val="single" w:color="auto" w:sz="8" w:space="0"/>
              <w:left w:val="nil"/>
              <w:bottom w:val="nil"/>
              <w:right w:val="nil"/>
            </w:tcBorders>
            <w:shd w:val="clear" w:color="auto" w:fill="FFFFFF"/>
            <w:vAlign w:val="center"/>
          </w:tcPr>
          <w:p w14:paraId="45D144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372378</w:t>
            </w:r>
          </w:p>
        </w:tc>
      </w:tr>
      <w:tr w14:paraId="6D13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vAlign w:val="center"/>
          </w:tcPr>
          <w:p w14:paraId="1586C2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入度为</w:t>
            </w:r>
            <w:r>
              <w:rPr>
                <w:rFonts w:hint="default" w:ascii="Times New Roman" w:hAnsi="Times New Roman" w:cs="Times New Roman"/>
                <w:b w:val="0"/>
                <w:color w:val="000000"/>
                <w:sz w:val="21"/>
                <w:szCs w:val="21"/>
                <w:vertAlign w:val="baseline"/>
                <w:lang w:val="en-US" w:eastAsia="zh-CN"/>
              </w:rPr>
              <w:t>1</w:t>
            </w:r>
          </w:p>
        </w:tc>
        <w:tc>
          <w:tcPr>
            <w:tcW w:w="1704" w:type="dxa"/>
            <w:tcBorders>
              <w:top w:val="nil"/>
              <w:left w:val="nil"/>
              <w:bottom w:val="nil"/>
              <w:right w:val="nil"/>
            </w:tcBorders>
            <w:shd w:val="clear" w:color="auto" w:fill="FFFFFF"/>
            <w:vAlign w:val="center"/>
          </w:tcPr>
          <w:p w14:paraId="2C3B61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133889</w:t>
            </w:r>
          </w:p>
        </w:tc>
        <w:tc>
          <w:tcPr>
            <w:tcW w:w="1704" w:type="dxa"/>
            <w:tcBorders>
              <w:top w:val="nil"/>
              <w:left w:val="nil"/>
              <w:bottom w:val="nil"/>
              <w:right w:val="nil"/>
            </w:tcBorders>
            <w:shd w:val="clear" w:color="auto" w:fill="FFFFFF"/>
            <w:vAlign w:val="center"/>
          </w:tcPr>
          <w:p w14:paraId="4F5570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320426</w:t>
            </w:r>
          </w:p>
        </w:tc>
        <w:tc>
          <w:tcPr>
            <w:tcW w:w="1705" w:type="dxa"/>
            <w:tcBorders>
              <w:top w:val="nil"/>
              <w:left w:val="nil"/>
              <w:bottom w:val="nil"/>
              <w:right w:val="nil"/>
            </w:tcBorders>
            <w:shd w:val="clear" w:color="auto" w:fill="FFFFFF"/>
            <w:vAlign w:val="center"/>
          </w:tcPr>
          <w:p w14:paraId="4BE57D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6208</w:t>
            </w:r>
          </w:p>
        </w:tc>
        <w:tc>
          <w:tcPr>
            <w:tcW w:w="1705" w:type="dxa"/>
            <w:tcBorders>
              <w:top w:val="nil"/>
              <w:left w:val="nil"/>
              <w:bottom w:val="nil"/>
              <w:right w:val="nil"/>
            </w:tcBorders>
            <w:shd w:val="clear" w:color="auto" w:fill="FFFFFF"/>
            <w:vAlign w:val="center"/>
          </w:tcPr>
          <w:p w14:paraId="32FBC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261957</w:t>
            </w:r>
          </w:p>
        </w:tc>
      </w:tr>
      <w:tr w14:paraId="79D3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vAlign w:val="center"/>
          </w:tcPr>
          <w:p w14:paraId="26AFD9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占比</w:t>
            </w:r>
          </w:p>
        </w:tc>
        <w:tc>
          <w:tcPr>
            <w:tcW w:w="1704" w:type="dxa"/>
            <w:tcBorders>
              <w:top w:val="nil"/>
              <w:left w:val="nil"/>
              <w:bottom w:val="nil"/>
              <w:right w:val="nil"/>
            </w:tcBorders>
            <w:shd w:val="clear" w:color="auto" w:fill="FFFFFF"/>
            <w:vAlign w:val="center"/>
          </w:tcPr>
          <w:p w14:paraId="1E6A33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38.1%</w:t>
            </w:r>
          </w:p>
        </w:tc>
        <w:tc>
          <w:tcPr>
            <w:tcW w:w="1704" w:type="dxa"/>
            <w:tcBorders>
              <w:top w:val="nil"/>
              <w:left w:val="nil"/>
              <w:bottom w:val="nil"/>
              <w:right w:val="nil"/>
            </w:tcBorders>
            <w:shd w:val="clear" w:color="auto" w:fill="FFFFFF"/>
            <w:vAlign w:val="center"/>
          </w:tcPr>
          <w:p w14:paraId="298842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67.6%</w:t>
            </w:r>
          </w:p>
        </w:tc>
        <w:tc>
          <w:tcPr>
            <w:tcW w:w="1705" w:type="dxa"/>
            <w:tcBorders>
              <w:top w:val="nil"/>
              <w:left w:val="nil"/>
              <w:bottom w:val="nil"/>
              <w:right w:val="nil"/>
            </w:tcBorders>
            <w:shd w:val="clear" w:color="auto" w:fill="FFFFFF"/>
            <w:vAlign w:val="center"/>
          </w:tcPr>
          <w:p w14:paraId="35664D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13.7%</w:t>
            </w:r>
          </w:p>
        </w:tc>
        <w:tc>
          <w:tcPr>
            <w:tcW w:w="1705" w:type="dxa"/>
            <w:tcBorders>
              <w:top w:val="nil"/>
              <w:left w:val="nil"/>
              <w:bottom w:val="nil"/>
              <w:right w:val="nil"/>
            </w:tcBorders>
            <w:shd w:val="clear" w:color="auto" w:fill="FFFFFF"/>
            <w:vAlign w:val="center"/>
          </w:tcPr>
          <w:p w14:paraId="7CC551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27.1%</w:t>
            </w:r>
          </w:p>
        </w:tc>
      </w:tr>
      <w:tr w14:paraId="5E25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single" w:color="000000" w:sz="12" w:space="0"/>
              <w:right w:val="nil"/>
            </w:tcBorders>
            <w:shd w:val="clear" w:color="auto" w:fill="FFFFFF"/>
            <w:vAlign w:val="center"/>
          </w:tcPr>
          <w:p w14:paraId="0B3570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最高</w:t>
            </w:r>
            <w:r>
              <w:rPr>
                <w:rFonts w:hint="default" w:ascii="Times New Roman" w:hAnsi="Times New Roman" w:cs="Times New Roman"/>
                <w:b w:val="0"/>
                <w:color w:val="000000"/>
                <w:sz w:val="21"/>
                <w:szCs w:val="21"/>
                <w:vertAlign w:val="baseline"/>
                <w:lang w:val="en-US" w:eastAsia="zh-CN"/>
              </w:rPr>
              <w:t>Recall</w:t>
            </w:r>
          </w:p>
        </w:tc>
        <w:tc>
          <w:tcPr>
            <w:tcW w:w="1704" w:type="dxa"/>
            <w:tcBorders>
              <w:top w:val="nil"/>
              <w:left w:val="nil"/>
              <w:bottom w:val="single" w:color="000000" w:sz="12" w:space="0"/>
              <w:right w:val="nil"/>
            </w:tcBorders>
            <w:shd w:val="clear" w:color="auto" w:fill="FFFFFF"/>
            <w:vAlign w:val="center"/>
          </w:tcPr>
          <w:p w14:paraId="6CC2B3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0.9360</w:t>
            </w:r>
          </w:p>
        </w:tc>
        <w:tc>
          <w:tcPr>
            <w:tcW w:w="1704" w:type="dxa"/>
            <w:tcBorders>
              <w:top w:val="nil"/>
              <w:left w:val="nil"/>
              <w:bottom w:val="single" w:color="000000" w:sz="12" w:space="0"/>
              <w:right w:val="nil"/>
            </w:tcBorders>
            <w:shd w:val="clear" w:color="auto" w:fill="FFFFFF"/>
            <w:vAlign w:val="center"/>
          </w:tcPr>
          <w:p w14:paraId="1C3A875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0.6720</w:t>
            </w:r>
          </w:p>
        </w:tc>
        <w:tc>
          <w:tcPr>
            <w:tcW w:w="1705" w:type="dxa"/>
            <w:tcBorders>
              <w:top w:val="nil"/>
              <w:left w:val="nil"/>
              <w:bottom w:val="single" w:color="000000" w:sz="12" w:space="0"/>
              <w:right w:val="nil"/>
            </w:tcBorders>
            <w:shd w:val="clear" w:color="auto" w:fill="FFFFFF"/>
            <w:vAlign w:val="center"/>
          </w:tcPr>
          <w:p w14:paraId="11B1AC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0.9400</w:t>
            </w:r>
          </w:p>
        </w:tc>
        <w:tc>
          <w:tcPr>
            <w:tcW w:w="1705" w:type="dxa"/>
            <w:tcBorders>
              <w:top w:val="nil"/>
              <w:left w:val="nil"/>
              <w:bottom w:val="single" w:color="000000" w:sz="12" w:space="0"/>
              <w:right w:val="nil"/>
            </w:tcBorders>
            <w:shd w:val="clear" w:color="auto" w:fill="FFFFFF"/>
            <w:vAlign w:val="center"/>
          </w:tcPr>
          <w:p w14:paraId="2A1411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0.9500</w:t>
            </w:r>
          </w:p>
        </w:tc>
      </w:tr>
    </w:tbl>
    <w:p w14:paraId="5E7B32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逆立体投影</w:t>
      </w:r>
      <w:r>
        <w:rPr>
          <w:rFonts w:hint="default" w:ascii="Times New Roman" w:hAnsi="Times New Roman" w:cs="Times New Roman"/>
          <w:i w:val="0"/>
          <w:iCs w:val="0"/>
          <w:sz w:val="24"/>
          <w:szCs w:val="24"/>
          <w:vertAlign w:val="superscript"/>
          <w:lang w:val="en-US" w:eastAsia="zh-CN"/>
        </w:rPr>
        <w:t>[27]</w:t>
      </w:r>
      <w:r>
        <w:rPr>
          <w:rFonts w:hint="default" w:ascii="宋体" w:hAnsi="宋体" w:cs="宋体"/>
          <w:sz w:val="24"/>
          <w:szCs w:val="24"/>
          <w:lang w:val="en-US" w:eastAsia="zh-CN"/>
        </w:rPr>
        <w:t>是立体投影的反向操作，立体投影是将高维球面上的点映射到低维超平面的过程，而逆立体投影则是把低维超平面中的数据点还原到高维球面空间中，且该映射过程为双射，即超平面上的每个点都能唯一对应</w:t>
      </w:r>
      <w:r>
        <w:rPr>
          <w:rFonts w:hint="eastAsia" w:ascii="宋体" w:hAnsi="宋体" w:cs="宋体"/>
          <w:sz w:val="24"/>
          <w:szCs w:val="24"/>
          <w:lang w:val="en-US" w:eastAsia="zh-CN"/>
        </w:rPr>
        <w:t>超</w:t>
      </w:r>
      <w:r>
        <w:rPr>
          <w:rFonts w:hint="default" w:ascii="宋体" w:hAnsi="宋体" w:cs="宋体"/>
          <w:sz w:val="24"/>
          <w:szCs w:val="24"/>
          <w:lang w:val="en-US" w:eastAsia="zh-CN"/>
        </w:rPr>
        <w:t>球面上的一个点（除球面北极点外），保证了数据点在映射过程中不会出现信息丢失或重复。</w:t>
      </w:r>
    </w:p>
    <w:p w14:paraId="3C9A9FE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355215" cy="2508250"/>
            <wp:effectExtent l="0" t="0" r="6985"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07"/>
                    <a:stretch>
                      <a:fillRect/>
                    </a:stretch>
                  </pic:blipFill>
                  <pic:spPr>
                    <a:xfrm>
                      <a:off x="0" y="0"/>
                      <a:ext cx="2355215" cy="2508250"/>
                    </a:xfrm>
                    <a:prstGeom prst="rect">
                      <a:avLst/>
                    </a:prstGeom>
                    <a:noFill/>
                    <a:ln>
                      <a:noFill/>
                    </a:ln>
                  </pic:spPr>
                </pic:pic>
              </a:graphicData>
            </a:graphic>
          </wp:inline>
        </w:drawing>
      </w:r>
    </w:p>
    <w:p w14:paraId="2EB5E739">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图4</w:t>
      </w:r>
      <w:r>
        <w:rPr>
          <w:rFonts w:hint="default" w:ascii="Times New Roman" w:hAnsi="Times New Roman" w:cs="Times New Roman"/>
          <w:sz w:val="21"/>
          <w:szCs w:val="21"/>
          <w:lang w:val="en-US" w:eastAsia="zh-CN"/>
        </w:rPr>
        <w:t>-</w:t>
      </w:r>
      <w:r>
        <w:rPr>
          <w:rFonts w:hint="eastAsia" w:cs="Times New Roman"/>
          <w:sz w:val="21"/>
          <w:szCs w:val="21"/>
          <w:lang w:val="en-US" w:eastAsia="zh-CN"/>
        </w:rPr>
        <w:t>3</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逆立体投影正下方投影(来源于Inverse Stereographic Projecting Hashing for Fast Similarity Search)</w:t>
      </w:r>
    </w:p>
    <w:p w14:paraId="6612DD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3</w:t>
      </w:r>
      <w:r>
        <w:rPr>
          <w:rFonts w:hint="default" w:cs="Times New Roman"/>
          <w:sz w:val="21"/>
          <w:szCs w:val="21"/>
          <w:lang w:val="en-US" w:eastAsia="zh-CN"/>
        </w:rPr>
        <w:t xml:space="preserve"> Nadir projection of the inverse stereographic mapping.</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Inverse Stereographic Projecting Hashing for Fast Similarity Search)</w:t>
      </w:r>
    </w:p>
    <w:p w14:paraId="3257AB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7B450B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rPr>
      </w:pPr>
      <w:r>
        <w:rPr>
          <w:rFonts w:hint="eastAsia" w:ascii="宋体" w:hAnsi="宋体" w:cs="宋体"/>
          <w:sz w:val="24"/>
          <w:szCs w:val="24"/>
          <w:lang w:val="en-US" w:eastAsia="zh-CN"/>
        </w:rPr>
        <w:t>超平面上位于超球面正下面的点投影到超球面上如图</w:t>
      </w:r>
      <w:r>
        <w:rPr>
          <w:rFonts w:hint="default" w:ascii="Times New Roman" w:hAnsi="Times New Roman" w:cs="Times New Roman"/>
          <w:sz w:val="24"/>
          <w:szCs w:val="24"/>
          <w:lang w:val="en-US" w:eastAsia="zh-CN"/>
        </w:rPr>
        <w:t>4-2</w:t>
      </w:r>
      <w:r>
        <w:rPr>
          <w:rFonts w:hint="eastAsia" w:ascii="宋体" w:hAnsi="宋体" w:cs="宋体"/>
          <w:sz w:val="24"/>
          <w:szCs w:val="24"/>
          <w:lang w:val="en-US" w:eastAsia="zh-CN"/>
        </w:rPr>
        <w:t>所示，连接超平面上点与超球面的北极，与超球面相交的点即为超平面在超球面上投影的点。逆立体投影</w:t>
      </w:r>
      <w:r>
        <w:rPr>
          <w:rFonts w:hint="eastAsia"/>
          <w:iCs/>
          <w:sz w:val="24"/>
        </w:rPr>
        <w:t>在映射过程中能在一定程度上保持点之间的距离关系特性，使得在平面和球面之间的转换过程中，距离信息得以在新的空间中被保留和体现。</w:t>
      </w:r>
    </w:p>
    <w:p w14:paraId="47DBE0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lang w:val="en-US" w:eastAsia="zh-CN"/>
        </w:rPr>
      </w:pPr>
      <w:r>
        <w:rPr>
          <w:rFonts w:hint="eastAsia"/>
          <w:iCs/>
          <w:sz w:val="24"/>
          <w:lang w:val="en-US" w:eastAsia="zh-CN"/>
        </w:rPr>
        <w:t>如图 4-3 所示，在实际的高维数据集中，数据点的分布往往并不均匀。大部分点会聚集在超平面的中心区域，只有极少数孤立点会分布在远离中心的超平面边缘位置。在这种分布下，如果直接在原始超平面上计算距离，边缘点与中心区域点的欧氏距离会非常大，容易导致后续近邻选取时边缘点被孤立，进而影响图结构的连通性。</w:t>
      </w:r>
    </w:p>
    <w:p w14:paraId="427EC4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lang w:val="en-US" w:eastAsia="zh-CN"/>
        </w:rPr>
      </w:pPr>
      <w:r>
        <w:rPr>
          <w:rFonts w:hint="eastAsia"/>
          <w:iCs/>
          <w:sz w:val="24"/>
          <w:lang w:val="en-US" w:eastAsia="zh-CN"/>
        </w:rPr>
        <w:t>而通过逆立体投影将这些点映射到超球面上后，情况会发生明显变化。原本分布在超平面边缘的孤立点，在投影后会被拉向球面的中心区域，它们与中心区域点之间的距离会被显著缩短，让边缘点与中心结点在球面空间中形成更紧密的连接关系，为后续构建连通性更强的图结构奠定了基础。</w:t>
      </w:r>
    </w:p>
    <w:p w14:paraId="5E4928D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3543935" cy="2101850"/>
            <wp:effectExtent l="0" t="0" r="12065" b="63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08"/>
                    <a:stretch>
                      <a:fillRect/>
                    </a:stretch>
                  </pic:blipFill>
                  <pic:spPr>
                    <a:xfrm>
                      <a:off x="0" y="0"/>
                      <a:ext cx="3543935" cy="2101850"/>
                    </a:xfrm>
                    <a:prstGeom prst="rect">
                      <a:avLst/>
                    </a:prstGeom>
                    <a:noFill/>
                    <a:ln>
                      <a:noFill/>
                    </a:ln>
                  </pic:spPr>
                </pic:pic>
              </a:graphicData>
            </a:graphic>
          </wp:inline>
        </w:drawing>
      </w:r>
    </w:p>
    <w:p w14:paraId="7007BC3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 xml:space="preserve">4-4 </w:t>
      </w:r>
      <w:r>
        <w:rPr>
          <w:rFonts w:hint="eastAsia" w:cs="Times New Roman"/>
          <w:sz w:val="21"/>
          <w:szCs w:val="21"/>
          <w:lang w:val="en-US" w:eastAsia="zh-CN"/>
        </w:rPr>
        <w:t>边缘点在超球面上的投影(来源于Inverse Stereographic Projecting Hashing for Fast Similarity Search)</w:t>
      </w:r>
    </w:p>
    <w:p w14:paraId="3FA65D8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default" w:cs="Times New Roman"/>
          <w:sz w:val="21"/>
          <w:szCs w:val="21"/>
          <w:lang w:val="en-US" w:eastAsia="zh-CN"/>
        </w:rPr>
        <w:t>Figure</w:t>
      </w:r>
      <w:r>
        <w:rPr>
          <w:rFonts w:hint="eastAsia" w:cs="Times New Roman"/>
          <w:sz w:val="21"/>
          <w:szCs w:val="21"/>
          <w:lang w:val="en-US" w:eastAsia="zh-CN"/>
        </w:rPr>
        <w:t xml:space="preserve"> 4</w:t>
      </w:r>
      <w:r>
        <w:rPr>
          <w:rFonts w:hint="default" w:cs="Times New Roman"/>
          <w:sz w:val="21"/>
          <w:szCs w:val="21"/>
          <w:lang w:val="en-US" w:eastAsia="zh-CN"/>
        </w:rPr>
        <w:t>-</w:t>
      </w:r>
      <w:r>
        <w:rPr>
          <w:rFonts w:hint="eastAsia" w:cs="Times New Roman"/>
          <w:sz w:val="21"/>
          <w:szCs w:val="21"/>
          <w:lang w:val="en-US" w:eastAsia="zh-CN"/>
        </w:rPr>
        <w:t>4</w:t>
      </w:r>
      <w:r>
        <w:rPr>
          <w:rFonts w:hint="default" w:cs="Times New Roman"/>
          <w:sz w:val="21"/>
          <w:szCs w:val="21"/>
          <w:lang w:val="en-US" w:eastAsia="zh-CN"/>
        </w:rPr>
        <w:t xml:space="preserve"> Projection of boundary points onto a hypersphere</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Inverse Stereographic Projecting Hashing for Fast Similarity Search)</w:t>
      </w:r>
    </w:p>
    <w:p w14:paraId="2686A6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454840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cs="Times New Roman"/>
          <w:sz w:val="24"/>
          <w:szCs w:val="24"/>
          <w:lang w:val="en-US" w:eastAsia="zh-CN"/>
        </w:rPr>
        <w:t>具体的逆立体投影实现方法以</w:t>
      </w:r>
      <w:r>
        <w:rPr>
          <w:rFonts w:hint="eastAsia" w:cs="Times New Roman"/>
          <w:i/>
          <w:iCs/>
          <w:sz w:val="24"/>
          <w:szCs w:val="24"/>
          <w:lang w:val="en-US" w:eastAsia="zh-CN"/>
        </w:rPr>
        <w:t>d</w:t>
      </w:r>
      <w:r>
        <w:rPr>
          <w:rFonts w:hint="eastAsia" w:cs="Times New Roman"/>
          <w:i w:val="0"/>
          <w:iCs w:val="0"/>
          <w:sz w:val="24"/>
          <w:szCs w:val="24"/>
          <w:lang w:val="en-US" w:eastAsia="zh-CN"/>
        </w:rPr>
        <w:t>维欧氏超平面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hint="eastAsia" w:hAnsi="Cambria Math" w:cs="Times New Roman"/>
          <w:i w:val="0"/>
          <w:iCs w:val="0"/>
          <w:sz w:val="24"/>
          <w:szCs w:val="24"/>
          <w:lang w:val="en-US" w:eastAsia="zh-CN"/>
        </w:rPr>
        <w:t>和半径维</w:t>
      </w:r>
      <w:r>
        <w:rPr>
          <w:rFonts w:hint="eastAsia" w:hAnsi="Cambria Math" w:cs="Times New Roman"/>
          <w:i/>
          <w:iCs/>
          <w:sz w:val="24"/>
          <w:szCs w:val="24"/>
          <w:lang w:val="en-US" w:eastAsia="zh-CN"/>
        </w:rPr>
        <w:t>r</w:t>
      </w:r>
      <w:r>
        <w:rPr>
          <w:rFonts w:hint="eastAsia" w:hAnsi="Cambria Math" w:cs="Times New Roman"/>
          <w:i w:val="0"/>
          <w:iCs w:val="0"/>
          <w:sz w:val="24"/>
          <w:szCs w:val="24"/>
          <w:lang w:val="en-US" w:eastAsia="zh-CN"/>
        </w:rPr>
        <w:t>的球面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hint="eastAsia" w:hAnsi="Cambria Math" w:cs="Times New Roman"/>
          <w:i w:val="0"/>
          <w:iCs w:val="0"/>
          <w:sz w:val="24"/>
          <w:szCs w:val="24"/>
          <w:lang w:val="en-US" w:eastAsia="zh-CN"/>
        </w:rPr>
        <w:t>为基础展开。</w:t>
      </w:r>
      <w:r>
        <w:rPr>
          <w:rFonts w:ascii="宋体" w:hAnsi="宋体" w:eastAsia="宋体" w:cs="宋体"/>
          <w:sz w:val="24"/>
          <w:szCs w:val="24"/>
        </w:rPr>
        <w:t>其中球面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ascii="宋体" w:hAnsi="宋体" w:eastAsia="宋体" w:cs="宋体"/>
          <w:sz w:val="24"/>
          <w:szCs w:val="24"/>
        </w:rPr>
        <w:t>的</w:t>
      </w:r>
      <w:r>
        <w:rPr>
          <w:rFonts w:hint="eastAsia" w:ascii="宋体" w:hAnsi="宋体" w:cs="宋体"/>
          <w:sz w:val="24"/>
          <w:szCs w:val="24"/>
          <w:lang w:val="en-US" w:eastAsia="zh-CN"/>
        </w:rPr>
        <w:t>定义为：</w:t>
      </w:r>
    </w:p>
    <w:p w14:paraId="24610D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(r)=</m:t>
        </m:r>
        <m:d>
          <m:dPr>
            <m:begChr m:val="{"/>
            <m:endChr m:val="}"/>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x</m:t>
            </m:r>
            <m:r>
              <m:rPr/>
              <w:rPr>
                <w:rFonts w:ascii="Cambria Math" w:hAnsi="Cambria Math" w:cs="宋体"/>
                <w:sz w:val="24"/>
                <w:szCs w:val="24"/>
                <w:lang w:val="en-US"/>
              </w:rPr>
              <m:t>∈</m:t>
            </m:r>
            <m:sSup>
              <m:sSupPr>
                <m:ctrlPr>
                  <w:rPr>
                    <w:rFonts w:ascii="Cambria Math" w:hAnsi="Cambria Math" w:cs="宋体"/>
                    <w:i/>
                    <w:sz w:val="24"/>
                    <w:szCs w:val="24"/>
                    <w:lang w:val="en-US"/>
                  </w:rPr>
                </m:ctrlPr>
              </m:sSupPr>
              <m:e>
                <m:r>
                  <m:rPr>
                    <m:scr m:val="script"/>
                  </m:rPr>
                  <w:rPr>
                    <w:rFonts w:ascii="Cambria Math" w:hAnsi="Cambria Math" w:cs="宋体"/>
                    <w:sz w:val="24"/>
                    <w:szCs w:val="24"/>
                    <w:lang w:val="en-US"/>
                  </w:rPr>
                  <m:t>ℛ</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d+1</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m:t>
                </m:r>
                <m:r>
                  <m:rPr/>
                  <w:rPr>
                    <w:rFonts w:hint="eastAsia" w:ascii="Cambria Math" w:hAnsi="Cambria Math" w:cs="宋体"/>
                    <w:sz w:val="24"/>
                    <w:szCs w:val="24"/>
                    <w:lang w:val="en-US" w:eastAsia="zh-CN"/>
                  </w:rPr>
                  <m:t>=</m:t>
                </m:r>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d</m:t>
                </m:r>
                <m:ctrlPr>
                  <w:rPr>
                    <w:rFonts w:hint="default" w:ascii="Cambria Math" w:hAnsi="Cambria Math" w:cs="宋体"/>
                    <w:i/>
                    <w:sz w:val="24"/>
                    <w:szCs w:val="24"/>
                    <w:lang w:val="en-US" w:eastAsia="zh-CN"/>
                  </w:rPr>
                </m:ctrlPr>
              </m:sup>
              <m:e>
                <m:sSup>
                  <m:sSupPr>
                    <m:ctrlPr>
                      <w:rPr>
                        <w:rFonts w:hint="default" w:ascii="Cambria Math" w:hAnsi="Cambria Math" w:cs="宋体"/>
                        <w:i/>
                        <w:sz w:val="24"/>
                        <w:szCs w:val="24"/>
                        <w:lang w:val="en-US" w:eastAsia="zh-CN"/>
                      </w:rPr>
                    </m:ctrlPr>
                  </m:sSupPr>
                  <m:e>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d+1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m:t>
                </m:r>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(4.1)</w:t>
      </w:r>
    </w:p>
    <w:p w14:paraId="1A1356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宋体"/>
          <w:b w:val="0"/>
          <w:i w:val="0"/>
          <w:kern w:val="2"/>
          <w:sz w:val="24"/>
          <w:szCs w:val="24"/>
          <w:lang w:val="en-US" w:eastAsia="zh-CN" w:bidi="ar-SA"/>
        </w:rPr>
      </w:pPr>
      <w:r>
        <w:rPr>
          <w:rFonts w:hint="eastAsia" w:hAnsi="Cambria Math" w:cs="宋体"/>
          <w:i w:val="0"/>
          <w:sz w:val="24"/>
          <w:szCs w:val="24"/>
          <w:lang w:val="en-US" w:eastAsia="zh-CN"/>
        </w:rPr>
        <w:t>式中</w:t>
      </w:r>
      <m:oMath>
        <m:sSup>
          <m:sSupPr>
            <m:ctrlPr>
              <w:rPr>
                <w:rFonts w:ascii="Cambria Math" w:hAnsi="Cambria Math" w:cs="宋体"/>
                <w:i/>
                <w:sz w:val="24"/>
                <w:szCs w:val="24"/>
                <w:lang w:val="en-US"/>
              </w:rPr>
            </m:ctrlPr>
          </m:sSupPr>
          <m:e>
            <m:r>
              <m:rPr>
                <m:scr m:val="script"/>
              </m:rPr>
              <w:rPr>
                <w:rFonts w:ascii="Cambria Math" w:hAnsi="Cambria Math" w:cs="宋体"/>
                <w:sz w:val="24"/>
                <w:szCs w:val="24"/>
                <w:lang w:val="en-US"/>
              </w:rPr>
              <m:t>ℛ</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d+1</m:t>
            </m:r>
            <m:ctrlPr>
              <w:rPr>
                <w:rFonts w:ascii="Cambria Math" w:hAnsi="Cambria Math" w:cs="宋体"/>
                <w:i/>
                <w:sz w:val="24"/>
                <w:szCs w:val="24"/>
                <w:lang w:val="en-US"/>
              </w:rPr>
            </m:ctrlPr>
          </m:sup>
        </m:sSup>
      </m:oMath>
      <w:r>
        <w:rPr>
          <w:rFonts w:hint="eastAsia" w:hAnsi="Cambria Math" w:cs="宋体"/>
          <w:i w:val="0"/>
          <w:sz w:val="24"/>
          <w:szCs w:val="24"/>
          <w:lang w:val="en-US" w:eastAsia="zh-CN"/>
        </w:rPr>
        <w:t>表示</w:t>
      </w:r>
      <w:r>
        <w:rPr>
          <w:rFonts w:hint="eastAsia" w:hAnsi="Cambria Math" w:cs="宋体"/>
          <w:i/>
          <w:iCs/>
          <w:sz w:val="24"/>
          <w:szCs w:val="24"/>
          <w:lang w:val="en-US" w:eastAsia="zh-CN"/>
        </w:rPr>
        <w:t>d</w:t>
      </w:r>
      <w:r>
        <w:rPr>
          <w:rFonts w:hint="eastAsia" w:hAnsi="Cambria Math" w:cs="宋体"/>
          <w:i w:val="0"/>
          <w:sz w:val="24"/>
          <w:szCs w:val="24"/>
          <w:lang w:val="en-US" w:eastAsia="zh-CN"/>
        </w:rPr>
        <w:t>+1维实数空间，也就是超球面所在的空间。</w:t>
      </w:r>
      <w:r>
        <w:rPr>
          <w:rFonts w:hint="eastAsia" w:hAnsi="Cambria Math" w:cs="宋体"/>
          <w:i/>
          <w:iCs/>
          <w:sz w:val="24"/>
          <w:szCs w:val="24"/>
          <w:lang w:val="en-US" w:eastAsia="zh-CN"/>
        </w:rPr>
        <w:t>x</w:t>
      </w:r>
      <w:r>
        <w:rPr>
          <w:rFonts w:hint="eastAsia" w:hAnsi="Cambria Math" w:cs="宋体"/>
          <w:i w:val="0"/>
          <w:sz w:val="24"/>
          <w:szCs w:val="24"/>
          <w:lang w:val="en-US" w:eastAsia="zh-CN"/>
        </w:rPr>
        <w:t>代表空间内的一个点，有</w:t>
      </w:r>
      <w:r>
        <w:rPr>
          <w:rFonts w:hint="eastAsia" w:hAnsi="Cambria Math" w:cs="宋体"/>
          <w:i/>
          <w:iCs/>
          <w:sz w:val="24"/>
          <w:szCs w:val="24"/>
          <w:lang w:val="en-US" w:eastAsia="zh-CN"/>
        </w:rPr>
        <w:t>d</w:t>
      </w:r>
      <w:r>
        <w:rPr>
          <w:rFonts w:hint="eastAsia" w:hAnsi="Cambria Math" w:cs="宋体"/>
          <w:i w:val="0"/>
          <w:sz w:val="24"/>
          <w:szCs w:val="24"/>
          <w:lang w:val="en-US" w:eastAsia="zh-CN"/>
        </w:rPr>
        <w:t>+1个坐标分量。</w:t>
      </w:r>
      <w:r>
        <w:rPr>
          <w:rFonts w:hint="eastAsia" w:hAnsi="Cambria Math" w:cs="宋体"/>
          <w:i/>
          <w:iCs/>
          <w:sz w:val="24"/>
          <w:szCs w:val="24"/>
          <w:lang w:val="en-US" w:eastAsia="zh-CN"/>
        </w:rPr>
        <w:t>r</w:t>
      </w:r>
      <w:r>
        <w:rPr>
          <w:rFonts w:hint="eastAsia" w:hAnsi="Cambria Math" w:cs="宋体"/>
          <w:i w:val="0"/>
          <w:sz w:val="24"/>
          <w:szCs w:val="24"/>
          <w:lang w:val="en-US" w:eastAsia="zh-CN"/>
        </w:rPr>
        <w:t>代表超球面的半径，是一个固定的数。该超球面的球心在</w:t>
      </w:r>
      <m:oMath>
        <m:r>
          <m:rPr>
            <m:sty m:val="p"/>
          </m:rPr>
          <w:rPr>
            <w:rFonts w:hint="default" w:ascii="Cambria Math" w:hAnsi="Cambria Math" w:cs="宋体"/>
            <w:sz w:val="24"/>
            <w:szCs w:val="24"/>
            <w:lang w:val="en-US" w:eastAsia="zh-CN"/>
          </w:rPr>
          <m:t>(</m:t>
        </m:r>
        <m:r>
          <m:rPr>
            <m:sty m:val="p"/>
          </m:rPr>
          <w:rPr>
            <w:rFonts w:hint="default" w:ascii="Cambria Math" w:hAnsi="Cambria Math" w:cs="宋体"/>
            <w:kern w:val="2"/>
            <w:sz w:val="24"/>
            <w:szCs w:val="24"/>
            <w:lang w:val="en-US" w:eastAsia="zh-CN" w:bidi="ar-SA"/>
          </w:rPr>
          <m:t>0,0,0,0,...,0,r)</m:t>
        </m:r>
      </m:oMath>
      <w:r>
        <w:rPr>
          <w:rFonts w:hint="eastAsia" w:hAnsi="Cambria Math" w:cs="宋体"/>
          <w:i w:val="0"/>
          <w:iCs/>
          <w:kern w:val="2"/>
          <w:sz w:val="24"/>
          <w:szCs w:val="24"/>
          <w:lang w:val="en-US" w:eastAsia="zh-CN" w:bidi="ar-SA"/>
        </w:rPr>
        <w:t>处，球面刚好与超平面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hint="eastAsia" w:hAnsi="Cambria Math" w:cs="Times New Roman"/>
          <w:i w:val="0"/>
          <w:sz w:val="24"/>
          <w:szCs w:val="24"/>
          <w:lang w:val="en-US" w:eastAsia="zh-CN"/>
        </w:rPr>
        <w:t>相交于原点。球面的北极位于</w:t>
      </w:r>
      <m:oMath>
        <m:r>
          <m:rPr>
            <m:sty m:val="p"/>
          </m:rPr>
          <w:rPr>
            <w:rFonts w:hint="default" w:ascii="Cambria Math" w:hAnsi="Cambria Math" w:cs="宋体"/>
            <w:sz w:val="24"/>
            <w:szCs w:val="24"/>
            <w:lang w:val="en-US" w:eastAsia="zh-CN"/>
          </w:rPr>
          <m:t>(</m:t>
        </m:r>
        <m:r>
          <m:rPr>
            <m:sty m:val="p"/>
          </m:rPr>
          <w:rPr>
            <w:rFonts w:hint="default" w:ascii="Cambria Math" w:hAnsi="Cambria Math" w:cs="宋体"/>
            <w:kern w:val="2"/>
            <w:sz w:val="24"/>
            <w:szCs w:val="24"/>
            <w:lang w:val="en-US" w:eastAsia="zh-CN" w:bidi="ar-SA"/>
          </w:rPr>
          <m:t>0,0,0,0,...,0,2r)</m:t>
        </m:r>
      </m:oMath>
      <w:r>
        <w:rPr>
          <w:rFonts w:hint="eastAsia" w:hAnsi="Cambria Math" w:cs="宋体"/>
          <w:b w:val="0"/>
          <w:i w:val="0"/>
          <w:kern w:val="2"/>
          <w:sz w:val="24"/>
          <w:szCs w:val="24"/>
          <w:lang w:val="en-US" w:eastAsia="zh-CN" w:bidi="ar-SA"/>
        </w:rPr>
        <w:t>处。</w:t>
      </w:r>
    </w:p>
    <w:p w14:paraId="5332ED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commentRangeStart w:id="105"/>
      <w:r>
        <w:rPr>
          <w:rFonts w:ascii="宋体" w:hAnsi="宋体" w:eastAsia="宋体" w:cs="宋体"/>
          <w:sz w:val="24"/>
          <w:szCs w:val="24"/>
        </w:rPr>
        <w:t>对于超平面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ascii="宋体" w:hAnsi="宋体" w:eastAsia="宋体" w:cs="宋体"/>
          <w:sz w:val="24"/>
          <w:szCs w:val="24"/>
        </w:rPr>
        <w:t>中的任意一个数据点</w:t>
      </w:r>
      <w:r>
        <w:rPr>
          <w:position w:val="-12"/>
        </w:rPr>
        <w:object>
          <v:shape id="_x0000_i1042" o:spt="75" type="#_x0000_t75" style="height:19.4pt;width:135pt;" o:ole="t" filled="f" o:preferrelative="t" stroked="f" coordsize="21600,21600">
            <v:path/>
            <v:fill on="f" focussize="0,0"/>
            <v:stroke on="f"/>
            <v:imagedata r:id="rId110" o:title=""/>
            <o:lock v:ext="edit" aspectratio="t"/>
            <w10:wrap type="none"/>
            <w10:anchorlock/>
          </v:shape>
          <o:OLEObject Type="Embed" ProgID="Equation.3" ShapeID="_x0000_i1042" DrawAspect="Content" ObjectID="_1468075744" r:id="rId109">
            <o:LockedField>false</o:LockedField>
          </o:OLEObject>
        </w:object>
      </w:r>
      <w:r>
        <w:rPr>
          <w:rFonts w:hint="eastAsia" w:hAnsi="Cambria Math" w:cs="宋体"/>
          <w:i w:val="0"/>
          <w:kern w:val="2"/>
          <w:sz w:val="24"/>
          <w:szCs w:val="24"/>
          <w:lang w:val="en-US" w:eastAsia="zh-CN" w:bidi="ar-SA"/>
        </w:rPr>
        <w:t>，其通过逆立体投影</w:t>
      </w:r>
      <w:r>
        <w:rPr>
          <w:rFonts w:ascii="宋体" w:hAnsi="宋体" w:eastAsia="宋体" w:cs="宋体"/>
          <w:sz w:val="24"/>
          <w:szCs w:val="24"/>
        </w:rPr>
        <w:t>映射到球面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hint="eastAsia" w:hAnsi="Cambria Math" w:cs="Times New Roman"/>
          <w:i w:val="0"/>
          <w:sz w:val="24"/>
          <w:szCs w:val="24"/>
          <w:lang w:val="en-US" w:eastAsia="zh-CN"/>
        </w:rPr>
        <w:t>上的对应点为</w:t>
      </w:r>
      <w:r>
        <w:rPr>
          <w:position w:val="-12"/>
        </w:rPr>
        <w:object>
          <v:shape id="_x0000_i1043" o:spt="75" type="#_x0000_t75" style="height:19.4pt;width:138pt;" o:ole="t" filled="f" o:preferrelative="t" stroked="f" coordsize="21600,21600">
            <v:path/>
            <v:fill on="f" focussize="0,0"/>
            <v:stroke on="f"/>
            <v:imagedata r:id="rId112" o:title=""/>
            <o:lock v:ext="edit" aspectratio="t"/>
            <w10:wrap type="none"/>
            <w10:anchorlock/>
          </v:shape>
          <o:OLEObject Type="Embed" ProgID="Equation.3" ShapeID="_x0000_i1043" DrawAspect="Content" ObjectID="_1468075745" r:id="rId111">
            <o:LockedField>false</o:LockedField>
          </o:OLEObject>
        </w:object>
      </w:r>
      <w:r>
        <w:rPr>
          <w:rFonts w:hint="eastAsia" w:hAnsi="Cambria Math" w:cs="宋体"/>
          <w:i w:val="0"/>
          <w:kern w:val="2"/>
          <w:sz w:val="24"/>
          <w:szCs w:val="24"/>
          <w:lang w:val="en-US" w:eastAsia="zh-CN" w:bidi="ar-SA"/>
        </w:rPr>
        <w:t>，通过变换公式变换后球面上的点，保证</w:t>
      </w:r>
      <w:r>
        <w:rPr>
          <w:rFonts w:hint="default" w:ascii="宋体" w:hAnsi="宋体" w:cs="宋体"/>
          <w:sz w:val="24"/>
          <w:szCs w:val="24"/>
          <w:lang w:val="en-US" w:eastAsia="zh-CN"/>
        </w:rPr>
        <w:t>超平面上的每个点都能唯一对应</w:t>
      </w:r>
      <w:r>
        <w:rPr>
          <w:rFonts w:hint="eastAsia" w:ascii="宋体" w:hAnsi="宋体" w:cs="宋体"/>
          <w:sz w:val="24"/>
          <w:szCs w:val="24"/>
          <w:lang w:val="en-US" w:eastAsia="zh-CN"/>
        </w:rPr>
        <w:t>超</w:t>
      </w:r>
      <w:r>
        <w:rPr>
          <w:rFonts w:hint="default" w:ascii="宋体" w:hAnsi="宋体" w:cs="宋体"/>
          <w:sz w:val="24"/>
          <w:szCs w:val="24"/>
          <w:lang w:val="en-US" w:eastAsia="zh-CN"/>
        </w:rPr>
        <w:t>球面上的一个点</w:t>
      </w:r>
      <w:r>
        <w:rPr>
          <w:rFonts w:hint="eastAsia" w:ascii="宋体" w:hAnsi="宋体" w:cs="宋体"/>
          <w:sz w:val="24"/>
          <w:szCs w:val="24"/>
          <w:lang w:val="en-US" w:eastAsia="zh-CN"/>
        </w:rPr>
        <w:t>，具体的变换公式如下：</w:t>
      </w:r>
      <w:commentRangeEnd w:id="105"/>
      <w:r>
        <w:rPr>
          <w:rStyle w:val="CommentReference"/>
        </w:rPr>
        <w:commentReference w:id="105"/>
      </w:r>
    </w:p>
    <w:p w14:paraId="420E90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cs="宋体"/>
          <w:sz w:val="24"/>
          <w:szCs w:val="24"/>
          <w:lang w:val="en-US" w:eastAsia="zh-CN"/>
        </w:rPr>
      </w:pPr>
      <w:r>
        <w:rPr>
          <w:rFonts w:hint="eastAsia"/>
          <w:iCs/>
          <w:position w:val="-32"/>
          <w:sz w:val="24"/>
          <w:lang w:val="en-US" w:eastAsia="zh-CN"/>
        </w:rPr>
        <w:t xml:space="preserve">                 </w:t>
      </w:r>
      <w:r>
        <w:rPr>
          <w:rFonts w:hint="eastAsia" w:eastAsia="宋体"/>
          <w:iCs/>
          <w:position w:val="-32"/>
          <w:sz w:val="24"/>
          <w:lang w:eastAsia="zh-CN"/>
        </w:rPr>
        <w:object>
          <v:shape id="_x0000_i1044" o:spt="75" type="#_x0000_t75" style="height:38pt;width:199pt;" o:ole="t" filled="f" o:preferrelative="t" stroked="f" coordsize="21600,21600">
            <v:path/>
            <v:fill on="f" focussize="0,0"/>
            <v:stroke on="f"/>
            <v:imagedata r:id="rId114" o:title=""/>
            <o:lock v:ext="edit" aspectratio="t"/>
            <w10:wrap type="none"/>
            <w10:anchorlock/>
          </v:shape>
          <o:OLEObject Type="Embed" ProgID="Equation.KSEE3" ShapeID="_x0000_i1044" DrawAspect="Content" ObjectID="_1468075746" r:id="rId113">
            <o:LockedField>false</o:LockedField>
          </o:OLEObject>
        </w:object>
      </w:r>
      <w:r>
        <w:rPr>
          <w:rFonts w:hint="eastAsia"/>
          <w:iCs/>
          <w:position w:val="-32"/>
          <w:sz w:val="24"/>
          <w:lang w:val="en-US" w:eastAsia="zh-CN"/>
        </w:rPr>
        <w:t xml:space="preserve">           </w:t>
      </w:r>
      <w:r>
        <w:rPr>
          <w:rFonts w:hint="eastAsia" w:hAnsi="Cambria Math" w:cs="宋体"/>
          <w:i w:val="0"/>
          <w:sz w:val="24"/>
          <w:szCs w:val="24"/>
          <w:lang w:val="en-US" w:eastAsia="zh-CN"/>
        </w:rPr>
        <w:t>(4.2)</w:t>
      </w:r>
    </w:p>
    <w:p w14:paraId="25792844">
      <w:pPr>
        <w:keepNext w:val="0"/>
        <w:keepLines w:val="0"/>
        <w:pageBreakBefore w:val="0"/>
        <w:widowControl w:val="0"/>
        <w:kinsoku/>
        <w:wordWrap/>
        <w:overflowPunct/>
        <w:topLinePunct w:val="0"/>
        <w:autoSpaceDE/>
        <w:autoSpaceDN/>
        <w:bidi w:val="0"/>
        <w:adjustRightInd/>
        <w:snapToGrid/>
        <w:spacing w:line="360" w:lineRule="auto"/>
        <w:ind w:left="480" w:hanging="480" w:hangingChars="200"/>
        <w:jc w:val="both"/>
        <w:textAlignment w:val="auto"/>
        <w:rPr>
          <w:rFonts w:hint="eastAsia" w:hAnsi="Cambria Math" w:cs="宋体"/>
          <w:i w:val="0"/>
          <w:sz w:val="24"/>
          <w:szCs w:val="24"/>
          <w:lang w:val="en-US" w:eastAsia="zh-CN"/>
        </w:rPr>
      </w:pPr>
      <w:commentRangeStart w:id="106"/>
      <w:r>
        <w:rPr>
          <w:rFonts w:hint="eastAsia" w:ascii="宋体" w:hAnsi="宋体" w:cs="宋体"/>
          <w:sz w:val="24"/>
          <w:szCs w:val="24"/>
          <w:lang w:val="en-US" w:eastAsia="zh-CN"/>
        </w:rPr>
        <w:t xml:space="preserve">                        </w:t>
      </w:r>
      <w:r>
        <w:rPr>
          <w:rFonts w:hint="eastAsia" w:eastAsia="宋体"/>
          <w:iCs/>
          <w:position w:val="-36"/>
          <w:sz w:val="24"/>
          <w:lang w:eastAsia="zh-CN"/>
        </w:rPr>
        <w:object>
          <v:shape id="_x0000_i1045" o:spt="75" type="#_x0000_t75" style="height:42pt;width:109pt;" o:ole="t" filled="f" o:preferrelative="t" stroked="f" coordsize="21600,21600">
            <v:path/>
            <v:fill on="f" focussize="0,0"/>
            <v:stroke on="f"/>
            <v:imagedata r:id="rId116" o:title=""/>
            <o:lock v:ext="edit" aspectratio="t"/>
            <w10:wrap type="none"/>
            <w10:anchorlock/>
          </v:shape>
          <o:OLEObject Type="Embed" ProgID="Equation.KSEE3" ShapeID="_x0000_i1045" DrawAspect="Content" ObjectID="_1468075747" r:id="rId115">
            <o:LockedField>false</o:LockedField>
          </o:OLEObject>
        </w:object>
      </w:r>
      <w:r>
        <w:rPr>
          <w:rFonts w:hint="eastAsia"/>
          <w:iCs/>
          <w:position w:val="-36"/>
          <w:sz w:val="24"/>
          <w:lang w:val="en-US" w:eastAsia="zh-CN"/>
        </w:rPr>
        <w:t xml:space="preserve">                       </w:t>
      </w:r>
      <w:r>
        <w:rPr>
          <w:rFonts w:hint="eastAsia" w:hAnsi="Cambria Math" w:cs="宋体"/>
          <w:i w:val="0"/>
          <w:sz w:val="24"/>
          <w:szCs w:val="24"/>
          <w:lang w:val="en-US" w:eastAsia="zh-CN"/>
        </w:rPr>
        <w:t>(4.3)</w:t>
      </w:r>
      <w:commentRangeEnd w:id="106"/>
      <w:r>
        <w:rPr>
          <w:rStyle w:val="CommentReference"/>
        </w:rPr>
        <w:commentReference w:id="106"/>
      </w:r>
    </w:p>
    <w:p w14:paraId="61AF39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commentRangeStart w:id="107"/>
      <w:r>
        <w:rPr>
          <w:rFonts w:hint="eastAsia"/>
          <w:iCs/>
          <w:sz w:val="24"/>
        </w:rPr>
        <w:t>当超平面上的向量点全部逆立体投影到超球面上后，设超平面上所有点的中心（即每个维度上所有数据的平均值）为</w:t>
      </w:r>
      <w:r>
        <w:rPr>
          <w:rFonts w:hint="eastAsia"/>
          <w:i/>
          <w:sz w:val="24"/>
        </w:rPr>
        <w:t>z</w:t>
      </w:r>
      <w:r>
        <w:rPr>
          <w:rFonts w:hint="eastAsia"/>
          <w:i w:val="0"/>
          <w:iCs/>
          <w:sz w:val="24"/>
          <w:lang w:eastAsia="zh-CN"/>
        </w:rPr>
        <w:t>，</w:t>
      </w:r>
      <w:r>
        <w:rPr>
          <w:rFonts w:hint="eastAsia"/>
          <w:iCs/>
          <w:sz w:val="24"/>
        </w:rPr>
        <w:t>超球面的半径为</w:t>
      </w:r>
      <w:r>
        <w:rPr>
          <w:rFonts w:hint="eastAsia"/>
          <w:i/>
          <w:sz w:val="24"/>
        </w:rPr>
        <w:t>r</w:t>
      </w:r>
      <w:r>
        <w:rPr>
          <w:rFonts w:hint="eastAsia"/>
          <w:i/>
          <w:sz w:val="24"/>
          <w:lang w:eastAsia="zh-CN"/>
        </w:rPr>
        <w:t>。</w:t>
      </w:r>
      <w:r>
        <w:rPr>
          <w:rFonts w:hint="eastAsia"/>
          <w:i w:val="0"/>
          <w:iCs/>
          <w:sz w:val="24"/>
          <w:lang w:val="en-US" w:eastAsia="zh-CN"/>
        </w:rPr>
        <w:t>公式4.2是每个点</w:t>
      </w:r>
      <w:r>
        <w:rPr>
          <w:rFonts w:hint="eastAsia"/>
          <w:i/>
          <w:iCs w:val="0"/>
          <w:sz w:val="24"/>
          <w:lang w:val="en-US" w:eastAsia="zh-CN"/>
        </w:rPr>
        <w:t>p</w:t>
      </w:r>
      <w:r>
        <w:rPr>
          <w:rFonts w:hint="eastAsia"/>
          <w:i w:val="0"/>
          <w:iCs/>
          <w:sz w:val="24"/>
          <w:lang w:val="en-US" w:eastAsia="zh-CN"/>
        </w:rPr>
        <w:t>前</w:t>
      </w:r>
      <w:r>
        <w:rPr>
          <w:rFonts w:hint="eastAsia"/>
          <w:i/>
          <w:iCs w:val="0"/>
          <w:sz w:val="24"/>
          <w:lang w:val="en-US" w:eastAsia="zh-CN"/>
        </w:rPr>
        <w:t>d</w:t>
      </w:r>
      <w:r>
        <w:rPr>
          <w:rFonts w:hint="eastAsia"/>
          <w:i w:val="0"/>
          <w:iCs/>
          <w:sz w:val="24"/>
          <w:lang w:val="en-US" w:eastAsia="zh-CN"/>
        </w:rPr>
        <w:t>维的转换公式，公式4.3每个点</w:t>
      </w:r>
      <w:r>
        <w:rPr>
          <w:rFonts w:hint="eastAsia"/>
          <w:i/>
          <w:iCs w:val="0"/>
          <w:sz w:val="24"/>
          <w:lang w:val="en-US" w:eastAsia="zh-CN"/>
        </w:rPr>
        <w:t>p</w:t>
      </w:r>
      <w:r>
        <w:rPr>
          <w:rFonts w:hint="eastAsia"/>
          <w:i w:val="0"/>
          <w:iCs/>
          <w:sz w:val="24"/>
          <w:lang w:val="en-US" w:eastAsia="zh-CN"/>
        </w:rPr>
        <w:t>第</w:t>
      </w:r>
      <w:r>
        <w:rPr>
          <w:rFonts w:hint="eastAsia"/>
          <w:i/>
          <w:iCs w:val="0"/>
          <w:sz w:val="24"/>
          <w:lang w:val="en-US" w:eastAsia="zh-CN"/>
        </w:rPr>
        <w:t>d</w:t>
      </w:r>
      <w:r>
        <w:rPr>
          <w:rFonts w:hint="eastAsia"/>
          <w:i w:val="0"/>
          <w:iCs/>
          <w:sz w:val="24"/>
          <w:lang w:val="en-US" w:eastAsia="zh-CN"/>
        </w:rPr>
        <w:t>+1维的变换公式。</w:t>
      </w:r>
      <w:r>
        <w:rPr>
          <w:rFonts w:hint="eastAsia"/>
          <w:iCs/>
          <w:sz w:val="24"/>
        </w:rPr>
        <w:t>若超球面的球心与</w:t>
      </w:r>
      <w:r>
        <w:rPr>
          <w:position w:val="-10"/>
        </w:rPr>
        <w:object>
          <v:shape id="_x0000_i1046"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8" r:id="rId117">
            <o:LockedField>false</o:LockedField>
          </o:OLEObject>
        </w:object>
      </w:r>
      <w:r>
        <w:rPr>
          <w:rFonts w:hint="eastAsia"/>
          <w:iCs/>
          <w:sz w:val="24"/>
        </w:rPr>
        <w:t>重合，则投影后所有数据点到中心的距离是相同的，即消除了高维空间中距离中心很远的点。</w:t>
      </w:r>
      <w:r>
        <w:rPr>
          <w:rFonts w:ascii="宋体" w:hAnsi="宋体" w:eastAsia="宋体" w:cs="宋体"/>
          <w:sz w:val="24"/>
          <w:szCs w:val="24"/>
        </w:rPr>
        <w:t>从公式可看出，映射后球面上点</w:t>
      </w:r>
      <w:r>
        <w:rPr>
          <w:position w:val="-10"/>
        </w:rPr>
        <w:object>
          <v:shape id="_x0000_i1047" o:spt="75" type="#_x0000_t75" style="height:16.35pt;width:13.95pt;" o:ole="t" filled="f" o:preferrelative="t" stroked="f" coordsize="21600,21600">
            <v:path/>
            <v:fill on="f" focussize="0,0"/>
            <v:stroke on="f"/>
            <v:imagedata r:id="rId119" o:title=""/>
            <o:lock v:ext="edit" aspectratio="t"/>
            <w10:wrap type="none"/>
            <w10:anchorlock/>
          </v:shape>
          <o:OLEObject Type="Embed" ProgID="Equation.3" ShapeID="_x0000_i1047" DrawAspect="Content" ObjectID="_1468075749" r:id="rId118">
            <o:LockedField>false</o:LockedField>
          </o:OLEObject>
        </w:object>
      </w:r>
      <w:r>
        <w:rPr>
          <w:rFonts w:ascii="宋体" w:hAnsi="宋体" w:eastAsia="宋体" w:cs="宋体"/>
          <w:sz w:val="24"/>
          <w:szCs w:val="24"/>
        </w:rPr>
        <w:t>的各维度坐标，均由原始点</w:t>
      </w:r>
      <w:r>
        <w:rPr>
          <w:rFonts w:hint="default" w:ascii="Times New Roman" w:hAnsi="Times New Roman" w:cs="Times New Roman"/>
          <w:i/>
          <w:iCs/>
          <w:sz w:val="24"/>
          <w:szCs w:val="24"/>
          <w:lang w:val="en-US" w:eastAsia="zh-CN"/>
        </w:rPr>
        <w:t>p</w:t>
      </w:r>
      <w:r>
        <w:rPr>
          <w:rFonts w:hint="eastAsia" w:cs="Times New Roman"/>
          <w:i w:val="0"/>
          <w:iCs w:val="0"/>
          <w:sz w:val="24"/>
          <w:szCs w:val="24"/>
          <w:lang w:val="en-US" w:eastAsia="zh-CN"/>
        </w:rPr>
        <w:t>与</w:t>
      </w:r>
      <w:r>
        <w:rPr>
          <w:rFonts w:hint="eastAsia" w:cs="Times New Roman"/>
          <w:i/>
          <w:iCs/>
          <w:sz w:val="24"/>
          <w:szCs w:val="24"/>
          <w:lang w:val="en-US" w:eastAsia="zh-CN"/>
        </w:rPr>
        <w:t>z</w:t>
      </w:r>
      <w:r>
        <w:rPr>
          <w:rFonts w:hint="eastAsia" w:cs="Times New Roman"/>
          <w:i w:val="0"/>
          <w:iCs w:val="0"/>
          <w:sz w:val="24"/>
          <w:szCs w:val="24"/>
          <w:lang w:val="en-US" w:eastAsia="zh-CN"/>
        </w:rPr>
        <w:t>的距离</w:t>
      </w:r>
      <w:r>
        <w:rPr>
          <w:rFonts w:ascii="宋体" w:hAnsi="宋体" w:eastAsia="宋体" w:cs="宋体"/>
          <w:sz w:val="24"/>
          <w:szCs w:val="24"/>
        </w:rPr>
        <w:t>、对应维度坐标及球面半径</w:t>
      </w:r>
      <w:r>
        <w:rPr>
          <w:rFonts w:hint="default" w:ascii="Times New Roman" w:hAnsi="Times New Roman" w:cs="Times New Roman"/>
          <w:i/>
          <w:iCs/>
          <w:sz w:val="24"/>
          <w:szCs w:val="24"/>
          <w:lang w:val="en-US" w:eastAsia="zh-CN"/>
        </w:rPr>
        <w:t>r</w:t>
      </w:r>
      <w:r>
        <w:rPr>
          <w:rFonts w:ascii="宋体" w:hAnsi="宋体" w:eastAsia="宋体" w:cs="宋体"/>
          <w:sz w:val="24"/>
          <w:szCs w:val="24"/>
        </w:rPr>
        <w:t>共同决定，且每个原始点的</w:t>
      </w:r>
      <w:r>
        <w:rPr>
          <w:rFonts w:hint="eastAsia" w:ascii="宋体" w:hAnsi="宋体" w:cs="宋体"/>
          <w:sz w:val="24"/>
          <w:szCs w:val="24"/>
          <w:lang w:val="en-US" w:eastAsia="zh-CN"/>
        </w:rPr>
        <w:t>坐标</w:t>
      </w:r>
      <w:r>
        <w:rPr>
          <w:rFonts w:ascii="宋体" w:hAnsi="宋体" w:eastAsia="宋体" w:cs="宋体"/>
          <w:sz w:val="24"/>
          <w:szCs w:val="24"/>
        </w:rPr>
        <w:t>不同，其映射后的球面坐标也会呈现出针对性的变化，实现了对原始数据点的差异化映射。</w:t>
      </w:r>
      <w:commentRangeEnd w:id="107"/>
      <w:r>
        <w:rPr>
          <w:rStyle w:val="CommentReference"/>
        </w:rPr>
        <w:commentReference w:id="107"/>
      </w:r>
    </w:p>
    <w:p w14:paraId="16D440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此外，逆立体投影所映射的球面参数可根据数据集特征调整，通过选择合适的球面中心</w:t>
      </w:r>
      <w:r>
        <w:rPr>
          <w:rFonts w:hint="default" w:ascii="Times New Roman" w:hAnsi="Times New Roman" w:cs="Times New Roman"/>
          <w:i/>
          <w:iCs/>
          <w:sz w:val="24"/>
          <w:szCs w:val="24"/>
          <w:lang w:val="en-US" w:eastAsia="zh-CN"/>
        </w:rPr>
        <w:t>z</w:t>
      </w:r>
      <w:r>
        <w:rPr>
          <w:rFonts w:ascii="宋体" w:hAnsi="宋体" w:eastAsia="宋体" w:cs="宋体"/>
          <w:sz w:val="24"/>
          <w:szCs w:val="24"/>
        </w:rPr>
        <w:t>和半径</w:t>
      </w:r>
      <w:r>
        <w:rPr>
          <w:rFonts w:hint="default" w:ascii="Times New Roman" w:hAnsi="Times New Roman" w:cs="Times New Roman"/>
          <w:i/>
          <w:iCs/>
          <w:sz w:val="24"/>
          <w:szCs w:val="24"/>
          <w:lang w:val="en-US" w:eastAsia="zh-CN"/>
        </w:rPr>
        <w:t>r</w:t>
      </w:r>
      <w:r>
        <w:rPr>
          <w:rFonts w:ascii="宋体" w:hAnsi="宋体" w:eastAsia="宋体" w:cs="宋体"/>
          <w:sz w:val="24"/>
          <w:szCs w:val="24"/>
        </w:rPr>
        <w:t>，能让映射后球面数据点的质心与球面中心重合，进一步提升数据分布的均匀性，让后续构建的图结构连通性更强，这也是该投影算法适用于高维稀疏数据处理的重要优势。</w:t>
      </w:r>
    </w:p>
    <w:p w14:paraId="5684E56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4.2.2 质心的训练</w:t>
      </w:r>
    </w:p>
    <w:p w14:paraId="4B09EA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为了得到精准的</w:t>
      </w:r>
      <w:r>
        <w:rPr>
          <w:rFonts w:hint="eastAsia" w:ascii="宋体" w:hAnsi="宋体" w:cs="宋体"/>
          <w:sz w:val="24"/>
          <w:szCs w:val="24"/>
          <w:lang w:val="en-US" w:eastAsia="zh-CN"/>
        </w:rPr>
        <w:t>质心</w:t>
      </w:r>
      <w:r>
        <w:rPr>
          <w:rFonts w:hint="default" w:ascii="Times New Roman" w:hAnsi="Times New Roman" w:cs="Times New Roman"/>
          <w:i/>
          <w:iCs/>
          <w:sz w:val="24"/>
          <w:szCs w:val="24"/>
          <w:lang w:val="en-US" w:eastAsia="zh-CN"/>
        </w:rPr>
        <w:t>z</w:t>
      </w:r>
      <w:r>
        <w:rPr>
          <w:rFonts w:hint="eastAsia" w:cs="Times New Roman"/>
          <w:i w:val="0"/>
          <w:iCs w:val="0"/>
          <w:sz w:val="24"/>
          <w:szCs w:val="24"/>
          <w:lang w:val="en-US" w:eastAsia="zh-CN"/>
        </w:rPr>
        <w:t>和半径</w:t>
      </w:r>
      <w:r>
        <w:rPr>
          <w:rFonts w:hint="eastAsia" w:cs="Times New Roman"/>
          <w:i/>
          <w:iCs/>
          <w:sz w:val="24"/>
          <w:szCs w:val="24"/>
          <w:lang w:val="en-US" w:eastAsia="zh-CN"/>
        </w:rPr>
        <w:t>r</w:t>
      </w:r>
      <w:r>
        <w:rPr>
          <w:rFonts w:ascii="宋体" w:hAnsi="宋体" w:eastAsia="宋体" w:cs="宋体"/>
          <w:sz w:val="24"/>
          <w:szCs w:val="24"/>
        </w:rPr>
        <w:t>，本研究采用梯度下降优化算法对球心坐标和球面半径进行训练优化，核心流程通过立体投影计算与损失函数迭代收敛实现。</w:t>
      </w:r>
    </w:p>
    <w:p w14:paraId="17B019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首先构建立体投影函数，将原始</w:t>
      </w:r>
      <w:r>
        <w:rPr>
          <w:rFonts w:hint="eastAsia" w:ascii="宋体" w:hAnsi="宋体" w:cs="宋体"/>
          <w:sz w:val="24"/>
          <w:szCs w:val="24"/>
          <w:lang w:val="en-US" w:eastAsia="zh-CN"/>
        </w:rPr>
        <w:t>数据集</w:t>
      </w:r>
      <w:r>
        <w:rPr>
          <w:rFonts w:ascii="宋体" w:hAnsi="宋体" w:eastAsia="宋体" w:cs="宋体"/>
          <w:sz w:val="24"/>
          <w:szCs w:val="24"/>
        </w:rPr>
        <w:t>点集、待优化的球心和半径作为输入，</w:t>
      </w:r>
      <w:r>
        <w:rPr>
          <w:rFonts w:hint="eastAsia" w:ascii="宋体" w:hAnsi="宋体" w:cs="宋体"/>
          <w:sz w:val="24"/>
          <w:szCs w:val="24"/>
          <w:lang w:val="en-US" w:eastAsia="zh-CN"/>
        </w:rPr>
        <w:t>初始质心使用的是数据集中所有点每个维度的平均值，初始半径则是选取数据集中所有点与质心距离的平均值。随后</w:t>
      </w:r>
      <w:r>
        <w:rPr>
          <w:rFonts w:ascii="宋体" w:hAnsi="宋体" w:eastAsia="宋体" w:cs="宋体"/>
          <w:sz w:val="24"/>
          <w:szCs w:val="24"/>
        </w:rPr>
        <w:t>按照立体投影公式完成点集的维度映射计算。通过公式分别计算投影后点集的各维度坐标，最终拼接得到高维投影点集，为后续损失计算提供基础数据。</w:t>
      </w:r>
    </w:p>
    <w:p w14:paraId="081D00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ascii="宋体" w:hAnsi="宋体" w:eastAsia="宋体" w:cs="宋体"/>
          <w:sz w:val="24"/>
          <w:szCs w:val="24"/>
        </w:rPr>
        <w:t>基于投影后的点集设计损失函数，损失函数的核心目标是缩小投影点集的质心与目标球心、半径的差值。先求取投影点集的</w:t>
      </w:r>
      <w:r>
        <w:rPr>
          <w:rFonts w:hint="eastAsia" w:ascii="宋体" w:hAnsi="宋体" w:cs="宋体"/>
          <w:sz w:val="24"/>
          <w:szCs w:val="24"/>
          <w:lang w:val="en-US" w:eastAsia="zh-CN"/>
        </w:rPr>
        <w:t>球心</w:t>
      </w:r>
      <w:r>
        <w:rPr>
          <w:rFonts w:ascii="宋体" w:hAnsi="宋体" w:eastAsia="宋体" w:cs="宋体"/>
          <w:sz w:val="24"/>
          <w:szCs w:val="24"/>
        </w:rPr>
        <w:t>，将</w:t>
      </w:r>
      <w:r>
        <w:rPr>
          <w:rFonts w:hint="eastAsia" w:ascii="宋体" w:hAnsi="宋体" w:cs="宋体"/>
          <w:sz w:val="24"/>
          <w:szCs w:val="24"/>
          <w:lang w:val="en-US" w:eastAsia="zh-CN"/>
        </w:rPr>
        <w:t>质心</w:t>
      </w:r>
      <w:r>
        <w:rPr>
          <w:rFonts w:ascii="宋体" w:hAnsi="宋体" w:eastAsia="宋体" w:cs="宋体"/>
          <w:sz w:val="24"/>
          <w:szCs w:val="24"/>
        </w:rPr>
        <w:t>与半径拼接为目标坐标</w:t>
      </w:r>
      <w:r>
        <w:rPr>
          <w:rFonts w:hint="eastAsia" w:ascii="宋体" w:hAnsi="宋体" w:cs="宋体"/>
          <w:sz w:val="24"/>
          <w:szCs w:val="24"/>
          <w:lang w:eastAsia="zh-CN"/>
        </w:rPr>
        <w:t>，</w:t>
      </w:r>
      <w:r>
        <w:rPr>
          <w:rFonts w:hint="eastAsia" w:ascii="宋体" w:hAnsi="宋体" w:cs="宋体"/>
          <w:sz w:val="24"/>
          <w:szCs w:val="24"/>
          <w:lang w:val="en-US" w:eastAsia="zh-CN"/>
        </w:rPr>
        <w:t>即质心在</w:t>
      </w:r>
      <w:r>
        <w:rPr>
          <w:rFonts w:hint="default" w:ascii="Times New Roman" w:hAnsi="Times New Roman" w:cs="Times New Roman"/>
          <w:i/>
          <w:iCs/>
          <w:sz w:val="24"/>
          <w:szCs w:val="24"/>
          <w:lang w:val="en-US" w:eastAsia="zh-CN"/>
        </w:rPr>
        <w:t>d</w:t>
      </w:r>
      <w:r>
        <w:rPr>
          <w:rFonts w:hint="default" w:ascii="Times New Roman" w:hAnsi="Times New Roman" w:cs="Times New Roman"/>
          <w:sz w:val="24"/>
          <w:szCs w:val="24"/>
          <w:lang w:val="en-US" w:eastAsia="zh-CN"/>
        </w:rPr>
        <w:t>+1</w:t>
      </w:r>
      <w:r>
        <w:rPr>
          <w:rFonts w:hint="eastAsia" w:ascii="宋体" w:hAnsi="宋体" w:cs="宋体"/>
          <w:sz w:val="24"/>
          <w:szCs w:val="24"/>
          <w:lang w:val="en-US" w:eastAsia="zh-CN"/>
        </w:rPr>
        <w:t>维空间的作标</w:t>
      </w:r>
      <w:r>
        <w:rPr>
          <w:rFonts w:ascii="宋体" w:hAnsi="宋体" w:eastAsia="宋体" w:cs="宋体"/>
          <w:sz w:val="24"/>
          <w:szCs w:val="24"/>
        </w:rPr>
        <w:t>，</w:t>
      </w:r>
      <w:r>
        <w:rPr>
          <w:rFonts w:hint="eastAsia" w:ascii="宋体" w:hAnsi="宋体" w:cs="宋体"/>
          <w:sz w:val="24"/>
          <w:szCs w:val="24"/>
          <w:lang w:val="en-US" w:eastAsia="zh-CN"/>
        </w:rPr>
        <w:t>再</w:t>
      </w:r>
      <w:r>
        <w:rPr>
          <w:rFonts w:ascii="宋体" w:hAnsi="宋体" w:eastAsia="宋体" w:cs="宋体"/>
          <w:sz w:val="24"/>
          <w:szCs w:val="24"/>
        </w:rPr>
        <w:t>计算两者的</w:t>
      </w:r>
      <w:r>
        <w:rPr>
          <w:rFonts w:hint="eastAsia" w:ascii="宋体" w:hAnsi="宋体" w:cs="宋体"/>
          <w:sz w:val="24"/>
          <w:szCs w:val="24"/>
          <w:lang w:val="en-US" w:eastAsia="zh-CN"/>
        </w:rPr>
        <w:t>距离</w:t>
      </w:r>
      <w:r>
        <w:rPr>
          <w:rFonts w:ascii="宋体" w:hAnsi="宋体" w:eastAsia="宋体" w:cs="宋体"/>
          <w:sz w:val="24"/>
          <w:szCs w:val="24"/>
        </w:rPr>
        <w:t>作为损失值，损失值越小，代表当前球心和半径的拟合效果越好。</w:t>
      </w:r>
      <w:r>
        <w:rPr>
          <w:rFonts w:hint="eastAsia" w:ascii="宋体" w:hAnsi="宋体" w:cs="宋体"/>
          <w:sz w:val="24"/>
          <w:szCs w:val="24"/>
          <w:lang w:val="en-US" w:eastAsia="zh-CN"/>
        </w:rPr>
        <w:t>若没达到预先设定的效果，则再将</w:t>
      </w:r>
      <w:r>
        <w:rPr>
          <w:rFonts w:ascii="宋体" w:hAnsi="宋体" w:eastAsia="宋体" w:cs="宋体"/>
          <w:sz w:val="24"/>
          <w:szCs w:val="24"/>
        </w:rPr>
        <w:t>投影点集的</w:t>
      </w:r>
      <w:r>
        <w:rPr>
          <w:rFonts w:hint="eastAsia" w:ascii="宋体" w:hAnsi="宋体" w:cs="宋体"/>
          <w:sz w:val="24"/>
          <w:szCs w:val="24"/>
          <w:lang w:val="en-US" w:eastAsia="zh-CN"/>
        </w:rPr>
        <w:t>球心和半径作为逆立体投影中</w:t>
      </w:r>
      <w:r>
        <w:rPr>
          <w:rFonts w:ascii="宋体" w:hAnsi="宋体" w:eastAsia="宋体" w:cs="宋体"/>
          <w:sz w:val="24"/>
          <w:szCs w:val="24"/>
        </w:rPr>
        <w:t>待优化的球心和半径作为输入</w:t>
      </w:r>
      <w:r>
        <w:rPr>
          <w:rFonts w:hint="eastAsia" w:ascii="宋体" w:hAnsi="宋体" w:cs="宋体"/>
          <w:sz w:val="24"/>
          <w:szCs w:val="24"/>
          <w:lang w:val="en-US" w:eastAsia="zh-CN"/>
        </w:rPr>
        <w:t>继续重复投影，直到达到效果为止。</w:t>
      </w:r>
    </w:p>
    <w:p w14:paraId="435CFE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训练过程采用随机梯度下降优化器，将初始球心和初始半径设为可训练变量。在迭代过程中，通过梯度带自动计算损失值对球心和半径的梯度，优化器根据梯度和学习率同步更新球心坐标与半径数值。</w:t>
      </w:r>
    </w:p>
    <w:p w14:paraId="56755B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训练设置了最大迭代次数和收敛阈值，当损失值小于设定阈值时，判定模型收敛，停止迭代</w:t>
      </w:r>
      <w:r>
        <w:rPr>
          <w:rFonts w:hint="eastAsia" w:ascii="宋体" w:hAnsi="宋体" w:cs="宋体"/>
          <w:sz w:val="24"/>
          <w:szCs w:val="24"/>
          <w:lang w:eastAsia="zh-CN"/>
        </w:rPr>
        <w:t>。</w:t>
      </w:r>
      <w:r>
        <w:rPr>
          <w:rFonts w:ascii="宋体" w:hAnsi="宋体" w:eastAsia="宋体" w:cs="宋体"/>
          <w:sz w:val="24"/>
          <w:szCs w:val="24"/>
        </w:rPr>
        <w:t>若达到最大迭代次数仍未收敛，则终止训练并输出当前参数。通过该迭代优化过程，不断缩小投影点集质心与目标参数的偏差，最终得到稳定收敛的最优球心和最优半径，完成球面质心与半径的训练任务。</w:t>
      </w:r>
    </w:p>
    <w:p w14:paraId="46B20F0B">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4.2.3 距离变换算法与构图算法</w:t>
      </w:r>
    </w:p>
    <w:p w14:paraId="6C6E69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hint="eastAsia" w:ascii="宋体" w:hAnsi="宋体" w:cs="宋体"/>
          <w:sz w:val="24"/>
          <w:szCs w:val="24"/>
          <w:lang w:val="en-US" w:eastAsia="zh-CN"/>
        </w:rPr>
        <w:t>选择</w:t>
      </w:r>
      <w:r>
        <w:rPr>
          <w:rFonts w:ascii="宋体" w:hAnsi="宋体" w:eastAsia="宋体" w:cs="宋体"/>
          <w:sz w:val="24"/>
          <w:szCs w:val="24"/>
        </w:rPr>
        <w:t>立体投影作为核心投影算法，并非单纯的空间维度转换</w:t>
      </w:r>
      <w:r>
        <w:rPr>
          <w:rFonts w:hint="eastAsia" w:ascii="宋体" w:hAnsi="宋体" w:cs="宋体"/>
          <w:sz w:val="24"/>
          <w:szCs w:val="24"/>
          <w:lang w:eastAsia="zh-CN"/>
        </w:rPr>
        <w:t>，</w:t>
      </w:r>
      <w:r>
        <w:rPr>
          <w:rFonts w:ascii="宋体" w:hAnsi="宋体" w:eastAsia="宋体" w:cs="宋体"/>
          <w:sz w:val="24"/>
          <w:szCs w:val="24"/>
        </w:rPr>
        <w:t>而是该算法的映射特性能够完美匹配高维稀疏数据处理的需求</w:t>
      </w:r>
      <w:r>
        <w:rPr>
          <w:rFonts w:hint="eastAsia" w:ascii="宋体" w:hAnsi="宋体" w:cs="宋体"/>
          <w:sz w:val="24"/>
          <w:szCs w:val="24"/>
          <w:lang w:eastAsia="zh-CN"/>
        </w:rPr>
        <w:t>，</w:t>
      </w:r>
      <w:r>
        <w:rPr>
          <w:rFonts w:hint="eastAsia" w:ascii="宋体" w:hAnsi="宋体" w:cs="宋体"/>
          <w:sz w:val="24"/>
          <w:szCs w:val="24"/>
          <w:lang w:val="en-US" w:eastAsia="zh-CN"/>
        </w:rPr>
        <w:t>主要</w:t>
      </w:r>
      <w:r>
        <w:rPr>
          <w:rFonts w:ascii="宋体" w:hAnsi="宋体" w:eastAsia="宋体" w:cs="宋体"/>
          <w:sz w:val="24"/>
          <w:szCs w:val="24"/>
        </w:rPr>
        <w:t>原因主要体现在两个方面</w:t>
      </w:r>
      <w:r>
        <w:rPr>
          <w:rFonts w:hint="eastAsia" w:ascii="宋体" w:hAnsi="宋体" w:cs="宋体"/>
          <w:sz w:val="24"/>
          <w:szCs w:val="24"/>
          <w:lang w:eastAsia="zh-CN"/>
        </w:rPr>
        <w:t>。</w:t>
      </w:r>
      <w:r>
        <w:rPr>
          <w:rFonts w:hint="eastAsia" w:ascii="宋体" w:hAnsi="宋体" w:cs="宋体"/>
          <w:sz w:val="24"/>
          <w:szCs w:val="24"/>
          <w:lang w:val="en-US" w:eastAsia="zh-CN"/>
        </w:rPr>
        <w:t>一是</w:t>
      </w:r>
      <w:r>
        <w:rPr>
          <w:rFonts w:ascii="宋体" w:hAnsi="宋体" w:eastAsia="宋体" w:cs="宋体"/>
          <w:sz w:val="24"/>
          <w:szCs w:val="24"/>
        </w:rPr>
        <w:t>逆立体投影可将原始欧氏空间中分布不均的数据点，统一映射到固定半径的</w:t>
      </w:r>
      <w:r>
        <w:rPr>
          <w:rFonts w:hint="eastAsia" w:ascii="宋体" w:hAnsi="宋体" w:cs="宋体"/>
          <w:sz w:val="24"/>
          <w:szCs w:val="24"/>
          <w:lang w:val="en-US" w:eastAsia="zh-CN"/>
        </w:rPr>
        <w:t>超</w:t>
      </w:r>
      <w:r>
        <w:rPr>
          <w:rFonts w:ascii="宋体" w:hAnsi="宋体" w:eastAsia="宋体" w:cs="宋体"/>
          <w:sz w:val="24"/>
          <w:szCs w:val="24"/>
        </w:rPr>
        <w:t>球面上，让所有数据点在球面空间中形成均匀的分布特征，有效解决了原始数据中</w:t>
      </w:r>
      <w:r>
        <w:rPr>
          <w:rFonts w:hint="eastAsia" w:ascii="宋体" w:hAnsi="宋体" w:cs="宋体"/>
          <w:sz w:val="24"/>
          <w:szCs w:val="24"/>
          <w:lang w:val="en-US" w:eastAsia="zh-CN"/>
        </w:rPr>
        <w:t>数据点分布</w:t>
      </w:r>
      <w:r>
        <w:rPr>
          <w:rFonts w:ascii="宋体" w:hAnsi="宋体" w:eastAsia="宋体" w:cs="宋体"/>
          <w:sz w:val="24"/>
          <w:szCs w:val="24"/>
        </w:rPr>
        <w:t>差异过大导致的近邻选取偏差问题，为后续计算数据点间的相似性、构建合理的图结构奠定基础。</w:t>
      </w:r>
      <w:r>
        <w:rPr>
          <w:rFonts w:hint="eastAsia" w:ascii="宋体" w:hAnsi="宋体" w:cs="宋体"/>
          <w:sz w:val="24"/>
          <w:szCs w:val="24"/>
          <w:lang w:val="en-US" w:eastAsia="zh-CN"/>
        </w:rPr>
        <w:t>二是</w:t>
      </w:r>
      <w:r>
        <w:rPr>
          <w:rFonts w:ascii="宋体" w:hAnsi="宋体" w:eastAsia="宋体" w:cs="宋体"/>
          <w:sz w:val="24"/>
          <w:szCs w:val="24"/>
        </w:rPr>
        <w:t>逆立体投影的映射过程与欧氏距离矩阵的对角缩放存在直接的数学关联</w:t>
      </w:r>
      <w:r>
        <w:rPr>
          <w:rFonts w:hint="eastAsia" w:ascii="宋体" w:hAnsi="宋体" w:cs="宋体"/>
          <w:sz w:val="24"/>
          <w:szCs w:val="24"/>
          <w:lang w:eastAsia="zh-CN"/>
        </w:rPr>
        <w:t>。</w:t>
      </w:r>
    </w:p>
    <w:p w14:paraId="4BC573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commentRangeStart w:id="108"/>
      <w:r>
        <w:rPr>
          <w:rFonts w:hint="eastAsia" w:ascii="宋体" w:hAnsi="宋体" w:cs="宋体"/>
          <w:sz w:val="24"/>
          <w:szCs w:val="24"/>
          <w:lang w:val="en-US" w:eastAsia="zh-CN"/>
        </w:rPr>
        <w:t>若超平面上点</w:t>
      </w:r>
      <w:r>
        <w:rPr>
          <w:rFonts w:hint="default" w:ascii="Times New Roman" w:hAnsi="Times New Roman" w:cs="Times New Roman"/>
          <w:i/>
          <w:iCs/>
          <w:sz w:val="24"/>
          <w:szCs w:val="24"/>
          <w:lang w:val="en-US" w:eastAsia="zh-CN"/>
        </w:rPr>
        <w:t>p</w:t>
      </w:r>
      <w:r>
        <w:rPr>
          <w:rFonts w:hint="eastAsia" w:ascii="宋体" w:hAnsi="宋体" w:cs="宋体"/>
          <w:sz w:val="24"/>
          <w:szCs w:val="24"/>
          <w:lang w:val="en-US" w:eastAsia="zh-CN"/>
        </w:rPr>
        <w:t>和</w:t>
      </w:r>
      <w:r>
        <w:rPr>
          <w:rFonts w:hint="default" w:ascii="Times New Roman" w:hAnsi="Times New Roman" w:cs="Times New Roman"/>
          <w:i/>
          <w:iCs/>
          <w:sz w:val="24"/>
          <w:szCs w:val="24"/>
          <w:lang w:val="en-US" w:eastAsia="zh-CN"/>
        </w:rPr>
        <w:t>q</w:t>
      </w:r>
      <w:r>
        <w:rPr>
          <w:rFonts w:hint="eastAsia" w:ascii="宋体" w:hAnsi="宋体" w:cs="宋体"/>
          <w:sz w:val="24"/>
          <w:szCs w:val="24"/>
          <w:lang w:val="en-US" w:eastAsia="zh-CN"/>
        </w:rPr>
        <w:t>投影在超球面上的</w:t>
      </w:r>
      <w:r>
        <w:rPr>
          <w:rFonts w:ascii="宋体" w:hAnsi="宋体" w:eastAsia="宋体" w:cs="宋体"/>
          <w:sz w:val="24"/>
          <w:szCs w:val="24"/>
        </w:rPr>
        <w:t>点</w:t>
      </w:r>
      <w:r>
        <w:rPr>
          <w:rFonts w:hint="eastAsia" w:ascii="宋体" w:hAnsi="宋体" w:cs="宋体"/>
          <w:sz w:val="24"/>
          <w:szCs w:val="24"/>
          <w:lang w:val="en-US" w:eastAsia="zh-CN"/>
        </w:rPr>
        <w:t>为</w:t>
      </w:r>
      <w:r>
        <w:rPr>
          <w:position w:val="-10"/>
        </w:rPr>
        <w:object>
          <v:shape id="_x0000_i1048" o:spt="75" type="#_x0000_t75" style="height:16.35pt;width:13.95pt;" o:ole="t" filled="f" o:preferrelative="t" stroked="f" coordsize="21600,21600">
            <v:path/>
            <v:fill on="f" focussize="0,0"/>
            <v:stroke on="f"/>
            <v:imagedata r:id="rId119" o:title=""/>
            <o:lock v:ext="edit" aspectratio="t"/>
            <w10:wrap type="none"/>
            <w10:anchorlock/>
          </v:shape>
          <o:OLEObject Type="Embed" ProgID="Equation.3" ShapeID="_x0000_i1048" DrawAspect="Content" ObjectID="_1468075750" r:id="rId120">
            <o:LockedField>false</o:LockedField>
          </o:OLEObject>
        </w:object>
      </w:r>
      <w:r>
        <w:rPr>
          <w:rFonts w:hint="eastAsia" w:ascii="宋体" w:hAnsi="宋体" w:cs="宋体"/>
          <w:sz w:val="24"/>
          <w:szCs w:val="24"/>
          <w:lang w:val="en-US" w:eastAsia="zh-CN"/>
        </w:rPr>
        <w:t>和</w:t>
      </w:r>
      <w:r>
        <w:rPr>
          <w:position w:val="-10"/>
        </w:rPr>
        <w:object>
          <v:shape id="_x0000_i1049" o:spt="75" type="#_x0000_t75" style="height:16.35pt;width:13pt;" o:ole="t" filled="f" o:preferrelative="t" stroked="f" coordsize="21600,21600">
            <v:path/>
            <v:fill on="f" focussize="0,0"/>
            <v:stroke on="f"/>
            <v:imagedata r:id="rId122" o:title=""/>
            <o:lock v:ext="edit" aspectratio="t"/>
            <w10:wrap type="none"/>
            <w10:anchorlock/>
          </v:shape>
          <o:OLEObject Type="Embed" ProgID="Equation.3" ShapeID="_x0000_i1049" DrawAspect="Content" ObjectID="_1468075751" r:id="rId121">
            <o:LockedField>false</o:LockedField>
          </o:OLEObject>
        </w:object>
      </w:r>
      <w:r>
        <w:rPr>
          <w:rFonts w:hint="eastAsia" w:ascii="宋体" w:hAnsi="宋体" w:cs="宋体"/>
          <w:sz w:val="24"/>
          <w:szCs w:val="24"/>
          <w:lang w:eastAsia="zh-CN"/>
        </w:rPr>
        <w:t>，</w:t>
      </w:r>
      <w:r>
        <w:rPr>
          <w:rFonts w:ascii="宋体" w:hAnsi="宋体" w:eastAsia="宋体" w:cs="宋体"/>
          <w:sz w:val="24"/>
          <w:szCs w:val="24"/>
        </w:rPr>
        <w:t>两点在球面空间中的平方欧氏距离</w:t>
      </w:r>
      <w:r>
        <w:rPr>
          <w:rFonts w:hint="eastAsia" w:ascii="宋体" w:hAnsi="宋体" w:cs="宋体"/>
          <w:sz w:val="24"/>
          <w:szCs w:val="24"/>
          <w:lang w:val="en-US" w:eastAsia="zh-CN"/>
        </w:rPr>
        <w:t>与原始空间中的平方欧式距离满足以下关系，如公式</w:t>
      </w:r>
      <w:r>
        <w:rPr>
          <w:rFonts w:hint="default" w:ascii="Times New Roman" w:hAnsi="Times New Roman" w:cs="Times New Roman"/>
          <w:sz w:val="24"/>
          <w:szCs w:val="24"/>
          <w:lang w:val="en-US" w:eastAsia="zh-CN"/>
        </w:rPr>
        <w:t>4.4</w:t>
      </w:r>
      <w:r>
        <w:rPr>
          <w:rFonts w:hint="eastAsia" w:ascii="宋体" w:hAnsi="宋体" w:cs="宋体"/>
          <w:sz w:val="24"/>
          <w:szCs w:val="24"/>
          <w:lang w:val="en-US" w:eastAsia="zh-CN"/>
        </w:rPr>
        <w:t>所示：</w:t>
      </w:r>
      <w:commentRangeEnd w:id="108"/>
      <w:r>
        <w:rPr>
          <w:rStyle w:val="CommentReference"/>
        </w:rPr>
        <w:commentReference w:id="108"/>
      </w:r>
    </w:p>
    <w:p w14:paraId="6528105A">
      <w:pPr>
        <w:keepNext w:val="0"/>
        <w:keepLines w:val="0"/>
        <w:pageBreakBefore w:val="0"/>
        <w:widowControl w:val="0"/>
        <w:kinsoku/>
        <w:wordWrap/>
        <w:overflowPunct/>
        <w:topLinePunct w:val="0"/>
        <w:autoSpaceDE/>
        <w:autoSpaceDN/>
        <w:bidi w:val="0"/>
        <w:adjustRightInd/>
        <w:snapToGrid/>
        <w:spacing w:line="360" w:lineRule="auto"/>
        <w:ind w:firstLine="1920" w:firstLineChars="800"/>
        <w:jc w:val="both"/>
        <w:textAlignment w:val="auto"/>
        <w:rPr>
          <w:rFonts w:hint="eastAsia" w:hAnsi="Cambria Math" w:cs="宋体"/>
          <w:i w:val="0"/>
          <w:sz w:val="24"/>
          <w:szCs w:val="24"/>
          <w:lang w:val="en-US" w:eastAsia="zh-CN"/>
        </w:rPr>
      </w:pPr>
      <w:commentRangeStart w:id="109"/>
      <w:r>
        <w:rPr>
          <w:rFonts w:hint="eastAsia" w:eastAsia="宋体"/>
          <w:iCs/>
          <w:position w:val="-36"/>
          <w:sz w:val="24"/>
          <w:lang w:eastAsia="zh-CN"/>
        </w:rPr>
        <w:object>
          <v:shape id="_x0000_i1050" o:spt="75" type="#_x0000_t75" style="height:42pt;width:211.95pt;" o:ole="t" filled="f" o:preferrelative="t" stroked="f" coordsize="21600,21600">
            <v:path/>
            <v:fill on="f" focussize="0,0"/>
            <v:stroke on="f"/>
            <v:imagedata r:id="rId124" o:title=""/>
            <o:lock v:ext="edit" aspectratio="t"/>
            <w10:wrap type="none"/>
            <w10:anchorlock/>
          </v:shape>
          <o:OLEObject Type="Embed" ProgID="Equation.KSEE3" ShapeID="_x0000_i1050" DrawAspect="Content" ObjectID="_1468075752" r:id="rId123">
            <o:LockedField>false</o:LockedField>
          </o:OLEObject>
        </w:object>
      </w:r>
      <w:r>
        <w:rPr>
          <w:rFonts w:hint="eastAsia"/>
          <w:iCs/>
          <w:position w:val="-32"/>
          <w:sz w:val="24"/>
          <w:lang w:val="en-US" w:eastAsia="zh-CN"/>
        </w:rPr>
        <w:t xml:space="preserve">             </w:t>
      </w:r>
      <w:r>
        <w:rPr>
          <w:rFonts w:hint="eastAsia" w:hAnsi="Cambria Math" w:cs="宋体"/>
          <w:i w:val="0"/>
          <w:sz w:val="24"/>
          <w:szCs w:val="24"/>
          <w:lang w:val="en-US" w:eastAsia="zh-CN"/>
        </w:rPr>
        <w:t>(4.4)</w:t>
      </w:r>
      <w:commentRangeEnd w:id="109"/>
      <w:r>
        <w:rPr>
          <w:rStyle w:val="CommentReference"/>
        </w:rPr>
        <w:commentReference w:id="109"/>
      </w:r>
    </w:p>
    <w:p w14:paraId="65C28A3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ascii="宋体" w:hAnsi="宋体" w:eastAsia="宋体" w:cs="宋体"/>
          <w:sz w:val="24"/>
          <w:szCs w:val="24"/>
        </w:rPr>
        <w:t>该关系可等价转化为球面距离矩阵与原始欧氏距离矩阵的对角缩放系</w:t>
      </w:r>
      <w:r>
        <w:rPr>
          <w:rFonts w:hint="eastAsia" w:ascii="宋体" w:hAnsi="宋体" w:cs="宋体"/>
          <w:sz w:val="24"/>
          <w:szCs w:val="24"/>
          <w:lang w:val="en-US" w:eastAsia="zh-CN"/>
        </w:rPr>
        <w:t>:</w:t>
      </w:r>
    </w:p>
    <w:p w14:paraId="091B930C">
      <w:pPr>
        <w:keepNext w:val="0"/>
        <w:keepLines w:val="0"/>
        <w:pageBreakBefore w:val="0"/>
        <w:widowControl w:val="0"/>
        <w:kinsoku/>
        <w:wordWrap/>
        <w:overflowPunct/>
        <w:topLinePunct w:val="0"/>
        <w:autoSpaceDE/>
        <w:autoSpaceDN/>
        <w:bidi w:val="0"/>
        <w:adjustRightInd/>
        <w:snapToGrid/>
        <w:spacing w:line="360" w:lineRule="auto"/>
        <w:ind w:firstLine="3570" w:firstLineChars="1700"/>
        <w:jc w:val="both"/>
        <w:textAlignment w:val="auto"/>
        <w:rPr>
          <w:rFonts w:hint="eastAsia"/>
          <w:lang w:val="en-US" w:eastAsia="zh-CN"/>
        </w:rPr>
      </w:pPr>
      <w:commentRangeStart w:id="110"/>
      <w:r>
        <w:rPr>
          <w:position w:val="-4"/>
        </w:rPr>
        <w:object>
          <v:shape id="_x0000_i1051" o:spt="75" type="#_x0000_t75" style="height:13.3pt;width:52pt;" o:ole="t" filled="f" o:preferrelative="t" stroked="f" coordsize="21600,21600">
            <v:path/>
            <v:fill on="f" focussize="0,0"/>
            <v:stroke on="f"/>
            <v:imagedata r:id="rId126" o:title=""/>
            <o:lock v:ext="edit" aspectratio="t"/>
            <w10:wrap type="none"/>
            <w10:anchorlock/>
          </v:shape>
          <o:OLEObject Type="Embed" ProgID="Equation.3" ShapeID="_x0000_i1051" DrawAspect="Content" ObjectID="_1468075753" r:id="rId125">
            <o:LockedField>false</o:LockedField>
          </o:OLEObject>
        </w:object>
      </w:r>
      <w:r>
        <w:rPr>
          <w:rFonts w:hint="eastAsia"/>
          <w:position w:val="-28"/>
          <w:lang w:val="en-US" w:eastAsia="zh-CN"/>
        </w:rPr>
        <w:t xml:space="preserve">                              </w:t>
      </w:r>
      <w:r>
        <w:rPr>
          <w:rFonts w:hint="eastAsia"/>
          <w:sz w:val="24"/>
          <w:szCs w:val="24"/>
          <w:lang w:val="en-US" w:eastAsia="zh-CN"/>
        </w:rPr>
        <w:t>(4.5)</w:t>
      </w:r>
      <w:commentRangeEnd w:id="110"/>
      <w:r>
        <w:rPr>
          <w:rStyle w:val="CommentReference"/>
        </w:rPr>
        <w:commentReference w:id="110"/>
      </w:r>
    </w:p>
    <w:p w14:paraId="628E88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cs="Times New Roman"/>
          <w:i w:val="0"/>
          <w:iCs w:val="0"/>
          <w:sz w:val="24"/>
          <w:szCs w:val="24"/>
          <w:lang w:val="en-US" w:eastAsia="zh-CN"/>
        </w:rPr>
      </w:pPr>
      <w:commentRangeStart w:id="111"/>
      <w:r>
        <w:rPr>
          <w:rFonts w:hint="eastAsia" w:ascii="宋体" w:hAnsi="宋体" w:cs="宋体"/>
          <w:sz w:val="24"/>
          <w:szCs w:val="24"/>
          <w:lang w:val="en-US" w:eastAsia="zh-CN"/>
        </w:rPr>
        <w:t>其中</w:t>
      </w:r>
      <w:r>
        <w:rPr>
          <w:position w:val="-4"/>
        </w:rPr>
        <w:object>
          <v:shape id="_x0000_i1052" o:spt="75" type="#_x0000_t75" style="height:13.3pt;width:13.95pt;" o:ole="t" filled="f" o:preferrelative="t" stroked="f" coordsize="21600,21600">
            <v:path/>
            <v:fill on="f" focussize="0,0"/>
            <v:stroke on="f"/>
            <v:imagedata r:id="rId128" o:title=""/>
            <o:lock v:ext="edit" aspectratio="t"/>
            <w10:wrap type="none"/>
            <w10:anchorlock/>
          </v:shape>
          <o:OLEObject Type="Embed" ProgID="Equation.3" ShapeID="_x0000_i1052" DrawAspect="Content" ObjectID="_1468075754" r:id="rId127">
            <o:LockedField>false</o:LockedField>
          </o:OLEObject>
        </w:object>
      </w:r>
      <w:r>
        <w:rPr>
          <w:rFonts w:hint="eastAsia" w:ascii="宋体" w:hAnsi="宋体" w:cs="宋体"/>
          <w:sz w:val="24"/>
          <w:szCs w:val="24"/>
          <w:lang w:val="en-US" w:eastAsia="zh-CN"/>
        </w:rPr>
        <w:t>面上的</w:t>
      </w:r>
      <w:r>
        <w:rPr>
          <w:rFonts w:ascii="宋体" w:hAnsi="宋体" w:eastAsia="宋体" w:cs="宋体"/>
          <w:sz w:val="24"/>
          <w:szCs w:val="24"/>
        </w:rPr>
        <w:t>点</w:t>
      </w:r>
      <w:r>
        <w:rPr>
          <w:rFonts w:hint="eastAsia" w:ascii="宋体" w:hAnsi="宋体" w:cs="宋体"/>
          <w:sz w:val="24"/>
          <w:szCs w:val="24"/>
          <w:lang w:val="en-US" w:eastAsia="zh-CN"/>
        </w:rPr>
        <w:t>为球面距离矩阵，</w:t>
      </w:r>
      <w:r>
        <w:rPr>
          <w:rFonts w:hint="default" w:ascii="Times New Roman" w:hAnsi="Times New Roman" w:cs="Times New Roman"/>
          <w:i/>
          <w:iCs/>
          <w:sz w:val="24"/>
          <w:szCs w:val="24"/>
          <w:lang w:val="en-US" w:eastAsia="zh-CN"/>
        </w:rPr>
        <w:t>A</w:t>
      </w:r>
      <w:r>
        <w:rPr>
          <w:rFonts w:hint="eastAsia" w:ascii="宋体" w:hAnsi="宋体" w:cs="宋体"/>
          <w:i w:val="0"/>
          <w:iCs w:val="0"/>
          <w:sz w:val="24"/>
          <w:szCs w:val="24"/>
          <w:lang w:val="en-US" w:eastAsia="zh-CN"/>
        </w:rPr>
        <w:t>为原始欧式距离矩阵，</w:t>
      </w:r>
      <w:r>
        <w:rPr>
          <w:rFonts w:hint="default" w:ascii="Times New Roman" w:hAnsi="Times New Roman" w:cs="Times New Roman"/>
          <w:i/>
          <w:iCs/>
          <w:sz w:val="24"/>
          <w:szCs w:val="24"/>
          <w:lang w:val="en-US" w:eastAsia="zh-CN"/>
        </w:rPr>
        <w:t>D</w:t>
      </w:r>
      <w:r>
        <w:rPr>
          <w:rFonts w:hint="eastAsia" w:ascii="宋体" w:hAnsi="宋体" w:cs="宋体"/>
          <w:i w:val="0"/>
          <w:iCs w:val="0"/>
          <w:sz w:val="24"/>
          <w:szCs w:val="24"/>
          <w:lang w:val="en-US" w:eastAsia="zh-CN"/>
        </w:rPr>
        <w:t>为对角矩阵，其中</w:t>
      </w:r>
      <w:r>
        <w:rPr>
          <w:rFonts w:hint="default" w:ascii="Times New Roman" w:hAnsi="Times New Roman" w:cs="Times New Roman"/>
          <w:i/>
          <w:iCs/>
          <w:sz w:val="24"/>
          <w:szCs w:val="24"/>
          <w:lang w:val="en-US" w:eastAsia="zh-CN"/>
        </w:rPr>
        <w:t>D</w:t>
      </w:r>
      <w:r>
        <w:rPr>
          <w:rFonts w:hint="eastAsia" w:cs="Times New Roman"/>
          <w:i w:val="0"/>
          <w:iCs w:val="0"/>
          <w:sz w:val="24"/>
          <w:szCs w:val="24"/>
          <w:lang w:val="en-US" w:eastAsia="zh-CN"/>
        </w:rPr>
        <w:t>的计算公式为：</w:t>
      </w:r>
      <w:commentRangeEnd w:id="111"/>
      <w:r>
        <w:rPr>
          <w:rStyle w:val="CommentReference"/>
        </w:rPr>
        <w:commentReference w:id="111"/>
      </w:r>
    </w:p>
    <w:p w14:paraId="363C9852">
      <w:pPr>
        <w:keepNext w:val="0"/>
        <w:keepLines w:val="0"/>
        <w:pageBreakBefore w:val="0"/>
        <w:widowControl w:val="0"/>
        <w:kinsoku/>
        <w:wordWrap/>
        <w:overflowPunct/>
        <w:topLinePunct w:val="0"/>
        <w:autoSpaceDE/>
        <w:autoSpaceDN/>
        <w:bidi w:val="0"/>
        <w:adjustRightInd/>
        <w:snapToGrid/>
        <w:spacing w:line="360" w:lineRule="auto"/>
        <w:ind w:firstLine="3360" w:firstLineChars="1400"/>
        <w:jc w:val="both"/>
        <w:textAlignment w:val="auto"/>
        <w:rPr>
          <w:rFonts w:hint="default" w:eastAsia="宋体" w:cs="Times New Roman"/>
          <w:i w:val="0"/>
          <w:iCs w:val="0"/>
          <w:sz w:val="24"/>
          <w:szCs w:val="24"/>
          <w:lang w:val="en-US" w:eastAsia="zh-CN"/>
        </w:rPr>
      </w:pP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ii</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iCs w:val="0"/>
                <w:sz w:val="24"/>
                <w:szCs w:val="24"/>
                <w:lang w:val="en-US" w:eastAsia="zh-CN"/>
              </w:rPr>
            </m:ctrlPr>
          </m:fPr>
          <m:num>
            <m:r>
              <m:rPr/>
              <w:rPr>
                <w:rFonts w:hint="default" w:ascii="Cambria Math" w:hAnsi="Cambria Math" w:cs="Times New Roman"/>
                <w:sz w:val="24"/>
                <w:szCs w:val="24"/>
                <w:lang w:val="en-US" w:eastAsia="zh-CN"/>
              </w:rPr>
              <m:t>4</m:t>
            </m:r>
            <m:sSup>
              <m:sSupPr>
                <m:ctrlPr>
                  <w:rPr>
                    <w:rFonts w:hint="default" w:ascii="Cambria Math" w:hAnsi="Cambria Math" w:cs="Times New Roman"/>
                    <w:i/>
                    <w:iCs w:val="0"/>
                    <w:sz w:val="24"/>
                    <w:szCs w:val="24"/>
                    <w:lang w:val="en-US" w:eastAsia="zh-CN"/>
                  </w:rPr>
                </m:ctrlPr>
              </m:sSup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ctrlPr>
              <w:rPr>
                <w:rFonts w:hint="default" w:ascii="Cambria Math" w:hAnsi="Cambria Math" w:cs="Times New Roman"/>
                <w:i/>
                <w:iCs w:val="0"/>
                <w:sz w:val="24"/>
                <w:szCs w:val="24"/>
                <w:lang w:val="en-US" w:eastAsia="zh-CN"/>
              </w:rPr>
            </m:ctrlPr>
          </m:num>
          <m:den>
            <m:r>
              <m:rPr/>
              <w:rPr>
                <w:rFonts w:hint="default" w:ascii="Cambria Math" w:hAnsi="Cambria Math" w:cs="Times New Roman"/>
                <w:sz w:val="24"/>
                <w:szCs w:val="24"/>
                <w:lang w:val="en-US" w:eastAsia="zh-CN"/>
              </w:rPr>
              <m:t>4</m:t>
            </m:r>
            <m:sSup>
              <m:sSupPr>
                <m:ctrlPr>
                  <w:rPr>
                    <w:rFonts w:hint="default" w:ascii="Cambria Math" w:hAnsi="Cambria Math" w:cs="Times New Roman"/>
                    <w:i/>
                    <w:iCs w:val="0"/>
                    <w:sz w:val="24"/>
                    <w:szCs w:val="24"/>
                    <w:lang w:val="en-US" w:eastAsia="zh-CN"/>
                  </w:rPr>
                </m:ctrlPr>
              </m:sSup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r>
              <m:rPr/>
              <w:rPr>
                <w:rFonts w:hint="default" w:ascii="Cambria Math" w:hAnsi="Cambria Math" w:cs="Times New Roman"/>
                <w:sz w:val="24"/>
                <w:szCs w:val="24"/>
                <w:lang w:val="en-US" w:eastAsia="zh-CN"/>
              </w:rPr>
              <m:t>+</m:t>
            </m:r>
            <m:sSup>
              <m:sSupPr>
                <m:ctrlPr>
                  <w:rPr>
                    <w:rFonts w:hint="default" w:ascii="Cambria Math" w:hAnsi="Cambria Math" w:cs="Times New Roman"/>
                    <w:i/>
                    <w:iCs w:val="0"/>
                    <w:sz w:val="24"/>
                    <w:szCs w:val="24"/>
                    <w:lang w:val="en-US" w:eastAsia="zh-CN"/>
                  </w:rPr>
                </m:ctrlPr>
              </m:sSupPr>
              <m:e>
                <m:d>
                  <m:dPr>
                    <m:begChr m:val="‖"/>
                    <m:endChr m:val="‖"/>
                    <m:ctrlPr>
                      <w:rPr>
                        <w:rFonts w:hint="default" w:ascii="Cambria Math" w:hAnsi="Cambria Math" w:cs="Times New Roman"/>
                        <w:i/>
                        <w:iCs w:val="0"/>
                        <w:sz w:val="24"/>
                        <w:szCs w:val="24"/>
                        <w:lang w:val="en-US" w:eastAsia="zh-CN"/>
                      </w:rPr>
                    </m:ctrlPr>
                  </m:dPr>
                  <m:e>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p</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iCs w:val="0"/>
                            <w:sz w:val="24"/>
                            <w:szCs w:val="24"/>
                            <w:lang w:val="en-US" w:eastAsia="zh-CN"/>
                          </w:rPr>
                        </m:ctrlPr>
                      </m:sub>
                    </m:sSub>
                    <m:ctrlPr>
                      <w:rPr>
                        <w:rFonts w:hint="default" w:ascii="Cambria Math" w:hAnsi="Cambria Math" w:cs="Times New Roman"/>
                        <w:i/>
                        <w:iCs w:val="0"/>
                        <w:sz w:val="24"/>
                        <w:szCs w:val="24"/>
                        <w:lang w:val="en-US" w:eastAsia="zh-CN"/>
                      </w:rPr>
                    </m:ctrlPr>
                  </m:e>
                </m:d>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ctrlPr>
              <w:rPr>
                <w:rFonts w:hint="default" w:ascii="Cambria Math" w:hAnsi="Cambria Math" w:cs="Times New Roman"/>
                <w:i/>
                <w:iCs w:val="0"/>
                <w:sz w:val="24"/>
                <w:szCs w:val="24"/>
                <w:lang w:val="en-US" w:eastAsia="zh-CN"/>
              </w:rPr>
            </m:ctrlPr>
          </m:den>
        </m:f>
      </m:oMath>
      <w:r>
        <w:rPr>
          <w:rFonts w:hint="eastAsia" w:hAnsi="Cambria Math" w:cs="Times New Roman"/>
          <w:i w:val="0"/>
          <w:iCs w:val="0"/>
          <w:sz w:val="24"/>
          <w:szCs w:val="24"/>
          <w:lang w:val="en-US" w:eastAsia="zh-CN"/>
        </w:rPr>
        <w:t xml:space="preserve">                         (4.6)</w:t>
      </w:r>
    </w:p>
    <w:p w14:paraId="656DB3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通过合理选择球面参数，可将原始欧氏距离矩阵缩放为</w:t>
      </w:r>
      <w:r>
        <w:rPr>
          <w:rFonts w:hint="eastAsia" w:ascii="宋体" w:hAnsi="宋体" w:cs="宋体"/>
          <w:sz w:val="24"/>
          <w:szCs w:val="24"/>
          <w:lang w:val="en-US" w:eastAsia="zh-CN"/>
        </w:rPr>
        <w:t>双随机球面距离矩阵</w:t>
      </w:r>
      <w:r>
        <w:rPr>
          <w:rFonts w:ascii="宋体" w:hAnsi="宋体" w:eastAsia="宋体" w:cs="宋体"/>
          <w:sz w:val="24"/>
          <w:szCs w:val="24"/>
        </w:rPr>
        <w:t>，这类矩阵的行</w:t>
      </w:r>
      <w:r>
        <w:rPr>
          <w:rFonts w:hint="eastAsia" w:ascii="宋体" w:hAnsi="宋体" w:cs="宋体"/>
          <w:sz w:val="24"/>
          <w:szCs w:val="24"/>
          <w:lang w:val="en-US" w:eastAsia="zh-CN"/>
        </w:rPr>
        <w:t>和</w:t>
      </w:r>
      <w:r>
        <w:rPr>
          <w:rFonts w:ascii="宋体" w:hAnsi="宋体" w:eastAsia="宋体" w:cs="宋体"/>
          <w:sz w:val="24"/>
          <w:szCs w:val="24"/>
        </w:rPr>
        <w:t>与列和均为</w:t>
      </w:r>
      <w:r>
        <w:rPr>
          <w:rFonts w:hint="default" w:ascii="Times New Roman" w:hAnsi="Times New Roman" w:eastAsia="宋体" w:cs="Times New Roman"/>
          <w:sz w:val="24"/>
          <w:szCs w:val="24"/>
        </w:rPr>
        <w:t>1</w:t>
      </w:r>
      <w:r>
        <w:rPr>
          <w:rFonts w:ascii="宋体" w:hAnsi="宋体" w:eastAsia="宋体" w:cs="宋体"/>
          <w:sz w:val="24"/>
          <w:szCs w:val="24"/>
        </w:rPr>
        <w:t>，且生成该矩阵的数据点会以球面质心为中心均匀分布在球面上，能最大程度保证数据点间相似性计算的公平性，从根源上改善因</w:t>
      </w:r>
      <w:r>
        <w:rPr>
          <w:rFonts w:hint="eastAsia" w:ascii="宋体" w:hAnsi="宋体" w:cs="宋体"/>
          <w:sz w:val="24"/>
          <w:szCs w:val="24"/>
          <w:lang w:val="en-US" w:eastAsia="zh-CN"/>
        </w:rPr>
        <w:t>数据点分布不均</w:t>
      </w:r>
      <w:r>
        <w:rPr>
          <w:rFonts w:ascii="宋体" w:hAnsi="宋体" w:eastAsia="宋体" w:cs="宋体"/>
          <w:sz w:val="24"/>
          <w:szCs w:val="24"/>
        </w:rPr>
        <w:t>导致的图结构缺陷。</w:t>
      </w:r>
    </w:p>
    <w:p w14:paraId="1FF5EA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下面给出逆立体投影构图算法：</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2387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4F0D1210">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eastAsia" w:ascii="宋体" w:hAnsi="宋体" w:cs="宋体"/>
                <w:b/>
                <w:bCs/>
                <w:color w:val="000000"/>
                <w:kern w:val="0"/>
                <w:sz w:val="21"/>
                <w:szCs w:val="21"/>
                <w:lang w:val="en-US" w:eastAsia="zh-CN" w:bidi="ar"/>
              </w:rPr>
              <w:t>3</w:t>
            </w:r>
            <w:r>
              <w:rPr>
                <w:rFonts w:hint="eastAsia" w:cs="Times New Roman"/>
                <w:b/>
                <w:bCs/>
                <w:color w:val="000000"/>
                <w:kern w:val="0"/>
                <w:sz w:val="21"/>
                <w:szCs w:val="21"/>
                <w:lang w:val="en-US" w:eastAsia="zh-CN" w:bidi="ar"/>
              </w:rPr>
              <w:t>：</w:t>
            </w:r>
            <w:r>
              <w:rPr>
                <w:rFonts w:hint="eastAsia" w:cs="Times New Roman"/>
                <w:b w:val="0"/>
                <w:bCs w:val="0"/>
                <w:color w:val="000000"/>
                <w:kern w:val="0"/>
                <w:sz w:val="21"/>
                <w:szCs w:val="21"/>
                <w:lang w:val="en-US" w:eastAsia="zh-CN" w:bidi="ar"/>
              </w:rPr>
              <w:t>逆立体投影构建算法</w:t>
            </w:r>
          </w:p>
        </w:tc>
      </w:tr>
      <w:tr w14:paraId="0095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37EDD01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p>
        </w:tc>
      </w:tr>
      <w:tr w14:paraId="3327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51053208">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color w:val="000000"/>
                <w:sz w:val="21"/>
                <w:szCs w:val="21"/>
                <w:vertAlign w:val="baseline"/>
                <w:lang w:val="en-US" w:eastAsia="zh-CN"/>
              </w:rPr>
              <w:t>逆立体投影图</w:t>
            </w:r>
            <w:r>
              <w:rPr>
                <w:rFonts w:hint="eastAsia" w:cs="Times New Roman"/>
                <w:b w:val="0"/>
                <w:bCs w:val="0"/>
                <w:i/>
                <w:iCs/>
                <w:color w:val="000000"/>
                <w:sz w:val="21"/>
                <w:szCs w:val="21"/>
                <w:vertAlign w:val="baseline"/>
                <w:lang w:val="en-US" w:eastAsia="zh-CN"/>
              </w:rPr>
              <w:t>G</w:t>
            </w:r>
          </w:p>
        </w:tc>
      </w:tr>
      <w:tr w14:paraId="6B30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0080E7F">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i w:val="0"/>
                <w:iCs w:val="0"/>
                <w:color w:val="000000"/>
                <w:sz w:val="21"/>
                <w:szCs w:val="21"/>
                <w:vertAlign w:val="baseline"/>
                <w:lang w:val="en-US" w:eastAsia="zh-CN"/>
              </w:rPr>
            </w:pPr>
            <w:r>
              <w:rPr>
                <w:rFonts w:hint="eastAsia" w:cs="Times New Roman"/>
                <w:b w:val="0"/>
                <w:color w:val="000000"/>
                <w:sz w:val="21"/>
                <w:szCs w:val="21"/>
                <w:vertAlign w:val="baseline"/>
                <w:lang w:val="en-US" w:eastAsia="zh-CN"/>
              </w:rPr>
              <w:t>1  Z = getAvg</w:t>
            </w:r>
            <w:r>
              <w:rPr>
                <w:rFonts w:hint="default" w:ascii="Times New Roman" w:hAnsi="Times New Roman" w:eastAsia="Arial" w:cs="Times New Roman"/>
                <w:i w:val="0"/>
                <w:iCs w:val="0"/>
                <w:caps w:val="0"/>
                <w:color w:val="333333"/>
                <w:spacing w:val="0"/>
                <w:sz w:val="21"/>
                <w:szCs w:val="21"/>
                <w:shd w:val="clear" w:fill="FFFFFF"/>
              </w:rPr>
              <w:t>Dimension</w:t>
            </w:r>
            <w:r>
              <w:rPr>
                <w:rFonts w:hint="eastAsia" w:cs="Times New Roman"/>
                <w:b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//获取数据集中所有点各个维度的平均值作为质心Z</w:t>
            </w:r>
          </w:p>
        </w:tc>
      </w:tr>
      <w:tr w14:paraId="54E0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129D9D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2  R = getAvgDistanceWithZ(D, Z) //获取数据集中说有点与质心Z的平均值作为半径R</w:t>
            </w:r>
          </w:p>
        </w:tc>
      </w:tr>
      <w:tr w14:paraId="29FA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7E864505">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2  optimizeZandR(D, Z, R)  //优化质心Z和半径R</w:t>
            </w:r>
          </w:p>
        </w:tc>
      </w:tr>
      <w:tr w14:paraId="7B98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DEFEFB1">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3  setBaseGraph(Z</w:t>
            </w:r>
            <w:r>
              <w:rPr>
                <w:rFonts w:hint="eastAsia" w:cs="Times New Roman"/>
                <w:b w:val="0"/>
                <w:i w:val="0"/>
                <w:iCs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 xml:space="preserve"> R</w:t>
            </w:r>
            <w:r>
              <w:rPr>
                <w:rFonts w:hint="eastAsia" w:cs="Times New Roman"/>
                <w:b w:val="0"/>
                <w:color w:val="000000"/>
                <w:sz w:val="21"/>
                <w:szCs w:val="21"/>
                <w:vertAlign w:val="baseline"/>
                <w:lang w:val="en-US" w:eastAsia="zh-CN"/>
              </w:rPr>
              <w:t>)  //为基础的图构建算法传入优化完成的质心Z和半径R</w:t>
            </w:r>
          </w:p>
        </w:tc>
      </w:tr>
      <w:tr w14:paraId="0A08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exact"/>
        </w:trPr>
        <w:tc>
          <w:tcPr>
            <w:tcW w:w="8504" w:type="dxa"/>
            <w:tcBorders>
              <w:top w:val="nil"/>
              <w:left w:val="nil"/>
              <w:bottom w:val="nil"/>
              <w:right w:val="nil"/>
            </w:tcBorders>
            <w:shd w:val="clear" w:color="auto" w:fill="FFFFFF"/>
            <w:vAlign w:val="top"/>
          </w:tcPr>
          <w:p w14:paraId="3CB2A3AC">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4  setBaseGraphProjection()  //将基础的图构建算法的距离计算公式转换为逆立体投影</w:t>
            </w:r>
          </w:p>
        </w:tc>
      </w:tr>
      <w:tr w14:paraId="4B23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589C2221">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kern w:val="2"/>
                <w:sz w:val="24"/>
                <w:szCs w:val="24"/>
                <w:vertAlign w:val="baseline"/>
                <w:lang w:val="en-US" w:eastAsia="zh-CN" w:bidi="ar-SA"/>
              </w:rPr>
              <w:t xml:space="preserve">  </w:t>
            </w:r>
            <w:r>
              <w:rPr>
                <w:rFonts w:hint="eastAsia" w:cs="Times New Roman"/>
                <w:b w:val="0"/>
                <w:color w:val="000000"/>
                <w:kern w:val="2"/>
                <w:sz w:val="21"/>
                <w:szCs w:val="21"/>
                <w:vertAlign w:val="baseline"/>
                <w:lang w:val="en-US" w:eastAsia="zh-CN" w:bidi="ar-SA"/>
              </w:rPr>
              <w:t>的公式</w:t>
            </w:r>
          </w:p>
        </w:tc>
      </w:tr>
      <w:tr w14:paraId="38D1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0FD8DDC">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5  </w:t>
            </w:r>
            <w:r>
              <w:rPr>
                <w:rFonts w:hint="eastAsia" w:cs="Times New Roman"/>
                <w:b w:val="0"/>
                <w:i/>
                <w:iCs/>
                <w:color w:val="000000"/>
                <w:sz w:val="21"/>
                <w:szCs w:val="21"/>
                <w:vertAlign w:val="baseline"/>
                <w:lang w:val="en-US" w:eastAsia="zh-CN"/>
              </w:rPr>
              <w:t>G</w:t>
            </w:r>
            <w:r>
              <w:rPr>
                <w:rFonts w:hint="eastAsia" w:cs="Times New Roman"/>
                <w:b w:val="0"/>
                <w:color w:val="000000"/>
                <w:sz w:val="21"/>
                <w:szCs w:val="21"/>
                <w:vertAlign w:val="baseline"/>
                <w:lang w:val="en-US" w:eastAsia="zh-CN"/>
              </w:rPr>
              <w:t xml:space="preserve"> = buildGraph()  //调用算法1的基础图构建算法</w:t>
            </w:r>
          </w:p>
        </w:tc>
      </w:tr>
      <w:tr w14:paraId="728A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77304AD3">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G</w:t>
            </w:r>
          </w:p>
        </w:tc>
      </w:tr>
    </w:tbl>
    <w:p w14:paraId="79929D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然后在调用算法</w:t>
      </w:r>
      <w:r>
        <w:rPr>
          <w:rFonts w:hint="default" w:ascii="Times New Roman" w:hAnsi="Times New Roman" w:cs="Times New Roman"/>
          <w:sz w:val="24"/>
          <w:szCs w:val="24"/>
          <w:lang w:val="en-US" w:eastAsia="zh-CN"/>
        </w:rPr>
        <w:t>1</w:t>
      </w:r>
      <w:r>
        <w:rPr>
          <w:rFonts w:hint="eastAsia" w:cs="Times New Roman"/>
          <w:b w:val="0"/>
          <w:bCs w:val="0"/>
          <w:color w:val="000000"/>
          <w:kern w:val="0"/>
          <w:sz w:val="24"/>
          <w:szCs w:val="24"/>
          <w:lang w:val="en-US" w:eastAsia="zh-CN" w:bidi="ar"/>
        </w:rPr>
        <w:t>邻接图构建的基本算法，就可以构建出逆立体投影图，与传统算法相比，逆立体投影算法多了计算和优化半径</w:t>
      </w:r>
      <w:r>
        <w:rPr>
          <w:rFonts w:hint="eastAsia" w:cs="Times New Roman"/>
          <w:b w:val="0"/>
          <w:bCs w:val="0"/>
          <w:i/>
          <w:iCs/>
          <w:color w:val="000000"/>
          <w:kern w:val="0"/>
          <w:sz w:val="24"/>
          <w:szCs w:val="24"/>
          <w:lang w:val="en-US" w:eastAsia="zh-CN" w:bidi="ar"/>
        </w:rPr>
        <w:t>R</w:t>
      </w:r>
      <w:r>
        <w:rPr>
          <w:rFonts w:hint="eastAsia" w:cs="Times New Roman"/>
          <w:b w:val="0"/>
          <w:bCs w:val="0"/>
          <w:color w:val="000000"/>
          <w:kern w:val="0"/>
          <w:sz w:val="24"/>
          <w:szCs w:val="24"/>
          <w:lang w:val="en-US" w:eastAsia="zh-CN" w:bidi="ar"/>
        </w:rPr>
        <w:t>和质心</w:t>
      </w:r>
      <w:r>
        <w:rPr>
          <w:rFonts w:hint="eastAsia" w:cs="Times New Roman"/>
          <w:b w:val="0"/>
          <w:bCs w:val="0"/>
          <w:i/>
          <w:iCs/>
          <w:color w:val="000000"/>
          <w:kern w:val="0"/>
          <w:sz w:val="24"/>
          <w:szCs w:val="24"/>
          <w:lang w:val="en-US" w:eastAsia="zh-CN" w:bidi="ar"/>
        </w:rPr>
        <w:t>Z</w:t>
      </w:r>
      <w:r>
        <w:rPr>
          <w:rFonts w:hint="eastAsia" w:cs="Times New Roman"/>
          <w:b w:val="0"/>
          <w:bCs w:val="0"/>
          <w:color w:val="000000"/>
          <w:kern w:val="0"/>
          <w:sz w:val="24"/>
          <w:szCs w:val="24"/>
          <w:lang w:val="en-US" w:eastAsia="zh-CN" w:bidi="ar"/>
        </w:rPr>
        <w:t>的步骤，随后将参数带入传统构建算法中，将距离公式改为公式4.4即可完成逆立体投影图的构建，代码量较少，能够简单的实现。</w:t>
      </w:r>
    </w:p>
    <w:p w14:paraId="5E8A46B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4.3 逆立体投影性能对比实验</w:t>
      </w:r>
    </w:p>
    <w:p w14:paraId="5DA77FC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本部分围绕逆立体投影算法的性能验证展开实验分析，将其与</w:t>
      </w:r>
      <w:r>
        <w:rPr>
          <w:rFonts w:hint="default" w:ascii="Times New Roman" w:hAnsi="Times New Roman" w:eastAsia="宋体" w:cs="Times New Roman"/>
          <w:kern w:val="0"/>
          <w:sz w:val="24"/>
          <w:szCs w:val="24"/>
          <w:lang w:val="en-US" w:eastAsia="zh-CN" w:bidi="ar"/>
        </w:rPr>
        <w:t>NSG</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HNSW</w:t>
      </w:r>
      <w:r>
        <w:rPr>
          <w:rFonts w:ascii="宋体" w:hAnsi="宋体" w:eastAsia="宋体" w:cs="宋体"/>
          <w:kern w:val="0"/>
          <w:sz w:val="24"/>
          <w:szCs w:val="24"/>
          <w:lang w:val="en-US" w:eastAsia="zh-CN" w:bidi="ar"/>
        </w:rPr>
        <w:t>等图索引构建算法进行对比实验，在</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个不同特征的数据集上完成了全方面的性能测试，实验结果表明，逆立体投影算法在所有测试数据集上的综合表现均优于对比算法。为了清晰呈现本次对比实验的全过程与结果，本部分内容将按照实验设计的逻辑依次展开，首先对实验环境进行详细介绍，其次对本次实验选用的</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个数据集进行说明，保证实验数据的多样性与代表性。接着阐述本次实验所选取的对比指标，明确各指标的定义与计算方式，最后对不同算法在各数据集上的实验结果进行全面对比与分析，直观展现逆立体投影算法相较于其他对比算法的性能优势。</w:t>
      </w:r>
    </w:p>
    <w:p w14:paraId="3B75AA81">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4.3.1 实验环境</w:t>
      </w:r>
    </w:p>
    <w:p w14:paraId="2D6DA6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b w:val="0"/>
          <w:bCs/>
          <w:sz w:val="24"/>
          <w:szCs w:val="24"/>
          <w:lang w:val="en-US" w:eastAsia="zh-CN"/>
        </w:rPr>
        <w:t>本方法</w:t>
      </w:r>
      <w:r>
        <w:rPr>
          <w:rFonts w:hint="eastAsia" w:ascii="宋体" w:hAnsi="宋体" w:cs="宋体"/>
          <w:b w:val="0"/>
          <w:bCs/>
          <w:sz w:val="24"/>
          <w:szCs w:val="24"/>
          <w:lang w:val="en-US" w:eastAsia="zh-CN"/>
        </w:rPr>
        <w:t>实验环境和第三章</w:t>
      </w:r>
      <w:r>
        <w:rPr>
          <w:rFonts w:hint="default" w:ascii="Times New Roman" w:hAnsi="Times New Roman" w:cs="Times New Roman"/>
          <w:b w:val="0"/>
          <w:bCs/>
          <w:sz w:val="24"/>
          <w:szCs w:val="24"/>
          <w:lang w:val="en-US" w:eastAsia="zh-CN"/>
        </w:rPr>
        <w:t>IPSG</w:t>
      </w:r>
      <w:r>
        <w:rPr>
          <w:rFonts w:hint="eastAsia" w:ascii="宋体" w:hAnsi="宋体" w:cs="宋体"/>
          <w:b w:val="0"/>
          <w:bCs/>
          <w:sz w:val="24"/>
          <w:szCs w:val="24"/>
          <w:lang w:val="en-US" w:eastAsia="zh-CN"/>
        </w:rPr>
        <w:t>的实验环境类似，</w:t>
      </w:r>
      <w:r>
        <w:rPr>
          <w:rFonts w:hint="eastAsia"/>
          <w:sz w:val="24"/>
          <w:szCs w:val="24"/>
          <w:lang w:val="en-US" w:eastAsia="zh-CN"/>
        </w:rPr>
        <w:t>在基础的参数设置上，NSG的最大邻居数设置为R=10。HNSW</w:t>
      </w:r>
      <w:r>
        <w:rPr>
          <w:rFonts w:hint="eastAsia" w:cs="Times New Roman"/>
          <w:sz w:val="24"/>
          <w:szCs w:val="24"/>
          <w:vertAlign w:val="superscript"/>
          <w:lang w:val="en-US" w:eastAsia="zh-CN"/>
        </w:rPr>
        <w:t>[12]</w:t>
      </w:r>
      <w:r>
        <w:rPr>
          <w:rFonts w:hint="eastAsia"/>
          <w:sz w:val="24"/>
          <w:szCs w:val="24"/>
          <w:lang w:val="en-US" w:eastAsia="zh-CN"/>
        </w:rPr>
        <w:t>的邻居数设置为2M=10，逆立体投影是在HNSW</w:t>
      </w:r>
      <w:r>
        <w:rPr>
          <w:rFonts w:hint="eastAsia" w:cs="Times New Roman"/>
          <w:sz w:val="24"/>
          <w:szCs w:val="24"/>
          <w:vertAlign w:val="superscript"/>
          <w:lang w:val="en-US" w:eastAsia="zh-CN"/>
        </w:rPr>
        <w:t>[12]</w:t>
      </w:r>
      <w:r>
        <w:rPr>
          <w:rFonts w:hint="eastAsia"/>
          <w:sz w:val="24"/>
          <w:szCs w:val="24"/>
          <w:lang w:val="en-US" w:eastAsia="zh-CN"/>
        </w:rPr>
        <w:t>的基础上进行改造的，邻居数设置为2M=10。</w:t>
      </w:r>
    </w:p>
    <w:p w14:paraId="44D378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color w:val="000000"/>
          <w:kern w:val="0"/>
          <w:sz w:val="24"/>
          <w:szCs w:val="24"/>
          <w:lang w:val="en-US" w:eastAsia="zh-CN" w:bidi="ar"/>
        </w:rPr>
      </w:pPr>
      <w:r>
        <w:rPr>
          <w:rFonts w:hint="eastAsia"/>
          <w:sz w:val="24"/>
          <w:szCs w:val="24"/>
          <w:lang w:val="en-US" w:eastAsia="zh-CN"/>
        </w:rPr>
        <w:t>本章实验与使用Recall@1来作为精确标准，在算法实现方面，</w:t>
      </w:r>
      <w:r>
        <w:rPr>
          <w:rFonts w:hint="eastAsia" w:ascii="宋体" w:hAnsi="宋体" w:cs="宋体"/>
          <w:color w:val="000000"/>
          <w:kern w:val="0"/>
          <w:sz w:val="24"/>
          <w:szCs w:val="24"/>
          <w:lang w:val="en-US" w:eastAsia="zh-CN" w:bidi="ar"/>
        </w:rPr>
        <w:t>使用的是</w:t>
      </w:r>
      <w:r>
        <w:rPr>
          <w:rFonts w:hint="default" w:ascii="Times New Roman" w:hAnsi="Times New Roman" w:cs="Times New Roman"/>
          <w:color w:val="000000"/>
          <w:kern w:val="0"/>
          <w:sz w:val="24"/>
          <w:szCs w:val="24"/>
          <w:lang w:val="en-US" w:eastAsia="zh-CN" w:bidi="ar"/>
        </w:rPr>
        <w:t>Faiss</w:t>
      </w:r>
      <w:r>
        <w:rPr>
          <w:rFonts w:hint="eastAsia" w:cs="Times New Roman"/>
          <w:color w:val="000000"/>
          <w:kern w:val="0"/>
          <w:sz w:val="24"/>
          <w:szCs w:val="24"/>
          <w:lang w:val="en-US" w:eastAsia="zh-CN" w:bidi="ar"/>
        </w:rPr>
        <w:t>的公开代码，</w:t>
      </w:r>
      <w:r>
        <w:rPr>
          <w:rFonts w:hint="eastAsia"/>
          <w:sz w:val="24"/>
          <w:szCs w:val="24"/>
          <w:lang w:val="en-US" w:eastAsia="zh-CN"/>
        </w:rPr>
        <w:t>逆立体投影算法和HNSW</w:t>
      </w:r>
      <w:r>
        <w:rPr>
          <w:rFonts w:hint="eastAsia" w:cs="Times New Roman"/>
          <w:sz w:val="24"/>
          <w:szCs w:val="24"/>
          <w:vertAlign w:val="superscript"/>
          <w:lang w:val="en-US" w:eastAsia="zh-CN"/>
        </w:rPr>
        <w:t>[12]</w:t>
      </w:r>
      <w:r>
        <w:rPr>
          <w:rFonts w:hint="eastAsia"/>
          <w:sz w:val="24"/>
          <w:szCs w:val="24"/>
          <w:lang w:val="en-US" w:eastAsia="zh-CN"/>
        </w:rPr>
        <w:t>都是基于</w:t>
      </w:r>
      <w:r>
        <w:rPr>
          <w:rFonts w:hint="eastAsia" w:ascii="宋体" w:hAnsi="宋体" w:eastAsia="宋体" w:cs="宋体"/>
          <w:color w:val="000000"/>
          <w:kern w:val="0"/>
          <w:sz w:val="24"/>
          <w:szCs w:val="24"/>
          <w:lang w:val="en-US" w:eastAsia="zh-CN" w:bidi="ar"/>
        </w:rPr>
        <w:t>最近邻搜索库</w:t>
      </w:r>
      <w:r>
        <w:rPr>
          <w:rFonts w:hint="default" w:ascii="Times New Roman" w:hAnsi="Times New Roman" w:eastAsia="宋体" w:cs="Times New Roman"/>
          <w:color w:val="000000"/>
          <w:kern w:val="0"/>
          <w:sz w:val="24"/>
          <w:szCs w:val="24"/>
          <w:lang w:val="en-US" w:eastAsia="zh-CN" w:bidi="ar"/>
        </w:rPr>
        <w:t>Faisslibrary1.5.0</w:t>
      </w:r>
      <w:r>
        <w:rPr>
          <w:rFonts w:hint="eastAsia" w:ascii="宋体" w:hAnsi="宋体" w:eastAsia="宋体" w:cs="宋体"/>
          <w:color w:val="000000"/>
          <w:kern w:val="0"/>
          <w:sz w:val="24"/>
          <w:szCs w:val="24"/>
          <w:lang w:val="en-US" w:eastAsia="zh-CN" w:bidi="ar"/>
        </w:rPr>
        <w:t>版本</w:t>
      </w:r>
      <w:r>
        <w:rPr>
          <w:rFonts w:hint="eastAsia" w:ascii="宋体" w:hAnsi="宋体" w:cs="宋体"/>
          <w:color w:val="000000"/>
          <w:kern w:val="0"/>
          <w:sz w:val="24"/>
          <w:szCs w:val="24"/>
          <w:lang w:val="en-US" w:eastAsia="zh-CN" w:bidi="ar"/>
        </w:rPr>
        <w:t>实现的，</w:t>
      </w:r>
      <w:r>
        <w:rPr>
          <w:rFonts w:hint="eastAsia" w:cs="Times New Roman"/>
          <w:color w:val="000000"/>
          <w:kern w:val="0"/>
          <w:sz w:val="24"/>
          <w:szCs w:val="24"/>
          <w:lang w:val="en-US" w:eastAsia="zh-CN" w:bidi="ar"/>
        </w:rPr>
        <w:t>所有算法均使用c++实现，在Ubuntu22.04LTS操作系统下由g++12.3.0编译。</w:t>
      </w:r>
    </w:p>
    <w:p w14:paraId="4641F0D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4.3.2 数据集</w:t>
      </w:r>
    </w:p>
    <w:p w14:paraId="30445D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r>
        <w:rPr>
          <w:rFonts w:hint="eastAsia"/>
          <w:sz w:val="24"/>
          <w:szCs w:val="24"/>
          <w:lang w:val="en-US" w:eastAsia="zh-CN"/>
        </w:rPr>
        <w:t>本文将在4个数据集上对逆立体投影算法与NSG和HNSW</w:t>
      </w:r>
      <w:r>
        <w:rPr>
          <w:rFonts w:hint="eastAsia" w:cs="Times New Roman"/>
          <w:sz w:val="24"/>
          <w:szCs w:val="24"/>
          <w:vertAlign w:val="superscript"/>
          <w:lang w:val="en-US" w:eastAsia="zh-CN"/>
        </w:rPr>
        <w:t>[12]</w:t>
      </w:r>
      <w:r>
        <w:rPr>
          <w:rFonts w:hint="eastAsia"/>
          <w:sz w:val="24"/>
          <w:szCs w:val="24"/>
          <w:lang w:val="en-US" w:eastAsia="zh-CN"/>
        </w:rPr>
        <w:t>做对比，数据集基本参数见表4-1。其中Gist：</w:t>
      </w:r>
      <w:r>
        <w:rPr>
          <w:rFonts w:hint="eastAsia" w:cs="Times New Roman"/>
          <w:sz w:val="24"/>
          <w:szCs w:val="24"/>
          <w:lang w:val="en-US" w:eastAsia="zh-CN"/>
        </w:rPr>
        <w:t>由100万个960维GIST特征向量组成，GIST特征</w:t>
      </w:r>
      <w:r>
        <w:rPr>
          <w:rFonts w:hint="eastAsia" w:ascii="宋体" w:hAnsi="宋体" w:eastAsia="宋体" w:cs="宋体"/>
          <w:color w:val="000000"/>
          <w:kern w:val="0"/>
          <w:sz w:val="24"/>
          <w:szCs w:val="24"/>
          <w:lang w:val="en-US" w:eastAsia="zh-CN" w:bidi="ar"/>
        </w:rPr>
        <w:t>能够捕捉图像的整体视觉信息，应用于场景识别和图像搜索任务</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Word2vec</w:t>
      </w:r>
      <w:r>
        <w:rPr>
          <w:rFonts w:hint="eastAsia" w:cs="Times New Roman"/>
          <w:color w:val="000000"/>
          <w:kern w:val="0"/>
          <w:sz w:val="24"/>
          <w:szCs w:val="24"/>
          <w:lang w:val="en-US" w:eastAsia="zh-CN" w:bidi="ar"/>
        </w:rPr>
        <w:t>：由100万个300维的词向量组成，</w:t>
      </w:r>
      <w:r>
        <w:rPr>
          <w:rFonts w:hint="eastAsia" w:ascii="宋体" w:hAnsi="宋体" w:eastAsia="宋体" w:cs="宋体"/>
          <w:color w:val="000000"/>
          <w:kern w:val="0"/>
          <w:sz w:val="24"/>
          <w:szCs w:val="24"/>
          <w:lang w:val="en-US" w:eastAsia="zh-CN" w:bidi="ar"/>
        </w:rPr>
        <w:t xml:space="preserve">源自 </w:t>
      </w:r>
      <w:r>
        <w:rPr>
          <w:rFonts w:hint="default" w:ascii="Times New Roman" w:hAnsi="Times New Roman" w:eastAsia="宋体" w:cs="Times New Roman"/>
          <w:color w:val="000000"/>
          <w:kern w:val="0"/>
          <w:sz w:val="24"/>
          <w:szCs w:val="24"/>
          <w:lang w:val="en-US" w:eastAsia="zh-CN" w:bidi="ar"/>
        </w:rPr>
        <w:t xml:space="preserve">Word2Vec </w:t>
      </w:r>
      <w:r>
        <w:rPr>
          <w:rFonts w:hint="eastAsia" w:ascii="宋体" w:hAnsi="宋体" w:eastAsia="宋体" w:cs="宋体"/>
          <w:color w:val="000000"/>
          <w:kern w:val="0"/>
          <w:sz w:val="24"/>
          <w:szCs w:val="24"/>
          <w:lang w:val="en-US" w:eastAsia="zh-CN" w:bidi="ar"/>
        </w:rPr>
        <w:t>模型</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能够捕捉词语的语义关系，在自然语言处理领域有着广泛应用</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Enron</w:t>
      </w:r>
      <w:r>
        <w:rPr>
          <w:rFonts w:hint="eastAsia" w:cs="Times New Roman"/>
          <w:color w:val="000000"/>
          <w:kern w:val="0"/>
          <w:sz w:val="24"/>
          <w:szCs w:val="24"/>
          <w:lang w:val="en-US" w:eastAsia="zh-CN" w:bidi="ar"/>
        </w:rPr>
        <w:t>：包含95000个1369维的向量，源自Enron邮件数据集，主要用于文本分类和社会网络分析研究。ImageNet：由234万个150维的图像特征向量组成，源自 ImageNet 数据集，在计算机视觉领域广泛用于图像分类和物体识别任务。</w:t>
      </w:r>
    </w:p>
    <w:p w14:paraId="17FACF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cs="Times New Roman"/>
          <w:color w:val="000000"/>
          <w:kern w:val="0"/>
          <w:sz w:val="24"/>
          <w:szCs w:val="24"/>
          <w:lang w:val="en-US" w:eastAsia="zh-CN" w:bidi="ar"/>
        </w:rPr>
      </w:pPr>
    </w:p>
    <w:p w14:paraId="695C79A1">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commentRangeStart w:id="7"/>
      <w:r>
        <w:rPr>
          <w:rFonts w:hint="eastAsia" w:cs="Times New Roman"/>
          <w:sz w:val="21"/>
          <w:szCs w:val="21"/>
          <w:lang w:val="en-US" w:eastAsia="zh-CN"/>
        </w:rPr>
        <w:t>表4-2 数据集介绍（逆立体投影）</w:t>
      </w:r>
      <w:commentRangeEnd w:id="7"/>
      <w:r>
        <w:rPr>
          <w:rStyle w:val="CommentReference"/>
        </w:rPr>
        <w:commentReference w:id="7"/>
      </w:r>
    </w:p>
    <w:p w14:paraId="628EC762">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cs="Times New Roman"/>
          <w:color w:val="000000"/>
          <w:kern w:val="0"/>
          <w:sz w:val="24"/>
          <w:szCs w:val="24"/>
          <w:lang w:val="en-US" w:eastAsia="zh-CN" w:bidi="ar"/>
        </w:rPr>
      </w:pPr>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 xml:space="preserve">2 </w:t>
      </w:r>
      <w:r>
        <w:rPr>
          <w:rFonts w:hint="default" w:cs="Times New Roman"/>
          <w:sz w:val="21"/>
          <w:szCs w:val="21"/>
          <w:lang w:val="en-US" w:eastAsia="zh-CN"/>
        </w:rPr>
        <w:t>Dataset Description</w:t>
      </w:r>
      <w:r>
        <w:rPr>
          <w:rFonts w:hint="eastAsia" w:cs="Times New Roman"/>
          <w:sz w:val="21"/>
          <w:szCs w:val="21"/>
          <w:lang w:val="en-US" w:eastAsia="zh-CN"/>
        </w:rPr>
        <w:t>(Inverse projection)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920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auto" w:sz="12" w:space="0"/>
              <w:right w:val="nil"/>
              <w:tl2br w:val="nil"/>
            </w:tcBorders>
            <w:shd w:val="clear" w:color="auto" w:fill="FFFFFF"/>
            <w:vAlign w:val="center"/>
          </w:tcPr>
          <w:p w14:paraId="388B2E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数据集</w:t>
            </w:r>
          </w:p>
        </w:tc>
        <w:tc>
          <w:tcPr>
            <w:tcW w:w="2130" w:type="dxa"/>
            <w:tcBorders>
              <w:top w:val="single" w:color="000000" w:sz="12" w:space="0"/>
              <w:left w:val="nil"/>
              <w:bottom w:val="single" w:color="auto" w:sz="12" w:space="0"/>
              <w:right w:val="nil"/>
            </w:tcBorders>
            <w:shd w:val="clear" w:color="auto" w:fill="FFFFFF"/>
            <w:vAlign w:val="center"/>
          </w:tcPr>
          <w:p w14:paraId="4BDB70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向量个数(×</w:t>
            </w:r>
            <w:r>
              <w:rPr>
                <w:rFonts w:hint="default" w:ascii="Times New Roman" w:hAnsi="Times New Roman" w:cs="Times New Roman"/>
                <w:b w:val="0"/>
                <w:color w:val="000000"/>
                <w:kern w:val="0"/>
                <w:sz w:val="21"/>
                <w:szCs w:val="21"/>
                <w:vertAlign w:val="baseline"/>
                <w:lang w:val="en-US" w:eastAsia="zh-CN" w:bidi="ar"/>
              </w:rPr>
              <w:t>10</w:t>
            </w:r>
            <w:r>
              <w:rPr>
                <w:rFonts w:hint="default" w:ascii="Times New Roman" w:hAnsi="Times New Roman" w:cs="Times New Roman"/>
                <w:b w:val="0"/>
                <w:color w:val="000000"/>
                <w:kern w:val="0"/>
                <w:sz w:val="21"/>
                <w:szCs w:val="21"/>
                <w:vertAlign w:val="superscript"/>
                <w:lang w:val="en-US" w:eastAsia="zh-CN" w:bidi="ar"/>
              </w:rPr>
              <w:t>3</w:t>
            </w:r>
            <w:r>
              <w:rPr>
                <w:rFonts w:hint="eastAsia" w:cs="Times New Roman"/>
                <w:b w:val="0"/>
                <w:color w:val="000000"/>
                <w:kern w:val="0"/>
                <w:sz w:val="21"/>
                <w:szCs w:val="21"/>
                <w:vertAlign w:val="baseline"/>
                <w:lang w:val="en-US" w:eastAsia="zh-CN" w:bidi="ar"/>
              </w:rPr>
              <w:t>)</w:t>
            </w:r>
          </w:p>
        </w:tc>
        <w:tc>
          <w:tcPr>
            <w:tcW w:w="2131" w:type="dxa"/>
            <w:tcBorders>
              <w:top w:val="single" w:color="000000" w:sz="12" w:space="0"/>
              <w:left w:val="nil"/>
              <w:bottom w:val="single" w:color="auto" w:sz="12" w:space="0"/>
              <w:right w:val="nil"/>
            </w:tcBorders>
            <w:shd w:val="clear" w:color="auto" w:fill="FFFFFF"/>
            <w:vAlign w:val="center"/>
          </w:tcPr>
          <w:p w14:paraId="0B917B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维度</w:t>
            </w:r>
          </w:p>
        </w:tc>
        <w:tc>
          <w:tcPr>
            <w:tcW w:w="2131" w:type="dxa"/>
            <w:tcBorders>
              <w:top w:val="single" w:color="000000" w:sz="12" w:space="0"/>
              <w:left w:val="nil"/>
              <w:bottom w:val="single" w:color="auto" w:sz="12" w:space="0"/>
              <w:right w:val="nil"/>
            </w:tcBorders>
            <w:shd w:val="clear" w:color="auto" w:fill="FFFFFF"/>
            <w:vAlign w:val="center"/>
          </w:tcPr>
          <w:p w14:paraId="3A62C5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查询数量</w:t>
            </w:r>
          </w:p>
        </w:tc>
      </w:tr>
      <w:tr w14:paraId="7294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12" w:space="0"/>
              <w:left w:val="nil"/>
              <w:bottom w:val="nil"/>
              <w:right w:val="nil"/>
            </w:tcBorders>
            <w:shd w:val="clear" w:color="auto" w:fill="FFFFFF"/>
            <w:vAlign w:val="center"/>
          </w:tcPr>
          <w:p w14:paraId="1C8FFB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Gist</w:t>
            </w:r>
          </w:p>
        </w:tc>
        <w:tc>
          <w:tcPr>
            <w:tcW w:w="2130" w:type="dxa"/>
            <w:tcBorders>
              <w:top w:val="single" w:color="auto" w:sz="12" w:space="0"/>
              <w:left w:val="nil"/>
              <w:bottom w:val="nil"/>
              <w:right w:val="nil"/>
            </w:tcBorders>
            <w:shd w:val="clear" w:color="auto" w:fill="FFFFFF"/>
            <w:vAlign w:val="center"/>
          </w:tcPr>
          <w:p w14:paraId="682D21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single" w:color="auto" w:sz="12" w:space="0"/>
              <w:left w:val="nil"/>
              <w:bottom w:val="nil"/>
              <w:right w:val="nil"/>
            </w:tcBorders>
            <w:shd w:val="clear" w:color="auto" w:fill="FFFFFF"/>
            <w:vAlign w:val="center"/>
          </w:tcPr>
          <w:p w14:paraId="6F402E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960</w:t>
            </w:r>
          </w:p>
        </w:tc>
        <w:tc>
          <w:tcPr>
            <w:tcW w:w="2131" w:type="dxa"/>
            <w:tcBorders>
              <w:top w:val="single" w:color="auto" w:sz="12" w:space="0"/>
              <w:left w:val="nil"/>
              <w:bottom w:val="nil"/>
              <w:right w:val="nil"/>
            </w:tcBorders>
            <w:shd w:val="clear" w:color="auto" w:fill="FFFFFF"/>
            <w:vAlign w:val="center"/>
          </w:tcPr>
          <w:p w14:paraId="58F2C0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6312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BB194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Word2Vec</w:t>
            </w:r>
          </w:p>
        </w:tc>
        <w:tc>
          <w:tcPr>
            <w:tcW w:w="2130" w:type="dxa"/>
            <w:tcBorders>
              <w:top w:val="nil"/>
              <w:left w:val="nil"/>
              <w:bottom w:val="nil"/>
              <w:right w:val="nil"/>
            </w:tcBorders>
            <w:shd w:val="clear" w:color="auto" w:fill="FFFFFF"/>
            <w:vAlign w:val="center"/>
          </w:tcPr>
          <w:p w14:paraId="51D080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128E27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300</w:t>
            </w:r>
          </w:p>
        </w:tc>
        <w:tc>
          <w:tcPr>
            <w:tcW w:w="2131" w:type="dxa"/>
            <w:tcBorders>
              <w:top w:val="nil"/>
              <w:left w:val="nil"/>
              <w:bottom w:val="nil"/>
              <w:right w:val="nil"/>
            </w:tcBorders>
            <w:shd w:val="clear" w:color="auto" w:fill="FFFFFF"/>
            <w:vAlign w:val="center"/>
          </w:tcPr>
          <w:p w14:paraId="2C7AB7C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1FB8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23613B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Enron</w:t>
            </w:r>
          </w:p>
        </w:tc>
        <w:tc>
          <w:tcPr>
            <w:tcW w:w="2130" w:type="dxa"/>
            <w:tcBorders>
              <w:top w:val="nil"/>
              <w:left w:val="nil"/>
              <w:bottom w:val="nil"/>
              <w:right w:val="nil"/>
            </w:tcBorders>
            <w:shd w:val="clear" w:color="auto" w:fill="FFFFFF"/>
            <w:vAlign w:val="center"/>
          </w:tcPr>
          <w:p w14:paraId="7CC977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95</w:t>
            </w:r>
          </w:p>
        </w:tc>
        <w:tc>
          <w:tcPr>
            <w:tcW w:w="2131" w:type="dxa"/>
            <w:tcBorders>
              <w:top w:val="nil"/>
              <w:left w:val="nil"/>
              <w:bottom w:val="nil"/>
              <w:right w:val="nil"/>
            </w:tcBorders>
            <w:shd w:val="clear" w:color="auto" w:fill="FFFFFF"/>
            <w:vAlign w:val="center"/>
          </w:tcPr>
          <w:p w14:paraId="1E3510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1369</w:t>
            </w:r>
          </w:p>
        </w:tc>
        <w:tc>
          <w:tcPr>
            <w:tcW w:w="2131" w:type="dxa"/>
            <w:tcBorders>
              <w:top w:val="nil"/>
              <w:left w:val="nil"/>
              <w:bottom w:val="nil"/>
              <w:right w:val="nil"/>
            </w:tcBorders>
            <w:shd w:val="clear" w:color="auto" w:fill="FFFFFF"/>
            <w:vAlign w:val="center"/>
          </w:tcPr>
          <w:p w14:paraId="2AD4A4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r w14:paraId="0EC0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12" w:space="0"/>
              <w:right w:val="nil"/>
            </w:tcBorders>
            <w:shd w:val="clear" w:color="auto" w:fill="FFFFFF"/>
            <w:vAlign w:val="center"/>
          </w:tcPr>
          <w:p w14:paraId="38A196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ImageNet</w:t>
            </w:r>
          </w:p>
        </w:tc>
        <w:tc>
          <w:tcPr>
            <w:tcW w:w="2130" w:type="dxa"/>
            <w:tcBorders>
              <w:top w:val="nil"/>
              <w:left w:val="nil"/>
              <w:bottom w:val="single" w:color="auto" w:sz="12" w:space="0"/>
              <w:right w:val="nil"/>
            </w:tcBorders>
            <w:shd w:val="clear" w:color="auto" w:fill="FFFFFF"/>
            <w:vAlign w:val="center"/>
          </w:tcPr>
          <w:p w14:paraId="1CB991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2,340</w:t>
            </w:r>
          </w:p>
        </w:tc>
        <w:tc>
          <w:tcPr>
            <w:tcW w:w="2131" w:type="dxa"/>
            <w:tcBorders>
              <w:top w:val="nil"/>
              <w:left w:val="nil"/>
              <w:bottom w:val="single" w:color="auto" w:sz="12" w:space="0"/>
              <w:right w:val="nil"/>
            </w:tcBorders>
            <w:shd w:val="clear" w:color="auto" w:fill="FFFFFF"/>
            <w:vAlign w:val="center"/>
          </w:tcPr>
          <w:p w14:paraId="43AF55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150</w:t>
            </w:r>
          </w:p>
        </w:tc>
        <w:tc>
          <w:tcPr>
            <w:tcW w:w="2131" w:type="dxa"/>
            <w:tcBorders>
              <w:top w:val="nil"/>
              <w:left w:val="nil"/>
              <w:bottom w:val="single" w:color="auto" w:sz="12" w:space="0"/>
              <w:right w:val="nil"/>
            </w:tcBorders>
            <w:shd w:val="clear" w:color="auto" w:fill="FFFFFF"/>
            <w:vAlign w:val="center"/>
          </w:tcPr>
          <w:p w14:paraId="6FF4E0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bl>
    <w:p w14:paraId="503E3D5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4.3.3 实验对比指标</w:t>
      </w:r>
    </w:p>
    <w:p w14:paraId="459926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本文实验所采用的对比标准已在前面第二章相关定义部分提到，与第三章IPSG使用的是同一种对比指标。实验通过对Recall和距离计算次数的统计对各个算法的性能进行对比。Recall的计算方法如公式2.6所示，其用于衡量搜索结果的覆盖性。距离计算次数是在查找时访问的结点个数，每当寻找到一个点并进行了距离计算则增加一次距离计算次数。</w:t>
      </w:r>
    </w:p>
    <w:p w14:paraId="4FADED1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使用中所得算法的基础距离公式选用的都是欧式距离，实验召回率设置为Recall@1，即查找每一个查询点的最近邻。</w:t>
      </w:r>
    </w:p>
    <w:p w14:paraId="24ADF09A">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4.3.4 实验对比</w:t>
      </w:r>
    </w:p>
    <w:p w14:paraId="4F343E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为了验证逆立体投影算法性能的稳定性，本文在4个数据集上将逆立体投影和NSG、HNSW</w:t>
      </w:r>
      <w:r>
        <w:rPr>
          <w:rFonts w:hint="eastAsia" w:cs="Times New Roman"/>
          <w:sz w:val="24"/>
          <w:szCs w:val="24"/>
          <w:vertAlign w:val="superscript"/>
          <w:lang w:val="en-US" w:eastAsia="zh-CN"/>
        </w:rPr>
        <w:t>[12]</w:t>
      </w:r>
      <w:r>
        <w:rPr>
          <w:rFonts w:hint="eastAsia"/>
          <w:sz w:val="24"/>
          <w:szCs w:val="24"/>
          <w:lang w:val="en-US" w:eastAsia="zh-CN"/>
        </w:rPr>
        <w:t>进行了全面的对比实验，我们首先验证了逆立体投影后构成的最终图的入度分布情况。</w:t>
      </w:r>
    </w:p>
    <w:p w14:paraId="7C7CAC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val="en-US" w:eastAsia="zh-CN"/>
        </w:rPr>
      </w:pPr>
      <w:commentRangeStart w:id="112"/>
      <w:r>
        <w:drawing>
          <wp:inline distT="0" distB="0" distL="114300" distR="114300">
            <wp:extent cx="2367915" cy="1981835"/>
            <wp:effectExtent l="0" t="0" r="6985" b="12065"/>
            <wp:docPr id="7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8"/>
                    <pic:cNvPicPr>
                      <a:picLocks noChangeAspect="1"/>
                    </pic:cNvPicPr>
                  </pic:nvPicPr>
                  <pic:blipFill>
                    <a:blip r:embed="rId129"/>
                    <a:stretch>
                      <a:fillRect/>
                    </a:stretch>
                  </pic:blipFill>
                  <pic:spPr>
                    <a:xfrm>
                      <a:off x="0" y="0"/>
                      <a:ext cx="2367915" cy="19818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59025" cy="1988820"/>
            <wp:effectExtent l="0" t="0" r="3175" b="5080"/>
            <wp:docPr id="7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7"/>
                    <pic:cNvPicPr>
                      <a:picLocks noChangeAspect="1"/>
                    </pic:cNvPicPr>
                  </pic:nvPicPr>
                  <pic:blipFill>
                    <a:blip r:embed="rId130"/>
                    <a:stretch>
                      <a:fillRect/>
                    </a:stretch>
                  </pic:blipFill>
                  <pic:spPr>
                    <a:xfrm>
                      <a:off x="0" y="0"/>
                      <a:ext cx="2359025" cy="1988820"/>
                    </a:xfrm>
                    <a:prstGeom prst="rect">
                      <a:avLst/>
                    </a:prstGeom>
                    <a:noFill/>
                    <a:ln>
                      <a:noFill/>
                    </a:ln>
                  </pic:spPr>
                </pic:pic>
              </a:graphicData>
            </a:graphic>
          </wp:inline>
        </w:drawing>
      </w:r>
      <w:commentRangeEnd w:id="112"/>
      <w:r>
        <w:rPr>
          <w:rStyle w:val="CommentReference"/>
        </w:rPr>
        <w:commentReference w:id="112"/>
      </w:r>
    </w:p>
    <w:p w14:paraId="12DDB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宋体"/>
          <w:lang w:val="en-US" w:eastAsia="zh-CN"/>
        </w:rPr>
      </w:pPr>
      <w:r>
        <w:rPr>
          <w:rFonts w:hint="eastAsia"/>
          <w:lang w:val="en-US" w:eastAsia="zh-CN"/>
        </w:rPr>
        <w:t xml:space="preserve">                a)Gist                               b)Word2Vec</w:t>
      </w:r>
    </w:p>
    <w:p w14:paraId="79BD671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pPr>
      <w:commentRangeStart w:id="113"/>
      <w:r>
        <w:drawing>
          <wp:inline distT="0" distB="0" distL="114300" distR="114300">
            <wp:extent cx="2386330" cy="1989455"/>
            <wp:effectExtent l="0" t="0" r="1270" b="4445"/>
            <wp:docPr id="7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9"/>
                    <pic:cNvPicPr>
                      <a:picLocks noChangeAspect="1"/>
                    </pic:cNvPicPr>
                  </pic:nvPicPr>
                  <pic:blipFill>
                    <a:blip r:embed="rId131"/>
                    <a:stretch>
                      <a:fillRect/>
                    </a:stretch>
                  </pic:blipFill>
                  <pic:spPr>
                    <a:xfrm>
                      <a:off x="0" y="0"/>
                      <a:ext cx="2386330" cy="19894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88235" cy="1993265"/>
            <wp:effectExtent l="0" t="0" r="12065" b="635"/>
            <wp:docPr id="7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0"/>
                    <pic:cNvPicPr>
                      <a:picLocks noChangeAspect="1"/>
                    </pic:cNvPicPr>
                  </pic:nvPicPr>
                  <pic:blipFill>
                    <a:blip r:embed="rId132"/>
                    <a:stretch>
                      <a:fillRect/>
                    </a:stretch>
                  </pic:blipFill>
                  <pic:spPr>
                    <a:xfrm>
                      <a:off x="0" y="0"/>
                      <a:ext cx="2388235" cy="1993265"/>
                    </a:xfrm>
                    <a:prstGeom prst="rect">
                      <a:avLst/>
                    </a:prstGeom>
                    <a:noFill/>
                    <a:ln>
                      <a:noFill/>
                    </a:ln>
                  </pic:spPr>
                </pic:pic>
              </a:graphicData>
            </a:graphic>
          </wp:inline>
        </w:drawing>
      </w:r>
      <w:commentRangeEnd w:id="113"/>
      <w:r>
        <w:rPr>
          <w:rStyle w:val="CommentReference"/>
        </w:rPr>
        <w:commentReference w:id="113"/>
      </w:r>
    </w:p>
    <w:p w14:paraId="4DEF5C2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 xml:space="preserve">                c)Enron                              c)ImageNet</w:t>
      </w:r>
    </w:p>
    <w:p w14:paraId="7323827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4-</w:t>
      </w:r>
      <w:r>
        <w:rPr>
          <w:rFonts w:hint="eastAsia" w:cs="Times New Roman"/>
          <w:sz w:val="21"/>
          <w:szCs w:val="21"/>
          <w:lang w:val="en-US" w:eastAsia="zh-CN"/>
        </w:rPr>
        <w:t>5</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逆投影下数据集的入度分布</w:t>
      </w:r>
    </w:p>
    <w:p w14:paraId="431782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r>
        <w:rPr>
          <w:rFonts w:hint="default" w:cs="Times New Roman"/>
          <w:sz w:val="21"/>
          <w:szCs w:val="21"/>
          <w:lang w:val="en-US" w:eastAsia="zh-CN"/>
        </w:rPr>
        <w:t>Figure</w:t>
      </w:r>
      <w:r>
        <w:rPr>
          <w:rFonts w:hint="eastAsia" w:cs="Times New Roman"/>
          <w:sz w:val="21"/>
          <w:szCs w:val="21"/>
          <w:lang w:val="en-US" w:eastAsia="zh-CN"/>
        </w:rPr>
        <w:t xml:space="preserve"> 4</w:t>
      </w:r>
      <w:r>
        <w:rPr>
          <w:rFonts w:hint="default" w:cs="Times New Roman"/>
          <w:sz w:val="21"/>
          <w:szCs w:val="21"/>
          <w:lang w:val="en-US" w:eastAsia="zh-CN"/>
        </w:rPr>
        <w:t>-</w:t>
      </w:r>
      <w:r>
        <w:rPr>
          <w:rFonts w:hint="eastAsia" w:cs="Times New Roman"/>
          <w:sz w:val="21"/>
          <w:szCs w:val="21"/>
          <w:lang w:val="en-US" w:eastAsia="zh-CN"/>
        </w:rPr>
        <w:t>5</w:t>
      </w:r>
      <w:r>
        <w:rPr>
          <w:rFonts w:hint="default" w:cs="Times New Roman"/>
          <w:sz w:val="21"/>
          <w:szCs w:val="21"/>
          <w:lang w:val="en-US" w:eastAsia="zh-CN"/>
        </w:rPr>
        <w:t xml:space="preserve"> In-Degree Distribution of the Dataset in Inverse projection</w:t>
      </w:r>
    </w:p>
    <w:p w14:paraId="4E0950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如图</w:t>
      </w:r>
      <w:r>
        <w:rPr>
          <w:rFonts w:hint="default" w:ascii="Times New Roman" w:hAnsi="Times New Roman" w:eastAsia="宋体" w:cs="Times New Roman"/>
          <w:sz w:val="24"/>
          <w:szCs w:val="24"/>
        </w:rPr>
        <w:t>4-5</w:t>
      </w:r>
      <w:r>
        <w:rPr>
          <w:rFonts w:ascii="宋体" w:hAnsi="宋体" w:eastAsia="宋体" w:cs="宋体"/>
          <w:sz w:val="24"/>
          <w:szCs w:val="24"/>
        </w:rPr>
        <w:t>所示，我们可以清晰观察到，经过逆立体投影处理后构造得到的最终图结构，其入度分布图与图</w:t>
      </w:r>
      <w:r>
        <w:rPr>
          <w:rFonts w:hint="default" w:ascii="Times New Roman" w:hAnsi="Times New Roman" w:eastAsia="宋体" w:cs="Times New Roman"/>
          <w:sz w:val="24"/>
          <w:szCs w:val="24"/>
        </w:rPr>
        <w:t>4-2</w:t>
      </w:r>
      <w:r>
        <w:rPr>
          <w:rFonts w:ascii="宋体" w:hAnsi="宋体" w:eastAsia="宋体" w:cs="宋体"/>
          <w:sz w:val="24"/>
          <w:szCs w:val="24"/>
        </w:rPr>
        <w:t>中未经过处理、直接由</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算法构建的图的入度分布图相比变得更加合理。在之前</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算法构建的图中，入度分布存在明显的右偏现象，这种右偏分布意味着大部分结点的入度非常少，只有极少数结点拥有</w:t>
      </w:r>
      <w:r>
        <w:rPr>
          <w:rFonts w:hint="eastAsia" w:ascii="宋体" w:hAnsi="宋体" w:cs="宋体"/>
          <w:sz w:val="24"/>
          <w:szCs w:val="24"/>
          <w:lang w:val="en-US" w:eastAsia="zh-CN"/>
        </w:rPr>
        <w:t>高</w:t>
      </w:r>
      <w:r>
        <w:rPr>
          <w:rFonts w:ascii="宋体" w:hAnsi="宋体" w:eastAsia="宋体" w:cs="宋体"/>
          <w:sz w:val="24"/>
          <w:szCs w:val="24"/>
        </w:rPr>
        <w:t>入度，导致整个图的入度分布极不均衡。而经过逆立体投影处理后，这种右偏分布现象得到了有效的缓解，结点的入度分布变得更加均匀，不再出现大量结点入度过少、少数结点入度过多的极端情况。这种分布的改善，从根本上减少了反中心结点的数量，而反中心结点数量的减少，又直接降低了图结构中孤点的数量，这类结点会严重影响图的连通性。随着孤点数量的减少，最终图结构的连通性得到了显著提高，这也为后续查询性能的提升奠定了良好的基础</w:t>
      </w:r>
      <w:r>
        <w:rPr>
          <w:rFonts w:hint="eastAsia" w:ascii="宋体" w:hAnsi="宋体" w:cs="宋体"/>
          <w:sz w:val="24"/>
          <w:szCs w:val="24"/>
          <w:lang w:eastAsia="zh-CN"/>
        </w:rPr>
        <w:t>。</w:t>
      </w:r>
    </w:p>
    <w:p w14:paraId="347A42B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2238375" cy="1842770"/>
            <wp:effectExtent l="0" t="0" r="9525" b="11430"/>
            <wp:docPr id="85"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6"/>
                    <pic:cNvPicPr>
                      <a:picLocks noChangeAspect="1"/>
                    </pic:cNvPicPr>
                  </pic:nvPicPr>
                  <pic:blipFill>
                    <a:blip r:embed="rId133"/>
                    <a:stretch>
                      <a:fillRect/>
                    </a:stretch>
                  </pic:blipFill>
                  <pic:spPr>
                    <a:xfrm>
                      <a:off x="0" y="0"/>
                      <a:ext cx="2238375" cy="18427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23770" cy="1846580"/>
            <wp:effectExtent l="0" t="0" r="11430" b="7620"/>
            <wp:docPr id="8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3"/>
                    <pic:cNvPicPr>
                      <a:picLocks noChangeAspect="1"/>
                    </pic:cNvPicPr>
                  </pic:nvPicPr>
                  <pic:blipFill>
                    <a:blip r:embed="rId134"/>
                    <a:stretch>
                      <a:fillRect/>
                    </a:stretch>
                  </pic:blipFill>
                  <pic:spPr>
                    <a:xfrm>
                      <a:off x="0" y="0"/>
                      <a:ext cx="2223770" cy="1846580"/>
                    </a:xfrm>
                    <a:prstGeom prst="rect">
                      <a:avLst/>
                    </a:prstGeom>
                    <a:noFill/>
                    <a:ln>
                      <a:noFill/>
                    </a:ln>
                  </pic:spPr>
                </pic:pic>
              </a:graphicData>
            </a:graphic>
          </wp:inline>
        </w:drawing>
      </w:r>
    </w:p>
    <w:p w14:paraId="47C6A9A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lang w:val="en-US" w:eastAsia="zh-CN"/>
        </w:rPr>
      </w:pPr>
      <w:r>
        <w:rPr>
          <w:rFonts w:hint="eastAsia"/>
          <w:lang w:val="en-US" w:eastAsia="zh-CN"/>
        </w:rPr>
        <w:t xml:space="preserve">                 a)Gist                           b)Word2Vec                                                                                                                                                                                                                                                                                                                                                                                                                                                                                                                                                                                                                                                                                                                                                                                                                                                                                                                                                                                                                                                                                                                                                                                                                                                                                                                                                                                                                                                                                                                                                                                                                          </w:t>
      </w:r>
    </w:p>
    <w:p w14:paraId="2695C1CD">
      <w:pPr>
        <w:jc w:val="center"/>
        <w:rPr>
          <w:rFonts w:hint="eastAsia"/>
          <w:lang w:val="en-US" w:eastAsia="zh-CN"/>
        </w:rPr>
      </w:pPr>
      <w:r>
        <w:drawing>
          <wp:inline distT="0" distB="0" distL="114300" distR="114300">
            <wp:extent cx="2214245" cy="1810385"/>
            <wp:effectExtent l="0" t="0" r="8255" b="5715"/>
            <wp:docPr id="8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
                    <pic:cNvPicPr>
                      <a:picLocks noChangeAspect="1"/>
                    </pic:cNvPicPr>
                  </pic:nvPicPr>
                  <pic:blipFill>
                    <a:blip r:embed="rId135"/>
                    <a:stretch>
                      <a:fillRect/>
                    </a:stretch>
                  </pic:blipFill>
                  <pic:spPr>
                    <a:xfrm>
                      <a:off x="0" y="0"/>
                      <a:ext cx="2214245" cy="18103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81555" cy="1823720"/>
            <wp:effectExtent l="0" t="0" r="4445" b="5080"/>
            <wp:docPr id="8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5"/>
                    <pic:cNvPicPr>
                      <a:picLocks noChangeAspect="1"/>
                    </pic:cNvPicPr>
                  </pic:nvPicPr>
                  <pic:blipFill>
                    <a:blip r:embed="rId136"/>
                    <a:stretch>
                      <a:fillRect/>
                    </a:stretch>
                  </pic:blipFill>
                  <pic:spPr>
                    <a:xfrm>
                      <a:off x="0" y="0"/>
                      <a:ext cx="2281555" cy="1823720"/>
                    </a:xfrm>
                    <a:prstGeom prst="rect">
                      <a:avLst/>
                    </a:prstGeom>
                    <a:noFill/>
                    <a:ln>
                      <a:noFill/>
                    </a:ln>
                  </pic:spPr>
                </pic:pic>
              </a:graphicData>
            </a:graphic>
          </wp:inline>
        </w:drawing>
      </w:r>
    </w:p>
    <w:p w14:paraId="16199814">
      <w:pPr>
        <w:pStyle w:val="34"/>
        <w:spacing w:line="360" w:lineRule="auto"/>
        <w:ind w:left="0" w:leftChars="0" w:firstLine="0" w:firstLineChars="0"/>
        <w:rPr>
          <w:rFonts w:hint="default"/>
          <w:lang w:val="en-US" w:eastAsia="zh-CN"/>
        </w:rPr>
      </w:pPr>
      <w:r>
        <w:rPr>
          <w:rFonts w:hint="eastAsia"/>
          <w:lang w:val="en-US" w:eastAsia="zh-CN"/>
        </w:rPr>
        <w:t xml:space="preserve">                </w:t>
      </w:r>
      <w:r>
        <w:rPr>
          <w:rFonts w:hint="eastAsia"/>
          <w:sz w:val="21"/>
          <w:szCs w:val="21"/>
          <w:lang w:val="en-US" w:eastAsia="zh-CN"/>
        </w:rPr>
        <w:t>c)Enron                               d)ImageNet</w:t>
      </w:r>
    </w:p>
    <w:p w14:paraId="520156DE">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6</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逆立体投影与其余算法的Recall和距离计算次数</w:t>
      </w:r>
    </w:p>
    <w:p w14:paraId="2F6D79E1">
      <w:pPr>
        <w:jc w:val="center"/>
        <w:rPr>
          <w:rFonts w:hint="default" w:cs="Times New Roman"/>
          <w:sz w:val="21"/>
          <w:szCs w:val="21"/>
          <w:lang w:val="en-US" w:eastAsia="zh-CN"/>
        </w:rPr>
      </w:pPr>
      <w:r>
        <w:rPr>
          <w:rFonts w:hint="default" w:cs="Times New Roman"/>
          <w:sz w:val="21"/>
          <w:szCs w:val="21"/>
          <w:lang w:val="en-US" w:eastAsia="zh-CN"/>
        </w:rPr>
        <w:t xml:space="preserve">Figure </w:t>
      </w:r>
      <w:r>
        <w:rPr>
          <w:rFonts w:hint="eastAsia" w:ascii="宋体" w:hAnsi="宋体" w:cs="宋体"/>
          <w:sz w:val="21"/>
          <w:szCs w:val="21"/>
          <w:lang w:val="en-US" w:eastAsia="zh-CN"/>
        </w:rPr>
        <w:t>4</w:t>
      </w:r>
      <w:r>
        <w:rPr>
          <w:rFonts w:hint="default" w:ascii="Times New Roman" w:hAnsi="Times New Roman" w:cs="Times New Roman"/>
          <w:sz w:val="21"/>
          <w:szCs w:val="21"/>
          <w:lang w:val="en-US" w:eastAsia="zh-CN"/>
        </w:rPr>
        <w:t>-</w:t>
      </w:r>
      <w:r>
        <w:rPr>
          <w:rFonts w:hint="eastAsia" w:cs="Times New Roman"/>
          <w:sz w:val="21"/>
          <w:szCs w:val="21"/>
          <w:lang w:val="en-US" w:eastAsia="zh-CN"/>
        </w:rPr>
        <w:t>6</w:t>
      </w:r>
      <w:r>
        <w:rPr>
          <w:rFonts w:hint="default" w:cs="Times New Roman"/>
          <w:sz w:val="21"/>
          <w:szCs w:val="21"/>
          <w:lang w:val="en-US" w:eastAsia="zh-CN"/>
        </w:rPr>
        <w:t xml:space="preserve"> Recall and Number of Distance Computations: Inverse projection vs. Other Algorithms.</w:t>
      </w:r>
    </w:p>
    <w:p w14:paraId="79FC8E7F">
      <w:pPr>
        <w:jc w:val="center"/>
        <w:rPr>
          <w:rFonts w:hint="default" w:cs="Times New Roman"/>
          <w:sz w:val="21"/>
          <w:szCs w:val="21"/>
          <w:lang w:val="en-US" w:eastAsia="zh-CN"/>
        </w:rPr>
      </w:pPr>
    </w:p>
    <w:p w14:paraId="1980C7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ascii="宋体" w:hAnsi="宋体" w:cs="宋体"/>
          <w:sz w:val="24"/>
          <w:szCs w:val="24"/>
          <w:lang w:val="en-US" w:eastAsia="zh-CN"/>
        </w:rPr>
        <w:t>如上图</w:t>
      </w:r>
      <w:r>
        <w:rPr>
          <w:rFonts w:hint="default" w:ascii="Times New Roman" w:hAnsi="Times New Roman" w:cs="Times New Roman"/>
          <w:sz w:val="24"/>
          <w:szCs w:val="24"/>
          <w:lang w:val="en-US" w:eastAsia="zh-CN"/>
        </w:rPr>
        <w:t>4-6</w:t>
      </w:r>
      <w:r>
        <w:rPr>
          <w:rFonts w:hint="eastAsia" w:ascii="宋体" w:hAnsi="宋体" w:cs="宋体"/>
          <w:sz w:val="24"/>
          <w:szCs w:val="24"/>
          <w:lang w:val="en-US" w:eastAsia="zh-CN"/>
        </w:rPr>
        <w:t>所示，是逆立体投影和</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与</w:t>
      </w:r>
      <w:r>
        <w:rPr>
          <w:rFonts w:hint="default" w:ascii="Times New Roman" w:hAnsi="Times New Roman" w:cs="Times New Roman"/>
          <w:sz w:val="24"/>
          <w:szCs w:val="24"/>
          <w:lang w:val="en-US" w:eastAsia="zh-CN"/>
        </w:rPr>
        <w:t>NSG</w:t>
      </w:r>
      <w:r>
        <w:rPr>
          <w:rFonts w:hint="eastAsia" w:cs="Times New Roman"/>
          <w:sz w:val="24"/>
          <w:szCs w:val="24"/>
          <w:lang w:val="en-US" w:eastAsia="zh-CN"/>
        </w:rPr>
        <w:t>在Gist、Word2Vec、Enron和ImageNet四个数据集上的效果对比图。由图可知，逆立体投影的效果在四个数据集上要显著比HNSW</w:t>
      </w:r>
      <w:r>
        <w:rPr>
          <w:rFonts w:hint="eastAsia" w:cs="Times New Roman"/>
          <w:sz w:val="24"/>
          <w:szCs w:val="24"/>
          <w:vertAlign w:val="superscript"/>
          <w:lang w:val="en-US" w:eastAsia="zh-CN"/>
        </w:rPr>
        <w:t>[12]</w:t>
      </w:r>
      <w:r>
        <w:rPr>
          <w:rFonts w:hint="eastAsia" w:cs="Times New Roman"/>
          <w:sz w:val="24"/>
          <w:szCs w:val="24"/>
          <w:lang w:val="en-US" w:eastAsia="zh-CN"/>
        </w:rPr>
        <w:t>和NSG要好的，HNSW</w:t>
      </w:r>
      <w:r>
        <w:rPr>
          <w:rFonts w:hint="eastAsia" w:cs="Times New Roman"/>
          <w:sz w:val="24"/>
          <w:szCs w:val="24"/>
          <w:vertAlign w:val="superscript"/>
          <w:lang w:val="en-US" w:eastAsia="zh-CN"/>
        </w:rPr>
        <w:t>[12]</w:t>
      </w:r>
      <w:r>
        <w:rPr>
          <w:rFonts w:hint="eastAsia" w:cs="Times New Roman"/>
          <w:sz w:val="24"/>
          <w:szCs w:val="24"/>
          <w:lang w:val="en-US" w:eastAsia="zh-CN"/>
        </w:rPr>
        <w:t>的效果最差，与NSG和逆立体投影有着显著的差异。</w:t>
      </w:r>
    </w:p>
    <w:p w14:paraId="34F92F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在GIST上，逆立体投影和NSG的效果接近，均远优于HNSW</w:t>
      </w:r>
      <w:r>
        <w:rPr>
          <w:rFonts w:hint="eastAsia" w:cs="Times New Roman"/>
          <w:sz w:val="24"/>
          <w:szCs w:val="24"/>
          <w:vertAlign w:val="superscript"/>
          <w:lang w:val="en-US" w:eastAsia="zh-CN"/>
        </w:rPr>
        <w:t>[12]</w:t>
      </w:r>
      <w:r>
        <w:rPr>
          <w:rFonts w:hint="eastAsia" w:cs="Times New Roman"/>
          <w:sz w:val="24"/>
          <w:szCs w:val="24"/>
          <w:lang w:val="en-US" w:eastAsia="zh-CN"/>
        </w:rPr>
        <w:t>的性能，但在其余三个数据集上，逆立体投影的性能明显由于HNSW</w:t>
      </w:r>
      <w:r>
        <w:rPr>
          <w:rFonts w:hint="eastAsia" w:cs="Times New Roman"/>
          <w:sz w:val="24"/>
          <w:szCs w:val="24"/>
          <w:vertAlign w:val="superscript"/>
          <w:lang w:val="en-US" w:eastAsia="zh-CN"/>
        </w:rPr>
        <w:t>[12]</w:t>
      </w:r>
      <w:r>
        <w:rPr>
          <w:rFonts w:hint="eastAsia" w:cs="Times New Roman"/>
          <w:sz w:val="24"/>
          <w:szCs w:val="24"/>
          <w:lang w:val="en-US" w:eastAsia="zh-CN"/>
        </w:rPr>
        <w:t>和NSG。</w:t>
      </w:r>
    </w:p>
    <w:p w14:paraId="69241C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为了能更好的将逆立体投影和HNSW</w:t>
      </w:r>
      <w:r>
        <w:rPr>
          <w:rFonts w:hint="eastAsia" w:cs="Times New Roman"/>
          <w:sz w:val="24"/>
          <w:szCs w:val="24"/>
          <w:vertAlign w:val="superscript"/>
          <w:lang w:val="en-US" w:eastAsia="zh-CN"/>
        </w:rPr>
        <w:t>[12]</w:t>
      </w:r>
      <w:r>
        <w:rPr>
          <w:rFonts w:hint="eastAsia" w:cs="Times New Roman"/>
          <w:sz w:val="24"/>
          <w:szCs w:val="24"/>
          <w:lang w:val="en-US" w:eastAsia="zh-CN"/>
        </w:rPr>
        <w:t>与NSG进行对比，表4-3列出了三种算法分别达到的最高Recall@1和相对应的距离计算次数。</w:t>
      </w:r>
    </w:p>
    <w:p w14:paraId="34E655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p>
    <w:p w14:paraId="3937677E">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commentRangeStart w:id="8"/>
      <w:r>
        <w:rPr>
          <w:rFonts w:hint="eastAsia" w:cs="Times New Roman"/>
          <w:sz w:val="21"/>
          <w:szCs w:val="21"/>
          <w:lang w:val="en-US" w:eastAsia="zh-CN"/>
        </w:rPr>
        <w:t>表4-3 最高Recall下的距离计算次数</w:t>
      </w:r>
      <w:commentRangeEnd w:id="8"/>
      <w:r>
        <w:rPr>
          <w:rStyle w:val="CommentReference"/>
        </w:rPr>
        <w:commentReference w:id="8"/>
      </w:r>
    </w:p>
    <w:p w14:paraId="5A4C588C">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sz w:val="24"/>
          <w:szCs w:val="24"/>
          <w:lang w:val="en-US" w:eastAsia="zh-CN"/>
        </w:rPr>
      </w:pPr>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3 D</w:t>
      </w:r>
      <w:r>
        <w:rPr>
          <w:rFonts w:hint="default" w:cs="Times New Roman"/>
          <w:sz w:val="21"/>
          <w:szCs w:val="21"/>
          <w:lang w:val="en-US" w:eastAsia="zh-CN"/>
        </w:rPr>
        <w:t>istance</w:t>
      </w:r>
      <w:r>
        <w:rPr>
          <w:rFonts w:hint="eastAsia" w:cs="Times New Roman"/>
          <w:sz w:val="21"/>
          <w:szCs w:val="21"/>
          <w:lang w:val="en-US" w:eastAsia="zh-CN"/>
        </w:rPr>
        <w:t xml:space="preserve"> C</w:t>
      </w:r>
      <w:r>
        <w:rPr>
          <w:rFonts w:hint="default" w:cs="Times New Roman"/>
          <w:sz w:val="21"/>
          <w:szCs w:val="21"/>
          <w:lang w:val="en-US" w:eastAsia="zh-CN"/>
        </w:rPr>
        <w:t>omputations at the highest Recall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B8D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Borders>
              <w:top w:val="single" w:color="000000" w:sz="12" w:space="0"/>
              <w:left w:val="nil"/>
              <w:bottom w:val="single" w:color="000000" w:sz="4" w:space="0"/>
              <w:right w:val="nil"/>
              <w:tl2br w:val="nil"/>
            </w:tcBorders>
            <w:shd w:val="clear" w:color="auto" w:fill="FFFFFF"/>
            <w:vAlign w:val="center"/>
          </w:tcPr>
          <w:p w14:paraId="30E7AA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数据集</w:t>
            </w:r>
          </w:p>
        </w:tc>
        <w:tc>
          <w:tcPr>
            <w:tcW w:w="2434" w:type="dxa"/>
            <w:gridSpan w:val="2"/>
            <w:tcBorders>
              <w:top w:val="single" w:color="000000" w:sz="12" w:space="0"/>
              <w:left w:val="nil"/>
              <w:bottom w:val="single" w:color="auto" w:sz="8" w:space="0"/>
              <w:right w:val="nil"/>
            </w:tcBorders>
            <w:shd w:val="clear" w:color="auto" w:fill="FFFFFF"/>
            <w:vAlign w:val="center"/>
          </w:tcPr>
          <w:p w14:paraId="559CC37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逆立体投影</w:t>
            </w:r>
          </w:p>
        </w:tc>
        <w:tc>
          <w:tcPr>
            <w:tcW w:w="2435" w:type="dxa"/>
            <w:gridSpan w:val="2"/>
            <w:tcBorders>
              <w:top w:val="single" w:color="000000" w:sz="12" w:space="0"/>
              <w:left w:val="nil"/>
              <w:bottom w:val="single" w:color="auto" w:sz="8" w:space="0"/>
              <w:right w:val="nil"/>
            </w:tcBorders>
            <w:shd w:val="clear" w:color="auto" w:fill="FFFFFF"/>
            <w:vAlign w:val="center"/>
          </w:tcPr>
          <w:p w14:paraId="374BE7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HNSW</w:t>
            </w:r>
          </w:p>
        </w:tc>
        <w:tc>
          <w:tcPr>
            <w:tcW w:w="2436" w:type="dxa"/>
            <w:gridSpan w:val="2"/>
            <w:tcBorders>
              <w:top w:val="single" w:color="000000" w:sz="12" w:space="0"/>
              <w:left w:val="nil"/>
              <w:bottom w:val="single" w:color="auto" w:sz="8" w:space="0"/>
              <w:right w:val="nil"/>
            </w:tcBorders>
            <w:shd w:val="clear" w:color="auto" w:fill="FFFFFF"/>
            <w:vAlign w:val="center"/>
          </w:tcPr>
          <w:p w14:paraId="623E8C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NSG</w:t>
            </w:r>
          </w:p>
        </w:tc>
      </w:tr>
      <w:tr w14:paraId="65EB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Borders>
              <w:top w:val="single" w:color="000000" w:sz="4" w:space="0"/>
              <w:left w:val="nil"/>
              <w:bottom w:val="nil"/>
              <w:right w:val="nil"/>
            </w:tcBorders>
            <w:shd w:val="clear" w:color="auto" w:fill="FFFFFF"/>
            <w:vAlign w:val="center"/>
          </w:tcPr>
          <w:p w14:paraId="5DC568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p>
        </w:tc>
        <w:tc>
          <w:tcPr>
            <w:tcW w:w="1217" w:type="dxa"/>
            <w:tcBorders>
              <w:top w:val="single" w:color="auto" w:sz="8" w:space="0"/>
              <w:left w:val="nil"/>
              <w:bottom w:val="nil"/>
              <w:right w:val="nil"/>
            </w:tcBorders>
            <w:shd w:val="clear" w:color="auto" w:fill="FFFFFF"/>
            <w:vAlign w:val="center"/>
          </w:tcPr>
          <w:p w14:paraId="7AD80D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Recall@1</w:t>
            </w:r>
          </w:p>
        </w:tc>
        <w:tc>
          <w:tcPr>
            <w:tcW w:w="1217" w:type="dxa"/>
            <w:tcBorders>
              <w:top w:val="single" w:color="auto" w:sz="8" w:space="0"/>
              <w:left w:val="nil"/>
              <w:bottom w:val="nil"/>
              <w:right w:val="nil"/>
            </w:tcBorders>
            <w:shd w:val="clear" w:color="auto" w:fill="FFFFFF"/>
            <w:vAlign w:val="center"/>
          </w:tcPr>
          <w:p w14:paraId="32E4C5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计算次数</w:t>
            </w:r>
          </w:p>
        </w:tc>
        <w:tc>
          <w:tcPr>
            <w:tcW w:w="1217" w:type="dxa"/>
            <w:tcBorders>
              <w:top w:val="single" w:color="auto" w:sz="8" w:space="0"/>
              <w:left w:val="nil"/>
              <w:bottom w:val="nil"/>
              <w:right w:val="nil"/>
            </w:tcBorders>
            <w:shd w:val="clear" w:color="auto" w:fill="FFFFFF"/>
            <w:vAlign w:val="center"/>
          </w:tcPr>
          <w:p w14:paraId="6EFED5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Recall@1</w:t>
            </w:r>
          </w:p>
        </w:tc>
        <w:tc>
          <w:tcPr>
            <w:tcW w:w="1218" w:type="dxa"/>
            <w:tcBorders>
              <w:top w:val="single" w:color="auto" w:sz="8" w:space="0"/>
              <w:left w:val="nil"/>
              <w:bottom w:val="nil"/>
              <w:right w:val="nil"/>
            </w:tcBorders>
            <w:shd w:val="clear" w:color="auto" w:fill="FFFFFF"/>
            <w:vAlign w:val="center"/>
          </w:tcPr>
          <w:p w14:paraId="2DF368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计算次数</w:t>
            </w:r>
          </w:p>
        </w:tc>
        <w:tc>
          <w:tcPr>
            <w:tcW w:w="1218" w:type="dxa"/>
            <w:tcBorders>
              <w:top w:val="single" w:color="auto" w:sz="8" w:space="0"/>
              <w:left w:val="nil"/>
              <w:bottom w:val="nil"/>
              <w:right w:val="nil"/>
            </w:tcBorders>
            <w:shd w:val="clear" w:color="auto" w:fill="FFFFFF"/>
            <w:vAlign w:val="center"/>
          </w:tcPr>
          <w:p w14:paraId="4158EA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Recall@1</w:t>
            </w:r>
          </w:p>
        </w:tc>
        <w:tc>
          <w:tcPr>
            <w:tcW w:w="1218" w:type="dxa"/>
            <w:tcBorders>
              <w:top w:val="single" w:color="auto" w:sz="8" w:space="0"/>
              <w:left w:val="nil"/>
              <w:bottom w:val="nil"/>
              <w:right w:val="nil"/>
            </w:tcBorders>
            <w:shd w:val="clear" w:color="auto" w:fill="FFFFFF"/>
            <w:vAlign w:val="center"/>
          </w:tcPr>
          <w:p w14:paraId="73933B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计算次数</w:t>
            </w:r>
          </w:p>
        </w:tc>
      </w:tr>
      <w:tr w14:paraId="1663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1A31F0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Gist</w:t>
            </w:r>
          </w:p>
        </w:tc>
        <w:tc>
          <w:tcPr>
            <w:tcW w:w="1217" w:type="dxa"/>
            <w:tcBorders>
              <w:top w:val="nil"/>
              <w:left w:val="nil"/>
              <w:bottom w:val="nil"/>
              <w:right w:val="nil"/>
            </w:tcBorders>
            <w:shd w:val="clear" w:color="auto" w:fill="FFFFFF"/>
            <w:vAlign w:val="center"/>
          </w:tcPr>
          <w:p w14:paraId="135A25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0.990</w:t>
            </w:r>
          </w:p>
        </w:tc>
        <w:tc>
          <w:tcPr>
            <w:tcW w:w="1217" w:type="dxa"/>
            <w:tcBorders>
              <w:top w:val="nil"/>
              <w:left w:val="nil"/>
              <w:bottom w:val="nil"/>
              <w:right w:val="nil"/>
            </w:tcBorders>
            <w:shd w:val="clear" w:color="auto" w:fill="FFFFFF"/>
            <w:vAlign w:val="center"/>
          </w:tcPr>
          <w:p w14:paraId="39FBA9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73243</w:t>
            </w:r>
          </w:p>
        </w:tc>
        <w:tc>
          <w:tcPr>
            <w:tcW w:w="1217" w:type="dxa"/>
            <w:tcBorders>
              <w:top w:val="nil"/>
              <w:left w:val="nil"/>
              <w:bottom w:val="nil"/>
              <w:right w:val="nil"/>
            </w:tcBorders>
            <w:shd w:val="clear" w:color="auto" w:fill="FFFFFF"/>
            <w:vAlign w:val="center"/>
          </w:tcPr>
          <w:p w14:paraId="7C61B0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0.933</w:t>
            </w:r>
          </w:p>
        </w:tc>
        <w:tc>
          <w:tcPr>
            <w:tcW w:w="1218" w:type="dxa"/>
            <w:tcBorders>
              <w:top w:val="nil"/>
              <w:left w:val="nil"/>
              <w:bottom w:val="nil"/>
              <w:right w:val="nil"/>
            </w:tcBorders>
            <w:shd w:val="clear" w:color="auto" w:fill="FFFFFF"/>
            <w:vAlign w:val="center"/>
          </w:tcPr>
          <w:p w14:paraId="281A51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59981</w:t>
            </w:r>
          </w:p>
        </w:tc>
        <w:tc>
          <w:tcPr>
            <w:tcW w:w="1218" w:type="dxa"/>
            <w:tcBorders>
              <w:top w:val="nil"/>
              <w:left w:val="nil"/>
              <w:bottom w:val="nil"/>
              <w:right w:val="nil"/>
            </w:tcBorders>
            <w:shd w:val="clear" w:color="auto" w:fill="FFFFFF"/>
            <w:vAlign w:val="center"/>
          </w:tcPr>
          <w:p w14:paraId="1E7191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0.988</w:t>
            </w:r>
          </w:p>
        </w:tc>
        <w:tc>
          <w:tcPr>
            <w:tcW w:w="1218" w:type="dxa"/>
            <w:tcBorders>
              <w:top w:val="nil"/>
              <w:left w:val="nil"/>
              <w:bottom w:val="nil"/>
              <w:right w:val="nil"/>
            </w:tcBorders>
            <w:shd w:val="clear" w:color="auto" w:fill="FFFFFF"/>
            <w:vAlign w:val="center"/>
          </w:tcPr>
          <w:p w14:paraId="54714F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50293</w:t>
            </w:r>
          </w:p>
        </w:tc>
      </w:tr>
      <w:tr w14:paraId="4BF2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77143E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Word2Vec</w:t>
            </w:r>
          </w:p>
        </w:tc>
        <w:tc>
          <w:tcPr>
            <w:tcW w:w="1217" w:type="dxa"/>
            <w:tcBorders>
              <w:top w:val="nil"/>
              <w:left w:val="nil"/>
              <w:bottom w:val="nil"/>
              <w:right w:val="nil"/>
            </w:tcBorders>
            <w:shd w:val="clear" w:color="auto" w:fill="FFFFFF"/>
            <w:vAlign w:val="center"/>
          </w:tcPr>
          <w:p w14:paraId="2132E3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0.847</w:t>
            </w:r>
          </w:p>
        </w:tc>
        <w:tc>
          <w:tcPr>
            <w:tcW w:w="1217" w:type="dxa"/>
            <w:tcBorders>
              <w:top w:val="nil"/>
              <w:left w:val="nil"/>
              <w:bottom w:val="nil"/>
              <w:right w:val="nil"/>
            </w:tcBorders>
            <w:shd w:val="clear" w:color="auto" w:fill="FFFFFF"/>
            <w:vAlign w:val="center"/>
          </w:tcPr>
          <w:p w14:paraId="6418BD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54005</w:t>
            </w:r>
          </w:p>
        </w:tc>
        <w:tc>
          <w:tcPr>
            <w:tcW w:w="1217" w:type="dxa"/>
            <w:tcBorders>
              <w:top w:val="nil"/>
              <w:left w:val="nil"/>
              <w:bottom w:val="nil"/>
              <w:right w:val="nil"/>
            </w:tcBorders>
            <w:shd w:val="clear" w:color="auto" w:fill="FFFFFF"/>
            <w:vAlign w:val="center"/>
          </w:tcPr>
          <w:p w14:paraId="34AC62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0.675</w:t>
            </w:r>
          </w:p>
        </w:tc>
        <w:tc>
          <w:tcPr>
            <w:tcW w:w="1218" w:type="dxa"/>
            <w:tcBorders>
              <w:top w:val="nil"/>
              <w:left w:val="nil"/>
              <w:bottom w:val="nil"/>
              <w:right w:val="nil"/>
            </w:tcBorders>
            <w:shd w:val="clear" w:color="auto" w:fill="FFFFFF"/>
            <w:vAlign w:val="center"/>
          </w:tcPr>
          <w:p w14:paraId="77F906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61932</w:t>
            </w:r>
          </w:p>
        </w:tc>
        <w:tc>
          <w:tcPr>
            <w:tcW w:w="1218" w:type="dxa"/>
            <w:tcBorders>
              <w:top w:val="nil"/>
              <w:left w:val="nil"/>
              <w:bottom w:val="nil"/>
              <w:right w:val="nil"/>
            </w:tcBorders>
            <w:shd w:val="clear" w:color="auto" w:fill="FFFFFF"/>
            <w:vAlign w:val="center"/>
          </w:tcPr>
          <w:p w14:paraId="276FDE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0.794</w:t>
            </w:r>
          </w:p>
        </w:tc>
        <w:tc>
          <w:tcPr>
            <w:tcW w:w="1218" w:type="dxa"/>
            <w:tcBorders>
              <w:top w:val="nil"/>
              <w:left w:val="nil"/>
              <w:bottom w:val="nil"/>
              <w:right w:val="nil"/>
            </w:tcBorders>
            <w:shd w:val="clear" w:color="auto" w:fill="FFFFFF"/>
            <w:vAlign w:val="center"/>
          </w:tcPr>
          <w:p w14:paraId="775D87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53366</w:t>
            </w:r>
          </w:p>
        </w:tc>
      </w:tr>
      <w:tr w14:paraId="61C7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0EF2B3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Enron</w:t>
            </w:r>
          </w:p>
        </w:tc>
        <w:tc>
          <w:tcPr>
            <w:tcW w:w="1217" w:type="dxa"/>
            <w:tcBorders>
              <w:top w:val="nil"/>
              <w:left w:val="nil"/>
              <w:bottom w:val="nil"/>
              <w:right w:val="nil"/>
            </w:tcBorders>
            <w:shd w:val="clear" w:color="auto" w:fill="FFFFFF"/>
            <w:vAlign w:val="center"/>
          </w:tcPr>
          <w:p w14:paraId="5D6C700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0.990</w:t>
            </w:r>
          </w:p>
        </w:tc>
        <w:tc>
          <w:tcPr>
            <w:tcW w:w="1217" w:type="dxa"/>
            <w:tcBorders>
              <w:top w:val="nil"/>
              <w:left w:val="nil"/>
              <w:bottom w:val="nil"/>
              <w:right w:val="nil"/>
            </w:tcBorders>
            <w:shd w:val="clear" w:color="auto" w:fill="FFFFFF"/>
            <w:vAlign w:val="center"/>
          </w:tcPr>
          <w:p w14:paraId="4C67A5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18449</w:t>
            </w:r>
          </w:p>
        </w:tc>
        <w:tc>
          <w:tcPr>
            <w:tcW w:w="1217" w:type="dxa"/>
            <w:tcBorders>
              <w:top w:val="nil"/>
              <w:left w:val="nil"/>
              <w:bottom w:val="nil"/>
              <w:right w:val="nil"/>
            </w:tcBorders>
            <w:shd w:val="clear" w:color="auto" w:fill="FFFFFF"/>
            <w:vAlign w:val="center"/>
          </w:tcPr>
          <w:p w14:paraId="45C761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0.940</w:t>
            </w:r>
          </w:p>
        </w:tc>
        <w:tc>
          <w:tcPr>
            <w:tcW w:w="1218" w:type="dxa"/>
            <w:tcBorders>
              <w:top w:val="nil"/>
              <w:left w:val="nil"/>
              <w:bottom w:val="nil"/>
              <w:right w:val="nil"/>
            </w:tcBorders>
            <w:shd w:val="clear" w:color="auto" w:fill="FFFFFF"/>
            <w:vAlign w:val="center"/>
          </w:tcPr>
          <w:p w14:paraId="1B56A4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17019</w:t>
            </w:r>
          </w:p>
        </w:tc>
        <w:tc>
          <w:tcPr>
            <w:tcW w:w="1218" w:type="dxa"/>
            <w:tcBorders>
              <w:top w:val="nil"/>
              <w:left w:val="nil"/>
              <w:bottom w:val="nil"/>
              <w:right w:val="nil"/>
            </w:tcBorders>
            <w:shd w:val="clear" w:color="auto" w:fill="FFFFFF"/>
            <w:vAlign w:val="center"/>
          </w:tcPr>
          <w:p w14:paraId="4E543C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8" w:type="dxa"/>
            <w:tcBorders>
              <w:top w:val="nil"/>
              <w:left w:val="nil"/>
              <w:bottom w:val="nil"/>
              <w:right w:val="nil"/>
            </w:tcBorders>
            <w:shd w:val="clear" w:color="auto" w:fill="FFFFFF"/>
            <w:vAlign w:val="center"/>
          </w:tcPr>
          <w:p w14:paraId="5FD6F1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26737</w:t>
            </w:r>
          </w:p>
        </w:tc>
      </w:tr>
      <w:tr w14:paraId="38A4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single" w:color="000000" w:sz="12" w:space="0"/>
              <w:right w:val="nil"/>
            </w:tcBorders>
            <w:shd w:val="clear" w:color="auto" w:fill="FFFFFF"/>
            <w:vAlign w:val="center"/>
          </w:tcPr>
          <w:p w14:paraId="1D0827F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ImageNet</w:t>
            </w:r>
          </w:p>
        </w:tc>
        <w:tc>
          <w:tcPr>
            <w:tcW w:w="1217" w:type="dxa"/>
            <w:tcBorders>
              <w:top w:val="nil"/>
              <w:left w:val="nil"/>
              <w:bottom w:val="single" w:color="000000" w:sz="12" w:space="0"/>
              <w:right w:val="nil"/>
            </w:tcBorders>
            <w:shd w:val="clear" w:color="auto" w:fill="FFFFFF"/>
            <w:vAlign w:val="center"/>
          </w:tcPr>
          <w:p w14:paraId="51D0FD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7" w:type="dxa"/>
            <w:tcBorders>
              <w:top w:val="nil"/>
              <w:left w:val="nil"/>
              <w:bottom w:val="single" w:color="000000" w:sz="12" w:space="0"/>
              <w:right w:val="nil"/>
            </w:tcBorders>
            <w:shd w:val="clear" w:color="auto" w:fill="FFFFFF"/>
            <w:vAlign w:val="center"/>
          </w:tcPr>
          <w:p w14:paraId="7AEA3F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34863</w:t>
            </w:r>
          </w:p>
        </w:tc>
        <w:tc>
          <w:tcPr>
            <w:tcW w:w="1217" w:type="dxa"/>
            <w:tcBorders>
              <w:top w:val="nil"/>
              <w:left w:val="nil"/>
              <w:bottom w:val="single" w:color="000000" w:sz="12" w:space="0"/>
              <w:right w:val="nil"/>
            </w:tcBorders>
            <w:shd w:val="clear" w:color="auto" w:fill="FFFFFF"/>
            <w:vAlign w:val="center"/>
          </w:tcPr>
          <w:p w14:paraId="184AE7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0.950</w:t>
            </w:r>
          </w:p>
        </w:tc>
        <w:tc>
          <w:tcPr>
            <w:tcW w:w="1218" w:type="dxa"/>
            <w:tcBorders>
              <w:top w:val="nil"/>
              <w:left w:val="nil"/>
              <w:bottom w:val="single" w:color="000000" w:sz="12" w:space="0"/>
              <w:right w:val="nil"/>
            </w:tcBorders>
            <w:shd w:val="clear" w:color="auto" w:fill="FFFFFF"/>
            <w:vAlign w:val="center"/>
          </w:tcPr>
          <w:p w14:paraId="5032EB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64357</w:t>
            </w:r>
          </w:p>
        </w:tc>
        <w:tc>
          <w:tcPr>
            <w:tcW w:w="1218" w:type="dxa"/>
            <w:tcBorders>
              <w:top w:val="nil"/>
              <w:left w:val="nil"/>
              <w:bottom w:val="single" w:color="000000" w:sz="12" w:space="0"/>
              <w:right w:val="nil"/>
            </w:tcBorders>
            <w:shd w:val="clear" w:color="auto" w:fill="FFFFFF"/>
            <w:vAlign w:val="center"/>
          </w:tcPr>
          <w:p w14:paraId="5DF860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8" w:type="dxa"/>
            <w:tcBorders>
              <w:top w:val="nil"/>
              <w:left w:val="nil"/>
              <w:bottom w:val="single" w:color="000000" w:sz="12" w:space="0"/>
              <w:right w:val="nil"/>
            </w:tcBorders>
            <w:shd w:val="clear" w:color="auto" w:fill="FFFFFF"/>
            <w:vAlign w:val="center"/>
          </w:tcPr>
          <w:p w14:paraId="39F813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43566</w:t>
            </w:r>
          </w:p>
        </w:tc>
      </w:tr>
    </w:tbl>
    <w:p w14:paraId="034F1E09">
      <w:pPr>
        <w:pStyle w:val="34"/>
        <w:spacing w:line="360" w:lineRule="auto"/>
        <w:ind w:left="0" w:leftChars="0" w:firstLine="480" w:firstLineChars="200"/>
        <w:rPr>
          <w:rFonts w:hint="eastAsia"/>
          <w:lang w:val="en-US" w:eastAsia="zh-CN"/>
        </w:rPr>
      </w:pPr>
      <w:r>
        <w:rPr>
          <w:rFonts w:hint="eastAsia"/>
          <w:lang w:val="en-US" w:eastAsia="zh-CN"/>
        </w:rPr>
        <w:t>如表4-3所示，在Gist数据集上，最高Recall可达到0.990，比其余两个算法都要高，且结合图4-6所示，在同一Recall下，逆立体投影所需要的距离计算次数是要略小于NSG的。HNSW</w:t>
      </w:r>
      <w:r>
        <w:rPr>
          <w:rFonts w:hint="eastAsia" w:cs="Times New Roman"/>
          <w:sz w:val="24"/>
          <w:szCs w:val="24"/>
          <w:vertAlign w:val="superscript"/>
          <w:lang w:val="en-US" w:eastAsia="zh-CN"/>
        </w:rPr>
        <w:t>[12]</w:t>
      </w:r>
      <w:r>
        <w:rPr>
          <w:rFonts w:hint="eastAsia"/>
          <w:lang w:val="en-US" w:eastAsia="zh-CN"/>
        </w:rPr>
        <w:t>的Recall则远低于逆立体投影和NSG。</w:t>
      </w:r>
    </w:p>
    <w:p w14:paraId="6F6FC602">
      <w:pPr>
        <w:pStyle w:val="34"/>
        <w:spacing w:line="360" w:lineRule="auto"/>
        <w:ind w:left="0" w:leftChars="0" w:firstLine="480" w:firstLineChars="200"/>
        <w:rPr>
          <w:rFonts w:hint="eastAsia"/>
          <w:lang w:val="en-US" w:eastAsia="zh-CN"/>
        </w:rPr>
      </w:pPr>
      <w:r>
        <w:rPr>
          <w:rFonts w:hint="eastAsia"/>
          <w:lang w:val="en-US" w:eastAsia="zh-CN"/>
        </w:rPr>
        <w:t>在Word2Vec数据集上，逆立体投影的性能效果显著，逆立体投影达到的最高Recall比NSG高0.05，比HNSW</w:t>
      </w:r>
      <w:r>
        <w:rPr>
          <w:rFonts w:hint="eastAsia" w:cs="Times New Roman"/>
          <w:sz w:val="24"/>
          <w:szCs w:val="24"/>
          <w:vertAlign w:val="superscript"/>
          <w:lang w:val="en-US" w:eastAsia="zh-CN"/>
        </w:rPr>
        <w:t>[12]</w:t>
      </w:r>
      <w:r>
        <w:rPr>
          <w:rFonts w:hint="eastAsia"/>
          <w:lang w:val="en-US" w:eastAsia="zh-CN"/>
        </w:rPr>
        <w:t>高0.17，且所需要的距离计算次数也远低于HNSW</w:t>
      </w:r>
      <w:r>
        <w:rPr>
          <w:rFonts w:hint="eastAsia" w:cs="Times New Roman"/>
          <w:sz w:val="24"/>
          <w:szCs w:val="24"/>
          <w:vertAlign w:val="superscript"/>
          <w:lang w:val="en-US" w:eastAsia="zh-CN"/>
        </w:rPr>
        <w:t>[12]</w:t>
      </w:r>
      <w:r>
        <w:rPr>
          <w:rFonts w:hint="eastAsia"/>
          <w:lang w:val="en-US" w:eastAsia="zh-CN"/>
        </w:rPr>
        <w:t>和NSG。在Enron上，逆立体投影的最大Recall不如NSG，但由图4-6所示，逆立体投影算法的Recall达到0.990时所需要的距离计算次数要小于NSG，即可以花费更少的代价和时间达到相同的Recall。在ImageNet上，NSG和逆立体投影的Re'call都可以达到0.995，但逆立体投影的距离计算次数要比NSG少10000，性能提升了0.8倍。</w:t>
      </w:r>
    </w:p>
    <w:p w14:paraId="2F706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综上所述，</w:t>
      </w:r>
      <w:r>
        <w:rPr>
          <w:rFonts w:hint="eastAsia" w:cs="Times New Roman"/>
          <w:b w:val="0"/>
          <w:bCs/>
          <w:sz w:val="24"/>
          <w:szCs w:val="24"/>
          <w:lang w:val="en-US" w:eastAsia="zh-CN"/>
        </w:rPr>
        <w:t>逆立体投影在4个数据集上的显著提高了搜索效率，尤其是在ImageNet和Word2Vec上表现的更加明显，展现出了逆立体投影的实际应用价值。</w:t>
      </w:r>
    </w:p>
    <w:p w14:paraId="3EB2883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left"/>
        <w:textAlignment w:val="auto"/>
        <w:rPr>
          <w:rFonts w:hint="eastAsia"/>
          <w:lang w:val="en-US" w:eastAsia="zh-CN"/>
        </w:rPr>
      </w:pPr>
      <w:r>
        <w:rPr>
          <w:rFonts w:hint="eastAsia" w:ascii="黑体" w:hAnsi="黑体" w:eastAsia="黑体" w:cs="黑体"/>
          <w:sz w:val="28"/>
          <w:szCs w:val="28"/>
          <w:lang w:val="en-US" w:eastAsia="zh-CN"/>
        </w:rPr>
        <w:t>4.4 本章小结</w:t>
      </w:r>
    </w:p>
    <w:p w14:paraId="6CD8F001">
      <w:pPr>
        <w:pStyle w:val="34"/>
        <w:spacing w:line="360" w:lineRule="auto"/>
        <w:ind w:left="0" w:leftChars="0" w:firstLine="480" w:firstLineChars="200"/>
        <w:rPr>
          <w:rFonts w:hint="eastAsia"/>
          <w:lang w:val="en-US" w:eastAsia="zh-CN"/>
        </w:rPr>
      </w:pPr>
      <w:r>
        <w:rPr>
          <w:rFonts w:hint="eastAsia"/>
          <w:lang w:val="en-US" w:eastAsia="zh-CN"/>
        </w:rPr>
        <w:t>本章围绕向量最近邻搜索中存在的长尾查询等问题，开展了一系列实验研究，重点对逆立体投影算法的性能进行了全面验证与分析，同时与现有图索引构建算法进行对比，明确了该算法的优势与有效性。</w:t>
      </w:r>
    </w:p>
    <w:p w14:paraId="48071211">
      <w:pPr>
        <w:pStyle w:val="34"/>
        <w:spacing w:line="360" w:lineRule="auto"/>
        <w:ind w:left="0" w:leftChars="0" w:firstLine="480" w:firstLineChars="200"/>
        <w:rPr>
          <w:rFonts w:hint="default"/>
          <w:lang w:val="en-US" w:eastAsia="zh-CN"/>
        </w:rPr>
      </w:pPr>
      <w:r>
        <w:rPr>
          <w:rFonts w:hint="eastAsia"/>
          <w:lang w:val="en-US" w:eastAsia="zh-CN"/>
        </w:rPr>
        <w:t>本章首先明确了实验研究的核心目标，即验证逆立体投影这种构图方法在解决长尾查询、提升搜索性能方面的效果，随后搭选取了4个具有不同特征的数据集，将逆立体投影算法与HNSW</w:t>
      </w:r>
      <w:r>
        <w:rPr>
          <w:rFonts w:hint="eastAsia" w:cs="Times New Roman"/>
          <w:sz w:val="24"/>
          <w:szCs w:val="24"/>
          <w:vertAlign w:val="superscript"/>
          <w:lang w:val="en-US" w:eastAsia="zh-CN"/>
        </w:rPr>
        <w:t>[12]</w:t>
      </w:r>
      <w:r>
        <w:rPr>
          <w:rFonts w:hint="eastAsia"/>
          <w:lang w:val="en-US" w:eastAsia="zh-CN"/>
        </w:rPr>
        <w:t>和NSG做了性能对比。</w:t>
      </w:r>
    </w:p>
    <w:p w14:paraId="0FA63702">
      <w:pPr>
        <w:pStyle w:val="34"/>
        <w:spacing w:line="360" w:lineRule="auto"/>
        <w:ind w:left="0" w:leftChars="0" w:firstLine="480" w:firstLineChars="200"/>
        <w:rPr>
          <w:rFonts w:hint="eastAsia"/>
          <w:lang w:val="en-US" w:eastAsia="zh-CN"/>
        </w:rPr>
      </w:pPr>
      <w:r>
        <w:rPr>
          <w:rFonts w:hint="eastAsia"/>
          <w:lang w:val="en-US" w:eastAsia="zh-CN"/>
        </w:rPr>
        <w:t>实验过程中，对逆立体投影算法的作用机理与性能表现进行了深入分析。该算法通过将原始</w:t>
      </w:r>
      <w:r>
        <w:rPr>
          <w:rFonts w:hint="eastAsia"/>
          <w:i/>
          <w:iCs/>
          <w:lang w:val="en-US" w:eastAsia="zh-CN"/>
        </w:rPr>
        <w:t>n</w:t>
      </w:r>
      <w:r>
        <w:rPr>
          <w:rFonts w:hint="eastAsia"/>
          <w:lang w:val="en-US" w:eastAsia="zh-CN"/>
        </w:rPr>
        <w:t>维数据集投影到</w:t>
      </w:r>
      <w:r>
        <w:rPr>
          <w:rFonts w:hint="eastAsia"/>
          <w:i/>
          <w:iCs/>
          <w:lang w:val="en-US" w:eastAsia="zh-CN"/>
        </w:rPr>
        <w:t>n</w:t>
      </w:r>
      <w:r>
        <w:rPr>
          <w:rFonts w:hint="eastAsia"/>
          <w:lang w:val="en-US" w:eastAsia="zh-CN"/>
        </w:rPr>
        <w:t>+1维超球面上进行构图与搜索，有效减少了远离数据集中心的孤立点数量，进而达到减少热点、优化图结构的效果。</w:t>
      </w:r>
    </w:p>
    <w:p w14:paraId="09219186">
      <w:pPr>
        <w:pStyle w:val="34"/>
        <w:spacing w:line="360" w:lineRule="auto"/>
        <w:ind w:left="0" w:leftChars="0" w:firstLine="480" w:firstLineChars="200"/>
        <w:rPr>
          <w:rFonts w:hint="eastAsia"/>
          <w:lang w:val="en-US" w:eastAsia="zh-CN"/>
        </w:rPr>
      </w:pPr>
      <w:r>
        <w:rPr>
          <w:rFonts w:hint="eastAsia"/>
          <w:lang w:val="en-US" w:eastAsia="zh-CN"/>
        </w:rPr>
        <w:t>实验验证显示，逆立体投影算法在4个测试数据集上均表现出优秀的性能，其中在Word2Vec和ImageNet数据集上的提升效果最为明显。</w:t>
      </w:r>
    </w:p>
    <w:p w14:paraId="5C6B2844">
      <w:pPr>
        <w:pStyle w:val="34"/>
        <w:spacing w:line="360" w:lineRule="auto"/>
        <w:ind w:left="0" w:leftChars="0" w:firstLine="480" w:firstLineChars="200"/>
        <w:rPr>
          <w:rFonts w:hint="default"/>
          <w:lang w:val="en-US" w:eastAsia="zh-CN"/>
        </w:rPr>
        <w:sectPr>
          <w:headerReference r:id="rId21" w:type="default"/>
          <w:headerReference r:id="rId22"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lang w:val="en-US" w:eastAsia="zh-CN"/>
        </w:rPr>
        <w:t>此外，本章通过对实验数据的进一步分析，明确了反中心结点、入度分布与算法性能之间的关联，验证了逆立体投影算法在改善图结构连通性、减少反中心结点数量方面的有效性，为后续解决向量搜索中的长尾查询问题提供了可靠的实验依据与技术支撑。</w:t>
      </w:r>
    </w:p>
    <w:p w14:paraId="645CFA68">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82"/>
      <w:r>
        <w:rPr>
          <w:rFonts w:hint="eastAsia" w:ascii="黑体" w:hAnsi="黑体" w:eastAsia="黑体" w:cs="黑体"/>
          <w:sz w:val="32"/>
          <w:szCs w:val="32"/>
          <w:lang w:val="en-US" w:eastAsia="zh-CN"/>
        </w:rPr>
        <w:t>第五章 结论与展望</w:t>
      </w:r>
      <w:commentRangeEnd w:id="82"/>
      <w:r>
        <w:rPr>
          <w:rStyle w:val="CommentReference"/>
        </w:rPr>
        <w:commentReference w:id="82"/>
      </w:r>
    </w:p>
    <w:p w14:paraId="3683AAF7">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83"/>
      <w:r>
        <w:rPr>
          <w:rFonts w:hint="eastAsia" w:ascii="黑体" w:hAnsi="黑体" w:eastAsia="黑体" w:cs="黑体"/>
          <w:sz w:val="28"/>
          <w:szCs w:val="28"/>
          <w:lang w:val="en-US" w:eastAsia="zh-CN"/>
        </w:rPr>
        <w:t>5.1 研究结论</w:t>
      </w:r>
      <w:commentRangeEnd w:id="83"/>
      <w:r>
        <w:rPr>
          <w:rStyle w:val="CommentReference"/>
        </w:rPr>
        <w:commentReference w:id="83"/>
      </w:r>
    </w:p>
    <w:p w14:paraId="35B75504">
      <w:pPr>
        <w:pStyle w:val="34"/>
        <w:spacing w:line="360" w:lineRule="auto"/>
        <w:rPr>
          <w:rFonts w:ascii="宋体" w:hAnsi="宋体" w:eastAsia="宋体" w:cs="宋体"/>
          <w:sz w:val="24"/>
          <w:szCs w:val="24"/>
        </w:rPr>
      </w:pPr>
      <w:r>
        <w:rPr>
          <w:rFonts w:ascii="宋体" w:hAnsi="宋体" w:eastAsia="宋体" w:cs="宋体"/>
          <w:sz w:val="24"/>
          <w:szCs w:val="24"/>
        </w:rPr>
        <w:t>随着数据规模的不断扩大，向量搜索在大数据、人工智能等相关领域的重要性越来越突出，它被广泛运用到图像检索、推荐系统等各类实际任务中。近年来，基于邻接图的近似最近邻搜索算法，在向量搜索领域得到了广泛应用，这类算法在搜索效率和搜索精度上都表现出了较好的效果。但与此同时，现有基于邻接图的图算法普遍</w:t>
      </w:r>
      <w:r>
        <w:rPr>
          <w:rFonts w:hint="eastAsia" w:ascii="宋体" w:hAnsi="宋体" w:cs="宋体"/>
          <w:sz w:val="24"/>
          <w:szCs w:val="24"/>
          <w:lang w:val="en-US" w:eastAsia="zh-CN"/>
        </w:rPr>
        <w:t>在内积度量空间中效果表现低下的问题</w:t>
      </w:r>
      <w:r>
        <w:rPr>
          <w:rFonts w:ascii="宋体" w:hAnsi="宋体" w:eastAsia="宋体" w:cs="宋体"/>
          <w:sz w:val="24"/>
          <w:szCs w:val="24"/>
        </w:rPr>
        <w:t>，</w:t>
      </w:r>
      <w:r>
        <w:rPr>
          <w:rFonts w:hint="eastAsia" w:ascii="宋体" w:hAnsi="宋体" w:cs="宋体"/>
          <w:sz w:val="24"/>
          <w:szCs w:val="24"/>
          <w:lang w:val="en-US" w:eastAsia="zh-CN"/>
        </w:rPr>
        <w:t>且不论何种距离度量空间都会存在长尾查询的问题</w:t>
      </w:r>
      <w:r>
        <w:rPr>
          <w:rFonts w:ascii="宋体" w:hAnsi="宋体" w:eastAsia="宋体" w:cs="宋体"/>
          <w:sz w:val="24"/>
          <w:szCs w:val="24"/>
        </w:rPr>
        <w:t>。目前，相关研究大多集中在改进搜索过程的学习型算法上，以此来缓解长尾查询问题。而在基于邻接图的最近邻搜索领域，还没有从图构建的角度，深入分析长尾查询</w:t>
      </w:r>
      <w:r>
        <w:rPr>
          <w:rFonts w:hint="eastAsia" w:ascii="宋体" w:hAnsi="宋体" w:cs="宋体"/>
          <w:sz w:val="24"/>
          <w:szCs w:val="24"/>
          <w:lang w:val="en-US" w:eastAsia="zh-CN"/>
        </w:rPr>
        <w:t>和内积度量空间图算法效果不好</w:t>
      </w:r>
      <w:r>
        <w:rPr>
          <w:rFonts w:ascii="宋体" w:hAnsi="宋体" w:eastAsia="宋体" w:cs="宋体"/>
          <w:sz w:val="24"/>
          <w:szCs w:val="24"/>
        </w:rPr>
        <w:t>的根本原因，也没有提出能够从根源上解决这两个问题的有效方案。基于此，本章通过一系列对比实验，对</w:t>
      </w:r>
      <w:r>
        <w:rPr>
          <w:rFonts w:hint="default" w:ascii="Times New Roman" w:hAnsi="Times New Roman" w:eastAsia="宋体" w:cs="Times New Roman"/>
          <w:sz w:val="24"/>
          <w:szCs w:val="24"/>
        </w:rPr>
        <w:t>IPSG</w:t>
      </w:r>
      <w:r>
        <w:rPr>
          <w:rFonts w:ascii="宋体" w:hAnsi="宋体" w:eastAsia="宋体" w:cs="宋体"/>
          <w:sz w:val="24"/>
          <w:szCs w:val="24"/>
        </w:rPr>
        <w:t>算法及逆立体投影的性能和作用进行了全面验证和分析，结合实验数据和结果，得出以下研究结论。</w:t>
      </w:r>
    </w:p>
    <w:p w14:paraId="0D75203B">
      <w:pPr>
        <w:pStyle w:val="34"/>
        <w:numPr>
          <w:ilvl w:val="0"/>
          <w:numId w:val="3"/>
        </w:numPr>
        <w:spacing w:line="360" w:lineRule="auto"/>
        <w:rPr>
          <w:rFonts w:ascii="宋体" w:hAnsi="宋体" w:eastAsia="宋体" w:cs="宋体"/>
          <w:sz w:val="24"/>
          <w:szCs w:val="24"/>
        </w:rPr>
      </w:pPr>
      <w:r>
        <w:rPr>
          <w:rFonts w:ascii="宋体" w:hAnsi="宋体" w:eastAsia="宋体" w:cs="宋体"/>
          <w:sz w:val="24"/>
          <w:szCs w:val="24"/>
        </w:rPr>
        <w:t>从</w:t>
      </w:r>
      <w:r>
        <w:rPr>
          <w:rFonts w:hint="default" w:ascii="Times New Roman" w:hAnsi="Times New Roman" w:eastAsia="宋体" w:cs="Times New Roman"/>
          <w:sz w:val="24"/>
          <w:szCs w:val="24"/>
        </w:rPr>
        <w:t>IPSG</w:t>
      </w:r>
      <w:r>
        <w:rPr>
          <w:rFonts w:ascii="宋体" w:hAnsi="宋体" w:eastAsia="宋体" w:cs="宋体"/>
          <w:sz w:val="24"/>
          <w:szCs w:val="24"/>
        </w:rPr>
        <w:t>算法的角度来看，实验研究明确了模长与结点入度之间的关联，通过对不同数据集的分析发现，结点的模长大小会直接影响其入度多少，</w:t>
      </w:r>
      <w:r>
        <w:rPr>
          <w:rFonts w:hint="eastAsia" w:ascii="宋体" w:hAnsi="宋体" w:cs="宋体"/>
          <w:sz w:val="24"/>
          <w:szCs w:val="24"/>
          <w:lang w:val="en-US" w:eastAsia="zh-CN"/>
        </w:rPr>
        <w:t>即模长越大的点往往会有更高的入度，而模长越小的点往往会有更低的入度，且</w:t>
      </w:r>
      <w:r>
        <w:rPr>
          <w:rFonts w:ascii="宋体" w:hAnsi="宋体" w:eastAsia="宋体" w:cs="宋体"/>
          <w:sz w:val="24"/>
          <w:szCs w:val="24"/>
        </w:rPr>
        <w:t>更容易成为影响图结构性能的</w:t>
      </w:r>
      <w:r>
        <w:rPr>
          <w:rFonts w:hint="eastAsia" w:ascii="宋体" w:hAnsi="宋体" w:cs="宋体"/>
          <w:sz w:val="24"/>
          <w:szCs w:val="24"/>
          <w:lang w:val="en-US" w:eastAsia="zh-CN"/>
        </w:rPr>
        <w:t>孤立</w:t>
      </w:r>
      <w:r>
        <w:rPr>
          <w:rFonts w:ascii="宋体" w:hAnsi="宋体" w:eastAsia="宋体" w:cs="宋体"/>
          <w:sz w:val="24"/>
          <w:szCs w:val="24"/>
        </w:rPr>
        <w:t>结点。同时，实验也进一步厘清了反中心结点与入度的关系，反中心结点的核心特征就是入度极低，这类结点的数量越多，对图索引的查询性能影响越大，会直接导致查询召回率下降、响应效率降低。此外，综合所有数据集的实验结果可以看出，</w:t>
      </w:r>
      <w:r>
        <w:rPr>
          <w:rFonts w:hint="default" w:ascii="Times New Roman" w:hAnsi="Times New Roman" w:eastAsia="宋体" w:cs="Times New Roman"/>
          <w:sz w:val="24"/>
          <w:szCs w:val="24"/>
        </w:rPr>
        <w:t>IPSG</w:t>
      </w:r>
      <w:r>
        <w:rPr>
          <w:rFonts w:ascii="宋体" w:hAnsi="宋体" w:eastAsia="宋体" w:cs="宋体"/>
          <w:sz w:val="24"/>
          <w:szCs w:val="24"/>
        </w:rPr>
        <w:t>算法的整体效果优于</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eastAsia" w:cs="Times New Roman"/>
          <w:sz w:val="24"/>
          <w:szCs w:val="24"/>
          <w:lang w:val="en-US" w:eastAsia="zh-CN"/>
        </w:rPr>
        <w:t>、</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val="en-US" w:eastAsia="zh-CN"/>
        </w:rPr>
        <w:t>和莫比乌斯</w:t>
      </w:r>
      <w:r>
        <w:rPr>
          <w:rFonts w:ascii="宋体" w:hAnsi="宋体" w:eastAsia="宋体" w:cs="宋体"/>
          <w:sz w:val="24"/>
          <w:szCs w:val="24"/>
        </w:rPr>
        <w:t>等对比算法，在解决长尾查询问题、提升查询准确性和效率方面，展现出了明显的优势，能够有效改善图索引的整体性能</w:t>
      </w:r>
      <w:r>
        <w:rPr>
          <w:rFonts w:hint="eastAsia" w:ascii="宋体" w:hAnsi="宋体" w:cs="宋体"/>
          <w:sz w:val="24"/>
          <w:szCs w:val="24"/>
          <w:lang w:eastAsia="zh-CN"/>
        </w:rPr>
        <w:t>，</w:t>
      </w:r>
      <w:r>
        <w:rPr>
          <w:rFonts w:hint="eastAsia" w:ascii="宋体" w:hAnsi="宋体" w:cs="宋体"/>
          <w:sz w:val="24"/>
          <w:szCs w:val="24"/>
          <w:lang w:val="en-US" w:eastAsia="zh-CN"/>
        </w:rPr>
        <w:t>也实现了基于图算法在内积度量空间上的性能提升</w:t>
      </w:r>
      <w:r>
        <w:rPr>
          <w:rFonts w:ascii="宋体" w:hAnsi="宋体" w:eastAsia="宋体" w:cs="宋体"/>
          <w:sz w:val="24"/>
          <w:szCs w:val="24"/>
        </w:rPr>
        <w:t>。</w:t>
      </w:r>
    </w:p>
    <w:p w14:paraId="107BAF03">
      <w:pPr>
        <w:pStyle w:val="34"/>
        <w:numPr>
          <w:ilvl w:val="0"/>
          <w:numId w:val="3"/>
        </w:numPr>
        <w:spacing w:line="360" w:lineRule="auto"/>
        <w:rPr>
          <w:rFonts w:hint="eastAsia" w:ascii="宋体" w:hAnsi="宋体" w:eastAsia="宋体" w:cs="宋体"/>
          <w:sz w:val="24"/>
          <w:szCs w:val="24"/>
          <w:lang w:val="en-US" w:eastAsia="zh-CN"/>
        </w:rPr>
      </w:pPr>
      <w:r>
        <w:rPr>
          <w:rFonts w:ascii="宋体" w:hAnsi="宋体" w:eastAsia="宋体" w:cs="宋体"/>
          <w:sz w:val="24"/>
          <w:szCs w:val="24"/>
        </w:rPr>
        <w:t>从逆立体投影的角度分析，本次研究明确了其核心作用机理</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逆立体投影主要是通过对原始数据进行</w:t>
      </w:r>
      <w:r>
        <w:rPr>
          <w:rFonts w:hint="eastAsia" w:ascii="宋体" w:hAnsi="宋体" w:cs="宋体"/>
          <w:sz w:val="24"/>
          <w:szCs w:val="24"/>
          <w:lang w:val="en-US" w:eastAsia="zh-CN"/>
        </w:rPr>
        <w:t>全局非线性变换的</w:t>
      </w:r>
      <w:r>
        <w:rPr>
          <w:rFonts w:ascii="宋体" w:hAnsi="宋体" w:eastAsia="宋体" w:cs="宋体"/>
          <w:sz w:val="24"/>
          <w:szCs w:val="24"/>
        </w:rPr>
        <w:t>空间转换，调整数据结点在度量空间中的分布状态，打破原本不均衡的结点连接关系，从而优化图结构的构建效果。从实验效果来看，逆立体投影的作用十分显著，经过逆立体投影处理后构建的图结构，其入度分布更加合理，有效缓解了</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图时出现的入度右偏现象，从根本上减少了反中心结点的数量，进而降低了图结构中孤点的数量，显著提高了图的连通性。这种结构上的优化，最终转化为查询性能的提升，也证明了逆立体投影在改善图索引结构、解决长尾查询问题中的有效性。</w:t>
      </w:r>
    </w:p>
    <w:p w14:paraId="78D0DC2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commentRangeStart w:id="84"/>
      <w:r>
        <w:rPr>
          <w:rFonts w:hint="eastAsia" w:ascii="黑体" w:hAnsi="黑体" w:eastAsia="黑体" w:cs="黑体"/>
          <w:sz w:val="28"/>
          <w:szCs w:val="28"/>
          <w:lang w:val="en-US" w:eastAsia="zh-CN"/>
        </w:rPr>
        <w:t>5.2 研究展望</w:t>
      </w:r>
      <w:commentRangeEnd w:id="84"/>
      <w:r>
        <w:rPr>
          <w:rStyle w:val="CommentReference"/>
        </w:rPr>
        <w:commentReference w:id="84"/>
      </w:r>
    </w:p>
    <w:p w14:paraId="46ACF2EE">
      <w:pPr>
        <w:pStyle w:val="34"/>
        <w:spacing w:line="360" w:lineRule="auto"/>
        <w:rPr>
          <w:rFonts w:hint="default"/>
          <w:lang w:val="en-US" w:eastAsia="zh-CN"/>
        </w:rPr>
      </w:pPr>
      <w:r>
        <w:rPr>
          <w:rFonts w:hint="eastAsia"/>
          <w:lang w:val="en-US" w:eastAsia="zh-CN"/>
        </w:rPr>
        <w:t>本文提出IPSG和逆立体投影算法分在解决了基于图索引算法在内积度量空间中和欧式度量空间中性能不好的问题，但仍然存在进一步研究的空间。</w:t>
      </w:r>
    </w:p>
    <w:p w14:paraId="4211E231">
      <w:pPr>
        <w:pStyle w:val="34"/>
        <w:numPr>
          <w:ilvl w:val="0"/>
          <w:numId w:val="0"/>
        </w:numPr>
        <w:spacing w:line="360" w:lineRule="auto"/>
        <w:ind w:firstLine="480" w:firstLineChars="200"/>
        <w:rPr>
          <w:rFonts w:ascii="宋体" w:hAnsi="宋体" w:eastAsia="宋体" w:cs="宋体"/>
          <w:sz w:val="24"/>
          <w:szCs w:val="24"/>
        </w:rPr>
      </w:pPr>
      <w:r>
        <w:rPr>
          <w:rFonts w:ascii="宋体" w:hAnsi="宋体" w:eastAsia="宋体" w:cs="宋体"/>
          <w:sz w:val="24"/>
          <w:szCs w:val="24"/>
        </w:rPr>
        <w:t>首先，从</w:t>
      </w:r>
      <w:r>
        <w:rPr>
          <w:rFonts w:hint="default" w:ascii="Times New Roman" w:hAnsi="Times New Roman" w:eastAsia="宋体" w:cs="Times New Roman"/>
          <w:sz w:val="24"/>
          <w:szCs w:val="24"/>
        </w:rPr>
        <w:t>IPSG</w:t>
      </w:r>
      <w:r>
        <w:rPr>
          <w:rFonts w:ascii="宋体" w:hAnsi="宋体" w:eastAsia="宋体" w:cs="宋体"/>
          <w:sz w:val="24"/>
          <w:szCs w:val="24"/>
        </w:rPr>
        <w:t>算法的研究方向来看，本次研究中的</w:t>
      </w:r>
      <w:r>
        <w:rPr>
          <w:rFonts w:hint="default" w:ascii="Times New Roman" w:hAnsi="Times New Roman" w:eastAsia="宋体" w:cs="Times New Roman"/>
          <w:sz w:val="24"/>
          <w:szCs w:val="24"/>
        </w:rPr>
        <w:t>IPSG</w:t>
      </w:r>
      <w:r>
        <w:rPr>
          <w:rFonts w:ascii="宋体" w:hAnsi="宋体" w:eastAsia="宋体" w:cs="宋体"/>
          <w:sz w:val="24"/>
          <w:szCs w:val="24"/>
        </w:rPr>
        <w:t>算法，主要是在图构建阶段对图结构进行了优化和调整，通过合理利用相关特征改善了图的连通性、减少了反中心结点，从而提升了向量搜索的整体性能，但并未从图搜索的角度，深入研究内积度量空间中向量搜索的核心机理。通过本次实验我们发现，模长不仅能够对图构建过程产生有效的调节作用，影响结点的入度分布和图结构的</w:t>
      </w:r>
      <w:r>
        <w:rPr>
          <w:rFonts w:hint="eastAsia" w:ascii="宋体" w:hAnsi="宋体" w:cs="宋体"/>
          <w:sz w:val="24"/>
          <w:szCs w:val="24"/>
          <w:lang w:val="en-US" w:eastAsia="zh-CN"/>
        </w:rPr>
        <w:t>连通</w:t>
      </w:r>
      <w:r>
        <w:rPr>
          <w:rFonts w:ascii="宋体" w:hAnsi="宋体" w:eastAsia="宋体" w:cs="宋体"/>
          <w:sz w:val="24"/>
          <w:szCs w:val="24"/>
        </w:rPr>
        <w:t>性，其对图搜索过程也可能产生同样重要的影响。基于这一发现，后续研究可以尝试利用模长来指导图搜索的具体过程，通过模长特征筛选出更具价值的检索节点，避免冗余的查询操作，同时防止搜索过程中陷入局部最优解，减少不必要的搜索次数，进一步提升向量搜索的效率和精度。因此，利用模长来调整和优化内积度量空间中图搜索的过程，是未来值得深入研究的一个重要方向。</w:t>
      </w:r>
    </w:p>
    <w:p w14:paraId="3E210F6A">
      <w:pPr>
        <w:pStyle w:val="34"/>
        <w:numPr>
          <w:ilvl w:val="0"/>
          <w:numId w:val="0"/>
        </w:numPr>
        <w:spacing w:line="360" w:lineRule="auto"/>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其次，从逆立体投影的研究方向来看，本次研究所采用的逆立体投影方法，主要通过全局非线性变换对图结构进行自适应</w:t>
      </w:r>
      <w:r>
        <w:rPr>
          <w:rFonts w:hint="eastAsia" w:ascii="宋体" w:hAnsi="宋体" w:cs="宋体"/>
          <w:sz w:val="24"/>
          <w:szCs w:val="24"/>
          <w:lang w:val="en-US" w:eastAsia="zh-CN"/>
        </w:rPr>
        <w:t>调节</w:t>
      </w:r>
      <w:r>
        <w:rPr>
          <w:rFonts w:ascii="宋体" w:hAnsi="宋体" w:eastAsia="宋体" w:cs="宋体"/>
          <w:sz w:val="24"/>
          <w:szCs w:val="24"/>
        </w:rPr>
        <w:t>，能够有效缓解入度分布偏斜问题、减少反中心结点，在提升图索引性能方面展现出了良好的效果</w:t>
      </w:r>
      <w:r>
        <w:rPr>
          <w:rFonts w:hint="eastAsia" w:ascii="宋体" w:hAnsi="宋体" w:cs="宋体"/>
          <w:sz w:val="24"/>
          <w:szCs w:val="24"/>
          <w:lang w:eastAsia="zh-CN"/>
        </w:rPr>
        <w:t>。</w:t>
      </w:r>
      <w:r>
        <w:rPr>
          <w:rFonts w:ascii="宋体" w:hAnsi="宋体" w:eastAsia="宋体" w:cs="宋体"/>
          <w:sz w:val="24"/>
          <w:szCs w:val="24"/>
        </w:rPr>
        <w:t>但并未结合局部非线性变换进行研究</w:t>
      </w:r>
      <w:r>
        <w:rPr>
          <w:rFonts w:hint="eastAsia" w:ascii="宋体" w:hAnsi="宋体" w:cs="宋体"/>
          <w:sz w:val="24"/>
          <w:szCs w:val="24"/>
          <w:lang w:eastAsia="zh-CN"/>
        </w:rPr>
        <w:t>，</w:t>
      </w:r>
      <w:r>
        <w:rPr>
          <w:rFonts w:ascii="宋体" w:hAnsi="宋体" w:eastAsia="宋体" w:cs="宋体"/>
          <w:sz w:val="24"/>
          <w:szCs w:val="24"/>
        </w:rPr>
        <w:t>数据集的全局特征是</w:t>
      </w:r>
      <w:r>
        <w:rPr>
          <w:rFonts w:hint="eastAsia" w:ascii="宋体" w:hAnsi="宋体" w:cs="宋体"/>
          <w:sz w:val="24"/>
          <w:szCs w:val="24"/>
          <w:lang w:val="en-US" w:eastAsia="zh-CN"/>
        </w:rPr>
        <w:t>全</w:t>
      </w:r>
      <w:r>
        <w:rPr>
          <w:rFonts w:ascii="宋体" w:hAnsi="宋体" w:eastAsia="宋体" w:cs="宋体"/>
          <w:sz w:val="24"/>
          <w:szCs w:val="24"/>
        </w:rPr>
        <w:t>体数据分布的</w:t>
      </w:r>
      <w:r>
        <w:rPr>
          <w:rFonts w:hint="eastAsia" w:ascii="宋体" w:hAnsi="宋体" w:cs="宋体"/>
          <w:sz w:val="24"/>
          <w:szCs w:val="24"/>
          <w:lang w:val="en-US" w:eastAsia="zh-CN"/>
        </w:rPr>
        <w:t>宏观描述</w:t>
      </w:r>
      <w:r>
        <w:rPr>
          <w:rFonts w:ascii="宋体" w:hAnsi="宋体" w:eastAsia="宋体" w:cs="宋体"/>
          <w:sz w:val="24"/>
          <w:szCs w:val="24"/>
        </w:rPr>
        <w:t>，数据集的局部特征则反映了局部数据的关联关系，对图结构的局部连通性有着重要影响。因此，后续研究可以尝试将全局非线性变换与局部非线性变换相结合，兼顾数据集的全局特征和局部特征，使图结构的调整更加精准、全面，进一步优化图索引的性能</w:t>
      </w:r>
      <w:r>
        <w:rPr>
          <w:rFonts w:hint="eastAsia" w:ascii="宋体" w:hAnsi="宋体" w:cs="宋体"/>
          <w:sz w:val="24"/>
          <w:szCs w:val="24"/>
          <w:lang w:eastAsia="zh-CN"/>
        </w:rPr>
        <w:t>。</w:t>
      </w:r>
    </w:p>
    <w:p w14:paraId="74C120F6">
      <w:pPr>
        <w:pStyle w:val="34"/>
        <w:spacing w:line="360" w:lineRule="auto"/>
        <w:ind w:left="0" w:leftChars="0" w:firstLine="0" w:firstLineChars="0"/>
        <w:rPr>
          <w:rFonts w:hint="eastAsia"/>
          <w:lang w:val="en-US" w:eastAsia="zh-CN"/>
        </w:rPr>
      </w:pPr>
    </w:p>
    <w:p w14:paraId="3FAA66FD">
      <w:pPr>
        <w:pStyle w:val="34"/>
        <w:spacing w:line="360" w:lineRule="auto"/>
        <w:ind w:left="0" w:leftChars="0" w:firstLine="0" w:firstLineChars="0"/>
        <w:rPr>
          <w:rFonts w:hint="eastAsia"/>
          <w:lang w:val="en-US" w:eastAsia="zh-CN"/>
        </w:rPr>
        <w:sectPr>
          <w:headerReference r:id="rId23" w:type="default"/>
          <w:headerReference r:id="rId24"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4EE1F78">
      <w:pPr>
        <w:keepNext w:val="0"/>
        <w:keepLines w:val="0"/>
        <w:pageBreakBefore/>
        <w:widowControl w:val="0"/>
        <w:numPr>
          <w:ilvl w:val="0"/>
          <w:numId w:val="0"/>
        </w:numPr>
        <w:kinsoku/>
        <w:wordWrap/>
        <w:overflowPunct/>
        <w:topLinePunct w:val="0"/>
        <w:autoSpaceDE/>
        <w:autoSpaceDN/>
        <w:bidi w:val="0"/>
        <w:adjustRightInd/>
        <w:snapToGrid/>
        <w:spacing w:before="397" w:line="240" w:lineRule="auto"/>
        <w:jc w:val="center"/>
        <w:textAlignment w:val="auto"/>
        <w:rPr>
          <w:rFonts w:hint="eastAsia"/>
          <w:lang w:val="en-US" w:eastAsia="zh-CN"/>
        </w:rPr>
      </w:pPr>
      <w:r>
        <w:rPr>
          <w:rFonts w:hint="eastAsia" w:ascii="黑体" w:hAnsi="黑体" w:eastAsia="黑体" w:cs="黑体"/>
          <w:b/>
          <w:bCs/>
          <w:sz w:val="32"/>
          <w:szCs w:val="32"/>
          <w:lang w:val="en-US" w:eastAsia="zh-CN"/>
        </w:rPr>
        <w:t>参考文献</w:t>
      </w:r>
    </w:p>
    <w:p w14:paraId="7FCAADA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imes New Roman"/>
          <w:kern w:val="2"/>
          <w:sz w:val="24"/>
          <w:szCs w:val="24"/>
          <w:lang w:val="en-US" w:eastAsia="zh-CN" w:bidi="ar-SA"/>
        </w:rPr>
      </w:pPr>
    </w:p>
    <w:p w14:paraId="62A77E7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imes New Roman"/>
          <w:kern w:val="2"/>
          <w:sz w:val="24"/>
          <w:szCs w:val="24"/>
          <w:lang w:val="en-US" w:eastAsia="zh-CN" w:bidi="ar-SA"/>
        </w:rPr>
      </w:pPr>
    </w:p>
    <w:p w14:paraId="0FA233E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commentRangeStart w:id="9"/>
      <w:r>
        <w:rPr>
          <w:rFonts w:hint="eastAsia"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 xml:space="preserve"> </w:t>
      </w:r>
      <w:r>
        <w:rPr>
          <w:rFonts w:hint="eastAsia"/>
          <w:lang w:val="en-US" w:eastAsia="zh-CN"/>
        </w:rPr>
        <w:t xml:space="preserve">国家数据局.《全国数据资源调查报告（2024年）》正式发布[J].中国信息               </w:t>
      </w:r>
      <w:r>
        <w:rPr>
          <w:rFonts w:hint="eastAsia"/>
          <w:lang w:val="en-US" w:eastAsia="zh-CN"/>
        </w:rPr>
        <w:tab/>
      </w:r>
      <w:r>
        <w:rPr>
          <w:rFonts w:hint="eastAsia"/>
          <w:lang w:val="en-US" w:eastAsia="zh-CN"/>
        </w:rPr>
        <w:t>界, 2025, (06): 8.</w:t>
      </w:r>
      <w:commentRangeEnd w:id="9"/>
      <w:r>
        <w:rPr>
          <w:rStyle w:val="CommentReference"/>
        </w:rPr>
        <w:commentReference w:id="9"/>
      </w:r>
    </w:p>
    <w:p w14:paraId="4102ED7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commentRangeStart w:id="10"/>
      <w:r>
        <w:rPr>
          <w:rFonts w:hint="default" w:ascii="Times New Roman" w:hAnsi="Times New Roman" w:eastAsia="宋体" w:cs="Times New Roman"/>
          <w:kern w:val="2"/>
          <w:sz w:val="24"/>
          <w:szCs w:val="24"/>
          <w:lang w:val="en-US" w:eastAsia="zh-CN" w:bidi="ar-SA"/>
        </w:rPr>
        <w:t>[2]</w:t>
      </w:r>
      <w:r>
        <w:rPr>
          <w:rFonts w:hint="eastAsia" w:cs="Times New Roman"/>
          <w:kern w:val="2"/>
          <w:sz w:val="24"/>
          <w:szCs w:val="24"/>
          <w:lang w:val="en-US" w:eastAsia="zh-CN" w:bidi="ar-SA"/>
        </w:rPr>
        <w:t xml:space="preserve"> 赵增,李明勇,胡航飞.基于邻居聚类的近似最近邻搜索[J].智能计算应用,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10(11): 70-72+78.</w:t>
      </w:r>
      <w:commentRangeEnd w:id="10"/>
      <w:r>
        <w:rPr>
          <w:rStyle w:val="CommentReference"/>
        </w:rPr>
        <w:commentReference w:id="10"/>
      </w:r>
    </w:p>
    <w:p w14:paraId="08C6411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commentRangeStart w:id="11"/>
      <w:r>
        <w:rPr>
          <w:rFonts w:hint="eastAsia" w:cs="Times New Roman"/>
          <w:kern w:val="2"/>
          <w:sz w:val="24"/>
          <w:szCs w:val="24"/>
          <w:lang w:val="en-US" w:eastAsia="zh-CN" w:bidi="ar-SA"/>
        </w:rPr>
        <w:t>[3] 宋子文,王斌,张喜瑞,等.向量数据库中近似最近邻搜索关键技术综述[J].软件</w:t>
      </w:r>
      <w:r>
        <w:rPr>
          <w:rFonts w:hint="eastAsia" w:cs="Times New Roman"/>
          <w:kern w:val="2"/>
          <w:sz w:val="24"/>
          <w:szCs w:val="24"/>
          <w:lang w:val="en-US" w:eastAsia="zh-CN" w:bidi="ar-SA"/>
        </w:rPr>
        <w:tab/>
      </w:r>
      <w:r>
        <w:rPr>
          <w:rFonts w:hint="eastAsia" w:cs="Times New Roman"/>
          <w:kern w:val="2"/>
          <w:sz w:val="24"/>
          <w:szCs w:val="24"/>
          <w:lang w:val="en-US" w:eastAsia="zh-CN" w:bidi="ar-SA"/>
        </w:rPr>
        <w:t>学报, 2026, 37(03): 971-1005.</w:t>
      </w:r>
      <w:commentRangeEnd w:id="11"/>
      <w:r>
        <w:rPr>
          <w:rStyle w:val="CommentReference"/>
        </w:rPr>
        <w:commentReference w:id="11"/>
      </w:r>
    </w:p>
    <w:p w14:paraId="15B7E3E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commentRangeStart w:id="12"/>
      <w:r>
        <w:rPr>
          <w:rFonts w:hint="eastAsia" w:cs="Times New Roman"/>
          <w:kern w:val="2"/>
          <w:sz w:val="24"/>
          <w:szCs w:val="24"/>
          <w:lang w:val="en-US" w:eastAsia="zh-CN" w:bidi="ar-SA"/>
        </w:rPr>
        <w:t>[4] 刘凤山.近似最近邻搜索算法研究与应用[D].南京大学, 2021.</w:t>
      </w:r>
      <w:commentRangeEnd w:id="12"/>
      <w:r>
        <w:rPr>
          <w:rStyle w:val="CommentReference"/>
        </w:rPr>
        <w:commentReference w:id="12"/>
      </w:r>
    </w:p>
    <w:p w14:paraId="5861112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commentRangeStart w:id="13"/>
      <w:r>
        <w:rPr>
          <w:rFonts w:hint="eastAsia" w:cs="Times New Roman"/>
          <w:kern w:val="2"/>
          <w:sz w:val="24"/>
          <w:szCs w:val="24"/>
          <w:lang w:val="en-US" w:eastAsia="zh-CN" w:bidi="ar-SA"/>
        </w:rPr>
        <w:t xml:space="preserve">[5]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Bentley J L. Multidimensional binary search trees used for associative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searching[J]. Communications of the ACM, 1975, 18(9): 509-517.</w:t>
      </w:r>
      <w:commentRangeEnd w:id="13"/>
      <w:r>
        <w:rPr>
          <w:rStyle w:val="CommentReference"/>
        </w:rPr>
        <w:commentReference w:id="13"/>
      </w:r>
    </w:p>
    <w:p w14:paraId="1387839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commentRangeStart w:id="14"/>
      <w:r>
        <w:rPr>
          <w:rFonts w:hint="eastAsia" w:cs="Times New Roman"/>
          <w:kern w:val="2"/>
          <w:sz w:val="24"/>
          <w:szCs w:val="24"/>
          <w:lang w:val="en-US" w:eastAsia="zh-CN" w:bidi="ar-SA"/>
        </w:rPr>
        <w:t>[6]</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Aristides Gionis, Piotr Indyk, Rajeev Motwani. Similarity Search in High </w:t>
      </w:r>
      <w:r>
        <w:rPr>
          <w:rFonts w:hint="eastAsia" w:cs="Times New Roman"/>
          <w:kern w:val="2"/>
          <w:sz w:val="24"/>
          <w:szCs w:val="24"/>
          <w:lang w:val="en-US" w:eastAsia="zh-CN" w:bidi="ar-SA"/>
        </w:rPr>
        <w:tab/>
      </w:r>
      <w:r>
        <w:rPr>
          <w:rFonts w:hint="eastAsia" w:cs="Times New Roman"/>
          <w:kern w:val="2"/>
          <w:sz w:val="24"/>
          <w:szCs w:val="24"/>
          <w:lang w:val="en-US" w:eastAsia="zh-CN" w:bidi="ar-SA"/>
        </w:rPr>
        <w:t>Dimensions via Hashing[C]//Proceedings of the 25th International Conference on</w:t>
      </w:r>
      <w:commentRangeEnd w:id="14"/>
      <w:r>
        <w:rPr>
          <w:rStyle w:val="CommentReference"/>
        </w:rPr>
        <w:commentReference w:id="14"/>
      </w:r>
    </w:p>
    <w:p w14:paraId="6344401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commentRangeStart w:id="15"/>
      <w:r>
        <w:rPr>
          <w:rFonts w:hint="eastAsia" w:cs="Times New Roman"/>
          <w:kern w:val="2"/>
          <w:sz w:val="24"/>
          <w:szCs w:val="24"/>
          <w:lang w:val="en-US" w:eastAsia="zh-CN" w:bidi="ar-SA"/>
        </w:rPr>
        <w:t xml:space="preserve">Very Large Data Bases. Edinburgh, Scotland: Morgan KaufmANNS Publishers </w:t>
      </w:r>
      <w:r>
        <w:rPr>
          <w:rFonts w:hint="eastAsia" w:cs="Times New Roman"/>
          <w:kern w:val="2"/>
          <w:sz w:val="24"/>
          <w:szCs w:val="24"/>
          <w:lang w:val="en-US" w:eastAsia="zh-CN" w:bidi="ar-SA"/>
        </w:rPr>
        <w:tab/>
      </w:r>
      <w:r>
        <w:rPr>
          <w:rFonts w:hint="eastAsia" w:cs="Times New Roman"/>
          <w:kern w:val="2"/>
          <w:sz w:val="24"/>
          <w:szCs w:val="24"/>
          <w:lang w:val="en-US" w:eastAsia="zh-CN" w:bidi="ar-SA"/>
        </w:rPr>
        <w:t>Inc. 1999: 518-529.</w:t>
      </w:r>
      <w:commentRangeEnd w:id="15"/>
      <w:r>
        <w:rPr>
          <w:rStyle w:val="CommentReference"/>
        </w:rPr>
        <w:commentReference w:id="15"/>
      </w:r>
    </w:p>
    <w:p w14:paraId="624B096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16"/>
      <w:r>
        <w:rPr>
          <w:rFonts w:hint="eastAsia" w:cs="Times New Roman"/>
          <w:kern w:val="2"/>
          <w:sz w:val="24"/>
          <w:szCs w:val="24"/>
          <w:lang w:val="en-US" w:eastAsia="zh-CN" w:bidi="ar-SA"/>
        </w:rPr>
        <w:t>[7]</w:t>
      </w:r>
      <w:r>
        <w:rPr>
          <w:rFonts w:hint="eastAsia" w:cs="Times New Roman"/>
          <w:kern w:val="2"/>
          <w:sz w:val="24"/>
          <w:szCs w:val="24"/>
          <w:lang w:val="en-US" w:eastAsia="zh-CN" w:bidi="ar-SA"/>
        </w:rPr>
        <w:tab/>
      </w:r>
      <w:r>
        <w:rPr>
          <w:rFonts w:hint="eastAsia" w:cs="Times New Roman"/>
          <w:kern w:val="2"/>
          <w:sz w:val="24"/>
          <w:szCs w:val="24"/>
          <w:lang w:val="en-US" w:eastAsia="zh-CN" w:bidi="ar-SA"/>
        </w:rPr>
        <w:t>Gan J, Feng J, Fang Q, et al. Locality-sensitive hashing scheme based on dynamic</w:t>
      </w:r>
      <w:commentRangeEnd w:id="16"/>
      <w:r>
        <w:rPr>
          <w:rStyle w:val="CommentReference"/>
        </w:rPr>
        <w:commentReference w:id="16"/>
      </w:r>
    </w:p>
    <w:p w14:paraId="50584A3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commentRangeStart w:id="17"/>
      <w:r>
        <w:rPr>
          <w:rFonts w:hint="eastAsia" w:cs="Times New Roman"/>
          <w:kern w:val="2"/>
          <w:sz w:val="24"/>
          <w:szCs w:val="24"/>
          <w:lang w:val="en-US" w:eastAsia="zh-CN" w:bidi="ar-SA"/>
        </w:rPr>
        <w:t xml:space="preserve">collision counting[C]//Proceedings of the 2012 ACM SIGMOD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conference on management of data. Scottsdale, Arizona, USA: Association for </w:t>
      </w:r>
      <w:r>
        <w:rPr>
          <w:rFonts w:hint="eastAsia" w:cs="Times New Roman"/>
          <w:kern w:val="2"/>
          <w:sz w:val="24"/>
          <w:szCs w:val="24"/>
          <w:lang w:val="en-US" w:eastAsia="zh-CN" w:bidi="ar-SA"/>
        </w:rPr>
        <w:tab/>
      </w:r>
      <w:r>
        <w:rPr>
          <w:rFonts w:hint="eastAsia" w:cs="Times New Roman"/>
          <w:kern w:val="2"/>
          <w:sz w:val="24"/>
          <w:szCs w:val="24"/>
          <w:lang w:val="en-US" w:eastAsia="zh-CN" w:bidi="ar-SA"/>
        </w:rPr>
        <w:t>Computer Machinery, 2011: 541-552.</w:t>
      </w:r>
      <w:commentRangeEnd w:id="17"/>
      <w:r>
        <w:rPr>
          <w:rStyle w:val="CommentReference"/>
        </w:rPr>
        <w:commentReference w:id="17"/>
      </w:r>
    </w:p>
    <w:p w14:paraId="627444F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18"/>
      <w:r>
        <w:rPr>
          <w:rFonts w:hint="eastAsia" w:cs="Times New Roman"/>
          <w:kern w:val="2"/>
          <w:sz w:val="24"/>
          <w:szCs w:val="24"/>
          <w:lang w:val="en-US" w:eastAsia="zh-CN" w:bidi="ar-SA"/>
        </w:rPr>
        <w:t>[8]</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Huang Q, Feng J, Zhang Y, et al. Query-aware locality-sensitive hashing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approximate nearest neighbor search[J]. Proceedings of the VLDB Endowment, </w:t>
      </w:r>
      <w:r>
        <w:rPr>
          <w:rFonts w:hint="eastAsia" w:cs="Times New Roman"/>
          <w:kern w:val="2"/>
          <w:sz w:val="24"/>
          <w:szCs w:val="24"/>
          <w:lang w:val="en-US" w:eastAsia="zh-CN" w:bidi="ar-SA"/>
        </w:rPr>
        <w:tab/>
      </w:r>
      <w:r>
        <w:rPr>
          <w:rFonts w:hint="eastAsia" w:cs="Times New Roman"/>
          <w:kern w:val="2"/>
          <w:sz w:val="24"/>
          <w:szCs w:val="24"/>
          <w:lang w:val="en-US" w:eastAsia="zh-CN" w:bidi="ar-SA"/>
        </w:rPr>
        <w:t>2015, 9(1): 1-12.</w:t>
      </w:r>
      <w:commentRangeEnd w:id="18"/>
      <w:r>
        <w:rPr>
          <w:rStyle w:val="CommentReference"/>
        </w:rPr>
        <w:commentReference w:id="18"/>
      </w:r>
    </w:p>
    <w:p w14:paraId="736981E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19"/>
      <w:r>
        <w:rPr>
          <w:rFonts w:hint="eastAsia" w:cs="Times New Roman"/>
          <w:kern w:val="2"/>
          <w:sz w:val="24"/>
          <w:szCs w:val="24"/>
          <w:lang w:val="en-US" w:eastAsia="zh-CN" w:bidi="ar-SA"/>
        </w:rPr>
        <w:t xml:space="preserve">[9]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Jegou H, Douze M, Schmid C. Product quantization for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search[J]. IEEE transactions on pattern analysis and machine intelligence, 2010, </w:t>
      </w:r>
      <w:r>
        <w:rPr>
          <w:rFonts w:hint="eastAsia" w:cs="Times New Roman"/>
          <w:kern w:val="2"/>
          <w:sz w:val="24"/>
          <w:szCs w:val="24"/>
          <w:lang w:val="en-US" w:eastAsia="zh-CN" w:bidi="ar-SA"/>
        </w:rPr>
        <w:tab/>
      </w:r>
      <w:r>
        <w:rPr>
          <w:rFonts w:hint="eastAsia" w:cs="Times New Roman"/>
          <w:kern w:val="2"/>
          <w:sz w:val="24"/>
          <w:szCs w:val="24"/>
          <w:lang w:val="en-US" w:eastAsia="zh-CN" w:bidi="ar-SA"/>
        </w:rPr>
        <w:t>33(1): 117-128.</w:t>
      </w:r>
      <w:commentRangeEnd w:id="19"/>
      <w:r>
        <w:rPr>
          <w:rStyle w:val="CommentReference"/>
        </w:rPr>
        <w:commentReference w:id="19"/>
      </w:r>
    </w:p>
    <w:p w14:paraId="58938EA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0"/>
      <w:r>
        <w:rPr>
          <w:rFonts w:hint="eastAsia" w:cs="Times New Roman"/>
          <w:kern w:val="2"/>
          <w:sz w:val="24"/>
          <w:szCs w:val="24"/>
          <w:lang w:val="en-US" w:eastAsia="zh-CN" w:bidi="ar-SA"/>
        </w:rPr>
        <w:t xml:space="preserve">[10]Ge T, He K, Ke Q, et al. Optimized product quantization[J]. IEEE transactions on </w:t>
      </w:r>
      <w:r>
        <w:rPr>
          <w:rFonts w:hint="eastAsia" w:cs="Times New Roman"/>
          <w:kern w:val="2"/>
          <w:sz w:val="24"/>
          <w:szCs w:val="24"/>
          <w:lang w:val="en-US" w:eastAsia="zh-CN" w:bidi="ar-SA"/>
        </w:rPr>
        <w:tab/>
      </w:r>
      <w:r>
        <w:rPr>
          <w:rFonts w:hint="eastAsia" w:cs="Times New Roman"/>
          <w:kern w:val="2"/>
          <w:sz w:val="24"/>
          <w:szCs w:val="24"/>
          <w:lang w:val="en-US" w:eastAsia="zh-CN" w:bidi="ar-SA"/>
        </w:rPr>
        <w:t>pattern analysis and machine intelligence, 2013, 36(4): 744-755.</w:t>
      </w:r>
      <w:commentRangeEnd w:id="20"/>
      <w:r>
        <w:rPr>
          <w:rStyle w:val="CommentReference"/>
        </w:rPr>
        <w:commentReference w:id="20"/>
      </w:r>
    </w:p>
    <w:p w14:paraId="64215B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cs="Times New Roman"/>
          <w:color w:val="000000"/>
          <w:kern w:val="0"/>
          <w:sz w:val="24"/>
          <w:szCs w:val="24"/>
          <w:lang w:val="en-US" w:eastAsia="zh-CN" w:bidi="ar"/>
        </w:rPr>
      </w:pPr>
    </w:p>
    <w:p w14:paraId="75B8DB7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cs="Times New Roman"/>
          <w:color w:val="000000"/>
          <w:kern w:val="0"/>
          <w:sz w:val="24"/>
          <w:szCs w:val="24"/>
          <w:lang w:val="en-US" w:eastAsia="zh-CN" w:bidi="ar"/>
        </w:rPr>
      </w:pPr>
      <w:commentRangeStart w:id="21"/>
      <w:r>
        <w:rPr>
          <w:rFonts w:hint="eastAsia" w:cs="Times New Roman"/>
          <w:color w:val="000000"/>
          <w:kern w:val="0"/>
          <w:sz w:val="24"/>
          <w:szCs w:val="24"/>
          <w:lang w:val="en-US" w:eastAsia="zh-CN" w:bidi="ar"/>
        </w:rPr>
        <w:t xml:space="preserve">[11]Malkov Y, Ponomarenko A, Logvinov A, et al. Approximate nearest neighbor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 xml:space="preserve">algorithm based on navigable small world graphs[J]. Information Systems, 2014,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45: 61-68.</w:t>
      </w:r>
      <w:commentRangeEnd w:id="21"/>
      <w:r>
        <w:rPr>
          <w:rStyle w:val="CommentReference"/>
        </w:rPr>
        <w:commentReference w:id="21"/>
      </w:r>
    </w:p>
    <w:p w14:paraId="575586A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commentRangeStart w:id="22"/>
      <w:r>
        <w:rPr>
          <w:rFonts w:hint="eastAsia" w:cs="Times New Roman"/>
          <w:color w:val="000000"/>
          <w:kern w:val="0"/>
          <w:sz w:val="24"/>
          <w:szCs w:val="24"/>
          <w:lang w:val="en-US" w:eastAsia="zh-CN" w:bidi="ar"/>
        </w:rPr>
        <w:t>[12]</w:t>
      </w:r>
      <w:r>
        <w:rPr>
          <w:rFonts w:hint="default" w:ascii="Times New Roman" w:hAnsi="Times New Roman" w:eastAsia="宋体" w:cs="Times New Roman"/>
          <w:color w:val="000000"/>
          <w:kern w:val="0"/>
          <w:sz w:val="24"/>
          <w:szCs w:val="24"/>
          <w:lang w:val="en-US" w:eastAsia="zh-CN" w:bidi="ar"/>
        </w:rPr>
        <w:t xml:space="preserve">Malkov Y A, Yashunin D A. Efficient and robust approximate nearest neighbor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 xml:space="preserve">search using hierarchical navigable small world graphs[J]. IEEE transactions on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pattern analysis and machine intelligence, 2018, 42(4): 824-836.</w:t>
      </w:r>
      <w:commentRangeEnd w:id="22"/>
      <w:r>
        <w:rPr>
          <w:rStyle w:val="CommentReference"/>
        </w:rPr>
        <w:commentReference w:id="22"/>
      </w:r>
    </w:p>
    <w:p w14:paraId="397EFD3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3"/>
      <w:r>
        <w:rPr>
          <w:rFonts w:hint="eastAsia" w:cs="Times New Roman"/>
          <w:kern w:val="2"/>
          <w:sz w:val="24"/>
          <w:szCs w:val="24"/>
          <w:lang w:val="en-US" w:eastAsia="zh-CN" w:bidi="ar-SA"/>
        </w:rPr>
        <w:t xml:space="preserve">[13]Ram P ,Gray G A .Maximum Inner-Product Search using Tree </w:t>
      </w:r>
      <w:r>
        <w:rPr>
          <w:rFonts w:hint="eastAsia" w:cs="Times New Roman"/>
          <w:kern w:val="2"/>
          <w:sz w:val="24"/>
          <w:szCs w:val="24"/>
          <w:lang w:val="en-US" w:eastAsia="zh-CN" w:bidi="ar-SA"/>
        </w:rPr>
        <w:tab/>
      </w:r>
      <w:r>
        <w:rPr>
          <w:rFonts w:hint="eastAsia" w:cs="Times New Roman"/>
          <w:kern w:val="2"/>
          <w:sz w:val="24"/>
          <w:szCs w:val="24"/>
          <w:lang w:val="en-US" w:eastAsia="zh-CN" w:bidi="ar-SA"/>
        </w:rPr>
        <w:t>Data-structures[J].CoRR,2012,abs/1202.6101.</w:t>
      </w:r>
      <w:commentRangeEnd w:id="23"/>
      <w:r>
        <w:rPr>
          <w:rStyle w:val="CommentReference"/>
        </w:rPr>
        <w:commentReference w:id="23"/>
      </w:r>
    </w:p>
    <w:p w14:paraId="43A97D3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4"/>
      <w:r>
        <w:rPr>
          <w:rFonts w:hint="eastAsia" w:cs="Times New Roman"/>
          <w:kern w:val="2"/>
          <w:sz w:val="24"/>
          <w:szCs w:val="24"/>
          <w:lang w:val="en-US" w:eastAsia="zh-CN" w:bidi="ar-SA"/>
        </w:rPr>
        <w:t xml:space="preserve">[14]Huang Q, Tung A K H. Lightweight-yet-efficient: Revitalizing ball-tree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point-to-hyperplane nearest neighbor search[C]//2023 IEEE 39th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Conference on Data Engineering (ICDE). IEEE, 2023: 436-449.</w:t>
      </w:r>
      <w:commentRangeEnd w:id="24"/>
      <w:r>
        <w:rPr>
          <w:rStyle w:val="CommentReference"/>
        </w:rPr>
        <w:commentReference w:id="24"/>
      </w:r>
    </w:p>
    <w:p w14:paraId="5BD0A2E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5"/>
      <w:r>
        <w:rPr>
          <w:rFonts w:hint="eastAsia" w:cs="Times New Roman"/>
          <w:kern w:val="2"/>
          <w:sz w:val="24"/>
          <w:szCs w:val="24"/>
          <w:lang w:val="en-US" w:eastAsia="zh-CN" w:bidi="ar-SA"/>
        </w:rPr>
        <w:t xml:space="preserve">[15]Guo R, Kumar S, Choromanski K, et al. Quantization based fast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search[C]//Artificial intelligence and statistics. PMLR, 2016: 482-490.</w:t>
      </w:r>
      <w:commentRangeEnd w:id="25"/>
      <w:r>
        <w:rPr>
          <w:rStyle w:val="CommentReference"/>
        </w:rPr>
        <w:commentReference w:id="25"/>
      </w:r>
    </w:p>
    <w:p w14:paraId="3E98D1C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6"/>
      <w:r>
        <w:rPr>
          <w:rFonts w:hint="eastAsia" w:cs="Times New Roman"/>
          <w:kern w:val="2"/>
          <w:sz w:val="24"/>
          <w:szCs w:val="24"/>
          <w:lang w:val="en-US" w:eastAsia="zh-CN" w:bidi="ar-SA"/>
        </w:rPr>
        <w:t xml:space="preserve">[16]Zhao X, Chen Z, Huang K, et al. Efficient approximate maximum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 over sparse vectors[C]//2024 IEEE 40th International Conference on Data </w:t>
      </w:r>
      <w:r>
        <w:rPr>
          <w:rFonts w:hint="eastAsia" w:cs="Times New Roman"/>
          <w:kern w:val="2"/>
          <w:sz w:val="24"/>
          <w:szCs w:val="24"/>
          <w:lang w:val="en-US" w:eastAsia="zh-CN" w:bidi="ar-SA"/>
        </w:rPr>
        <w:tab/>
      </w:r>
      <w:r>
        <w:rPr>
          <w:rFonts w:hint="eastAsia" w:cs="Times New Roman"/>
          <w:kern w:val="2"/>
          <w:sz w:val="24"/>
          <w:szCs w:val="24"/>
          <w:lang w:val="en-US" w:eastAsia="zh-CN" w:bidi="ar-SA"/>
        </w:rPr>
        <w:t>Engineering (ICDE). IEEE, 2024: 3961-3974.</w:t>
      </w:r>
      <w:commentRangeEnd w:id="26"/>
      <w:r>
        <w:rPr>
          <w:rStyle w:val="CommentReference"/>
        </w:rPr>
        <w:commentReference w:id="26"/>
      </w:r>
    </w:p>
    <w:p w14:paraId="0EA5DED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7"/>
      <w:r>
        <w:rPr>
          <w:rFonts w:hint="eastAsia" w:cs="Times New Roman"/>
          <w:kern w:val="2"/>
          <w:sz w:val="24"/>
          <w:szCs w:val="24"/>
          <w:lang w:val="en-US" w:eastAsia="zh-CN" w:bidi="ar-SA"/>
        </w:rPr>
        <w:t>[17]王静,张雨辰,霍占强,等.基于近似最近邻搜索的图像篡改检测方法[J].激光与</w:t>
      </w:r>
      <w:r>
        <w:rPr>
          <w:rFonts w:hint="eastAsia" w:cs="Times New Roman"/>
          <w:kern w:val="2"/>
          <w:sz w:val="24"/>
          <w:szCs w:val="24"/>
          <w:lang w:val="en-US" w:eastAsia="zh-CN" w:bidi="ar-SA"/>
        </w:rPr>
        <w:tab/>
      </w:r>
      <w:r>
        <w:rPr>
          <w:rFonts w:hint="eastAsia" w:cs="Times New Roman"/>
          <w:kern w:val="2"/>
          <w:sz w:val="24"/>
          <w:szCs w:val="24"/>
          <w:lang w:val="en-US" w:eastAsia="zh-CN" w:bidi="ar-SA"/>
        </w:rPr>
        <w:t>光电子学进展,2020,57(10):244-251.</w:t>
      </w:r>
      <w:commentRangeEnd w:id="27"/>
      <w:r>
        <w:rPr>
          <w:rStyle w:val="CommentReference"/>
        </w:rPr>
        <w:commentReference w:id="27"/>
      </w:r>
    </w:p>
    <w:p w14:paraId="17C173F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28"/>
      <w:r>
        <w:rPr>
          <w:rFonts w:hint="eastAsia" w:cs="Times New Roman"/>
          <w:kern w:val="2"/>
          <w:sz w:val="24"/>
          <w:szCs w:val="24"/>
          <w:lang w:val="en-US" w:eastAsia="zh-CN" w:bidi="ar-SA"/>
        </w:rPr>
        <w:t>[18]唐冬晨. 基于深度学习的医学图像特征检索系统设计与实现[D]. 杭州电子科</w:t>
      </w:r>
      <w:commentRangeEnd w:id="28"/>
      <w:r>
        <w:rPr>
          <w:rStyle w:val="CommentReference"/>
        </w:rPr>
        <w:commentReference w:id="28"/>
      </w:r>
    </w:p>
    <w:p w14:paraId="7A8F94B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commentRangeStart w:id="29"/>
      <w:r>
        <w:rPr>
          <w:rFonts w:hint="eastAsia" w:cs="Times New Roman"/>
          <w:kern w:val="2"/>
          <w:sz w:val="24"/>
          <w:szCs w:val="24"/>
          <w:lang w:val="en-US" w:eastAsia="zh-CN" w:bidi="ar-SA"/>
        </w:rPr>
        <w:t>技大学, 2024.</w:t>
      </w:r>
      <w:commentRangeEnd w:id="29"/>
      <w:r>
        <w:rPr>
          <w:rStyle w:val="CommentReference"/>
        </w:rPr>
        <w:commentReference w:id="29"/>
      </w:r>
    </w:p>
    <w:p w14:paraId="18B3CB6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commentRangeStart w:id="30"/>
      <w:r>
        <w:rPr>
          <w:rFonts w:hint="eastAsia" w:cs="Times New Roman"/>
          <w:kern w:val="2"/>
          <w:sz w:val="24"/>
          <w:szCs w:val="24"/>
          <w:lang w:val="en-US" w:eastAsia="zh-CN" w:bidi="ar-SA"/>
        </w:rPr>
        <w:t>[19]张小莉.基于KD树的海量图像匹配技术[J].计算机时代,2014,(07):40-42+45.</w:t>
      </w:r>
      <w:commentRangeEnd w:id="30"/>
      <w:r>
        <w:rPr>
          <w:rStyle w:val="CommentReference"/>
        </w:rPr>
        <w:commentReference w:id="30"/>
      </w:r>
    </w:p>
    <w:p w14:paraId="78CAFA9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1"/>
      <w:r>
        <w:rPr>
          <w:rFonts w:hint="eastAsia" w:cs="Times New Roman"/>
          <w:kern w:val="2"/>
          <w:sz w:val="24"/>
          <w:szCs w:val="24"/>
          <w:lang w:val="en-US" w:eastAsia="zh-CN" w:bidi="ar-SA"/>
        </w:rPr>
        <w:t xml:space="preserve">[20]Beygelzimer A, Kakade S, Langford J. Cover trees for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neighbor[C]//Proceedings of the 23rd international conference on Machine </w:t>
      </w:r>
      <w:r>
        <w:rPr>
          <w:rFonts w:hint="eastAsia" w:cs="Times New Roman"/>
          <w:kern w:val="2"/>
          <w:sz w:val="24"/>
          <w:szCs w:val="24"/>
          <w:lang w:val="en-US" w:eastAsia="zh-CN" w:bidi="ar-SA"/>
        </w:rPr>
        <w:tab/>
      </w:r>
      <w:r>
        <w:rPr>
          <w:rFonts w:hint="eastAsia" w:cs="Times New Roman"/>
          <w:kern w:val="2"/>
          <w:sz w:val="24"/>
          <w:szCs w:val="24"/>
          <w:lang w:val="en-US" w:eastAsia="zh-CN" w:bidi="ar-SA"/>
        </w:rPr>
        <w:t>learning. 2006: 97-104.</w:t>
      </w:r>
      <w:commentRangeEnd w:id="31"/>
      <w:r>
        <w:rPr>
          <w:rStyle w:val="CommentReference"/>
        </w:rPr>
        <w:commentReference w:id="31"/>
      </w:r>
    </w:p>
    <w:p w14:paraId="6C0A72E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kern w:val="0"/>
          <w:sz w:val="24"/>
          <w:szCs w:val="24"/>
          <w:lang w:val="en-US" w:eastAsia="zh-CN" w:bidi="ar"/>
        </w:rPr>
      </w:pPr>
      <w:commentRangeStart w:id="32"/>
      <w:r>
        <w:rPr>
          <w:rFonts w:hint="eastAsia" w:cs="Times New Roman"/>
          <w:kern w:val="2"/>
          <w:sz w:val="24"/>
          <w:szCs w:val="24"/>
          <w:lang w:val="en-US" w:eastAsia="zh-CN" w:bidi="ar-SA"/>
        </w:rPr>
        <w:t>[21]</w:t>
      </w:r>
      <w:r>
        <w:rPr>
          <w:rFonts w:hint="default" w:ascii="Times New Roman" w:hAnsi="Times New Roman" w:eastAsia="宋体" w:cs="Times New Roman"/>
          <w:color w:val="000000"/>
          <w:kern w:val="0"/>
          <w:sz w:val="24"/>
          <w:szCs w:val="24"/>
          <w:lang w:val="en-US" w:eastAsia="zh-CN" w:bidi="ar"/>
        </w:rPr>
        <w:t xml:space="preserve">Fu C, Xiang C, Wang C, et al. Fast approximate nearest neighbor search with the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 xml:space="preserve">navigating spreading-out graph[J]. Proceedings of the VLDB Endowment, 2019,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12(5): 461-474.</w:t>
      </w:r>
      <w:commentRangeEnd w:id="32"/>
      <w:r>
        <w:rPr>
          <w:rStyle w:val="CommentReference"/>
        </w:rPr>
        <w:commentReference w:id="32"/>
      </w:r>
    </w:p>
    <w:p w14:paraId="63B9F04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kern w:val="0"/>
          <w:sz w:val="24"/>
          <w:szCs w:val="24"/>
          <w:lang w:val="en-US" w:eastAsia="zh-CN" w:bidi="ar"/>
        </w:rPr>
      </w:pPr>
      <w:commentRangeStart w:id="33"/>
      <w:r>
        <w:rPr>
          <w:rFonts w:hint="eastAsia" w:cs="Times New Roman"/>
          <w:color w:val="000000"/>
          <w:kern w:val="0"/>
          <w:sz w:val="24"/>
          <w:szCs w:val="24"/>
          <w:lang w:val="en-US" w:eastAsia="zh-CN" w:bidi="ar"/>
        </w:rPr>
        <w:t xml:space="preserve">[22]Zhou Z, Tan S, Xu Z, et al. Möbius transformation for fast inner product search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on graph[J]. Advances in Neural Information Processing Systems, 2019, 32.</w:t>
      </w:r>
      <w:commentRangeEnd w:id="33"/>
      <w:r>
        <w:rPr>
          <w:rStyle w:val="CommentReference"/>
        </w:rPr>
        <w:commentReference w:id="33"/>
      </w:r>
    </w:p>
    <w:p w14:paraId="74EC9D42">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4"/>
      <w:r>
        <w:rPr>
          <w:rFonts w:hint="eastAsia" w:cs="Times New Roman"/>
          <w:kern w:val="2"/>
          <w:sz w:val="24"/>
          <w:szCs w:val="24"/>
          <w:lang w:val="en-US" w:eastAsia="zh-CN" w:bidi="ar-SA"/>
        </w:rPr>
        <w:t xml:space="preserve">[23]Chen T, Fu C, Wang K, et al. Maximum inner product is query-scaled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neighbor[J]. arXiv preprint arXiv:2503.06882, 2025.</w:t>
      </w:r>
      <w:commentRangeEnd w:id="34"/>
      <w:r>
        <w:rPr>
          <w:rStyle w:val="CommentReference"/>
        </w:rPr>
        <w:commentReference w:id="34"/>
      </w:r>
    </w:p>
    <w:p w14:paraId="294AC5E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5"/>
      <w:r>
        <w:rPr>
          <w:rFonts w:hint="eastAsia" w:cs="Times New Roman"/>
          <w:kern w:val="2"/>
          <w:sz w:val="24"/>
          <w:szCs w:val="24"/>
          <w:lang w:val="en-US" w:eastAsia="zh-CN" w:bidi="ar-SA"/>
        </w:rPr>
        <w:t xml:space="preserve">[24]Fu C, Wang C, Cai D. High dimensional similarity search with satellite system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graph: Efficiency, scalability, and unindexed query compatibility[J]. IEEE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Transactions on Pattern Analysis and Machine Intelligence, 2021, 44(8): </w:t>
      </w:r>
      <w:r>
        <w:rPr>
          <w:rFonts w:hint="eastAsia" w:cs="Times New Roman"/>
          <w:kern w:val="2"/>
          <w:sz w:val="24"/>
          <w:szCs w:val="24"/>
          <w:lang w:val="en-US" w:eastAsia="zh-CN" w:bidi="ar-SA"/>
        </w:rPr>
        <w:tab/>
      </w:r>
      <w:r>
        <w:rPr>
          <w:rFonts w:hint="eastAsia" w:cs="Times New Roman"/>
          <w:kern w:val="2"/>
          <w:sz w:val="24"/>
          <w:szCs w:val="24"/>
          <w:lang w:val="en-US" w:eastAsia="zh-CN" w:bidi="ar-SA"/>
        </w:rPr>
        <w:t>4139-4150.</w:t>
      </w:r>
      <w:commentRangeEnd w:id="35"/>
      <w:r>
        <w:rPr>
          <w:rStyle w:val="CommentReference"/>
        </w:rPr>
        <w:commentReference w:id="35"/>
      </w:r>
    </w:p>
    <w:p w14:paraId="1CDF17C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6"/>
      <w:r>
        <w:rPr>
          <w:rFonts w:hint="eastAsia" w:cs="Times New Roman"/>
          <w:kern w:val="2"/>
          <w:sz w:val="24"/>
          <w:szCs w:val="24"/>
          <w:lang w:val="en-US" w:eastAsia="zh-CN" w:bidi="ar-SA"/>
        </w:rPr>
        <w:t xml:space="preserve">[25]Wang H, Wu W, Luo C, et al. Boosting Accuracy and Efficiency for Vector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Retrieval with Local Scaling Graph[C]//2025 IEEE 41st International Conference </w:t>
      </w:r>
      <w:r>
        <w:rPr>
          <w:rFonts w:hint="eastAsia" w:cs="Times New Roman"/>
          <w:kern w:val="2"/>
          <w:sz w:val="24"/>
          <w:szCs w:val="24"/>
          <w:lang w:val="en-US" w:eastAsia="zh-CN" w:bidi="ar-SA"/>
        </w:rPr>
        <w:tab/>
      </w:r>
      <w:r>
        <w:rPr>
          <w:rFonts w:hint="eastAsia" w:cs="Times New Roman"/>
          <w:kern w:val="2"/>
          <w:sz w:val="24"/>
          <w:szCs w:val="24"/>
          <w:lang w:val="en-US" w:eastAsia="zh-CN" w:bidi="ar-SA"/>
        </w:rPr>
        <w:t>on Data Engineering (ICDE). IEEE, 2025: 336-348.</w:t>
      </w:r>
      <w:commentRangeEnd w:id="36"/>
      <w:r>
        <w:rPr>
          <w:rStyle w:val="CommentReference"/>
        </w:rPr>
        <w:commentReference w:id="36"/>
      </w:r>
    </w:p>
    <w:p w14:paraId="6041079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7"/>
      <w:r>
        <w:rPr>
          <w:rFonts w:hint="eastAsia" w:cs="Times New Roman"/>
          <w:kern w:val="2"/>
          <w:sz w:val="24"/>
          <w:szCs w:val="24"/>
          <w:lang w:val="en-US" w:eastAsia="zh-CN" w:bidi="ar-SA"/>
        </w:rPr>
        <w:t xml:space="preserve">[26]Liu J, Yan X, Dai X, et al. Understanding and improving proximity graph based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maximum inner product search[C]//Proceedings of the AAAI Conference on </w:t>
      </w:r>
      <w:r>
        <w:rPr>
          <w:rFonts w:hint="eastAsia" w:cs="Times New Roman"/>
          <w:kern w:val="2"/>
          <w:sz w:val="24"/>
          <w:szCs w:val="24"/>
          <w:lang w:val="en-US" w:eastAsia="zh-CN" w:bidi="ar-SA"/>
        </w:rPr>
        <w:tab/>
      </w:r>
      <w:r>
        <w:rPr>
          <w:rFonts w:hint="eastAsia" w:cs="Times New Roman"/>
          <w:kern w:val="2"/>
          <w:sz w:val="24"/>
          <w:szCs w:val="24"/>
          <w:lang w:val="en-US" w:eastAsia="zh-CN" w:bidi="ar-SA"/>
        </w:rPr>
        <w:t>Artificial Intelligence. 2020, 34(01): 139-146.</w:t>
      </w:r>
      <w:commentRangeEnd w:id="37"/>
      <w:r>
        <w:rPr>
          <w:rStyle w:val="CommentReference"/>
        </w:rPr>
        <w:commentReference w:id="37"/>
      </w:r>
    </w:p>
    <w:p w14:paraId="36FE710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38"/>
      <w:r>
        <w:rPr>
          <w:rFonts w:hint="eastAsia" w:cs="Times New Roman"/>
          <w:kern w:val="2"/>
          <w:sz w:val="24"/>
          <w:szCs w:val="24"/>
          <w:lang w:val="en-US" w:eastAsia="zh-CN" w:bidi="ar-SA"/>
        </w:rPr>
        <w:t xml:space="preserve">[27]Johnson C R, Masson R D, Trosset M W. On the diagonal scaling of Euclidean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distance matrices to doubly stochastic matrices[J]. Linear algebra and its </w:t>
      </w:r>
      <w:r>
        <w:rPr>
          <w:rFonts w:hint="eastAsia" w:cs="Times New Roman"/>
          <w:kern w:val="2"/>
          <w:sz w:val="24"/>
          <w:szCs w:val="24"/>
          <w:lang w:val="en-US" w:eastAsia="zh-CN" w:bidi="ar-SA"/>
        </w:rPr>
        <w:tab/>
      </w:r>
      <w:r>
        <w:rPr>
          <w:rFonts w:hint="eastAsia" w:cs="Times New Roman"/>
          <w:kern w:val="2"/>
          <w:sz w:val="24"/>
          <w:szCs w:val="24"/>
          <w:lang w:val="en-US" w:eastAsia="zh-CN" w:bidi="ar-SA"/>
        </w:rPr>
        <w:t>applications, 2005, 397: 253-264.</w:t>
      </w:r>
      <w:commentRangeEnd w:id="38"/>
      <w:r>
        <w:rPr>
          <w:rStyle w:val="CommentReference"/>
        </w:rPr>
        <w:commentReference w:id="38"/>
      </w:r>
    </w:p>
    <w:p w14:paraId="67EEC8B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commentRangeStart w:id="39"/>
      <w:r>
        <w:rPr>
          <w:rFonts w:hint="eastAsia" w:cs="Times New Roman"/>
          <w:kern w:val="2"/>
          <w:sz w:val="24"/>
          <w:szCs w:val="24"/>
          <w:lang w:val="en-US" w:eastAsia="zh-CN" w:bidi="ar-SA"/>
        </w:rPr>
        <w:t xml:space="preserve">[28]Noma Y. Inverse Stereographic Projecting Hashing for Fast Similarity Search[J]. </w:t>
      </w:r>
      <w:r>
        <w:rPr>
          <w:rFonts w:hint="eastAsia" w:cs="Times New Roman"/>
          <w:kern w:val="2"/>
          <w:sz w:val="24"/>
          <w:szCs w:val="24"/>
          <w:lang w:val="en-US" w:eastAsia="zh-CN" w:bidi="ar-SA"/>
        </w:rPr>
        <w:tab/>
      </w:r>
      <w:r>
        <w:rPr>
          <w:rFonts w:hint="eastAsia" w:cs="Times New Roman"/>
          <w:kern w:val="2"/>
          <w:sz w:val="24"/>
          <w:szCs w:val="24"/>
          <w:lang w:val="en-US" w:eastAsia="zh-CN" w:bidi="ar-SA"/>
        </w:rPr>
        <w:t>Journal of Information Processing, 2017, 25: 366-375.</w:t>
      </w:r>
      <w:commentRangeEnd w:id="39"/>
      <w:r>
        <w:rPr>
          <w:rStyle w:val="CommentReference"/>
        </w:rPr>
        <w:commentReference w:id="39"/>
      </w:r>
    </w:p>
    <w:p w14:paraId="57E4490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0"/>
      <w:r>
        <w:rPr>
          <w:rFonts w:hint="eastAsia" w:cs="Times New Roman"/>
          <w:kern w:val="2"/>
          <w:sz w:val="24"/>
          <w:szCs w:val="24"/>
          <w:lang w:val="en-US" w:eastAsia="zh-CN" w:bidi="ar-SA"/>
        </w:rPr>
        <w:t xml:space="preserve">[29]Abadi M, Agarwal A, Barham P, et al. TensorFlow: Large-scale machine learning </w:t>
      </w:r>
      <w:r>
        <w:rPr>
          <w:rFonts w:hint="eastAsia" w:cs="Times New Roman"/>
          <w:kern w:val="2"/>
          <w:sz w:val="24"/>
          <w:szCs w:val="24"/>
          <w:lang w:val="en-US" w:eastAsia="zh-CN" w:bidi="ar-SA"/>
        </w:rPr>
        <w:tab/>
      </w:r>
      <w:r>
        <w:rPr>
          <w:rFonts w:hint="eastAsia" w:cs="Times New Roman"/>
          <w:kern w:val="2"/>
          <w:sz w:val="24"/>
          <w:szCs w:val="24"/>
          <w:lang w:val="en-US" w:eastAsia="zh-CN" w:bidi="ar-SA"/>
        </w:rPr>
        <w:t>on heterogeneous systems[EB/OL].(2015-11-9)</w:t>
      </w:r>
      <w:commentRangeEnd w:id="40"/>
      <w:r>
        <w:rPr>
          <w:rStyle w:val="CommentReference"/>
        </w:rPr>
        <w:commentReference w:id="40"/>
      </w:r>
    </w:p>
    <w:p w14:paraId="128617B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1"/>
      <w:r>
        <w:rPr>
          <w:rFonts w:hint="eastAsia" w:cs="Times New Roman"/>
          <w:kern w:val="2"/>
          <w:sz w:val="24"/>
          <w:szCs w:val="24"/>
          <w:lang w:val="en-US" w:eastAsia="zh-CN" w:bidi="ar-SA"/>
        </w:rPr>
        <w:t xml:space="preserve">[30]Amsaleg L, Chelly O, Furon T, et al. Estimating local intrinsic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dimensionality[C]//Proceedings of the 21th ACM SIGKDD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Conference on Knowledge Discovery and Data Mining. Sydney, NSW, Australia: </w:t>
      </w:r>
      <w:r>
        <w:rPr>
          <w:rFonts w:hint="eastAsia" w:cs="Times New Roman"/>
          <w:kern w:val="2"/>
          <w:sz w:val="24"/>
          <w:szCs w:val="24"/>
          <w:lang w:val="en-US" w:eastAsia="zh-CN" w:bidi="ar-SA"/>
        </w:rPr>
        <w:tab/>
      </w:r>
      <w:r>
        <w:rPr>
          <w:rFonts w:hint="eastAsia" w:cs="Times New Roman"/>
          <w:kern w:val="2"/>
          <w:sz w:val="24"/>
          <w:szCs w:val="24"/>
          <w:lang w:val="en-US" w:eastAsia="zh-CN" w:bidi="ar-SA"/>
        </w:rPr>
        <w:t>Association for Computing Machinery, 2015: 29-38.</w:t>
      </w:r>
      <w:commentRangeEnd w:id="41"/>
      <w:r>
        <w:rPr>
          <w:rStyle w:val="CommentReference"/>
        </w:rPr>
        <w:commentReference w:id="41"/>
      </w:r>
    </w:p>
    <w:p w14:paraId="7A3DBF7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2"/>
      <w:r>
        <w:rPr>
          <w:rFonts w:hint="eastAsia" w:cs="Times New Roman"/>
          <w:kern w:val="2"/>
          <w:sz w:val="24"/>
          <w:szCs w:val="24"/>
          <w:lang w:val="en-US" w:eastAsia="zh-CN" w:bidi="ar-SA"/>
        </w:rPr>
        <w:t xml:space="preserve">[31]Dong W, Moses C, Li K. Efficient k-nearest neighbor graph construction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generic similarity measures[C]//Proceedings of the 20th international conference </w:t>
      </w:r>
      <w:r>
        <w:rPr>
          <w:rFonts w:hint="eastAsia" w:cs="Times New Roman"/>
          <w:kern w:val="2"/>
          <w:sz w:val="24"/>
          <w:szCs w:val="24"/>
          <w:lang w:val="en-US" w:eastAsia="zh-CN" w:bidi="ar-SA"/>
        </w:rPr>
        <w:tab/>
      </w:r>
      <w:r>
        <w:rPr>
          <w:rFonts w:hint="eastAsia" w:cs="Times New Roman"/>
          <w:kern w:val="2"/>
          <w:sz w:val="24"/>
          <w:szCs w:val="24"/>
          <w:lang w:val="en-US" w:eastAsia="zh-CN" w:bidi="ar-SA"/>
        </w:rPr>
        <w:t>on World wide web. 2011: 577-586.</w:t>
      </w:r>
      <w:commentRangeEnd w:id="42"/>
      <w:r>
        <w:rPr>
          <w:rStyle w:val="CommentReference"/>
        </w:rPr>
        <w:commentReference w:id="42"/>
      </w:r>
    </w:p>
    <w:p w14:paraId="47FFDAE3">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3"/>
      <w:r>
        <w:rPr>
          <w:rFonts w:hint="eastAsia" w:cs="Times New Roman"/>
          <w:kern w:val="2"/>
          <w:sz w:val="24"/>
          <w:szCs w:val="24"/>
          <w:lang w:val="en-US" w:eastAsia="zh-CN" w:bidi="ar-SA"/>
        </w:rPr>
        <w:t xml:space="preserve">[32]Hajebi K, Abbasi-Yadkori Y, Shahbazi H, et al. Fast approximate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nearest-neighbor search with k-nearest neighbor graph[C]//IJCAI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Proceedings-International Joint Conference on Artificial Intelligence. 2011, 22(1): </w:t>
      </w:r>
      <w:r>
        <w:rPr>
          <w:rFonts w:hint="eastAsia" w:cs="Times New Roman"/>
          <w:kern w:val="2"/>
          <w:sz w:val="24"/>
          <w:szCs w:val="24"/>
          <w:lang w:val="en-US" w:eastAsia="zh-CN" w:bidi="ar-SA"/>
        </w:rPr>
        <w:tab/>
      </w:r>
      <w:r>
        <w:rPr>
          <w:rFonts w:hint="eastAsia" w:cs="Times New Roman"/>
          <w:kern w:val="2"/>
          <w:sz w:val="24"/>
          <w:szCs w:val="24"/>
          <w:lang w:val="en-US" w:eastAsia="zh-CN" w:bidi="ar-SA"/>
        </w:rPr>
        <w:t>1312.</w:t>
      </w:r>
      <w:commentRangeEnd w:id="43"/>
      <w:r>
        <w:rPr>
          <w:rStyle w:val="CommentReference"/>
        </w:rPr>
        <w:commentReference w:id="43"/>
      </w:r>
    </w:p>
    <w:p w14:paraId="7FED7453">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4"/>
      <w:r>
        <w:rPr>
          <w:rFonts w:hint="eastAsia" w:cs="Times New Roman"/>
          <w:kern w:val="2"/>
          <w:sz w:val="24"/>
          <w:szCs w:val="24"/>
          <w:lang w:val="en-US" w:eastAsia="zh-CN" w:bidi="ar-SA"/>
        </w:rPr>
        <w:t>[33]Li W, Zhang Y, Sun Y, et al. Approximate nearest neighbor search on high</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dimensional data—experiments, analyses, and improvement[J]. IEEE </w:t>
      </w:r>
      <w:r>
        <w:rPr>
          <w:rFonts w:hint="eastAsia" w:cs="Times New Roman"/>
          <w:kern w:val="2"/>
          <w:sz w:val="24"/>
          <w:szCs w:val="24"/>
          <w:lang w:val="en-US" w:eastAsia="zh-CN" w:bidi="ar-SA"/>
        </w:rPr>
        <w:tab/>
      </w:r>
      <w:r>
        <w:rPr>
          <w:rFonts w:hint="eastAsia" w:cs="Times New Roman"/>
          <w:kern w:val="2"/>
          <w:sz w:val="24"/>
          <w:szCs w:val="24"/>
          <w:lang w:val="en-US" w:eastAsia="zh-CN" w:bidi="ar-SA"/>
        </w:rPr>
        <w:t>Transactions on Knowledge and Data Engineering, 2019, 32(8): 1475-1488.</w:t>
      </w:r>
      <w:commentRangeEnd w:id="44"/>
      <w:r>
        <w:rPr>
          <w:rStyle w:val="CommentReference"/>
        </w:rPr>
        <w:commentReference w:id="44"/>
      </w:r>
    </w:p>
    <w:p w14:paraId="47997A2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5"/>
      <w:r>
        <w:rPr>
          <w:rFonts w:hint="eastAsia" w:cs="Times New Roman"/>
          <w:kern w:val="2"/>
          <w:sz w:val="24"/>
          <w:szCs w:val="24"/>
          <w:lang w:val="en-US" w:eastAsia="zh-CN" w:bidi="ar-SA"/>
        </w:rPr>
        <w:t xml:space="preserve">[34]Jayaram Subramanya S, Devvrit F, Simhadri H V, et al. Diskann: Fast accurate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billion-point nearest neighbor search on a single node[J]. Advances in neural </w:t>
      </w:r>
      <w:r>
        <w:rPr>
          <w:rFonts w:hint="eastAsia" w:cs="Times New Roman"/>
          <w:kern w:val="2"/>
          <w:sz w:val="24"/>
          <w:szCs w:val="24"/>
          <w:lang w:val="en-US" w:eastAsia="zh-CN" w:bidi="ar-SA"/>
        </w:rPr>
        <w:tab/>
      </w:r>
      <w:r>
        <w:rPr>
          <w:rFonts w:hint="eastAsia" w:cs="Times New Roman"/>
          <w:kern w:val="2"/>
          <w:sz w:val="24"/>
          <w:szCs w:val="24"/>
          <w:lang w:val="en-US" w:eastAsia="zh-CN" w:bidi="ar-SA"/>
        </w:rPr>
        <w:t>information processing Systems, 2019, 32.</w:t>
      </w:r>
      <w:commentRangeEnd w:id="45"/>
      <w:r>
        <w:rPr>
          <w:rStyle w:val="CommentReference"/>
        </w:rPr>
        <w:commentReference w:id="45"/>
      </w:r>
    </w:p>
    <w:p w14:paraId="3416A66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6"/>
      <w:r>
        <w:rPr>
          <w:rFonts w:hint="eastAsia" w:cs="Times New Roman"/>
          <w:kern w:val="2"/>
          <w:sz w:val="24"/>
          <w:szCs w:val="24"/>
          <w:lang w:val="en-US" w:eastAsia="zh-CN" w:bidi="ar-SA"/>
        </w:rPr>
        <w:t xml:space="preserve">[35]Zhao W, Tan S, Li P. Song: Approximate nearest neighbor search on gpu[C]//2020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IEEE 36th International Conference on Data Engineering (ICDE). IEEE,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1033-1044.</w:t>
      </w:r>
      <w:commentRangeEnd w:id="46"/>
      <w:r>
        <w:rPr>
          <w:rStyle w:val="CommentReference"/>
        </w:rPr>
        <w:commentReference w:id="46"/>
      </w:r>
    </w:p>
    <w:p w14:paraId="6A85E45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7"/>
      <w:r>
        <w:rPr>
          <w:rFonts w:hint="eastAsia" w:cs="Times New Roman"/>
          <w:kern w:val="2"/>
          <w:sz w:val="24"/>
          <w:szCs w:val="24"/>
          <w:lang w:val="en-US" w:eastAsia="zh-CN" w:bidi="ar-SA"/>
        </w:rPr>
        <w:t xml:space="preserve">[36]Radovanovic M, Nanopoulos A, Ivanovic M. Hubs in space: Popular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neighbors in high-dimensional data[J]. Journal of machine learning research, </w:t>
      </w:r>
      <w:r>
        <w:rPr>
          <w:rFonts w:hint="eastAsia" w:cs="Times New Roman"/>
          <w:kern w:val="2"/>
          <w:sz w:val="24"/>
          <w:szCs w:val="24"/>
          <w:lang w:val="en-US" w:eastAsia="zh-CN" w:bidi="ar-SA"/>
        </w:rPr>
        <w:tab/>
      </w:r>
      <w:r>
        <w:rPr>
          <w:rFonts w:hint="eastAsia" w:cs="Times New Roman"/>
          <w:kern w:val="2"/>
          <w:sz w:val="24"/>
          <w:szCs w:val="24"/>
          <w:lang w:val="en-US" w:eastAsia="zh-CN" w:bidi="ar-SA"/>
        </w:rPr>
        <w:t>2010, 11(sept): 2487-2531.</w:t>
      </w:r>
      <w:commentRangeEnd w:id="47"/>
      <w:r>
        <w:rPr>
          <w:rStyle w:val="CommentReference"/>
        </w:rPr>
        <w:commentReference w:id="47"/>
      </w:r>
    </w:p>
    <w:p w14:paraId="5F202BA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8"/>
      <w:r>
        <w:rPr>
          <w:rFonts w:hint="eastAsia" w:cs="Times New Roman"/>
          <w:kern w:val="2"/>
          <w:sz w:val="24"/>
          <w:szCs w:val="24"/>
          <w:lang w:val="en-US" w:eastAsia="zh-CN" w:bidi="ar-SA"/>
        </w:rPr>
        <w:t xml:space="preserve">[37]Wang H, Wang Z, Wang W, et al. A note on graph-based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search[J]. arXiv preprint arXiv:2012.11083, 2020.</w:t>
      </w:r>
      <w:commentRangeEnd w:id="48"/>
      <w:r>
        <w:rPr>
          <w:rStyle w:val="CommentReference"/>
        </w:rPr>
        <w:commentReference w:id="48"/>
      </w:r>
    </w:p>
    <w:p w14:paraId="4F6121B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49"/>
      <w:r>
        <w:rPr>
          <w:rFonts w:hint="eastAsia" w:cs="Times New Roman"/>
          <w:kern w:val="2"/>
          <w:sz w:val="24"/>
          <w:szCs w:val="24"/>
          <w:lang w:val="en-US" w:eastAsia="zh-CN" w:bidi="ar-SA"/>
        </w:rPr>
        <w:t>[38]连德富,谢幸,陈恩红.推荐系统中物品召回技术的研究进展[J].南京信息工程</w:t>
      </w:r>
      <w:r>
        <w:rPr>
          <w:rFonts w:hint="eastAsia" w:cs="Times New Roman"/>
          <w:kern w:val="2"/>
          <w:sz w:val="24"/>
          <w:szCs w:val="24"/>
          <w:lang w:val="en-US" w:eastAsia="zh-CN" w:bidi="ar-SA"/>
        </w:rPr>
        <w:tab/>
      </w:r>
      <w:r>
        <w:rPr>
          <w:rFonts w:hint="eastAsia" w:cs="Times New Roman"/>
          <w:kern w:val="2"/>
          <w:sz w:val="24"/>
          <w:szCs w:val="24"/>
          <w:lang w:val="en-US" w:eastAsia="zh-CN" w:bidi="ar-SA"/>
        </w:rPr>
        <w:t>大学学报(自然科学版),2019,11(03):241-250.</w:t>
      </w:r>
      <w:commentRangeEnd w:id="49"/>
      <w:r>
        <w:rPr>
          <w:rStyle w:val="CommentReference"/>
        </w:rPr>
        <w:commentReference w:id="49"/>
      </w:r>
    </w:p>
    <w:p w14:paraId="06CE599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0"/>
      <w:r>
        <w:rPr>
          <w:rFonts w:hint="eastAsia" w:cs="Times New Roman"/>
          <w:kern w:val="2"/>
          <w:sz w:val="24"/>
          <w:szCs w:val="24"/>
          <w:lang w:val="en-US" w:eastAsia="zh-CN" w:bidi="ar-SA"/>
        </w:rPr>
        <w:t xml:space="preserve">[39]Liu Z, Li Y, Liu H. Influence maximization based on maximum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search[J]. Neural Computing and Applications, 2023, 35(5): 3605-3613.</w:t>
      </w:r>
      <w:commentRangeEnd w:id="50"/>
      <w:r>
        <w:rPr>
          <w:rStyle w:val="CommentReference"/>
        </w:rPr>
        <w:commentReference w:id="50"/>
      </w:r>
    </w:p>
    <w:p w14:paraId="5FD21A5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commentRangeStart w:id="51"/>
      <w:r>
        <w:rPr>
          <w:rFonts w:hint="eastAsia" w:cs="Times New Roman"/>
          <w:kern w:val="2"/>
          <w:sz w:val="24"/>
          <w:szCs w:val="24"/>
          <w:lang w:val="en-US" w:eastAsia="zh-CN" w:bidi="ar-SA"/>
        </w:rPr>
        <w:t xml:space="preserve">[40]Dasgupta A, Kumar R, Sarlós T. Fast locality-sensitive hashing[C]//Proceedings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of the 17th ACM SIGKDD international conference on Knowledge discovery and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data mining. San Diego, California, USA: Association for Computing Machinery, </w:t>
      </w:r>
      <w:r>
        <w:rPr>
          <w:rFonts w:hint="eastAsia" w:cs="Times New Roman"/>
          <w:kern w:val="2"/>
          <w:sz w:val="24"/>
          <w:szCs w:val="24"/>
          <w:lang w:val="en-US" w:eastAsia="zh-CN" w:bidi="ar-SA"/>
        </w:rPr>
        <w:tab/>
      </w:r>
      <w:r>
        <w:rPr>
          <w:rFonts w:hint="eastAsia" w:cs="Times New Roman"/>
          <w:kern w:val="2"/>
          <w:sz w:val="24"/>
          <w:szCs w:val="24"/>
          <w:lang w:val="en-US" w:eastAsia="zh-CN" w:bidi="ar-SA"/>
        </w:rPr>
        <w:t>2011: 1073-1081.</w:t>
      </w:r>
      <w:commentRangeEnd w:id="51"/>
      <w:r>
        <w:rPr>
          <w:rStyle w:val="CommentReference"/>
        </w:rPr>
        <w:commentReference w:id="51"/>
      </w:r>
    </w:p>
    <w:p w14:paraId="1FE37B2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2"/>
      <w:r>
        <w:rPr>
          <w:rFonts w:hint="eastAsia" w:cs="Times New Roman"/>
          <w:kern w:val="2"/>
          <w:sz w:val="24"/>
          <w:szCs w:val="24"/>
          <w:lang w:val="en-US" w:eastAsia="zh-CN" w:bidi="ar-SA"/>
        </w:rPr>
        <w:t xml:space="preserve">[41]Wei J, Peng B, Lee X, et al. Det-lsh: A locality-sensitive hashing scheme with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dynamic encoding tree for approximate nearest neighbor search[J]. arXiv preprint </w:t>
      </w:r>
      <w:r>
        <w:rPr>
          <w:rFonts w:hint="eastAsia" w:cs="Times New Roman"/>
          <w:kern w:val="2"/>
          <w:sz w:val="24"/>
          <w:szCs w:val="24"/>
          <w:lang w:val="en-US" w:eastAsia="zh-CN" w:bidi="ar-SA"/>
        </w:rPr>
        <w:tab/>
      </w:r>
      <w:r>
        <w:rPr>
          <w:rFonts w:hint="eastAsia" w:cs="Times New Roman"/>
          <w:kern w:val="2"/>
          <w:sz w:val="24"/>
          <w:szCs w:val="24"/>
          <w:lang w:val="en-US" w:eastAsia="zh-CN" w:bidi="ar-SA"/>
        </w:rPr>
        <w:t>arXiv:2406.10938, 2024.</w:t>
      </w:r>
      <w:commentRangeEnd w:id="52"/>
      <w:r>
        <w:rPr>
          <w:rStyle w:val="CommentReference"/>
        </w:rPr>
        <w:commentReference w:id="52"/>
      </w:r>
    </w:p>
    <w:p w14:paraId="75444522">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3"/>
      <w:r>
        <w:rPr>
          <w:rFonts w:hint="eastAsia" w:cs="Times New Roman"/>
          <w:kern w:val="2"/>
          <w:sz w:val="24"/>
          <w:szCs w:val="24"/>
          <w:lang w:val="en-US" w:eastAsia="zh-CN" w:bidi="ar-SA"/>
        </w:rPr>
        <w:t xml:space="preserve">[42]Kaplan H, Tenenbaum J. Locality sensitive hashing for set-queries, motivated by </w:t>
      </w:r>
      <w:r>
        <w:rPr>
          <w:rFonts w:hint="eastAsia" w:cs="Times New Roman"/>
          <w:kern w:val="2"/>
          <w:sz w:val="24"/>
          <w:szCs w:val="24"/>
          <w:lang w:val="en-US" w:eastAsia="zh-CN" w:bidi="ar-SA"/>
        </w:rPr>
        <w:tab/>
      </w:r>
      <w:r>
        <w:rPr>
          <w:rFonts w:hint="eastAsia" w:cs="Times New Roman"/>
          <w:kern w:val="2"/>
          <w:sz w:val="24"/>
          <w:szCs w:val="24"/>
          <w:lang w:val="en-US" w:eastAsia="zh-CN" w:bidi="ar-SA"/>
        </w:rPr>
        <w:t>group recommendations[J]. arXiv preprint arXiv:2004.07286, 2020.</w:t>
      </w:r>
      <w:commentRangeEnd w:id="53"/>
      <w:r>
        <w:rPr>
          <w:rStyle w:val="CommentReference"/>
        </w:rPr>
        <w:commentReference w:id="53"/>
      </w:r>
    </w:p>
    <w:p w14:paraId="13CF1C6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4"/>
      <w:r>
        <w:rPr>
          <w:rFonts w:hint="eastAsia" w:cs="Times New Roman"/>
          <w:kern w:val="2"/>
          <w:sz w:val="24"/>
          <w:szCs w:val="24"/>
          <w:lang w:val="en-US" w:eastAsia="zh-CN" w:bidi="ar-SA"/>
        </w:rPr>
        <w:t>[43]Liu W, Wang H, Zhang Y, et al. I-LSH: I/O efficient c-approximate nearest</w:t>
      </w:r>
      <w:r>
        <w:rPr>
          <w:rFonts w:hint="eastAsia" w:cs="Times New Roman"/>
          <w:kern w:val="2"/>
          <w:sz w:val="24"/>
          <w:szCs w:val="24"/>
          <w:lang w:val="en-US" w:eastAsia="zh-CN" w:bidi="ar-SA"/>
        </w:rPr>
        <w:tab/>
      </w:r>
      <w:r>
        <w:rPr>
          <w:rFonts w:hint="eastAsia" w:cs="Times New Roman"/>
          <w:kern w:val="2"/>
          <w:sz w:val="24"/>
          <w:szCs w:val="24"/>
          <w:lang w:val="en-US" w:eastAsia="zh-CN" w:bidi="ar-SA"/>
        </w:rPr>
        <w:t>neighbor search in high-dimensional space[C]//2019 IEEE 35th International</w:t>
      </w:r>
      <w:r>
        <w:rPr>
          <w:rFonts w:hint="eastAsia" w:cs="Times New Roman"/>
          <w:kern w:val="2"/>
          <w:sz w:val="24"/>
          <w:szCs w:val="24"/>
          <w:lang w:val="en-US" w:eastAsia="zh-CN" w:bidi="ar-SA"/>
        </w:rPr>
        <w:tab/>
      </w:r>
      <w:r>
        <w:rPr>
          <w:rFonts w:hint="eastAsia" w:cs="Times New Roman"/>
          <w:kern w:val="2"/>
          <w:sz w:val="24"/>
          <w:szCs w:val="24"/>
          <w:lang w:val="en-US" w:eastAsia="zh-CN" w:bidi="ar-SA"/>
        </w:rPr>
        <w:t>Conference on Data Engineering (ICDE). Macao, China: IEEE, 2019: 1670-1673.</w:t>
      </w:r>
      <w:commentRangeEnd w:id="54"/>
      <w:r>
        <w:rPr>
          <w:rStyle w:val="CommentReference"/>
        </w:rPr>
        <w:commentReference w:id="54"/>
      </w:r>
    </w:p>
    <w:p w14:paraId="42AB8AA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5"/>
      <w:r>
        <w:rPr>
          <w:rFonts w:hint="eastAsia" w:cs="Times New Roman"/>
          <w:kern w:val="2"/>
          <w:sz w:val="24"/>
          <w:szCs w:val="24"/>
          <w:lang w:val="en-US" w:eastAsia="zh-CN" w:bidi="ar-SA"/>
        </w:rPr>
        <w:t xml:space="preserve">[44]Lu K, Wang H, Wang W, et al. VHP: approximate nearest neighbor search via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virtual hypersphere partitioning[J]. Proceedings of the VLDB Endowment,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13(9): 1443-1455.</w:t>
      </w:r>
      <w:commentRangeEnd w:id="55"/>
      <w:r>
        <w:rPr>
          <w:rStyle w:val="CommentReference"/>
        </w:rPr>
        <w:commentReference w:id="55"/>
      </w:r>
    </w:p>
    <w:p w14:paraId="1D3F02BD">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6"/>
      <w:r>
        <w:rPr>
          <w:rFonts w:hint="eastAsia" w:cs="Times New Roman"/>
          <w:kern w:val="2"/>
          <w:sz w:val="24"/>
          <w:szCs w:val="24"/>
          <w:lang w:val="en-US" w:eastAsia="zh-CN" w:bidi="ar-SA"/>
        </w:rPr>
        <w:t xml:space="preserve">[45]Babenko A, Lempitsky V. Additive quantization for extreme vector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compression[C]//Proceedings of the IEEE Conference on Computer Vision and </w:t>
      </w:r>
      <w:r>
        <w:rPr>
          <w:rFonts w:hint="eastAsia" w:cs="Times New Roman"/>
          <w:kern w:val="2"/>
          <w:sz w:val="24"/>
          <w:szCs w:val="24"/>
          <w:lang w:val="en-US" w:eastAsia="zh-CN" w:bidi="ar-SA"/>
        </w:rPr>
        <w:tab/>
      </w:r>
      <w:r>
        <w:rPr>
          <w:rFonts w:hint="eastAsia" w:cs="Times New Roman"/>
          <w:kern w:val="2"/>
          <w:sz w:val="24"/>
          <w:szCs w:val="24"/>
          <w:lang w:val="en-US" w:eastAsia="zh-CN" w:bidi="ar-SA"/>
        </w:rPr>
        <w:t>Pattern Recognition. 2014: 931-938.</w:t>
      </w:r>
      <w:commentRangeEnd w:id="56"/>
      <w:r>
        <w:rPr>
          <w:rStyle w:val="CommentReference"/>
        </w:rPr>
        <w:commentReference w:id="56"/>
      </w:r>
    </w:p>
    <w:p w14:paraId="04C8C17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7"/>
      <w:r>
        <w:rPr>
          <w:rFonts w:hint="eastAsia" w:cs="Times New Roman"/>
          <w:kern w:val="2"/>
          <w:sz w:val="24"/>
          <w:szCs w:val="24"/>
          <w:lang w:val="en-US" w:eastAsia="zh-CN" w:bidi="ar-SA"/>
        </w:rPr>
        <w:t xml:space="preserve">[46]Jegou H, Douze M, Schmid C. Product quantization for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search[J]. IEEE transactions on pattern analysis and machine intelligence, 2010, </w:t>
      </w:r>
      <w:r>
        <w:rPr>
          <w:rFonts w:hint="eastAsia" w:cs="Times New Roman"/>
          <w:kern w:val="2"/>
          <w:sz w:val="24"/>
          <w:szCs w:val="24"/>
          <w:lang w:val="en-US" w:eastAsia="zh-CN" w:bidi="ar-SA"/>
        </w:rPr>
        <w:tab/>
      </w:r>
      <w:r>
        <w:rPr>
          <w:rFonts w:hint="eastAsia" w:cs="Times New Roman"/>
          <w:kern w:val="2"/>
          <w:sz w:val="24"/>
          <w:szCs w:val="24"/>
          <w:lang w:val="en-US" w:eastAsia="zh-CN" w:bidi="ar-SA"/>
        </w:rPr>
        <w:t>33(1): 117-128.</w:t>
      </w:r>
      <w:commentRangeEnd w:id="57"/>
      <w:r>
        <w:rPr>
          <w:rStyle w:val="CommentReference"/>
        </w:rPr>
        <w:commentReference w:id="57"/>
      </w:r>
    </w:p>
    <w:p w14:paraId="0D5DA1D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8"/>
      <w:r>
        <w:rPr>
          <w:rFonts w:hint="eastAsia" w:cs="Times New Roman"/>
          <w:kern w:val="2"/>
          <w:sz w:val="24"/>
          <w:szCs w:val="24"/>
          <w:lang w:val="en-US" w:eastAsia="zh-CN" w:bidi="ar-SA"/>
        </w:rPr>
        <w:t xml:space="preserve">[47]Zhang T, Du C, Wang J. Composite quantization for approximate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 search[C]//International Conference on Machine Learning. PMLR, 2014: </w:t>
      </w:r>
      <w:r>
        <w:rPr>
          <w:rFonts w:hint="eastAsia" w:cs="Times New Roman"/>
          <w:kern w:val="2"/>
          <w:sz w:val="24"/>
          <w:szCs w:val="24"/>
          <w:lang w:val="en-US" w:eastAsia="zh-CN" w:bidi="ar-SA"/>
        </w:rPr>
        <w:tab/>
      </w:r>
      <w:r>
        <w:rPr>
          <w:rFonts w:hint="eastAsia" w:cs="Times New Roman"/>
          <w:kern w:val="2"/>
          <w:sz w:val="24"/>
          <w:szCs w:val="24"/>
          <w:lang w:val="en-US" w:eastAsia="zh-CN" w:bidi="ar-SA"/>
        </w:rPr>
        <w:t>838-846.</w:t>
      </w:r>
      <w:commentRangeEnd w:id="58"/>
      <w:r>
        <w:rPr>
          <w:rStyle w:val="CommentReference"/>
        </w:rPr>
        <w:commentReference w:id="58"/>
      </w:r>
    </w:p>
    <w:p w14:paraId="0FF87406">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59"/>
      <w:r>
        <w:rPr>
          <w:rFonts w:hint="eastAsia" w:cs="Times New Roman"/>
          <w:kern w:val="2"/>
          <w:sz w:val="24"/>
          <w:szCs w:val="24"/>
          <w:lang w:val="en-US" w:eastAsia="zh-CN" w:bidi="ar-SA"/>
        </w:rPr>
        <w:t xml:space="preserve">[48]Fu C, Cai D. Efanna: An extremely fast approximate nearest neighbor search </w:t>
      </w:r>
      <w:r>
        <w:rPr>
          <w:rFonts w:hint="eastAsia" w:cs="Times New Roman"/>
          <w:kern w:val="2"/>
          <w:sz w:val="24"/>
          <w:szCs w:val="24"/>
          <w:lang w:val="en-US" w:eastAsia="zh-CN" w:bidi="ar-SA"/>
        </w:rPr>
        <w:tab/>
      </w:r>
      <w:r>
        <w:rPr>
          <w:rFonts w:hint="eastAsia" w:cs="Times New Roman"/>
          <w:kern w:val="2"/>
          <w:sz w:val="24"/>
          <w:szCs w:val="24"/>
          <w:lang w:val="en-US" w:eastAsia="zh-CN" w:bidi="ar-SA"/>
        </w:rPr>
        <w:t>algorithm based on knn graph[J]. arXiv preprint arXiv:1609.07228, 2016.</w:t>
      </w:r>
      <w:commentRangeEnd w:id="59"/>
      <w:r>
        <w:rPr>
          <w:rStyle w:val="CommentReference"/>
        </w:rPr>
        <w:commentReference w:id="59"/>
      </w:r>
    </w:p>
    <w:p w14:paraId="3002715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commentRangeStart w:id="60"/>
      <w:r>
        <w:rPr>
          <w:rFonts w:hint="eastAsia" w:cs="Times New Roman"/>
          <w:kern w:val="2"/>
          <w:sz w:val="24"/>
          <w:szCs w:val="24"/>
          <w:lang w:val="en-US" w:eastAsia="zh-CN" w:bidi="ar-SA"/>
        </w:rPr>
        <w:t xml:space="preserve">[49]Yue Z, Zheng B, Xu L, et al. Select Edges Wisely: Monotonic Path Aware Graph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Layout Optimization for Disk-Based ANN Search[J]. Proceedings of the VLDB </w:t>
      </w:r>
      <w:r>
        <w:rPr>
          <w:rFonts w:hint="eastAsia" w:cs="Times New Roman"/>
          <w:kern w:val="2"/>
          <w:sz w:val="24"/>
          <w:szCs w:val="24"/>
          <w:lang w:val="en-US" w:eastAsia="zh-CN" w:bidi="ar-SA"/>
        </w:rPr>
        <w:tab/>
      </w:r>
      <w:r>
        <w:rPr>
          <w:rFonts w:hint="eastAsia" w:cs="Times New Roman"/>
          <w:kern w:val="2"/>
          <w:sz w:val="24"/>
          <w:szCs w:val="24"/>
          <w:lang w:val="en-US" w:eastAsia="zh-CN" w:bidi="ar-SA"/>
        </w:rPr>
        <w:t>Endowment, 2025, 18(11): 4337-4349.</w:t>
      </w:r>
      <w:commentRangeEnd w:id="60"/>
      <w:r>
        <w:rPr>
          <w:rStyle w:val="CommentReference"/>
        </w:rPr>
        <w:commentReference w:id="60"/>
      </w:r>
    </w:p>
    <w:p w14:paraId="080474F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commentRangeStart w:id="61"/>
      <w:r>
        <w:rPr>
          <w:rFonts w:hint="eastAsia" w:cs="Times New Roman"/>
          <w:kern w:val="2"/>
          <w:sz w:val="24"/>
          <w:szCs w:val="24"/>
          <w:lang w:val="en-US" w:eastAsia="zh-CN" w:bidi="ar-SA"/>
        </w:rPr>
        <w:t xml:space="preserve">[50]Broder A Z. On the resemblance and containment of documents[C]//Proceedings.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Compression and Complexity of SEQUENCES 1997 (Cat. No. 97TB100171). </w:t>
      </w:r>
      <w:r>
        <w:rPr>
          <w:rFonts w:hint="eastAsia" w:cs="Times New Roman"/>
          <w:kern w:val="2"/>
          <w:sz w:val="24"/>
          <w:szCs w:val="24"/>
          <w:lang w:val="en-US" w:eastAsia="zh-CN" w:bidi="ar-SA"/>
        </w:rPr>
        <w:tab/>
      </w:r>
      <w:r>
        <w:rPr>
          <w:rFonts w:hint="eastAsia" w:cs="Times New Roman"/>
          <w:kern w:val="2"/>
          <w:sz w:val="24"/>
          <w:szCs w:val="24"/>
          <w:lang w:val="en-US" w:eastAsia="zh-CN" w:bidi="ar-SA"/>
        </w:rPr>
        <w:t>IEEE, 1997: 21-29.</w:t>
      </w:r>
      <w:commentRangeEnd w:id="61"/>
      <w:r>
        <w:rPr>
          <w:rStyle w:val="CommentReference"/>
        </w:rPr>
        <w:commentReference w:id="61"/>
      </w:r>
    </w:p>
    <w:sectPr>
      <w:headerReference r:id="rId25" w:type="default"/>
      <w:headerReference r:id="rId26"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04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comment>
  <w:comment w:id="1" w:author="论文检测系统" w:initials="PDS" w:date="2026-04-14T06:34:04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4:0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4T06:34:04Z">
    <w:p>
      <w:pPr>
        <w:pStyle w:val="CommentText"/>
      </w:pPr>
      <w:r>
        <w:rPr>
          <w:rStyle w:val="CommentReference"/>
        </w:rPr>
        <w:annotationRef/>
      </w:r>
      <w:r>
        <w:t>[Table-表3-1不同数据集在LSG和IPSG中平均入度对比]</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4" w:author="论文检测系统" w:initials="PDS" w:date="2026-04-14T06:34:04Z">
    <w:p>
      <w:pPr>
        <w:pStyle w:val="CommentText"/>
      </w:pPr>
      <w:r>
        <w:rPr>
          <w:rStyle w:val="CommentReference"/>
        </w:rPr>
        <w:annotationRef/>
      </w:r>
      <w:r>
        <w:t>[Table-表3-2数据集介绍(IPSG)]</w:t>
      </w:r>
    </w:p>
    <w:p>
      <w:pPr>
        <w:pStyle w:val="CommentText"/>
      </w:pPr>
      <w:r>
        <w:t>• [表题规则] 中文表题中不允许出现标点符号</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表头底线宽度应为0.5磅，实际为1.5磅</w:t>
      </w:r>
    </w:p>
  </w:comment>
  <w:comment w:id="5" w:author="论文检测系统" w:initials="PDS" w:date="2026-04-14T06:34:04Z">
    <w:p>
      <w:pPr>
        <w:pStyle w:val="CommentText"/>
      </w:pPr>
      <w:r>
        <w:rPr>
          <w:rStyle w:val="CommentReference"/>
        </w:rPr>
        <w:annotationRef/>
      </w:r>
      <w:r>
        <w:t>[Table-表3-3不同算法在最高Recall下的距离计算次数]</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6" w:author="论文检测系统" w:initials="PDS" w:date="2026-04-14T06:34:04Z">
    <w:p>
      <w:pPr>
        <w:pStyle w:val="CommentText"/>
      </w:pPr>
      <w:r>
        <w:rPr>
          <w:rStyle w:val="CommentReference"/>
        </w:rPr>
        <w:annotationRef/>
      </w:r>
      <w:r>
        <w:t>[Table-表4-1数据集反中心结点占比]</w:t>
      </w:r>
    </w:p>
    <w:p>
      <w:pPr>
        <w:pStyle w:val="CommentText"/>
      </w:pPr>
      <w:r>
        <w:t>• [中文表题] 中文表题字体应为楷体_GB2312</w:t>
      </w:r>
    </w:p>
    <w:p>
      <w:pPr>
        <w:pStyle w:val="CommentText"/>
      </w:pPr>
      <w:r>
        <w:t>• [中文表题] 表题段落对齐方式不符合要求</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表头底线宽度应为0.5磅，实际为1.0磅</w:t>
      </w:r>
    </w:p>
    <w:p>
      <w:pPr>
        <w:pStyle w:val="CommentText"/>
      </w:pPr>
      <w:r>
        <w:t>• [表格引用] 表格上一段落未提及该表格引用（如：表{ch}-{seq}）</w:t>
      </w:r>
    </w:p>
  </w:comment>
  <w:comment w:id="7" w:author="论文检测系统" w:initials="PDS" w:date="2026-04-14T06:34:04Z">
    <w:p>
      <w:pPr>
        <w:pStyle w:val="CommentText"/>
      </w:pPr>
      <w:r>
        <w:rPr>
          <w:rStyle w:val="CommentReference"/>
        </w:rPr>
        <w:annotationRef/>
      </w:r>
      <w:r>
        <w:t>[Table-表4-2数据集介绍（逆立体投影）]</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表头底线宽度应为0.5磅，实际为1.5磅</w:t>
      </w:r>
    </w:p>
    <w:p>
      <w:pPr>
        <w:pStyle w:val="CommentText"/>
      </w:pPr>
      <w:r>
        <w:t>• [表格引用] 表格上一段落未提及该表格引用（如：表{ch}-{seq}）</w:t>
      </w:r>
    </w:p>
  </w:comment>
  <w:comment w:id="8" w:author="论文检测系统" w:initials="PDS" w:date="2026-04-14T06:34:04Z">
    <w:p>
      <w:pPr>
        <w:pStyle w:val="CommentText"/>
      </w:pPr>
      <w:r>
        <w:rPr>
          <w:rStyle w:val="CommentReference"/>
        </w:rPr>
        <w:annotationRef/>
      </w:r>
      <w:r>
        <w:t>[Table-表4-3最高Recall下的距离计算次数]</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9" w:author="论文检测系统" w:initials="PDS" w:date="2026-04-14T06:34:04Z">
    <w:p>
      <w:pPr>
        <w:pStyle w:val="CommentText"/>
      </w:pPr>
      <w:r>
        <w:rPr>
          <w:rStyle w:val="CommentReference"/>
        </w:rPr>
        <w:annotationRef/>
      </w:r>
      <w:r>
        <w:t>[References-第1条参考文献]</w:t>
      </w:r>
    </w:p>
    <w:p>
      <w:pPr>
        <w:pStyle w:val="CommentText"/>
      </w:pPr>
      <w:r>
        <w:t>• 第1条参考文献应使用悬挂缩进（首行无缩进，后续行缩进2.0字符），当前未设置缩进</w:t>
      </w:r>
    </w:p>
  </w:comment>
  <w:comment w:id="10" w:author="论文检测系统" w:initials="PDS" w:date="2026-04-14T06:34:04Z">
    <w:p>
      <w:pPr>
        <w:pStyle w:val="CommentText"/>
      </w:pPr>
      <w:r>
        <w:rPr>
          <w:rStyle w:val="CommentReference"/>
        </w:rPr>
        <w:annotationRef/>
      </w:r>
      <w:r>
        <w:t>[References-第2条参考文献]</w:t>
      </w:r>
    </w:p>
    <w:p>
      <w:pPr>
        <w:pStyle w:val="CommentText"/>
      </w:pPr>
      <w:r>
        <w:t>• 第2条参考文献应使用悬挂缩进（首行无缩进，后续行缩进2.0字符），当前未设置缩进</w:t>
      </w:r>
    </w:p>
  </w:comment>
  <w:comment w:id="11" w:author="论文检测系统" w:initials="PDS" w:date="2026-04-14T06:34:04Z">
    <w:p>
      <w:pPr>
        <w:pStyle w:val="CommentText"/>
      </w:pPr>
      <w:r>
        <w:rPr>
          <w:rStyle w:val="CommentReference"/>
        </w:rPr>
        <w:annotationRef/>
      </w:r>
      <w:r>
        <w:t>[References-第3条参考文献]</w:t>
      </w:r>
    </w:p>
    <w:p>
      <w:pPr>
        <w:pStyle w:val="CommentText"/>
      </w:pPr>
      <w:r>
        <w:t>• 第3条参考文献应使用悬挂缩进（首行无缩进，后续行缩进2.0字符），当前未设置缩进</w:t>
      </w:r>
    </w:p>
  </w:comment>
  <w:comment w:id="12" w:author="论文检测系统" w:initials="PDS" w:date="2026-04-14T06:34:04Z">
    <w:p>
      <w:pPr>
        <w:pStyle w:val="CommentText"/>
      </w:pPr>
      <w:r>
        <w:rPr>
          <w:rStyle w:val="CommentReference"/>
        </w:rPr>
        <w:annotationRef/>
      </w:r>
      <w:r>
        <w:t>[References-第4条参考文献]</w:t>
      </w:r>
    </w:p>
    <w:p>
      <w:pPr>
        <w:pStyle w:val="CommentText"/>
      </w:pPr>
      <w:r>
        <w:t>• 第4条参考文献应使用悬挂缩进（首行无缩进，后续行缩进2.0字符），当前未设置缩进</w:t>
      </w:r>
    </w:p>
  </w:comment>
  <w:comment w:id="13" w:author="论文检测系统" w:initials="PDS" w:date="2026-04-14T06:34:04Z">
    <w:p>
      <w:pPr>
        <w:pStyle w:val="CommentText"/>
      </w:pPr>
      <w:r>
        <w:rPr>
          <w:rStyle w:val="CommentReference"/>
        </w:rPr>
        <w:annotationRef/>
      </w:r>
      <w:r>
        <w:t>[References-第5条参考文献]</w:t>
      </w:r>
    </w:p>
    <w:p>
      <w:pPr>
        <w:pStyle w:val="CommentText"/>
      </w:pPr>
      <w:r>
        <w:t>• 第5条参考文献应使用悬挂缩进（首行无缩进，后续行缩进2.0字符），当前未设置缩进</w:t>
      </w:r>
    </w:p>
    <w:p>
      <w:pPr>
        <w:pStyle w:val="CommentText"/>
      </w:pPr>
      <w:r>
        <w:t>• 第5条参考文献[标号]与作者之间应空一格（当前空2格）</w:t>
      </w:r>
    </w:p>
  </w:comment>
  <w:comment w:id="14" w:author="论文检测系统" w:initials="PDS" w:date="2026-04-14T06:34:04Z">
    <w:p>
      <w:pPr>
        <w:pStyle w:val="CommentText"/>
      </w:pPr>
      <w:r>
        <w:rPr>
          <w:rStyle w:val="CommentReference"/>
        </w:rPr>
        <w:annotationRef/>
      </w:r>
      <w:r>
        <w:t>[References-第6条参考文献]</w:t>
      </w:r>
    </w:p>
    <w:p>
      <w:pPr>
        <w:pStyle w:val="CommentText"/>
      </w:pPr>
      <w:r>
        <w:t>• 第6条参考文献应使用悬挂缩进（首行无缩进，后续行缩进2.0字符），当前未设置缩进</w:t>
      </w:r>
    </w:p>
  </w:comment>
  <w:comment w:id="15" w:author="论文检测系统" w:initials="PDS" w:date="2026-04-14T06:34:04Z">
    <w:p>
      <w:pPr>
        <w:pStyle w:val="CommentText"/>
      </w:pPr>
      <w:r>
        <w:rPr>
          <w:rStyle w:val="CommentReference"/>
        </w:rPr>
        <w:annotationRef/>
      </w:r>
      <w:r>
        <w:t>[References-第7条参考文献]</w:t>
      </w:r>
    </w:p>
    <w:p>
      <w:pPr>
        <w:pStyle w:val="CommentText"/>
      </w:pPr>
      <w:r>
        <w:t>• 第7条参考文献无法检测到左缩进格式信息</w:t>
      </w:r>
    </w:p>
  </w:comment>
  <w:comment w:id="16" w:author="论文检测系统" w:initials="PDS" w:date="2026-04-14T06:34:04Z">
    <w:p>
      <w:pPr>
        <w:pStyle w:val="CommentText"/>
      </w:pPr>
      <w:r>
        <w:rPr>
          <w:rStyle w:val="CommentReference"/>
        </w:rPr>
        <w:annotationRef/>
      </w:r>
      <w:r>
        <w:t>[References-第8条参考文献]</w:t>
      </w:r>
    </w:p>
    <w:p>
      <w:pPr>
        <w:pStyle w:val="CommentText"/>
      </w:pPr>
      <w:r>
        <w:t>• 第8条参考文献无法检测到左缩进格式信息</w:t>
      </w:r>
    </w:p>
  </w:comment>
  <w:comment w:id="17" w:author="论文检测系统" w:initials="PDS" w:date="2026-04-14T06:34:04Z">
    <w:p>
      <w:pPr>
        <w:pStyle w:val="CommentText"/>
      </w:pPr>
      <w:r>
        <w:rPr>
          <w:rStyle w:val="CommentReference"/>
        </w:rPr>
        <w:annotationRef/>
      </w:r>
      <w:r>
        <w:t>[References-第9条参考文献]</w:t>
      </w:r>
    </w:p>
    <w:p>
      <w:pPr>
        <w:pStyle w:val="CommentText"/>
      </w:pPr>
      <w:r>
        <w:t>• 第9条参考文献无法检测到左缩进格式信息</w:t>
      </w:r>
    </w:p>
  </w:comment>
  <w:comment w:id="18" w:author="论文检测系统" w:initials="PDS" w:date="2026-04-14T06:34:04Z">
    <w:p>
      <w:pPr>
        <w:pStyle w:val="CommentText"/>
      </w:pPr>
      <w:r>
        <w:rPr>
          <w:rStyle w:val="CommentReference"/>
        </w:rPr>
        <w:annotationRef/>
      </w:r>
      <w:r>
        <w:t>[References-第10条参考文献]</w:t>
      </w:r>
    </w:p>
    <w:p>
      <w:pPr>
        <w:pStyle w:val="CommentText"/>
      </w:pPr>
      <w:r>
        <w:t>• 第10条参考文献无法检测到左缩进格式信息</w:t>
      </w:r>
    </w:p>
  </w:comment>
  <w:comment w:id="19" w:author="论文检测系统" w:initials="PDS" w:date="2026-04-14T06:34:04Z">
    <w:p>
      <w:pPr>
        <w:pStyle w:val="CommentText"/>
      </w:pPr>
      <w:r>
        <w:rPr>
          <w:rStyle w:val="CommentReference"/>
        </w:rPr>
        <w:annotationRef/>
      </w:r>
      <w:r>
        <w:t>[References-第11条参考文献]</w:t>
      </w:r>
    </w:p>
    <w:p>
      <w:pPr>
        <w:pStyle w:val="CommentText"/>
      </w:pPr>
      <w:r>
        <w:t>• 第11条参考文献无法检测到左缩进格式信息</w:t>
      </w:r>
    </w:p>
    <w:p>
      <w:pPr>
        <w:pStyle w:val="CommentText"/>
      </w:pPr>
      <w:r>
        <w:t>• 第11条参考文献[标号]与作者之间应空一格（当前空2格）</w:t>
      </w:r>
    </w:p>
  </w:comment>
  <w:comment w:id="20" w:author="论文检测系统" w:initials="PDS" w:date="2026-04-14T06:34:04Z">
    <w:p>
      <w:pPr>
        <w:pStyle w:val="CommentText"/>
      </w:pPr>
      <w:r>
        <w:rPr>
          <w:rStyle w:val="CommentReference"/>
        </w:rPr>
        <w:annotationRef/>
      </w:r>
      <w:r>
        <w:t>[References-第12条参考文献]</w:t>
      </w:r>
    </w:p>
    <w:p>
      <w:pPr>
        <w:pStyle w:val="CommentText"/>
      </w:pPr>
      <w:r>
        <w:t>• 第12条参考文献无法检测到左缩进格式信息</w:t>
      </w:r>
    </w:p>
    <w:p>
      <w:pPr>
        <w:pStyle w:val="CommentText"/>
      </w:pPr>
      <w:r>
        <w:t>• 第12条参考文献序号格式不正确，应为'[序号] 作者'格式</w:t>
      </w:r>
    </w:p>
  </w:comment>
  <w:comment w:id="21" w:author="论文检测系统" w:initials="PDS" w:date="2026-04-14T06:34:04Z">
    <w:p>
      <w:pPr>
        <w:pStyle w:val="CommentText"/>
      </w:pPr>
      <w:r>
        <w:rPr>
          <w:rStyle w:val="CommentReference"/>
        </w:rPr>
        <w:annotationRef/>
      </w:r>
      <w:r>
        <w:t>[References-第13条参考文献]</w:t>
      </w:r>
    </w:p>
    <w:p>
      <w:pPr>
        <w:pStyle w:val="CommentText"/>
      </w:pPr>
      <w:r>
        <w:t>• 第13条参考文献无法检测到左缩进格式信息</w:t>
      </w:r>
    </w:p>
    <w:p>
      <w:pPr>
        <w:pStyle w:val="CommentText"/>
      </w:pPr>
      <w:r>
        <w:t>• 第13条参考文献无法检测到首行缩进格式信息</w:t>
      </w:r>
    </w:p>
    <w:p>
      <w:pPr>
        <w:pStyle w:val="CommentText"/>
      </w:pPr>
      <w:r>
        <w:t>• 第13条参考文献序号格式不正确，应为'[序号] 作者'格式</w:t>
      </w:r>
    </w:p>
  </w:comment>
  <w:comment w:id="22" w:author="论文检测系统" w:initials="PDS" w:date="2026-04-14T06:34:04Z">
    <w:p>
      <w:pPr>
        <w:pStyle w:val="CommentText"/>
      </w:pPr>
      <w:r>
        <w:rPr>
          <w:rStyle w:val="CommentReference"/>
        </w:rPr>
        <w:annotationRef/>
      </w:r>
      <w:r>
        <w:t>[References-第14条参考文献]</w:t>
      </w:r>
    </w:p>
    <w:p>
      <w:pPr>
        <w:pStyle w:val="CommentText"/>
      </w:pPr>
      <w:r>
        <w:t>• 第14条参考文献无法检测到左缩进格式信息</w:t>
      </w:r>
    </w:p>
    <w:p>
      <w:pPr>
        <w:pStyle w:val="CommentText"/>
      </w:pPr>
      <w:r>
        <w:t>• 第14条参考文献无法检测到首行缩进格式信息</w:t>
      </w:r>
    </w:p>
    <w:p>
      <w:pPr>
        <w:pStyle w:val="CommentText"/>
      </w:pPr>
      <w:r>
        <w:t>• 第14条参考文献序号格式不正确，应为'[序号] 作者'格式</w:t>
      </w:r>
    </w:p>
  </w:comment>
  <w:comment w:id="23" w:author="论文检测系统" w:initials="PDS" w:date="2026-04-14T06:34:04Z">
    <w:p>
      <w:pPr>
        <w:pStyle w:val="CommentText"/>
      </w:pPr>
      <w:r>
        <w:rPr>
          <w:rStyle w:val="CommentReference"/>
        </w:rPr>
        <w:annotationRef/>
      </w:r>
      <w:r>
        <w:t>[References-第15条参考文献]</w:t>
      </w:r>
    </w:p>
    <w:p>
      <w:pPr>
        <w:pStyle w:val="CommentText"/>
      </w:pPr>
      <w:r>
        <w:t>• 第15条参考文献无法检测到左缩进格式信息</w:t>
      </w:r>
    </w:p>
    <w:p>
      <w:pPr>
        <w:pStyle w:val="CommentText"/>
      </w:pPr>
      <w:r>
        <w:t>• 第15条参考文献序号格式不正确，应为'[序号] 作者'格式</w:t>
      </w:r>
    </w:p>
  </w:comment>
  <w:comment w:id="24" w:author="论文检测系统" w:initials="PDS" w:date="2026-04-14T06:34:04Z">
    <w:p>
      <w:pPr>
        <w:pStyle w:val="CommentText"/>
      </w:pPr>
      <w:r>
        <w:rPr>
          <w:rStyle w:val="CommentReference"/>
        </w:rPr>
        <w:annotationRef/>
      </w:r>
      <w:r>
        <w:t>[References-第16条参考文献]</w:t>
      </w:r>
    </w:p>
    <w:p>
      <w:pPr>
        <w:pStyle w:val="CommentText"/>
      </w:pPr>
      <w:r>
        <w:t>• 第16条参考文献无法检测到左缩进格式信息</w:t>
      </w:r>
    </w:p>
    <w:p>
      <w:pPr>
        <w:pStyle w:val="CommentText"/>
      </w:pPr>
      <w:r>
        <w:t>• 第16条参考文献序号格式不正确，应为'[序号] 作者'格式</w:t>
      </w:r>
    </w:p>
  </w:comment>
  <w:comment w:id="25" w:author="论文检测系统" w:initials="PDS" w:date="2026-04-14T06:34:04Z">
    <w:p>
      <w:pPr>
        <w:pStyle w:val="CommentText"/>
      </w:pPr>
      <w:r>
        <w:rPr>
          <w:rStyle w:val="CommentReference"/>
        </w:rPr>
        <w:annotationRef/>
      </w:r>
      <w:r>
        <w:t>[References-第17条参考文献]</w:t>
      </w:r>
    </w:p>
    <w:p>
      <w:pPr>
        <w:pStyle w:val="CommentText"/>
      </w:pPr>
      <w:r>
        <w:t>• 第17条参考文献无法检测到左缩进格式信息</w:t>
      </w:r>
    </w:p>
    <w:p>
      <w:pPr>
        <w:pStyle w:val="CommentText"/>
      </w:pPr>
      <w:r>
        <w:t>• 第17条参考文献序号格式不正确，应为'[序号] 作者'格式</w:t>
      </w:r>
    </w:p>
  </w:comment>
  <w:comment w:id="26" w:author="论文检测系统" w:initials="PDS" w:date="2026-04-14T06:34:04Z">
    <w:p>
      <w:pPr>
        <w:pStyle w:val="CommentText"/>
      </w:pPr>
      <w:r>
        <w:rPr>
          <w:rStyle w:val="CommentReference"/>
        </w:rPr>
        <w:annotationRef/>
      </w:r>
      <w:r>
        <w:t>[References-第18条参考文献]</w:t>
      </w:r>
    </w:p>
    <w:p>
      <w:pPr>
        <w:pStyle w:val="CommentText"/>
      </w:pPr>
      <w:r>
        <w:t>• 第18条参考文献无法检测到左缩进格式信息</w:t>
      </w:r>
    </w:p>
    <w:p>
      <w:pPr>
        <w:pStyle w:val="CommentText"/>
      </w:pPr>
      <w:r>
        <w:t>• 第18条参考文献序号格式不正确，应为'[序号] 作者'格式</w:t>
      </w:r>
    </w:p>
  </w:comment>
  <w:comment w:id="27" w:author="论文检测系统" w:initials="PDS" w:date="2026-04-14T06:34:04Z">
    <w:p>
      <w:pPr>
        <w:pStyle w:val="CommentText"/>
      </w:pPr>
      <w:r>
        <w:rPr>
          <w:rStyle w:val="CommentReference"/>
        </w:rPr>
        <w:annotationRef/>
      </w:r>
      <w:r>
        <w:t>[References-第19条参考文献]</w:t>
      </w:r>
    </w:p>
    <w:p>
      <w:pPr>
        <w:pStyle w:val="CommentText"/>
      </w:pPr>
      <w:r>
        <w:t>• 第19条参考文献无法检测到左缩进格式信息</w:t>
      </w:r>
    </w:p>
    <w:p>
      <w:pPr>
        <w:pStyle w:val="CommentText"/>
      </w:pPr>
      <w:r>
        <w:t>• 第19条参考文献序号格式不正确，应为'[序号] 作者'格式</w:t>
      </w:r>
    </w:p>
  </w:comment>
  <w:comment w:id="28" w:author="论文检测系统" w:initials="PDS" w:date="2026-04-14T06:34:04Z">
    <w:p>
      <w:pPr>
        <w:pStyle w:val="CommentText"/>
      </w:pPr>
      <w:r>
        <w:rPr>
          <w:rStyle w:val="CommentReference"/>
        </w:rPr>
        <w:annotationRef/>
      </w:r>
      <w:r>
        <w:t>[References-第20条参考文献]</w:t>
      </w:r>
    </w:p>
    <w:p>
      <w:pPr>
        <w:pStyle w:val="CommentText"/>
      </w:pPr>
      <w:r>
        <w:t>• 第20条参考文献无法检测到左缩进格式信息</w:t>
      </w:r>
    </w:p>
    <w:p>
      <w:pPr>
        <w:pStyle w:val="CommentText"/>
      </w:pPr>
      <w:r>
        <w:t>• 第20条参考文献序号格式不正确，应为'[序号] 作者'格式</w:t>
      </w:r>
    </w:p>
  </w:comment>
  <w:comment w:id="29" w:author="论文检测系统" w:initials="PDS" w:date="2026-04-14T06:34:04Z">
    <w:p>
      <w:pPr>
        <w:pStyle w:val="CommentText"/>
      </w:pPr>
      <w:r>
        <w:rPr>
          <w:rStyle w:val="CommentReference"/>
        </w:rPr>
        <w:annotationRef/>
      </w:r>
      <w:r>
        <w:t>[References-第21条参考文献]</w:t>
      </w:r>
    </w:p>
    <w:p>
      <w:pPr>
        <w:pStyle w:val="CommentText"/>
      </w:pPr>
      <w:r>
        <w:t>• 第21条参考文献无法检测到左缩进格式信息</w:t>
      </w:r>
    </w:p>
  </w:comment>
  <w:comment w:id="30" w:author="论文检测系统" w:initials="PDS" w:date="2026-04-14T06:34:04Z">
    <w:p>
      <w:pPr>
        <w:pStyle w:val="CommentText"/>
      </w:pPr>
      <w:r>
        <w:rPr>
          <w:rStyle w:val="CommentReference"/>
        </w:rPr>
        <w:annotationRef/>
      </w:r>
      <w:r>
        <w:t>[References-第22条参考文献]</w:t>
      </w:r>
    </w:p>
    <w:p>
      <w:pPr>
        <w:pStyle w:val="CommentText"/>
      </w:pPr>
      <w:r>
        <w:t>• 第22条参考文献无法检测到左缩进格式信息</w:t>
      </w:r>
    </w:p>
    <w:p>
      <w:pPr>
        <w:pStyle w:val="CommentText"/>
      </w:pPr>
      <w:r>
        <w:t>• 第22条参考文献序号格式不正确，应为'[序号] 作者'格式</w:t>
      </w:r>
    </w:p>
  </w:comment>
  <w:comment w:id="31" w:author="论文检测系统" w:initials="PDS" w:date="2026-04-14T06:34:04Z">
    <w:p>
      <w:pPr>
        <w:pStyle w:val="CommentText"/>
      </w:pPr>
      <w:r>
        <w:rPr>
          <w:rStyle w:val="CommentReference"/>
        </w:rPr>
        <w:annotationRef/>
      </w:r>
      <w:r>
        <w:t>[References-第23条参考文献]</w:t>
      </w:r>
    </w:p>
    <w:p>
      <w:pPr>
        <w:pStyle w:val="CommentText"/>
      </w:pPr>
      <w:r>
        <w:t>• 第23条参考文献无法检测到左缩进格式信息</w:t>
      </w:r>
    </w:p>
    <w:p>
      <w:pPr>
        <w:pStyle w:val="CommentText"/>
      </w:pPr>
      <w:r>
        <w:t>• 第23条参考文献序号格式不正确，应为'[序号] 作者'格式</w:t>
      </w:r>
    </w:p>
  </w:comment>
  <w:comment w:id="32" w:author="论文检测系统" w:initials="PDS" w:date="2026-04-14T06:34:04Z">
    <w:p>
      <w:pPr>
        <w:pStyle w:val="CommentText"/>
      </w:pPr>
      <w:r>
        <w:rPr>
          <w:rStyle w:val="CommentReference"/>
        </w:rPr>
        <w:annotationRef/>
      </w:r>
      <w:r>
        <w:t>[References-第24条参考文献]</w:t>
      </w:r>
    </w:p>
    <w:p>
      <w:pPr>
        <w:pStyle w:val="CommentText"/>
      </w:pPr>
      <w:r>
        <w:t>• 第24条参考文献无法检测到左缩进格式信息</w:t>
      </w:r>
    </w:p>
    <w:p>
      <w:pPr>
        <w:pStyle w:val="CommentText"/>
      </w:pPr>
      <w:r>
        <w:t>• 第24条参考文献无法检测到首行缩进格式信息</w:t>
      </w:r>
    </w:p>
    <w:p>
      <w:pPr>
        <w:pStyle w:val="CommentText"/>
      </w:pPr>
      <w:r>
        <w:t>• 第24条参考文献序号格式不正确，应为'[序号] 作者'格式</w:t>
      </w:r>
    </w:p>
  </w:comment>
  <w:comment w:id="33" w:author="论文检测系统" w:initials="PDS" w:date="2026-04-14T06:34:04Z">
    <w:p>
      <w:pPr>
        <w:pStyle w:val="CommentText"/>
      </w:pPr>
      <w:r>
        <w:rPr>
          <w:rStyle w:val="CommentReference"/>
        </w:rPr>
        <w:annotationRef/>
      </w:r>
      <w:r>
        <w:t>[References-第25条参考文献]</w:t>
      </w:r>
    </w:p>
    <w:p>
      <w:pPr>
        <w:pStyle w:val="CommentText"/>
      </w:pPr>
      <w:r>
        <w:t>• 第25条参考文献无法检测到左缩进格式信息</w:t>
      </w:r>
    </w:p>
    <w:p>
      <w:pPr>
        <w:pStyle w:val="CommentText"/>
      </w:pPr>
      <w:r>
        <w:t>• 第25条参考文献无法检测到首行缩进格式信息</w:t>
      </w:r>
    </w:p>
    <w:p>
      <w:pPr>
        <w:pStyle w:val="CommentText"/>
      </w:pPr>
      <w:r>
        <w:t>• 第25条参考文献序号格式不正确，应为'[序号] 作者'格式</w:t>
      </w:r>
    </w:p>
  </w:comment>
  <w:comment w:id="34" w:author="论文检测系统" w:initials="PDS" w:date="2026-04-14T06:34:04Z">
    <w:p>
      <w:pPr>
        <w:pStyle w:val="CommentText"/>
      </w:pPr>
      <w:r>
        <w:rPr>
          <w:rStyle w:val="CommentReference"/>
        </w:rPr>
        <w:annotationRef/>
      </w:r>
      <w:r>
        <w:t>[References-第26条参考文献]</w:t>
      </w:r>
    </w:p>
    <w:p>
      <w:pPr>
        <w:pStyle w:val="CommentText"/>
      </w:pPr>
      <w:r>
        <w:t>• 第26条参考文献无法检测到左缩进格式信息</w:t>
      </w:r>
    </w:p>
    <w:p>
      <w:pPr>
        <w:pStyle w:val="CommentText"/>
      </w:pPr>
      <w:r>
        <w:t>• 第26条参考文献序号格式不正确，应为'[序号] 作者'格式</w:t>
      </w:r>
    </w:p>
  </w:comment>
  <w:comment w:id="35" w:author="论文检测系统" w:initials="PDS" w:date="2026-04-14T06:34:04Z">
    <w:p>
      <w:pPr>
        <w:pStyle w:val="CommentText"/>
      </w:pPr>
      <w:r>
        <w:rPr>
          <w:rStyle w:val="CommentReference"/>
        </w:rPr>
        <w:annotationRef/>
      </w:r>
      <w:r>
        <w:t>[References-第27条参考文献]</w:t>
      </w:r>
    </w:p>
    <w:p>
      <w:pPr>
        <w:pStyle w:val="CommentText"/>
      </w:pPr>
      <w:r>
        <w:t>• 第27条参考文献无法检测到左缩进格式信息</w:t>
      </w:r>
    </w:p>
    <w:p>
      <w:pPr>
        <w:pStyle w:val="CommentText"/>
      </w:pPr>
      <w:r>
        <w:t>• 第27条参考文献序号格式不正确，应为'[序号] 作者'格式</w:t>
      </w:r>
    </w:p>
  </w:comment>
  <w:comment w:id="36" w:author="论文检测系统" w:initials="PDS" w:date="2026-04-14T06:34:04Z">
    <w:p>
      <w:pPr>
        <w:pStyle w:val="CommentText"/>
      </w:pPr>
      <w:r>
        <w:rPr>
          <w:rStyle w:val="CommentReference"/>
        </w:rPr>
        <w:annotationRef/>
      </w:r>
      <w:r>
        <w:t>[References-第28条参考文献]</w:t>
      </w:r>
    </w:p>
    <w:p>
      <w:pPr>
        <w:pStyle w:val="CommentText"/>
      </w:pPr>
      <w:r>
        <w:t>• 第28条参考文献无法检测到左缩进格式信息</w:t>
      </w:r>
    </w:p>
    <w:p>
      <w:pPr>
        <w:pStyle w:val="CommentText"/>
      </w:pPr>
      <w:r>
        <w:t>• 第28条参考文献序号格式不正确，应为'[序号] 作者'格式</w:t>
      </w:r>
    </w:p>
  </w:comment>
  <w:comment w:id="37" w:author="论文检测系统" w:initials="PDS" w:date="2026-04-14T06:34:04Z">
    <w:p>
      <w:pPr>
        <w:pStyle w:val="CommentText"/>
      </w:pPr>
      <w:r>
        <w:rPr>
          <w:rStyle w:val="CommentReference"/>
        </w:rPr>
        <w:annotationRef/>
      </w:r>
      <w:r>
        <w:t>[References-第29条参考文献]</w:t>
      </w:r>
    </w:p>
    <w:p>
      <w:pPr>
        <w:pStyle w:val="CommentText"/>
      </w:pPr>
      <w:r>
        <w:t>• 第29条参考文献无法检测到左缩进格式信息</w:t>
      </w:r>
    </w:p>
    <w:p>
      <w:pPr>
        <w:pStyle w:val="CommentText"/>
      </w:pPr>
      <w:r>
        <w:t>• 第29条参考文献序号格式不正确，应为'[序号] 作者'格式</w:t>
      </w:r>
    </w:p>
  </w:comment>
  <w:comment w:id="38" w:author="论文检测系统" w:initials="PDS" w:date="2026-04-14T06:34:04Z">
    <w:p>
      <w:pPr>
        <w:pStyle w:val="CommentText"/>
      </w:pPr>
      <w:r>
        <w:rPr>
          <w:rStyle w:val="CommentReference"/>
        </w:rPr>
        <w:annotationRef/>
      </w:r>
      <w:r>
        <w:t>[References-第30条参考文献]</w:t>
      </w:r>
    </w:p>
    <w:p>
      <w:pPr>
        <w:pStyle w:val="CommentText"/>
      </w:pPr>
      <w:r>
        <w:t>• 第30条参考文献无法检测到左缩进格式信息</w:t>
      </w:r>
    </w:p>
    <w:p>
      <w:pPr>
        <w:pStyle w:val="CommentText"/>
      </w:pPr>
      <w:r>
        <w:t>• 第30条参考文献序号格式不正确，应为'[序号] 作者'格式</w:t>
      </w:r>
    </w:p>
  </w:comment>
  <w:comment w:id="39" w:author="论文检测系统" w:initials="PDS" w:date="2026-04-14T06:34:04Z">
    <w:p>
      <w:pPr>
        <w:pStyle w:val="CommentText"/>
      </w:pPr>
      <w:r>
        <w:rPr>
          <w:rStyle w:val="CommentReference"/>
        </w:rPr>
        <w:annotationRef/>
      </w:r>
      <w:r>
        <w:t>[References-第31条参考文献]</w:t>
      </w:r>
    </w:p>
    <w:p>
      <w:pPr>
        <w:pStyle w:val="CommentText"/>
      </w:pPr>
      <w:r>
        <w:t>• 第31条参考文献无法检测到左缩进格式信息</w:t>
      </w:r>
    </w:p>
    <w:p>
      <w:pPr>
        <w:pStyle w:val="CommentText"/>
      </w:pPr>
      <w:r>
        <w:t>• 第31条参考文献序号格式不正确，应为'[序号] 作者'格式</w:t>
      </w:r>
    </w:p>
  </w:comment>
  <w:comment w:id="40" w:author="论文检测系统" w:initials="PDS" w:date="2026-04-14T06:34:04Z">
    <w:p>
      <w:pPr>
        <w:pStyle w:val="CommentText"/>
      </w:pPr>
      <w:r>
        <w:rPr>
          <w:rStyle w:val="CommentReference"/>
        </w:rPr>
        <w:annotationRef/>
      </w:r>
      <w:r>
        <w:t>[References-第32条参考文献]</w:t>
      </w:r>
    </w:p>
    <w:p>
      <w:pPr>
        <w:pStyle w:val="CommentText"/>
      </w:pPr>
      <w:r>
        <w:t>• 第32条参考文献无法检测到左缩进格式信息</w:t>
      </w:r>
    </w:p>
    <w:p>
      <w:pPr>
        <w:pStyle w:val="CommentText"/>
      </w:pPr>
      <w:r>
        <w:t>• 第32条参考文献序号格式不正确，应为'[序号] 作者'格式</w:t>
      </w:r>
    </w:p>
  </w:comment>
  <w:comment w:id="41" w:author="论文检测系统" w:initials="PDS" w:date="2026-04-14T06:34:04Z">
    <w:p>
      <w:pPr>
        <w:pStyle w:val="CommentText"/>
      </w:pPr>
      <w:r>
        <w:rPr>
          <w:rStyle w:val="CommentReference"/>
        </w:rPr>
        <w:annotationRef/>
      </w:r>
      <w:r>
        <w:t>[References-第33条参考文献]</w:t>
      </w:r>
    </w:p>
    <w:p>
      <w:pPr>
        <w:pStyle w:val="CommentText"/>
      </w:pPr>
      <w:r>
        <w:t>• 第33条参考文献无法检测到左缩进格式信息</w:t>
      </w:r>
    </w:p>
    <w:p>
      <w:pPr>
        <w:pStyle w:val="CommentText"/>
      </w:pPr>
      <w:r>
        <w:t>• 第33条参考文献序号格式不正确，应为'[序号] 作者'格式</w:t>
      </w:r>
    </w:p>
  </w:comment>
  <w:comment w:id="42" w:author="论文检测系统" w:initials="PDS" w:date="2026-04-14T06:34:04Z">
    <w:p>
      <w:pPr>
        <w:pStyle w:val="CommentText"/>
      </w:pPr>
      <w:r>
        <w:rPr>
          <w:rStyle w:val="CommentReference"/>
        </w:rPr>
        <w:annotationRef/>
      </w:r>
      <w:r>
        <w:t>[References-第34条参考文献]</w:t>
      </w:r>
    </w:p>
    <w:p>
      <w:pPr>
        <w:pStyle w:val="CommentText"/>
      </w:pPr>
      <w:r>
        <w:t>• 第34条参考文献无法检测到左缩进格式信息</w:t>
      </w:r>
    </w:p>
    <w:p>
      <w:pPr>
        <w:pStyle w:val="CommentText"/>
      </w:pPr>
      <w:r>
        <w:t>• 第34条参考文献序号格式不正确，应为'[序号] 作者'格式</w:t>
      </w:r>
    </w:p>
  </w:comment>
  <w:comment w:id="43" w:author="论文检测系统" w:initials="PDS" w:date="2026-04-14T06:34:04Z">
    <w:p>
      <w:pPr>
        <w:pStyle w:val="CommentText"/>
      </w:pPr>
      <w:r>
        <w:rPr>
          <w:rStyle w:val="CommentReference"/>
        </w:rPr>
        <w:annotationRef/>
      </w:r>
      <w:r>
        <w:t>[References-第35条参考文献]</w:t>
      </w:r>
    </w:p>
    <w:p>
      <w:pPr>
        <w:pStyle w:val="CommentText"/>
      </w:pPr>
      <w:r>
        <w:t>• 第35条参考文献无法检测到左缩进格式信息</w:t>
      </w:r>
    </w:p>
    <w:p>
      <w:pPr>
        <w:pStyle w:val="CommentText"/>
      </w:pPr>
      <w:r>
        <w:t>• 第35条参考文献序号格式不正确，应为'[序号] 作者'格式</w:t>
      </w:r>
    </w:p>
  </w:comment>
  <w:comment w:id="44" w:author="论文检测系统" w:initials="PDS" w:date="2026-04-14T06:34:04Z">
    <w:p>
      <w:pPr>
        <w:pStyle w:val="CommentText"/>
      </w:pPr>
      <w:r>
        <w:rPr>
          <w:rStyle w:val="CommentReference"/>
        </w:rPr>
        <w:annotationRef/>
      </w:r>
      <w:r>
        <w:t>[References-第36条参考文献]</w:t>
      </w:r>
    </w:p>
    <w:p>
      <w:pPr>
        <w:pStyle w:val="CommentText"/>
      </w:pPr>
      <w:r>
        <w:t>• 第36条参考文献无法检测到左缩进格式信息</w:t>
      </w:r>
    </w:p>
    <w:p>
      <w:pPr>
        <w:pStyle w:val="CommentText"/>
      </w:pPr>
      <w:r>
        <w:t>• 第36条参考文献序号格式不正确，应为'[序号] 作者'格式</w:t>
      </w:r>
    </w:p>
  </w:comment>
  <w:comment w:id="45" w:author="论文检测系统" w:initials="PDS" w:date="2026-04-14T06:34:04Z">
    <w:p>
      <w:pPr>
        <w:pStyle w:val="CommentText"/>
      </w:pPr>
      <w:r>
        <w:rPr>
          <w:rStyle w:val="CommentReference"/>
        </w:rPr>
        <w:annotationRef/>
      </w:r>
      <w:r>
        <w:t>[References-第37条参考文献]</w:t>
      </w:r>
    </w:p>
    <w:p>
      <w:pPr>
        <w:pStyle w:val="CommentText"/>
      </w:pPr>
      <w:r>
        <w:t>• 第37条参考文献无法检测到左缩进格式信息</w:t>
      </w:r>
    </w:p>
    <w:p>
      <w:pPr>
        <w:pStyle w:val="CommentText"/>
      </w:pPr>
      <w:r>
        <w:t>• 第37条参考文献序号格式不正确，应为'[序号] 作者'格式</w:t>
      </w:r>
    </w:p>
  </w:comment>
  <w:comment w:id="46" w:author="论文检测系统" w:initials="PDS" w:date="2026-04-14T06:34:04Z">
    <w:p>
      <w:pPr>
        <w:pStyle w:val="CommentText"/>
      </w:pPr>
      <w:r>
        <w:rPr>
          <w:rStyle w:val="CommentReference"/>
        </w:rPr>
        <w:annotationRef/>
      </w:r>
      <w:r>
        <w:t>[References-第38条参考文献]</w:t>
      </w:r>
    </w:p>
    <w:p>
      <w:pPr>
        <w:pStyle w:val="CommentText"/>
      </w:pPr>
      <w:r>
        <w:t>• 第38条参考文献无法检测到左缩进格式信息</w:t>
      </w:r>
    </w:p>
    <w:p>
      <w:pPr>
        <w:pStyle w:val="CommentText"/>
      </w:pPr>
      <w:r>
        <w:t>• 第38条参考文献序号格式不正确，应为'[序号] 作者'格式</w:t>
      </w:r>
    </w:p>
  </w:comment>
  <w:comment w:id="47" w:author="论文检测系统" w:initials="PDS" w:date="2026-04-14T06:34:04Z">
    <w:p>
      <w:pPr>
        <w:pStyle w:val="CommentText"/>
      </w:pPr>
      <w:r>
        <w:rPr>
          <w:rStyle w:val="CommentReference"/>
        </w:rPr>
        <w:annotationRef/>
      </w:r>
      <w:r>
        <w:t>[References-第39条参考文献]</w:t>
      </w:r>
    </w:p>
    <w:p>
      <w:pPr>
        <w:pStyle w:val="CommentText"/>
      </w:pPr>
      <w:r>
        <w:t>• 第39条参考文献无法检测到左缩进格式信息</w:t>
      </w:r>
    </w:p>
    <w:p>
      <w:pPr>
        <w:pStyle w:val="CommentText"/>
      </w:pPr>
      <w:r>
        <w:t>• 第39条参考文献序号格式不正确，应为'[序号] 作者'格式</w:t>
      </w:r>
    </w:p>
  </w:comment>
  <w:comment w:id="48" w:author="论文检测系统" w:initials="PDS" w:date="2026-04-14T06:34:04Z">
    <w:p>
      <w:pPr>
        <w:pStyle w:val="CommentText"/>
      </w:pPr>
      <w:r>
        <w:rPr>
          <w:rStyle w:val="CommentReference"/>
        </w:rPr>
        <w:annotationRef/>
      </w:r>
      <w:r>
        <w:t>[References-第40条参考文献]</w:t>
      </w:r>
    </w:p>
    <w:p>
      <w:pPr>
        <w:pStyle w:val="CommentText"/>
      </w:pPr>
      <w:r>
        <w:t>• 第40条参考文献无法检测到左缩进格式信息</w:t>
      </w:r>
    </w:p>
    <w:p>
      <w:pPr>
        <w:pStyle w:val="CommentText"/>
      </w:pPr>
      <w:r>
        <w:t>• 第40条参考文献序号格式不正确，应为'[序号] 作者'格式</w:t>
      </w:r>
    </w:p>
  </w:comment>
  <w:comment w:id="49" w:author="论文检测系统" w:initials="PDS" w:date="2026-04-14T06:34:04Z">
    <w:p>
      <w:pPr>
        <w:pStyle w:val="CommentText"/>
      </w:pPr>
      <w:r>
        <w:rPr>
          <w:rStyle w:val="CommentReference"/>
        </w:rPr>
        <w:annotationRef/>
      </w:r>
      <w:r>
        <w:t>[References-第41条参考文献]</w:t>
      </w:r>
    </w:p>
    <w:p>
      <w:pPr>
        <w:pStyle w:val="CommentText"/>
      </w:pPr>
      <w:r>
        <w:t>• 第41条参考文献无法检测到左缩进格式信息</w:t>
      </w:r>
    </w:p>
    <w:p>
      <w:pPr>
        <w:pStyle w:val="CommentText"/>
      </w:pPr>
      <w:r>
        <w:t>• 第41条参考文献序号格式不正确，应为'[序号] 作者'格式</w:t>
      </w:r>
    </w:p>
  </w:comment>
  <w:comment w:id="50" w:author="论文检测系统" w:initials="PDS" w:date="2026-04-14T06:34:04Z">
    <w:p>
      <w:pPr>
        <w:pStyle w:val="CommentText"/>
      </w:pPr>
      <w:r>
        <w:rPr>
          <w:rStyle w:val="CommentReference"/>
        </w:rPr>
        <w:annotationRef/>
      </w:r>
      <w:r>
        <w:t>[References-第42条参考文献]</w:t>
      </w:r>
    </w:p>
    <w:p>
      <w:pPr>
        <w:pStyle w:val="CommentText"/>
      </w:pPr>
      <w:r>
        <w:t>• 第42条参考文献无法检测到左缩进格式信息</w:t>
      </w:r>
    </w:p>
    <w:p>
      <w:pPr>
        <w:pStyle w:val="CommentText"/>
      </w:pPr>
      <w:r>
        <w:t>• 第42条参考文献序号格式不正确，应为'[序号] 作者'格式</w:t>
      </w:r>
    </w:p>
  </w:comment>
  <w:comment w:id="51" w:author="论文检测系统" w:initials="PDS" w:date="2026-04-14T06:34:04Z">
    <w:p>
      <w:pPr>
        <w:pStyle w:val="CommentText"/>
      </w:pPr>
      <w:r>
        <w:rPr>
          <w:rStyle w:val="CommentReference"/>
        </w:rPr>
        <w:annotationRef/>
      </w:r>
      <w:r>
        <w:t>[References-第43条参考文献]</w:t>
      </w:r>
    </w:p>
    <w:p>
      <w:pPr>
        <w:pStyle w:val="CommentText"/>
      </w:pPr>
      <w:r>
        <w:t>• 第43条参考文献无法检测到左缩进格式信息</w:t>
      </w:r>
    </w:p>
    <w:p>
      <w:pPr>
        <w:pStyle w:val="CommentText"/>
      </w:pPr>
      <w:r>
        <w:t>• 第43条参考文献序号格式不正确，应为'[序号] 作者'格式</w:t>
      </w:r>
    </w:p>
  </w:comment>
  <w:comment w:id="52" w:author="论文检测系统" w:initials="PDS" w:date="2026-04-14T06:34:04Z">
    <w:p>
      <w:pPr>
        <w:pStyle w:val="CommentText"/>
      </w:pPr>
      <w:r>
        <w:rPr>
          <w:rStyle w:val="CommentReference"/>
        </w:rPr>
        <w:annotationRef/>
      </w:r>
      <w:r>
        <w:t>[References-第44条参考文献]</w:t>
      </w:r>
    </w:p>
    <w:p>
      <w:pPr>
        <w:pStyle w:val="CommentText"/>
      </w:pPr>
      <w:r>
        <w:t>• 第44条参考文献无法检测到左缩进格式信息</w:t>
      </w:r>
    </w:p>
    <w:p>
      <w:pPr>
        <w:pStyle w:val="CommentText"/>
      </w:pPr>
      <w:r>
        <w:t>• 第44条参考文献序号格式不正确，应为'[序号] 作者'格式</w:t>
      </w:r>
    </w:p>
  </w:comment>
  <w:comment w:id="53" w:author="论文检测系统" w:initials="PDS" w:date="2026-04-14T06:34:04Z">
    <w:p>
      <w:pPr>
        <w:pStyle w:val="CommentText"/>
      </w:pPr>
      <w:r>
        <w:rPr>
          <w:rStyle w:val="CommentReference"/>
        </w:rPr>
        <w:annotationRef/>
      </w:r>
      <w:r>
        <w:t>[References-第45条参考文献]</w:t>
      </w:r>
    </w:p>
    <w:p>
      <w:pPr>
        <w:pStyle w:val="CommentText"/>
      </w:pPr>
      <w:r>
        <w:t>• 第45条参考文献无法检测到左缩进格式信息</w:t>
      </w:r>
    </w:p>
    <w:p>
      <w:pPr>
        <w:pStyle w:val="CommentText"/>
      </w:pPr>
      <w:r>
        <w:t>• 第45条参考文献序号格式不正确，应为'[序号] 作者'格式</w:t>
      </w:r>
    </w:p>
  </w:comment>
  <w:comment w:id="54" w:author="论文检测系统" w:initials="PDS" w:date="2026-04-14T06:34:04Z">
    <w:p>
      <w:pPr>
        <w:pStyle w:val="CommentText"/>
      </w:pPr>
      <w:r>
        <w:rPr>
          <w:rStyle w:val="CommentReference"/>
        </w:rPr>
        <w:annotationRef/>
      </w:r>
      <w:r>
        <w:t>[References-第46条参考文献]</w:t>
      </w:r>
    </w:p>
    <w:p>
      <w:pPr>
        <w:pStyle w:val="CommentText"/>
      </w:pPr>
      <w:r>
        <w:t>• 第46条参考文献无法检测到左缩进格式信息</w:t>
      </w:r>
    </w:p>
    <w:p>
      <w:pPr>
        <w:pStyle w:val="CommentText"/>
      </w:pPr>
      <w:r>
        <w:t>• 第46条参考文献序号格式不正确，应为'[序号] 作者'格式</w:t>
      </w:r>
    </w:p>
  </w:comment>
  <w:comment w:id="55" w:author="论文检测系统" w:initials="PDS" w:date="2026-04-14T06:34:04Z">
    <w:p>
      <w:pPr>
        <w:pStyle w:val="CommentText"/>
      </w:pPr>
      <w:r>
        <w:rPr>
          <w:rStyle w:val="CommentReference"/>
        </w:rPr>
        <w:annotationRef/>
      </w:r>
      <w:r>
        <w:t>[References-第47条参考文献]</w:t>
      </w:r>
    </w:p>
    <w:p>
      <w:pPr>
        <w:pStyle w:val="CommentText"/>
      </w:pPr>
      <w:r>
        <w:t>• 第47条参考文献无法检测到左缩进格式信息</w:t>
      </w:r>
    </w:p>
    <w:p>
      <w:pPr>
        <w:pStyle w:val="CommentText"/>
      </w:pPr>
      <w:r>
        <w:t>• 第47条参考文献序号格式不正确，应为'[序号] 作者'格式</w:t>
      </w:r>
    </w:p>
  </w:comment>
  <w:comment w:id="56" w:author="论文检测系统" w:initials="PDS" w:date="2026-04-14T06:34:04Z">
    <w:p>
      <w:pPr>
        <w:pStyle w:val="CommentText"/>
      </w:pPr>
      <w:r>
        <w:rPr>
          <w:rStyle w:val="CommentReference"/>
        </w:rPr>
        <w:annotationRef/>
      </w:r>
      <w:r>
        <w:t>[References-第48条参考文献]</w:t>
      </w:r>
    </w:p>
    <w:p>
      <w:pPr>
        <w:pStyle w:val="CommentText"/>
      </w:pPr>
      <w:r>
        <w:t>• 第48条参考文献无法检测到左缩进格式信息</w:t>
      </w:r>
    </w:p>
    <w:p>
      <w:pPr>
        <w:pStyle w:val="CommentText"/>
      </w:pPr>
      <w:r>
        <w:t>• 第48条参考文献序号格式不正确，应为'[序号] 作者'格式</w:t>
      </w:r>
    </w:p>
  </w:comment>
  <w:comment w:id="57" w:author="论文检测系统" w:initials="PDS" w:date="2026-04-14T06:34:04Z">
    <w:p>
      <w:pPr>
        <w:pStyle w:val="CommentText"/>
      </w:pPr>
      <w:r>
        <w:rPr>
          <w:rStyle w:val="CommentReference"/>
        </w:rPr>
        <w:annotationRef/>
      </w:r>
      <w:r>
        <w:t>[References-第49条参考文献]</w:t>
      </w:r>
    </w:p>
    <w:p>
      <w:pPr>
        <w:pStyle w:val="CommentText"/>
      </w:pPr>
      <w:r>
        <w:t>• 第49条参考文献无法检测到左缩进格式信息</w:t>
      </w:r>
    </w:p>
    <w:p>
      <w:pPr>
        <w:pStyle w:val="CommentText"/>
      </w:pPr>
      <w:r>
        <w:t>• 第49条参考文献序号格式不正确，应为'[序号] 作者'格式</w:t>
      </w:r>
    </w:p>
  </w:comment>
  <w:comment w:id="58" w:author="论文检测系统" w:initials="PDS" w:date="2026-04-14T06:34:04Z">
    <w:p>
      <w:pPr>
        <w:pStyle w:val="CommentText"/>
      </w:pPr>
      <w:r>
        <w:rPr>
          <w:rStyle w:val="CommentReference"/>
        </w:rPr>
        <w:annotationRef/>
      </w:r>
      <w:r>
        <w:t>[References-第50条参考文献]</w:t>
      </w:r>
    </w:p>
    <w:p>
      <w:pPr>
        <w:pStyle w:val="CommentText"/>
      </w:pPr>
      <w:r>
        <w:t>• 第50条参考文献无法检测到左缩进格式信息</w:t>
      </w:r>
    </w:p>
    <w:p>
      <w:pPr>
        <w:pStyle w:val="CommentText"/>
      </w:pPr>
      <w:r>
        <w:t>• 第50条参考文献序号格式不正确，应为'[序号] 作者'格式</w:t>
      </w:r>
    </w:p>
  </w:comment>
  <w:comment w:id="59" w:author="论文检测系统" w:initials="PDS" w:date="2026-04-14T06:34:04Z">
    <w:p>
      <w:pPr>
        <w:pStyle w:val="CommentText"/>
      </w:pPr>
      <w:r>
        <w:rPr>
          <w:rStyle w:val="CommentReference"/>
        </w:rPr>
        <w:annotationRef/>
      </w:r>
      <w:r>
        <w:t>[References-第51条参考文献]</w:t>
      </w:r>
    </w:p>
    <w:p>
      <w:pPr>
        <w:pStyle w:val="CommentText"/>
      </w:pPr>
      <w:r>
        <w:t>• 第51条参考文献无法检测到左缩进格式信息</w:t>
      </w:r>
    </w:p>
    <w:p>
      <w:pPr>
        <w:pStyle w:val="CommentText"/>
      </w:pPr>
      <w:r>
        <w:t>• 第51条参考文献序号格式不正确，应为'[序号] 作者'格式</w:t>
      </w:r>
    </w:p>
  </w:comment>
  <w:comment w:id="60" w:author="论文检测系统" w:initials="PDS" w:date="2026-04-14T06:34:04Z">
    <w:p>
      <w:pPr>
        <w:pStyle w:val="CommentText"/>
      </w:pPr>
      <w:r>
        <w:rPr>
          <w:rStyle w:val="CommentReference"/>
        </w:rPr>
        <w:annotationRef/>
      </w:r>
      <w:r>
        <w:t>[References-第52条参考文献]</w:t>
      </w:r>
    </w:p>
    <w:p>
      <w:pPr>
        <w:pStyle w:val="CommentText"/>
      </w:pPr>
      <w:r>
        <w:t>• 第52条参考文献无法检测到左缩进格式信息</w:t>
      </w:r>
    </w:p>
    <w:p>
      <w:pPr>
        <w:pStyle w:val="CommentText"/>
      </w:pPr>
      <w:r>
        <w:t>• 第52条参考文献序号格式不正确，应为'[序号] 作者'格式</w:t>
      </w:r>
    </w:p>
  </w:comment>
  <w:comment w:id="61" w:author="论文检测系统" w:initials="PDS" w:date="2026-04-14T06:34:04Z">
    <w:p>
      <w:pPr>
        <w:pStyle w:val="CommentText"/>
      </w:pPr>
      <w:r>
        <w:rPr>
          <w:rStyle w:val="CommentReference"/>
        </w:rPr>
        <w:annotationRef/>
      </w:r>
      <w:r>
        <w:t>[References-第53条参考文献]</w:t>
      </w:r>
    </w:p>
    <w:p>
      <w:pPr>
        <w:pStyle w:val="CommentText"/>
      </w:pPr>
      <w:r>
        <w:t>• 第53条参考文献无法检测到左缩进格式信息</w:t>
      </w:r>
    </w:p>
    <w:p>
      <w:pPr>
        <w:pStyle w:val="CommentText"/>
      </w:pPr>
      <w:r>
        <w:t>• 第53条参考文献序号格式不正确，应为'[序号] 作者'格式</w:t>
      </w:r>
    </w:p>
  </w:comment>
  <w:comment w:id="62" w:author="论文检测系统" w:initials="PDS" w:date="2026-04-14T06:34:05Z">
    <w:p>
      <w:pPr>
        <w:pStyle w:val="CommentText"/>
      </w:pPr>
      <w:r>
        <w:rPr>
          <w:rStyle w:val="CommentReference"/>
        </w:rPr>
        <w:annotationRef/>
      </w:r>
      <w:r>
        <w:t>[Title-chinese_format]</w:t>
      </w:r>
    </w:p>
    <w:p>
      <w:pPr>
        <w:pStyle w:val="CommentText"/>
      </w:pPr>
      <w:r>
        <w:t>• 字体应为加粗，实际为不加粗</w:t>
      </w:r>
    </w:p>
  </w:comment>
  <w:comment w:id="63" w:author="论文检测系统" w:initials="PDS" w:date="2026-04-14T06:34:05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64" w:author="论文检测系统" w:initials="PDS" w:date="2026-04-14T06:34:05Z">
    <w:p>
      <w:pPr>
        <w:pStyle w:val="CommentText"/>
      </w:pPr>
      <w:r>
        <w:rPr>
          <w:rStyle w:val="CommentReference"/>
        </w:rPr>
        <w:annotationRef/>
      </w:r>
      <w:r>
        <w:t>[Content-format_研究背景与意义]</w:t>
      </w:r>
    </w:p>
    <w:p>
      <w:pPr>
        <w:pStyle w:val="CommentText"/>
      </w:pPr>
      <w:r>
        <w:t>• 标题"研究背景与意义"应为左对齐，实际为两端对齐</w:t>
      </w:r>
    </w:p>
  </w:comment>
  <w:comment w:id="65" w:author="论文检测系统" w:initials="PDS" w:date="2026-04-14T06:34:05Z">
    <w:p>
      <w:pPr>
        <w:pStyle w:val="CommentText"/>
      </w:pPr>
      <w:r>
        <w:rPr>
          <w:rStyle w:val="CommentReference"/>
        </w:rPr>
        <w:annotationRef/>
      </w:r>
      <w:r>
        <w:t>[Content-format_国内外研究现状]</w:t>
      </w:r>
    </w:p>
    <w:p>
      <w:pPr>
        <w:pStyle w:val="CommentText"/>
      </w:pPr>
      <w:r>
        <w:t>• 标题"国内外研究现状"应为左对齐，实际为两端对齐</w:t>
      </w:r>
    </w:p>
  </w:comment>
  <w:comment w:id="66" w:author="论文检测系统" w:initials="PDS" w:date="2026-04-14T06:34:05Z">
    <w:p>
      <w:pPr>
        <w:pStyle w:val="CommentText"/>
      </w:pPr>
      <w:r>
        <w:rPr>
          <w:rStyle w:val="CommentReference"/>
        </w:rPr>
        <w:annotationRef/>
      </w:r>
      <w:r>
        <w:t>[Content-format_本文研究内容]</w:t>
      </w:r>
    </w:p>
    <w:p>
      <w:pPr>
        <w:pStyle w:val="CommentText"/>
      </w:pPr>
      <w:r>
        <w:t>• 标题"本文研究内容"应为左对齐，实际为两端对齐</w:t>
      </w:r>
    </w:p>
  </w:comment>
  <w:comment w:id="67" w:author="论文检测系统" w:initials="PDS" w:date="2026-04-14T06:34:05Z">
    <w:p>
      <w:pPr>
        <w:pStyle w:val="CommentText"/>
      </w:pPr>
      <w:r>
        <w:rPr>
          <w:rStyle w:val="CommentReference"/>
        </w:rPr>
        <w:annotationRef/>
      </w:r>
      <w:r>
        <w:t>[Content-format_本文组织架构]</w:t>
      </w:r>
    </w:p>
    <w:p>
      <w:pPr>
        <w:pStyle w:val="CommentText"/>
      </w:pPr>
      <w:r>
        <w:t>• 标题"本文组织架构"应为左对齐，实际为两端对齐</w:t>
      </w:r>
    </w:p>
  </w:comment>
  <w:comment w:id="68" w:author="论文检测系统" w:initials="PDS" w:date="2026-04-14T06:34:05Z">
    <w:p>
      <w:pPr>
        <w:pStyle w:val="CommentText"/>
      </w:pPr>
      <w:r>
        <w:rPr>
          <w:rStyle w:val="CommentReference"/>
        </w:rPr>
        <w:annotationRef/>
      </w:r>
      <w:r>
        <w:t>[Content-format_相关工作]</w:t>
      </w:r>
    </w:p>
    <w:p>
      <w:pPr>
        <w:pStyle w:val="CommentText"/>
      </w:pPr>
      <w:r>
        <w:t>• 标题“相关工作”段前应为0.0pt，实际为19.9pt</w:t>
      </w:r>
    </w:p>
    <w:p>
      <w:pPr>
        <w:pStyle w:val="CommentText"/>
      </w:pPr>
      <w:r>
        <w:t>• 标题“相关工作”段后应为0.0pt，实际为19.9pt</w:t>
      </w:r>
    </w:p>
  </w:comment>
  <w:comment w:id="69" w:author="论文检测系统" w:initials="PDS" w:date="2026-04-14T06:34:05Z">
    <w:p>
      <w:pPr>
        <w:pStyle w:val="CommentText"/>
      </w:pPr>
      <w:r>
        <w:rPr>
          <w:rStyle w:val="CommentReference"/>
        </w:rPr>
        <w:annotationRef/>
      </w:r>
      <w:r>
        <w:t>[Content-format_相关定义]</w:t>
      </w:r>
    </w:p>
    <w:p>
      <w:pPr>
        <w:pStyle w:val="CommentText"/>
      </w:pPr>
      <w:r>
        <w:t>• 标题"相关定义"应为左对齐，实际为两端对齐</w:t>
      </w:r>
    </w:p>
  </w:comment>
  <w:comment w:id="70" w:author="论文检测系统" w:initials="PDS" w:date="2026-04-14T06:34:05Z">
    <w:p>
      <w:pPr>
        <w:pStyle w:val="CommentText"/>
      </w:pPr>
      <w:r>
        <w:rPr>
          <w:rStyle w:val="CommentReference"/>
        </w:rPr>
        <w:annotationRef/>
      </w:r>
      <w:r>
        <w:t>[Content-format_近似最近邻搜索算法]</w:t>
      </w:r>
    </w:p>
    <w:p>
      <w:pPr>
        <w:pStyle w:val="CommentText"/>
      </w:pPr>
      <w:r>
        <w:t>• 标题"近似最近邻搜索算法"应为左对齐，实际为两端对齐</w:t>
      </w:r>
    </w:p>
  </w:comment>
  <w:comment w:id="71" w:author="论文检测系统" w:initials="PDS" w:date="2026-04-14T06:34:05Z">
    <w:p>
      <w:pPr>
        <w:pStyle w:val="CommentText"/>
      </w:pPr>
      <w:r>
        <w:rPr>
          <w:rStyle w:val="CommentReference"/>
        </w:rPr>
        <w:annotationRef/>
      </w:r>
      <w:r>
        <w:t>[Content-format_K近邻图]</w:t>
      </w:r>
    </w:p>
    <w:p>
      <w:pPr>
        <w:pStyle w:val="CommentText"/>
      </w:pPr>
      <w:r>
        <w:t>• 标题“K近邻图”应为正体，实际为斜体</w:t>
      </w:r>
    </w:p>
  </w:comment>
  <w:comment w:id="72" w:author="论文检测系统" w:initials="PDS" w:date="2026-04-14T06:34:05Z">
    <w:p>
      <w:pPr>
        <w:pStyle w:val="CommentText"/>
      </w:pPr>
      <w:r>
        <w:rPr>
          <w:rStyle w:val="CommentReference"/>
        </w:rPr>
        <w:annotationRef/>
      </w:r>
      <w:r>
        <w:t>[Content-format_本章小结]</w:t>
      </w:r>
    </w:p>
    <w:p>
      <w:pPr>
        <w:pStyle w:val="CommentText"/>
      </w:pPr>
      <w:r>
        <w:t>• 标题"本章小结"应为左对齐，实际为两端对齐</w:t>
      </w:r>
    </w:p>
    <w:p>
      <w:pPr>
        <w:pStyle w:val="CommentText"/>
      </w:pPr>
      <w:r>
        <w:t>• 标题"本章小结"应为左对齐，实际为两端对齐</w:t>
      </w:r>
    </w:p>
  </w:comment>
  <w:comment w:id="73" w:author="论文检测系统" w:initials="PDS" w:date="2026-04-14T06:34:05Z">
    <w:p>
      <w:pPr>
        <w:pStyle w:val="CommentText"/>
      </w:pPr>
      <w:r>
        <w:rPr>
          <w:rStyle w:val="CommentReference"/>
        </w:rPr>
        <w:annotationRef/>
      </w:r>
      <w:r>
        <w:t>[Content-format_基于内积空间变换的图索引算法]</w:t>
      </w:r>
    </w:p>
    <w:p>
      <w:pPr>
        <w:pStyle w:val="CommentText"/>
      </w:pPr>
      <w:r>
        <w:t>• 标题“基于内积空间变换的图索引算法”段前应为0.0pt，实际为19.9pt</w:t>
      </w:r>
    </w:p>
    <w:p>
      <w:pPr>
        <w:pStyle w:val="CommentText"/>
      </w:pPr>
      <w:r>
        <w:t>• 标题“基于内积空间变换的图索引算法”段后应为0.0pt，实际为19.9pt</w:t>
      </w:r>
    </w:p>
  </w:comment>
  <w:comment w:id="74" w:author="论文检测系统" w:initials="PDS" w:date="2026-04-14T06:34:05Z">
    <w:p>
      <w:pPr>
        <w:pStyle w:val="CommentText"/>
      </w:pPr>
      <w:r>
        <w:rPr>
          <w:rStyle w:val="CommentReference"/>
        </w:rPr>
        <w:annotationRef/>
      </w:r>
      <w:r>
        <w:t>[Content-format_图结构缺陷分析]</w:t>
      </w:r>
    </w:p>
    <w:p>
      <w:pPr>
        <w:pStyle w:val="CommentText"/>
      </w:pPr>
      <w:r>
        <w:t>• 标题"图结构缺陷分析"应为左对齐，实际为两端对齐</w:t>
      </w:r>
    </w:p>
  </w:comment>
  <w:comment w:id="75" w:author="论文检测系统" w:initials="PDS" w:date="2026-04-14T06:34:05Z">
    <w:p>
      <w:pPr>
        <w:pStyle w:val="CommentText"/>
      </w:pPr>
      <w:r>
        <w:rPr>
          <w:rStyle w:val="CommentReference"/>
        </w:rPr>
        <w:annotationRef/>
      </w:r>
      <w:r>
        <w:t>[Content-format_精度饱和与长尾查询问题的分析]</w:t>
      </w:r>
    </w:p>
    <w:p>
      <w:pPr>
        <w:pStyle w:val="CommentText"/>
      </w:pPr>
      <w:r>
        <w:t>• 标题"精度饱和与长尾查询问题的分析"字体应为黑体，实际为宋体（段落样式：Heading 3）</w:t>
      </w:r>
    </w:p>
  </w:comment>
  <w:comment w:id="76" w:author="论文检测系统" w:initials="PDS" w:date="2026-04-14T06:34:05Z">
    <w:p>
      <w:pPr>
        <w:pStyle w:val="CommentText"/>
      </w:pPr>
      <w:r>
        <w:rPr>
          <w:rStyle w:val="CommentReference"/>
        </w:rPr>
        <w:annotationRef/>
      </w:r>
      <w:r>
        <w:t>[Content-format_稀疏数据集性能问题分析]</w:t>
      </w:r>
    </w:p>
    <w:p>
      <w:pPr>
        <w:pStyle w:val="CommentText"/>
      </w:pPr>
      <w:r>
        <w:t>• 标题"稀疏数据集性能问题分析"应为左对齐，实际为两端对齐</w:t>
      </w:r>
    </w:p>
  </w:comment>
  <w:comment w:id="77" w:author="论文检测系统" w:initials="PDS" w:date="2026-04-14T06:34:05Z">
    <w:p>
      <w:pPr>
        <w:pStyle w:val="CommentText"/>
      </w:pPr>
      <w:r>
        <w:rPr>
          <w:rStyle w:val="CommentReference"/>
        </w:rPr>
        <w:annotationRef/>
      </w:r>
      <w:r>
        <w:t>[Content-format_考虑模长因素的最大内积图索引构建算法]</w:t>
      </w:r>
    </w:p>
    <w:p>
      <w:pPr>
        <w:pStyle w:val="CommentText"/>
      </w:pPr>
      <w:r>
        <w:t>• 标题"考虑模长因素的最大内积图索引构建算法"应为左对齐，实际为两端对齐</w:t>
      </w:r>
    </w:p>
  </w:comment>
  <w:comment w:id="78" w:author="论文检测系统" w:initials="PDS" w:date="2026-04-14T06:34:05Z">
    <w:p>
      <w:pPr>
        <w:pStyle w:val="CommentText"/>
      </w:pPr>
      <w:r>
        <w:rPr>
          <w:rStyle w:val="CommentReference"/>
        </w:rPr>
        <w:annotationRef/>
      </w:r>
      <w:r>
        <w:t>[Content-format_IPSG的实验结果]</w:t>
      </w:r>
    </w:p>
    <w:p>
      <w:pPr>
        <w:pStyle w:val="CommentText"/>
      </w:pPr>
      <w:r>
        <w:t>• 标题"IPSG的实验结果"应为左对齐，实际为两端对齐</w:t>
      </w:r>
    </w:p>
  </w:comment>
  <w:comment w:id="79" w:author="论文检测系统" w:initials="PDS" w:date="2026-04-14T06:34:05Z">
    <w:p>
      <w:pPr>
        <w:pStyle w:val="CommentText"/>
      </w:pPr>
      <w:r>
        <w:rPr>
          <w:rStyle w:val="CommentReference"/>
        </w:rPr>
        <w:annotationRef/>
      </w:r>
      <w:r>
        <w:t>[Content-format_基于逆立体投影的欧式空间图索引算法]</w:t>
      </w:r>
    </w:p>
    <w:p>
      <w:pPr>
        <w:pStyle w:val="CommentText"/>
      </w:pPr>
      <w:r>
        <w:t>• 标题“基于逆立体投影的欧式空间图索引算法”段前应为0.0pt，实际为19.9pt</w:t>
      </w:r>
    </w:p>
    <w:p>
      <w:pPr>
        <w:pStyle w:val="CommentText"/>
      </w:pPr>
      <w:r>
        <w:t>• 标题“基于逆立体投影的欧式空间图索引算法”段后应为0.0pt，实际为19.9pt</w:t>
      </w:r>
    </w:p>
  </w:comment>
  <w:comment w:id="80" w:author="论文检测系统" w:initials="PDS" w:date="2026-04-14T06:34:05Z">
    <w:p>
      <w:pPr>
        <w:pStyle w:val="CommentText"/>
      </w:pPr>
      <w:r>
        <w:rPr>
          <w:rStyle w:val="CommentReference"/>
        </w:rPr>
        <w:annotationRef/>
      </w:r>
      <w:r>
        <w:t>[Content-format_局部非线性变换与全局非线性变换]</w:t>
      </w:r>
    </w:p>
    <w:p>
      <w:pPr>
        <w:pStyle w:val="CommentText"/>
      </w:pPr>
      <w:r>
        <w:t>• 标题"局部非线性变换与全局非线性变换"应为左对齐，实际为两端对齐</w:t>
      </w:r>
    </w:p>
  </w:comment>
  <w:comment w:id="81" w:author="论文检测系统" w:initials="PDS" w:date="2026-04-14T06:34:05Z">
    <w:p>
      <w:pPr>
        <w:pStyle w:val="CommentText"/>
      </w:pPr>
      <w:r>
        <w:rPr>
          <w:rStyle w:val="CommentReference"/>
        </w:rPr>
        <w:annotationRef/>
      </w:r>
      <w:r>
        <w:t>[Content-format_基于逆立体投影的索引构建算法]</w:t>
      </w:r>
    </w:p>
    <w:p>
      <w:pPr>
        <w:pStyle w:val="CommentText"/>
      </w:pPr>
      <w:r>
        <w:t>• 标题"基于逆立体投影的索引构建算法"应为左对齐，实际为两端对齐</w:t>
      </w:r>
    </w:p>
  </w:comment>
  <w:comment w:id="82" w:author="论文检测系统" w:initials="PDS" w:date="2026-04-14T06:34:05Z">
    <w:p>
      <w:pPr>
        <w:pStyle w:val="CommentText"/>
      </w:pPr>
      <w:r>
        <w:rPr>
          <w:rStyle w:val="CommentReference"/>
        </w:rPr>
        <w:annotationRef/>
      </w:r>
      <w:r>
        <w:t>[Content-format_结论与展望]</w:t>
      </w:r>
    </w:p>
    <w:p>
      <w:pPr>
        <w:pStyle w:val="CommentText"/>
      </w:pPr>
      <w:r>
        <w:t>• 标题“结论与展望”段前应为0.0pt，实际为19.9pt</w:t>
      </w:r>
    </w:p>
    <w:p>
      <w:pPr>
        <w:pStyle w:val="CommentText"/>
      </w:pPr>
      <w:r>
        <w:t>• 标题“结论与展望”段后应为0.0pt，实际为19.9pt</w:t>
      </w:r>
    </w:p>
  </w:comment>
  <w:comment w:id="83" w:author="论文检测系统" w:initials="PDS" w:date="2026-04-14T06:34:05Z">
    <w:p>
      <w:pPr>
        <w:pStyle w:val="CommentText"/>
      </w:pPr>
      <w:r>
        <w:rPr>
          <w:rStyle w:val="CommentReference"/>
        </w:rPr>
        <w:annotationRef/>
      </w:r>
      <w:r>
        <w:t>[Content-format_研究结论]</w:t>
      </w:r>
    </w:p>
    <w:p>
      <w:pPr>
        <w:pStyle w:val="CommentText"/>
      </w:pPr>
      <w:r>
        <w:t>• 标题"研究结论"应为左对齐，实际为两端对齐</w:t>
      </w:r>
    </w:p>
  </w:comment>
  <w:comment w:id="84" w:author="论文检测系统" w:initials="PDS" w:date="2026-04-14T06:34:05Z">
    <w:p>
      <w:pPr>
        <w:pStyle w:val="CommentText"/>
      </w:pPr>
      <w:r>
        <w:rPr>
          <w:rStyle w:val="CommentReference"/>
        </w:rPr>
        <w:annotationRef/>
      </w:r>
      <w:r>
        <w:t>[Content-format_研究展望]</w:t>
      </w:r>
    </w:p>
    <w:p>
      <w:pPr>
        <w:pStyle w:val="CommentText"/>
      </w:pPr>
      <w:r>
        <w:t>• 标题"研究展望"应为左对齐，实际为两端对齐</w:t>
      </w:r>
    </w:p>
  </w:comment>
  <w:comment w:id="85" w:author="论文检测系统" w:initials="PDS" w:date="2026-04-14T06:34:05Z">
    <w:p>
      <w:pPr>
        <w:pStyle w:val="CommentText"/>
      </w:pPr>
      <w:r>
        <w:rPr>
          <w:rStyle w:val="CommentReference"/>
        </w:rPr>
        <w:annotationRef/>
      </w:r>
      <w:r>
        <w:t>[Figure-numbering]</w:t>
      </w:r>
    </w:p>
    <w:p>
      <w:pPr>
        <w:pStyle w:val="CommentText"/>
      </w:pPr>
      <w:r>
        <w:t>• 图片编号重复：2-1</w:t>
      </w:r>
    </w:p>
    <w:p>
      <w:pPr>
        <w:pStyle w:val="CommentText"/>
      </w:pPr>
      <w:r>
        <w:t>• 图片编号重复：2-1</w:t>
      </w:r>
    </w:p>
    <w:p>
      <w:pPr>
        <w:pStyle w:val="CommentText"/>
      </w:pPr>
      <w:r>
        <w:t>• 图片编号重复：3-6</w:t>
      </w:r>
    </w:p>
    <w:p>
      <w:pPr>
        <w:pStyle w:val="CommentText"/>
      </w:pPr>
      <w:r>
        <w:t>• 图片编号重复：4-5</w:t>
      </w:r>
    </w:p>
    <w:p>
      <w:pPr>
        <w:pStyle w:val="CommentText"/>
      </w:pPr>
      <w:r>
        <w:t>• 章节2的图片编号不连续，缺失编号：2, 3</w:t>
      </w:r>
    </w:p>
    <w:p>
      <w:pPr>
        <w:pStyle w:val="CommentText"/>
      </w:pPr>
      <w:r>
        <w:t>• 章节3的图片编号不连续，缺失编号：8</w:t>
      </w:r>
    </w:p>
    <w:p>
      <w:pPr>
        <w:pStyle w:val="CommentText"/>
      </w:pPr>
      <w:r>
        <w:t>• 章节4的图片编号不连续，缺失编号：7</w:t>
      </w:r>
    </w:p>
  </w:comment>
  <w:comment w:id="86" w:author="论文检测系统" w:initials="PDS" w:date="2026-04-14T06:34:05Z">
    <w:p>
      <w:pPr>
        <w:pStyle w:val="CommentText"/>
      </w:pPr>
      <w:r>
        <w:rPr>
          <w:rStyle w:val="CommentReference"/>
        </w:rPr>
        <w:annotationRef/>
      </w:r>
      <w:r>
        <w:t>[Figure-figure1_picture]</w:t>
      </w:r>
    </w:p>
    <w:p>
      <w:pPr>
        <w:pStyle w:val="CommentText"/>
      </w:pPr>
      <w:r>
        <w:t>• 图片应居中对齐（当前：右对齐）</w:t>
      </w:r>
    </w:p>
  </w:comment>
  <w:comment w:id="87" w:author="论文检测系统" w:initials="PDS" w:date="2026-04-14T06:34:05Z">
    <w:p>
      <w:pPr>
        <w:pStyle w:val="CommentText"/>
      </w:pPr>
      <w:r>
        <w:rPr>
          <w:rStyle w:val="CommentReference"/>
        </w:rPr>
        <w:annotationRef/>
      </w:r>
      <w:r>
        <w:t>[Figure-figure2_picture]</w:t>
      </w:r>
    </w:p>
    <w:p>
      <w:pPr>
        <w:pStyle w:val="CommentText"/>
      </w:pPr>
      <w:r>
        <w:t>• 图片应居中对齐（当前：右对齐）</w:t>
      </w:r>
    </w:p>
  </w:comment>
  <w:comment w:id="88" w:author="论文检测系统" w:initials="PDS" w:date="2026-04-14T06:34:05Z">
    <w:p>
      <w:pPr>
        <w:pStyle w:val="CommentText"/>
      </w:pPr>
      <w:r>
        <w:rPr>
          <w:rStyle w:val="CommentReference"/>
        </w:rPr>
        <w:annotationRef/>
      </w:r>
      <w:r>
        <w:t>[Figure-figure3_picture]</w:t>
      </w:r>
    </w:p>
    <w:p>
      <w:pPr>
        <w:pStyle w:val="CommentText"/>
      </w:pPr>
      <w:r>
        <w:t>• 图片应居中对齐（当前：右对齐）</w:t>
      </w:r>
    </w:p>
  </w:comment>
  <w:comment w:id="89" w:author="论文检测系统" w:initials="PDS" w:date="2026-04-14T06:34:05Z">
    <w:p>
      <w:pPr>
        <w:pStyle w:val="CommentText"/>
      </w:pPr>
      <w:r>
        <w:rPr>
          <w:rStyle w:val="CommentReference"/>
        </w:rPr>
        <w:annotationRef/>
      </w:r>
      <w:r>
        <w:t>[Figure-figure4_picture]</w:t>
      </w:r>
    </w:p>
    <w:p>
      <w:pPr>
        <w:pStyle w:val="CommentText"/>
      </w:pPr>
      <w:r>
        <w:t>• 图片应居中对齐（当前：右对齐）</w:t>
      </w:r>
    </w:p>
  </w:comment>
  <w:comment w:id="90" w:author="论文检测系统" w:initials="PDS" w:date="2026-04-14T06:34:05Z">
    <w:p>
      <w:pPr>
        <w:pStyle w:val="CommentText"/>
      </w:pPr>
      <w:r>
        <w:rPr>
          <w:rStyle w:val="CommentReference"/>
        </w:rPr>
        <w:annotationRef/>
      </w:r>
      <w:r>
        <w:t>[Figure-figure5_picture]</w:t>
      </w:r>
    </w:p>
    <w:p>
      <w:pPr>
        <w:pStyle w:val="CommentText"/>
      </w:pPr>
      <w:r>
        <w:t>• 图片应居中对齐（当前：右对齐）</w:t>
      </w:r>
    </w:p>
  </w:comment>
  <w:comment w:id="91" w:author="论文检测系统" w:initials="PDS" w:date="2026-04-14T06:34:05Z">
    <w:p>
      <w:pPr>
        <w:pStyle w:val="CommentText"/>
      </w:pPr>
      <w:r>
        <w:rPr>
          <w:rStyle w:val="CommentReference"/>
        </w:rPr>
        <w:annotationRef/>
      </w:r>
      <w:r>
        <w:t>[Figure-figure6_picture]</w:t>
      </w:r>
    </w:p>
    <w:p>
      <w:pPr>
        <w:pStyle w:val="CommentText"/>
      </w:pPr>
      <w:r>
        <w:t>• 图片应居中对齐（当前：右对齐）</w:t>
      </w:r>
    </w:p>
  </w:comment>
  <w:comment w:id="92" w:author="论文检测系统" w:initials="PDS" w:date="2026-04-14T06:34:05Z">
    <w:p>
      <w:pPr>
        <w:pStyle w:val="CommentText"/>
      </w:pPr>
      <w:r>
        <w:rPr>
          <w:rStyle w:val="CommentReference"/>
        </w:rPr>
        <w:annotationRef/>
      </w:r>
      <w:r>
        <w:t>[Figure-figure7_picture]</w:t>
      </w:r>
    </w:p>
    <w:p>
      <w:pPr>
        <w:pStyle w:val="CommentText"/>
      </w:pPr>
      <w:r>
        <w:t>• 图片应居中对齐（当前：两端对齐）</w:t>
      </w:r>
    </w:p>
  </w:comment>
  <w:comment w:id="93" w:author="论文检测系统" w:initials="PDS" w:date="2026-04-14T06:34:05Z">
    <w:p>
      <w:pPr>
        <w:pStyle w:val="CommentText"/>
      </w:pPr>
      <w:r>
        <w:rPr>
          <w:rStyle w:val="CommentReference"/>
        </w:rPr>
        <w:annotationRef/>
      </w:r>
      <w:r>
        <w:t>[Figure-figure8_picture]</w:t>
      </w:r>
    </w:p>
    <w:p>
      <w:pPr>
        <w:pStyle w:val="CommentText"/>
      </w:pPr>
      <w:r>
        <w:t>• 图片应居中对齐（当前：两端对齐）</w:t>
      </w:r>
    </w:p>
  </w:comment>
  <w:comment w:id="94" w:author="论文检测系统" w:initials="PDS" w:date="2026-04-14T06:34:05Z">
    <w:p>
      <w:pPr>
        <w:pStyle w:val="CommentText"/>
      </w:pPr>
      <w:r>
        <w:rPr>
          <w:rStyle w:val="CommentReference"/>
        </w:rPr>
        <w:annotationRef/>
      </w:r>
      <w:r>
        <w:t>[Figure-figure9_picture]</w:t>
      </w:r>
    </w:p>
    <w:p>
      <w:pPr>
        <w:pStyle w:val="CommentText"/>
      </w:pPr>
      <w:r>
        <w:t>• 图片应居中对齐（当前：两端对齐）</w:t>
      </w:r>
    </w:p>
  </w:comment>
  <w:comment w:id="95" w:author="论文检测系统" w:initials="PDS" w:date="2026-04-14T06:34:05Z">
    <w:p>
      <w:pPr>
        <w:pStyle w:val="CommentText"/>
      </w:pPr>
      <w:r>
        <w:rPr>
          <w:rStyle w:val="CommentReference"/>
        </w:rPr>
        <w:annotationRef/>
      </w:r>
      <w:r>
        <w:t>[Figure-figure10_picture]</w:t>
      </w:r>
    </w:p>
    <w:p>
      <w:pPr>
        <w:pStyle w:val="CommentText"/>
      </w:pPr>
      <w:r>
        <w:t>• 图片应居中对齐（当前：两端对齐）</w:t>
      </w:r>
    </w:p>
  </w:comment>
  <w:comment w:id="96" w:author="论文检测系统" w:initials="PDS" w:date="2026-04-14T06:34:05Z">
    <w:p>
      <w:pPr>
        <w:pStyle w:val="CommentText"/>
      </w:pPr>
      <w:r>
        <w:rPr>
          <w:rStyle w:val="CommentReference"/>
        </w:rPr>
        <w:annotationRef/>
      </w:r>
      <w:r>
        <w:t>[Figure-figure11_picture]</w:t>
      </w:r>
    </w:p>
    <w:p>
      <w:pPr>
        <w:pStyle w:val="CommentText"/>
      </w:pPr>
      <w:r>
        <w:t>• 图片应居中对齐（当前：右对齐）</w:t>
      </w:r>
    </w:p>
  </w:comment>
  <w:comment w:id="97" w:author="论文检测系统" w:initials="PDS" w:date="2026-04-14T06:34:05Z">
    <w:p>
      <w:pPr>
        <w:pStyle w:val="CommentText"/>
      </w:pPr>
      <w:r>
        <w:rPr>
          <w:rStyle w:val="CommentReference"/>
        </w:rPr>
        <w:annotationRef/>
      </w:r>
      <w:r>
        <w:t>[Figure-figure12_picture]</w:t>
      </w:r>
    </w:p>
    <w:p>
      <w:pPr>
        <w:pStyle w:val="CommentText"/>
      </w:pPr>
      <w:r>
        <w:t>• 图片应居中对齐（当前：两端对齐）</w:t>
      </w:r>
    </w:p>
  </w:comment>
  <w:comment w:id="98" w:author="论文检测系统" w:initials="PDS" w:date="2026-04-14T06:34:05Z">
    <w:p>
      <w:pPr>
        <w:pStyle w:val="CommentText"/>
      </w:pPr>
      <w:r>
        <w:rPr>
          <w:rStyle w:val="CommentReference"/>
        </w:rPr>
        <w:annotationRef/>
      </w:r>
      <w:r>
        <w:t>[Figure-figure15_picture]</w:t>
      </w:r>
    </w:p>
    <w:p>
      <w:pPr>
        <w:pStyle w:val="CommentText"/>
      </w:pPr>
      <w:r>
        <w:t>• 图片应居中对齐（当前：两端对齐）</w:t>
      </w:r>
    </w:p>
  </w:comment>
  <w:comment w:id="99" w:author="论文检测系统" w:initials="PDS" w:date="2026-04-14T06:34:05Z">
    <w:p>
      <w:pPr>
        <w:pStyle w:val="CommentText"/>
      </w:pPr>
      <w:r>
        <w:rPr>
          <w:rStyle w:val="CommentReference"/>
        </w:rPr>
        <w:annotationRef/>
      </w:r>
      <w:r>
        <w:t>[Figure-figure20_picture]</w:t>
      </w:r>
    </w:p>
    <w:p>
      <w:pPr>
        <w:pStyle w:val="CommentText"/>
      </w:pPr>
      <w:r>
        <w:t>• 图片应居中对齐（当前：两端对齐）</w:t>
      </w:r>
    </w:p>
  </w:comment>
  <w:comment w:id="100" w:author="论文检测系统" w:initials="PDS" w:date="2026-04-14T06:34:05Z">
    <w:p>
      <w:pPr>
        <w:pStyle w:val="CommentText"/>
      </w:pPr>
      <w:r>
        <w:rPr>
          <w:rStyle w:val="CommentReference"/>
        </w:rPr>
        <w:annotationRef/>
      </w:r>
      <w:r>
        <w:t>[Figure-figure22_caption]</w:t>
      </w:r>
    </w:p>
    <w:p>
      <w:pPr>
        <w:pStyle w:val="CommentText"/>
      </w:pPr>
      <w:r>
        <w:t>• 图片标题字体大小应为五号(10.5pt)（期望：五号，实际：小四）</w:t>
      </w:r>
    </w:p>
    <w:p>
      <w:pPr>
        <w:pStyle w:val="CommentText"/>
      </w:pPr>
      <w:r>
        <w:t>• 图片标题行距应为单倍行距（1.0倍）（期望：单倍行距，实际：1.5倍行距）</w:t>
      </w:r>
    </w:p>
    <w:p>
      <w:pPr>
        <w:pStyle w:val="CommentText"/>
      </w:pPr>
      <w:r>
        <w:t>• 图片标题应居中对齐（当前：两端对齐）</w:t>
      </w:r>
    </w:p>
  </w:comment>
  <w:comment w:id="101" w:author="论文检测系统" w:initials="PDS" w:date="2026-04-14T06:34:05Z">
    <w:p>
      <w:pPr>
        <w:pStyle w:val="CommentText"/>
      </w:pPr>
      <w:r>
        <w:rPr>
          <w:rStyle w:val="CommentReference"/>
        </w:rPr>
        <w:annotationRef/>
      </w:r>
      <w:r>
        <w:t>[Figure-figure23_picture]</w:t>
      </w:r>
    </w:p>
    <w:p>
      <w:pPr>
        <w:pStyle w:val="CommentText"/>
      </w:pPr>
      <w:r>
        <w:t>• 图片应居中对齐（当前：两端对齐）</w:t>
      </w:r>
    </w:p>
  </w:comment>
  <w:comment w:id="102" w:author="论文检测系统" w:initials="PDS" w:date="2026-04-14T06:34:05Z">
    <w:p>
      <w:pPr>
        <w:pStyle w:val="CommentText"/>
      </w:pPr>
      <w:r>
        <w:rPr>
          <w:rStyle w:val="CommentReference"/>
        </w:rPr>
        <w:annotationRef/>
      </w:r>
      <w:r>
        <w:t>[Figure-figure24_picture]</w:t>
      </w:r>
    </w:p>
    <w:p>
      <w:pPr>
        <w:pStyle w:val="CommentText"/>
      </w:pPr>
      <w:r>
        <w:t>• 图片应居中对齐（当前：两端对齐）</w:t>
      </w:r>
    </w:p>
  </w:comment>
  <w:comment w:id="103" w:author="论文检测系统" w:initials="PDS" w:date="2026-04-14T06:34:05Z">
    <w:p>
      <w:pPr>
        <w:pStyle w:val="CommentText"/>
      </w:pPr>
      <w:r>
        <w:rPr>
          <w:rStyle w:val="CommentReference"/>
        </w:rPr>
        <w:annotationRef/>
      </w:r>
      <w:r>
        <w:t>[Figure-figure28_picture]</w:t>
      </w:r>
    </w:p>
    <w:p>
      <w:pPr>
        <w:pStyle w:val="CommentText"/>
      </w:pPr>
      <w:r>
        <w:t>• 图片应居中对齐（当前：左对齐）</w:t>
      </w:r>
    </w:p>
  </w:comment>
  <w:comment w:id="104" w:author="论文检测系统" w:initials="PDS" w:date="2026-04-14T06:34:05Z">
    <w:p>
      <w:pPr>
        <w:pStyle w:val="CommentText"/>
      </w:pPr>
      <w:r>
        <w:rPr>
          <w:rStyle w:val="CommentReference"/>
        </w:rPr>
        <w:annotationRef/>
      </w:r>
      <w:r>
        <w:t>[Figure-figure29_picture]</w:t>
      </w:r>
    </w:p>
    <w:p>
      <w:pPr>
        <w:pStyle w:val="CommentText"/>
      </w:pPr>
      <w:r>
        <w:t>• 图片应居中对齐（当前：左对齐）</w:t>
      </w:r>
    </w:p>
  </w:comment>
  <w:comment w:id="105" w:author="论文检测系统" w:initials="PDS" w:date="2026-04-14T06:34:05Z">
    <w:p>
      <w:pPr>
        <w:pStyle w:val="CommentText"/>
      </w:pPr>
      <w:r>
        <w:rPr>
          <w:rStyle w:val="CommentReference"/>
        </w:rPr>
        <w:annotationRef/>
      </w:r>
      <w:r>
        <w:t>[Figure-figure32_picture]</w:t>
      </w:r>
    </w:p>
    <w:p>
      <w:pPr>
        <w:pStyle w:val="CommentText"/>
      </w:pPr>
      <w:r>
        <w:t>• 图片应居中对齐（当前：左对齐）</w:t>
      </w:r>
    </w:p>
  </w:comment>
  <w:comment w:id="106" w:author="论文检测系统" w:initials="PDS" w:date="2026-04-14T06:34:05Z">
    <w:p>
      <w:pPr>
        <w:pStyle w:val="CommentText"/>
      </w:pPr>
      <w:r>
        <w:rPr>
          <w:rStyle w:val="CommentReference"/>
        </w:rPr>
        <w:annotationRef/>
      </w:r>
      <w:r>
        <w:t>[Figure-figure34_picture]</w:t>
      </w:r>
    </w:p>
    <w:p>
      <w:pPr>
        <w:pStyle w:val="CommentText"/>
      </w:pPr>
      <w:r>
        <w:t>• 图片应居中对齐（当前：两端对齐）</w:t>
      </w:r>
    </w:p>
  </w:comment>
  <w:comment w:id="107" w:author="论文检测系统" w:initials="PDS" w:date="2026-04-14T06:34:05Z">
    <w:p>
      <w:pPr>
        <w:pStyle w:val="CommentText"/>
      </w:pPr>
      <w:r>
        <w:rPr>
          <w:rStyle w:val="CommentReference"/>
        </w:rPr>
        <w:annotationRef/>
      </w:r>
      <w:r>
        <w:t>[Figure-figure35_picture]</w:t>
      </w:r>
    </w:p>
    <w:p>
      <w:pPr>
        <w:pStyle w:val="CommentText"/>
      </w:pPr>
      <w:r>
        <w:t>• 图片应居中对齐（当前：左对齐）</w:t>
      </w:r>
    </w:p>
  </w:comment>
  <w:comment w:id="108" w:author="论文检测系统" w:initials="PDS" w:date="2026-04-14T06:34:05Z">
    <w:p>
      <w:pPr>
        <w:pStyle w:val="CommentText"/>
      </w:pPr>
      <w:r>
        <w:rPr>
          <w:rStyle w:val="CommentReference"/>
        </w:rPr>
        <w:annotationRef/>
      </w:r>
      <w:r>
        <w:t>[Figure-figure36_picture]</w:t>
      </w:r>
    </w:p>
    <w:p>
      <w:pPr>
        <w:pStyle w:val="CommentText"/>
      </w:pPr>
      <w:r>
        <w:t>• 图片应居中对齐（当前：两端对齐）</w:t>
      </w:r>
    </w:p>
  </w:comment>
  <w:comment w:id="109" w:author="论文检测系统" w:initials="PDS" w:date="2026-04-14T06:34:05Z">
    <w:p>
      <w:pPr>
        <w:pStyle w:val="CommentText"/>
      </w:pPr>
      <w:r>
        <w:rPr>
          <w:rStyle w:val="CommentReference"/>
        </w:rPr>
        <w:annotationRef/>
      </w:r>
      <w:r>
        <w:t>[Figure-figure37_picture]</w:t>
      </w:r>
    </w:p>
    <w:p>
      <w:pPr>
        <w:pStyle w:val="CommentText"/>
      </w:pPr>
      <w:r>
        <w:t>• 图片应居中对齐（当前：两端对齐）</w:t>
      </w:r>
    </w:p>
  </w:comment>
  <w:comment w:id="110" w:author="论文检测系统" w:initials="PDS" w:date="2026-04-14T06:34:05Z">
    <w:p>
      <w:pPr>
        <w:pStyle w:val="CommentText"/>
      </w:pPr>
      <w:r>
        <w:rPr>
          <w:rStyle w:val="CommentReference"/>
        </w:rPr>
        <w:annotationRef/>
      </w:r>
      <w:r>
        <w:t>[Figure-figure38_picture]</w:t>
      </w:r>
    </w:p>
    <w:p>
      <w:pPr>
        <w:pStyle w:val="CommentText"/>
      </w:pPr>
      <w:r>
        <w:t>• 图片应居中对齐（当前：两端对齐）</w:t>
      </w:r>
    </w:p>
  </w:comment>
  <w:comment w:id="111" w:author="论文检测系统" w:initials="PDS" w:date="2026-04-14T06:34:05Z">
    <w:p>
      <w:pPr>
        <w:pStyle w:val="CommentText"/>
      </w:pPr>
      <w:r>
        <w:rPr>
          <w:rStyle w:val="CommentReference"/>
        </w:rPr>
        <w:annotationRef/>
      </w:r>
      <w:r>
        <w:t>[Figure-figure39_picture]</w:t>
      </w:r>
    </w:p>
    <w:p>
      <w:pPr>
        <w:pStyle w:val="CommentText"/>
      </w:pPr>
      <w:r>
        <w:t>• 图片应居中对齐（当前：两端对齐）</w:t>
      </w:r>
    </w:p>
  </w:comment>
  <w:comment w:id="112" w:author="论文检测系统" w:initials="PDS" w:date="2026-04-14T06:34:05Z">
    <w:p>
      <w:pPr>
        <w:pStyle w:val="CommentText"/>
      </w:pPr>
      <w:r>
        <w:rPr>
          <w:rStyle w:val="CommentReference"/>
        </w:rPr>
        <w:annotationRef/>
      </w:r>
      <w:r>
        <w:t>[Figure-figure40_picture]</w:t>
      </w:r>
    </w:p>
    <w:p>
      <w:pPr>
        <w:pStyle w:val="CommentText"/>
      </w:pPr>
      <w:r>
        <w:t>• 图片应居中对齐（当前：两端对齐）</w:t>
      </w:r>
    </w:p>
  </w:comment>
  <w:comment w:id="113" w:author="论文检测系统" w:initials="PDS" w:date="2026-04-14T06:34:05Z">
    <w:p>
      <w:pPr>
        <w:pStyle w:val="CommentText"/>
      </w:pPr>
      <w:r>
        <w:rPr>
          <w:rStyle w:val="CommentReference"/>
        </w:rPr>
        <w:annotationRef/>
      </w:r>
      <w:r>
        <w:t>[Figure-figure41_picture]</w:t>
      </w:r>
    </w:p>
    <w:p>
      <w:pPr>
        <w:pStyle w:val="CommentText"/>
      </w:pPr>
      <w:r>
        <w:t>• 图片应居中对齐（当前：两端对齐）</w:t>
      </w:r>
    </w:p>
  </w:comment>
  <w:comment w:id="114" w:author="论文检测系统" w:initials="PDS" w:date="2026-04-14T06:34:06Z">
    <w:p>
      <w:pPr>
        <w:pStyle w:val="CommentText"/>
      </w:pPr>
      <w:r>
        <w:rPr>
          <w:rStyle w:val="CommentReference"/>
        </w:rPr>
        <w:annotationRef/>
      </w:r>
      <w:r>
        <w:t>[Table-table3_style]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comment>
  <w:comment w:id="115" w:author="论文检测系统" w:initials="PDS" w:date="2026-04-14T06:34:06Z">
    <w:p>
      <w:pPr>
        <w:pStyle w:val="CommentText"/>
      </w:pPr>
      <w:r>
        <w:rPr>
          <w:rStyle w:val="CommentReference"/>
        </w:rPr>
        <w:annotationRef/>
      </w:r>
      <w:r>
        <w:t>[Table-table4_style]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p>
      <w:pPr>
        <w:pStyle w:val="CommentText"/>
      </w:pPr>
      <w:r>
        <w:t>• 表头底线宽度应为0.5磅，实际为1.0磅</w:t>
      </w:r>
    </w:p>
  </w:comment>
  <w:comment w:id="116" w:author="论文检测系统" w:initials="PDS" w:date="2026-04-14T06:34:07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图录标题与条目之间应空两行，实际为空0行</w:t>
      </w:r>
    </w:p>
    <w:p>
      <w:pPr>
        <w:pStyle w:val="CommentText"/>
      </w:pPr>
      <w:r>
        <w:t>• 表录标题与条目之间应空两行，实际为空0行</w:t>
      </w:r>
    </w:p>
  </w:comment>
  <w:comment w:id="117" w:author="论文检测系统" w:initials="PDS" w:date="2026-04-14T06:34:07Z">
    <w:p>
      <w:pPr>
        <w:pStyle w:val="CommentText"/>
      </w:pPr>
      <w:r>
        <w:rPr>
          <w:rStyle w:val="CommentReference"/>
        </w:rPr>
        <w:annotationRef/>
      </w:r>
      <w:r>
        <w:t>[TOC-format_目录]</w:t>
      </w:r>
    </w:p>
    <w:p>
      <w:pPr>
        <w:pStyle w:val="CommentText"/>
      </w:pPr>
      <w:r>
        <w:t>• 字体应为不加粗，实际为加粗</w:t>
      </w:r>
    </w:p>
    <w:p>
      <w:pPr>
        <w:pStyle w:val="CommentText"/>
      </w:pPr>
      <w:r>
        <w:t>• 段前间距应为0.7厘米（约19.8pt），实际为0.0pt</w:t>
      </w:r>
    </w:p>
    <w:p>
      <w:pPr>
        <w:pStyle w:val="CommentText"/>
      </w:pPr>
      <w:r>
        <w:t>• 段后间距应为0.0厘米（约0.0pt），实际为19.9pt</w:t>
      </w:r>
    </w:p>
  </w:comment>
  <w:comment w:id="118" w:author="论文检测系统" w:initials="PDS" w:date="2026-04-14T06:34:07Z">
    <w:p>
      <w:pPr>
        <w:pStyle w:val="CommentText"/>
      </w:pPr>
      <w:r>
        <w:rPr>
          <w:rStyle w:val="CommentReference"/>
        </w:rPr>
        <w:annotationRef/>
      </w:r>
      <w:r>
        <w:t>[TOC-format_图录]</w:t>
      </w:r>
    </w:p>
    <w:p>
      <w:pPr>
        <w:pStyle w:val="CommentText"/>
      </w:pPr>
      <w:r>
        <w:t>• 字体应为不加粗，实际为加粗</w:t>
      </w:r>
    </w:p>
    <w:p>
      <w:pPr>
        <w:pStyle w:val="CommentText"/>
      </w:pPr>
      <w:r>
        <w:t>• 段后间距应为0.0厘米（约0.0pt），实际为19.9pt</w:t>
      </w:r>
    </w:p>
  </w:comment>
  <w:comment w:id="119" w:author="论文检测系统" w:initials="PDS" w:date="2026-04-14T06:34:07Z">
    <w:p>
      <w:pPr>
        <w:pStyle w:val="CommentText"/>
      </w:pPr>
      <w:r>
        <w:rPr>
          <w:rStyle w:val="CommentReference"/>
        </w:rPr>
        <w:annotationRef/>
      </w:r>
      <w:r>
        <w:t>[TOC-format_表录]</w:t>
      </w:r>
    </w:p>
    <w:p>
      <w:pPr>
        <w:pStyle w:val="CommentText"/>
      </w:pPr>
      <w:r>
        <w:t>• 字体应为不加粗，实际为加粗</w:t>
      </w:r>
    </w:p>
    <w:p>
      <w:pPr>
        <w:pStyle w:val="CommentText"/>
      </w:pPr>
      <w:r>
        <w:t>• 段后间距应为0.0厘米（约0.0pt），实际为19.9pt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BDB8">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53CF8">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353CF8">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C8CC7">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F23FF">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51F23FF">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54434">
    <w:pPr>
      <w:pStyle w:val="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3704">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6C03704">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6ADA">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BDBBB">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D7BDBBB">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5D1F1">
    <w:pPr>
      <w:pStyle w:val="6"/>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35A99">
                          <w:pPr>
                            <w:pStyle w:val="6"/>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2535A99">
                    <w:pPr>
                      <w:pStyle w:val="6"/>
                    </w:pPr>
                    <w:r>
                      <w:fldChar w:fldCharType="begin"/>
                    </w:r>
                    <w:r>
                      <w:instrText xml:space="preserve"> PAGE  \* MERGEFORMAT </w:instrText>
                    </w:r>
                    <w:r>
                      <w:fldChar w:fldCharType="separate"/>
                    </w:r>
                    <w:r>
                      <w:t>VI</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00C00">
    <w:pPr>
      <w:pStyle w:val="6"/>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52906">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6852906">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7C685">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49321">
    <w:pPr>
      <w:pStyle w:val="7"/>
      <w:pBdr>
        <w:bottom w:val="thinThickMediumGap" w:color="auto" w:sz="18" w:space="0"/>
      </w:pBdr>
      <w:rPr>
        <w:rFonts w:hint="eastAsia"/>
        <w:lang w:val="en-US" w:eastAsia="zh-CN"/>
      </w:rPr>
    </w:pPr>
  </w:p>
  <w:p w14:paraId="0E748814">
    <w:pPr>
      <w:pStyle w:val="7"/>
      <w:pBdr>
        <w:bottom w:val="thinThickMediumGap" w:color="auto" w:sz="18" w:space="0"/>
      </w:pBdr>
    </w:pPr>
    <w:r>
      <w:rPr>
        <w:rFonts w:hint="eastAsia"/>
        <w:lang w:val="en-US" w:eastAsia="zh-CN"/>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0981D">
    <w:pPr>
      <w:pStyle w:val="7"/>
      <w:pBdr>
        <w:bottom w:val="thinThickMediumGap" w:color="auto" w:sz="18" w:space="0"/>
      </w:pBdr>
      <w:rPr>
        <w:rFonts w:hint="eastAsia"/>
        <w:lang w:val="en-US" w:eastAsia="zh-CN"/>
      </w:rPr>
    </w:pPr>
  </w:p>
  <w:p w14:paraId="73CA4616">
    <w:pPr>
      <w:pStyle w:val="7"/>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37026">
    <w:pPr>
      <w:pStyle w:val="7"/>
      <w:pBdr>
        <w:bottom w:val="thinThickMediumGap" w:color="auto" w:sz="18" w:space="0"/>
      </w:pBdr>
      <w:rPr>
        <w:rFonts w:hint="eastAsia"/>
        <w:lang w:val="en-US" w:eastAsia="zh-CN"/>
      </w:rPr>
    </w:pPr>
  </w:p>
  <w:p w14:paraId="7E858737">
    <w:pPr>
      <w:pStyle w:val="7"/>
      <w:pBdr>
        <w:bottom w:val="thinThickMediumGap" w:color="auto" w:sz="18" w:space="0"/>
      </w:pBdr>
    </w:pPr>
    <w:r>
      <w:rPr>
        <w:rFonts w:hint="eastAsia"/>
        <w:lang w:val="en-US" w:eastAsia="zh-CN"/>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7328D">
    <w:pPr>
      <w:pStyle w:val="7"/>
      <w:pBdr>
        <w:bottom w:val="thinThickMediumGap" w:color="auto" w:sz="18" w:space="0"/>
      </w:pBdr>
      <w:rPr>
        <w:rFonts w:hint="eastAsia"/>
        <w:lang w:val="en-US" w:eastAsia="zh-CN"/>
      </w:rPr>
    </w:pPr>
  </w:p>
  <w:p w14:paraId="495123BE">
    <w:pPr>
      <w:pStyle w:val="7"/>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1B4D">
    <w:pPr>
      <w:pStyle w:val="7"/>
      <w:pBdr>
        <w:bottom w:val="thinThickMediumGap" w:color="auto" w:sz="18" w:space="0"/>
      </w:pBdr>
      <w:rPr>
        <w:rFonts w:hint="eastAsia"/>
        <w:lang w:val="en-US" w:eastAsia="zh-CN"/>
      </w:rPr>
    </w:pPr>
  </w:p>
  <w:p w14:paraId="5E7E7194">
    <w:pPr>
      <w:pStyle w:val="7"/>
      <w:pBdr>
        <w:bottom w:val="thinThickMediumGap" w:color="auto" w:sz="18" w:space="0"/>
      </w:pBdr>
    </w:pPr>
    <w:r>
      <w:rPr>
        <w:rFonts w:hint="eastAsia"/>
        <w:lang w:val="en-US" w:eastAsia="zh-CN"/>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DBDF">
    <w:pPr>
      <w:pStyle w:val="7"/>
      <w:pBdr>
        <w:bottom w:val="thinThickMediumGap" w:color="auto" w:sz="18" w:space="0"/>
      </w:pBdr>
      <w:jc w:val="both"/>
      <w:rPr>
        <w:rFonts w:hint="eastAsia"/>
        <w:lang w:val="en-US" w:eastAsia="zh-CN"/>
      </w:rPr>
    </w:pPr>
  </w:p>
  <w:p w14:paraId="2BD80991">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FF16">
    <w:pPr>
      <w:pStyle w:val="7"/>
      <w:rPr>
        <w:rFonts w:hint="eastAsia" w:eastAsia="宋体"/>
        <w:lang w:val="en-US" w:eastAsia="zh-CN"/>
      </w:rPr>
    </w:pPr>
  </w:p>
  <w:p w14:paraId="608E4C22">
    <w:pPr>
      <w:pStyle w:val="7"/>
      <w:rPr>
        <w:rFonts w:hint="default"/>
        <w:lang w:val="en-US" w:eastAsia="zh-CN"/>
      </w:rPr>
    </w:pPr>
    <w:r>
      <w:rPr>
        <w:rFonts w:hint="eastAsia"/>
        <w:lang w:val="en-US" w:eastAsia="zh-CN"/>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06E">
    <w:pPr>
      <w:pStyle w:val="7"/>
      <w:pBdr>
        <w:bottom w:val="thinThickMediumGap" w:color="auto" w:sz="18" w:space="0"/>
      </w:pBdr>
      <w:rPr>
        <w:rFonts w:hint="eastAsia"/>
        <w:lang w:val="en-US" w:eastAsia="zh-CN"/>
      </w:rPr>
    </w:pPr>
  </w:p>
  <w:p w14:paraId="592F0A92">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7B43">
    <w:pPr>
      <w:pStyle w:val="7"/>
      <w:rPr>
        <w:rFonts w:hint="eastAsia" w:eastAsia="宋体"/>
        <w:lang w:val="en-US" w:eastAsia="zh-CN"/>
      </w:rPr>
    </w:pPr>
  </w:p>
  <w:p w14:paraId="380C6974">
    <w:pPr>
      <w:pStyle w:val="7"/>
      <w:rPr>
        <w:rFonts w:hint="default"/>
        <w:lang w:val="en-US" w:eastAsia="zh-CN"/>
      </w:rPr>
    </w:pPr>
    <w:r>
      <w:rPr>
        <w:rFonts w:hint="eastAsia"/>
        <w:lang w:val="en-US" w:eastAsia="zh-CN"/>
      </w:rPr>
      <w:t>相关工作</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8CE78">
    <w:pPr>
      <w:pStyle w:val="7"/>
      <w:pBdr>
        <w:bottom w:val="thinThickMediumGap" w:color="auto" w:sz="18" w:space="0"/>
      </w:pBdr>
      <w:rPr>
        <w:rFonts w:hint="eastAsia"/>
        <w:lang w:val="en-US" w:eastAsia="zh-CN"/>
      </w:rPr>
    </w:pPr>
  </w:p>
  <w:p w14:paraId="236843D1">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CE8F">
    <w:pPr>
      <w:pStyle w:val="7"/>
    </w:pPr>
  </w:p>
  <w:p w14:paraId="3BEB5E6B">
    <w:pPr>
      <w:pStyle w:val="7"/>
      <w:rPr>
        <w:rFonts w:hint="default" w:eastAsia="宋体"/>
        <w:lang w:val="en-US" w:eastAsia="zh-CN"/>
      </w:rPr>
    </w:pPr>
    <w:r>
      <w:rPr>
        <w:rFonts w:hint="eastAsia"/>
        <w:lang w:val="en-US" w:eastAsia="zh-CN"/>
      </w:rPr>
      <w:t>基于内积空间变换的图索引算法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1253E">
    <w:pPr>
      <w:pStyle w:val="7"/>
      <w:pBdr>
        <w:bottom w:val="thinThickMediumGap" w:color="auto" w:sz="18" w:space="0"/>
      </w:pBdr>
      <w:rPr>
        <w:rFonts w:hint="eastAsia"/>
        <w:lang w:val="en-US" w:eastAsia="zh-CN"/>
      </w:rPr>
    </w:pPr>
  </w:p>
  <w:p w14:paraId="6B65B306">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0E0A">
    <w:pPr>
      <w:pStyle w:val="7"/>
    </w:pPr>
  </w:p>
  <w:p w14:paraId="224E25AF">
    <w:pPr>
      <w:pStyle w:val="7"/>
      <w:rPr>
        <w:rFonts w:hint="default" w:eastAsia="宋体"/>
        <w:lang w:val="en-US" w:eastAsia="zh-CN"/>
      </w:rPr>
    </w:pPr>
    <w:r>
      <w:rPr>
        <w:rFonts w:hint="eastAsia"/>
        <w:lang w:val="en-US" w:eastAsia="zh-CN"/>
      </w:rPr>
      <w:t>基于逆立体投影的欧式空间图索引算法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B061">
    <w:pPr>
      <w:pStyle w:val="7"/>
      <w:pBdr>
        <w:bottom w:val="thinThickMediumGap" w:color="auto" w:sz="18" w:space="0"/>
      </w:pBdr>
      <w:rPr>
        <w:rFonts w:hint="eastAsia"/>
        <w:lang w:val="en-US" w:eastAsia="zh-CN"/>
      </w:rPr>
    </w:pPr>
  </w:p>
  <w:p w14:paraId="5CDFCA73">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6B034">
    <w:pPr>
      <w:pStyle w:val="7"/>
    </w:pPr>
  </w:p>
  <w:p w14:paraId="25DB1FA8">
    <w:pPr>
      <w:pStyle w:val="7"/>
      <w:rPr>
        <w:rFonts w:hint="default" w:eastAsia="宋体"/>
        <w:lang w:val="en-US" w:eastAsia="zh-CN"/>
      </w:rPr>
    </w:pPr>
    <w:r>
      <w:rPr>
        <w:rFonts w:hint="eastAsia"/>
        <w:lang w:val="en-US" w:eastAsia="zh-CN"/>
      </w:rPr>
      <w:t>结论与展望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5689">
    <w:pPr>
      <w:pStyle w:val="7"/>
      <w:pBdr>
        <w:bottom w:val="none" w:color="auto" w:sz="0" w:space="1"/>
      </w:pBdr>
      <w:rPr>
        <w:rFonts w:hint="default"/>
        <w:lang w:val="en-US"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A86F">
    <w:pPr>
      <w:pStyle w:val="7"/>
      <w:pBdr>
        <w:bottom w:val="none" w:color="auto" w:sz="0"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AE91C6"/>
    <w:multiLevelType w:val="singleLevel"/>
    <w:tmpl w:val="1DAE91C6"/>
    <w:lvl w:ilvl="0" w:tentative="0">
      <w:start w:val="1"/>
      <w:numFmt w:val="decimal"/>
      <w:suff w:val="nothing"/>
      <w:lvlText w:val="（%1）"/>
      <w:lvlJc w:val="left"/>
    </w:lvl>
  </w:abstractNum>
  <w:abstractNum w:abstractNumId="1">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isLgl/>
      <w:suff w:val="space"/>
      <w:lvlText w:val="%1.%2"/>
      <w:lvlJc w:val="left"/>
      <w:pPr>
        <w:ind w:left="5813" w:firstLine="0"/>
      </w:pPr>
      <w:rPr>
        <w:rFonts w:hint="eastAsia"/>
      </w:rPr>
    </w:lvl>
    <w:lvl w:ilvl="2" w:tentative="0">
      <w:start w:val="1"/>
      <w:numFmt w:val="decimal"/>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79E8B432"/>
    <w:multiLevelType w:val="singleLevel"/>
    <w:tmpl w:val="79E8B432"/>
    <w:lvl w:ilvl="0" w:tentative="0">
      <w:start w:val="1"/>
      <w:numFmt w:val="lowerLetter"/>
      <w:lvlText w:val="%1)"/>
      <w:lvlJc w:val="left"/>
      <w:pPr>
        <w:tabs>
          <w:tab w:val="left" w:pos="312"/>
        </w:tabs>
        <w:ind w:left="2310" w:leftChars="0" w:firstLine="0" w:firstLineChars="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07921"/>
    <w:rsid w:val="00014161"/>
    <w:rsid w:val="0003684C"/>
    <w:rsid w:val="00346DA5"/>
    <w:rsid w:val="007C0F2D"/>
    <w:rsid w:val="00E1690E"/>
    <w:rsid w:val="01407F82"/>
    <w:rsid w:val="01845716"/>
    <w:rsid w:val="01BC7B68"/>
    <w:rsid w:val="020A293D"/>
    <w:rsid w:val="02251150"/>
    <w:rsid w:val="023000CF"/>
    <w:rsid w:val="024C0DD3"/>
    <w:rsid w:val="028B28BE"/>
    <w:rsid w:val="0298071B"/>
    <w:rsid w:val="02E25865"/>
    <w:rsid w:val="03717518"/>
    <w:rsid w:val="03854524"/>
    <w:rsid w:val="03A32C74"/>
    <w:rsid w:val="03B064D4"/>
    <w:rsid w:val="0445442D"/>
    <w:rsid w:val="04504BAA"/>
    <w:rsid w:val="04B64316"/>
    <w:rsid w:val="04F148E7"/>
    <w:rsid w:val="04FA68C4"/>
    <w:rsid w:val="050F3F4D"/>
    <w:rsid w:val="052027CE"/>
    <w:rsid w:val="054D10EA"/>
    <w:rsid w:val="05576B8D"/>
    <w:rsid w:val="05946D18"/>
    <w:rsid w:val="05B47F36"/>
    <w:rsid w:val="05B87CF7"/>
    <w:rsid w:val="05D63449"/>
    <w:rsid w:val="05D830A9"/>
    <w:rsid w:val="05F90B10"/>
    <w:rsid w:val="060043AE"/>
    <w:rsid w:val="061D6D0E"/>
    <w:rsid w:val="061E4045"/>
    <w:rsid w:val="06367DD0"/>
    <w:rsid w:val="067950CF"/>
    <w:rsid w:val="068F4590"/>
    <w:rsid w:val="06AD113D"/>
    <w:rsid w:val="06DB2EAF"/>
    <w:rsid w:val="06F15AA5"/>
    <w:rsid w:val="06F676C9"/>
    <w:rsid w:val="07266330"/>
    <w:rsid w:val="079923C4"/>
    <w:rsid w:val="07F25A76"/>
    <w:rsid w:val="0822685D"/>
    <w:rsid w:val="0829310B"/>
    <w:rsid w:val="08522238"/>
    <w:rsid w:val="09206892"/>
    <w:rsid w:val="093A0DE5"/>
    <w:rsid w:val="097C281D"/>
    <w:rsid w:val="09980FE0"/>
    <w:rsid w:val="099D2F2E"/>
    <w:rsid w:val="09A80FE4"/>
    <w:rsid w:val="09D66CC1"/>
    <w:rsid w:val="09FC54DE"/>
    <w:rsid w:val="0A2166A1"/>
    <w:rsid w:val="0A33658F"/>
    <w:rsid w:val="0A3F61BC"/>
    <w:rsid w:val="0A4C1E6C"/>
    <w:rsid w:val="0A4C683D"/>
    <w:rsid w:val="0A7A6D37"/>
    <w:rsid w:val="0A7B4003"/>
    <w:rsid w:val="0A95422A"/>
    <w:rsid w:val="0AB93ED2"/>
    <w:rsid w:val="0AFC00C6"/>
    <w:rsid w:val="0B621946"/>
    <w:rsid w:val="0B7143C5"/>
    <w:rsid w:val="0B792C38"/>
    <w:rsid w:val="0B9F0AA5"/>
    <w:rsid w:val="0BBC11EB"/>
    <w:rsid w:val="0BDD6CF3"/>
    <w:rsid w:val="0BE84EA7"/>
    <w:rsid w:val="0BEB21FF"/>
    <w:rsid w:val="0C2974B8"/>
    <w:rsid w:val="0CE82491"/>
    <w:rsid w:val="0CF81D6E"/>
    <w:rsid w:val="0D153941"/>
    <w:rsid w:val="0D3D5EE8"/>
    <w:rsid w:val="0D5A6573"/>
    <w:rsid w:val="0D635007"/>
    <w:rsid w:val="0D8B27AF"/>
    <w:rsid w:val="0D9C2C0E"/>
    <w:rsid w:val="0DE77D6A"/>
    <w:rsid w:val="0E0A588C"/>
    <w:rsid w:val="0E100F06"/>
    <w:rsid w:val="0E487504"/>
    <w:rsid w:val="0E8201D7"/>
    <w:rsid w:val="0E884DD8"/>
    <w:rsid w:val="0EA370E4"/>
    <w:rsid w:val="0ED308B1"/>
    <w:rsid w:val="0F4712EB"/>
    <w:rsid w:val="0F781178"/>
    <w:rsid w:val="0FB07921"/>
    <w:rsid w:val="0FD77F2D"/>
    <w:rsid w:val="0FDE1BC6"/>
    <w:rsid w:val="0FEB4D67"/>
    <w:rsid w:val="0FED6072"/>
    <w:rsid w:val="100B76EA"/>
    <w:rsid w:val="102F153B"/>
    <w:rsid w:val="10345380"/>
    <w:rsid w:val="10365109"/>
    <w:rsid w:val="104B4477"/>
    <w:rsid w:val="107C7AF6"/>
    <w:rsid w:val="10876FE7"/>
    <w:rsid w:val="10887279"/>
    <w:rsid w:val="10AB2A79"/>
    <w:rsid w:val="10BE3110"/>
    <w:rsid w:val="10EF45DB"/>
    <w:rsid w:val="113849FC"/>
    <w:rsid w:val="11475081"/>
    <w:rsid w:val="114E20EC"/>
    <w:rsid w:val="118D3D75"/>
    <w:rsid w:val="11A025A1"/>
    <w:rsid w:val="11E30670"/>
    <w:rsid w:val="122267C1"/>
    <w:rsid w:val="122C287B"/>
    <w:rsid w:val="12402C29"/>
    <w:rsid w:val="12446C25"/>
    <w:rsid w:val="126649AE"/>
    <w:rsid w:val="128879FC"/>
    <w:rsid w:val="12BE26B4"/>
    <w:rsid w:val="12EF558E"/>
    <w:rsid w:val="12F42C23"/>
    <w:rsid w:val="12FB6CFA"/>
    <w:rsid w:val="13770394"/>
    <w:rsid w:val="138B04C7"/>
    <w:rsid w:val="13BB26DD"/>
    <w:rsid w:val="13BF35EB"/>
    <w:rsid w:val="13EE6F65"/>
    <w:rsid w:val="13F331B2"/>
    <w:rsid w:val="14375384"/>
    <w:rsid w:val="149136F1"/>
    <w:rsid w:val="14FF1323"/>
    <w:rsid w:val="15482289"/>
    <w:rsid w:val="154E4E4D"/>
    <w:rsid w:val="15542020"/>
    <w:rsid w:val="155B17C7"/>
    <w:rsid w:val="15873C5B"/>
    <w:rsid w:val="15920880"/>
    <w:rsid w:val="16417CBC"/>
    <w:rsid w:val="169D3553"/>
    <w:rsid w:val="16BF0EE5"/>
    <w:rsid w:val="170D692B"/>
    <w:rsid w:val="17263548"/>
    <w:rsid w:val="173E45CA"/>
    <w:rsid w:val="176D70D9"/>
    <w:rsid w:val="18402F21"/>
    <w:rsid w:val="18484772"/>
    <w:rsid w:val="187D43A1"/>
    <w:rsid w:val="188F6FD4"/>
    <w:rsid w:val="190050A3"/>
    <w:rsid w:val="19044FD2"/>
    <w:rsid w:val="19160AE1"/>
    <w:rsid w:val="195E16BF"/>
    <w:rsid w:val="19A61B90"/>
    <w:rsid w:val="1A007E25"/>
    <w:rsid w:val="1A3B37AF"/>
    <w:rsid w:val="1A897433"/>
    <w:rsid w:val="1ADC6D40"/>
    <w:rsid w:val="1BD20194"/>
    <w:rsid w:val="1BEE4005"/>
    <w:rsid w:val="1BF22EE1"/>
    <w:rsid w:val="1C084F02"/>
    <w:rsid w:val="1C0E117B"/>
    <w:rsid w:val="1C73700D"/>
    <w:rsid w:val="1C8A66C6"/>
    <w:rsid w:val="1CB30ED3"/>
    <w:rsid w:val="1CF75378"/>
    <w:rsid w:val="1D056901"/>
    <w:rsid w:val="1D0B7468"/>
    <w:rsid w:val="1D6628F1"/>
    <w:rsid w:val="1D9E652E"/>
    <w:rsid w:val="1DDA4574"/>
    <w:rsid w:val="1DFC77B9"/>
    <w:rsid w:val="1E171E3D"/>
    <w:rsid w:val="1E3D18A3"/>
    <w:rsid w:val="1E435AFB"/>
    <w:rsid w:val="1E8A0C48"/>
    <w:rsid w:val="1EB51D82"/>
    <w:rsid w:val="1EE11671"/>
    <w:rsid w:val="1EEE2B9E"/>
    <w:rsid w:val="1F1D441B"/>
    <w:rsid w:val="1F1D65FE"/>
    <w:rsid w:val="1F3507CD"/>
    <w:rsid w:val="1F6752B7"/>
    <w:rsid w:val="1FA36E1B"/>
    <w:rsid w:val="1FEC17D3"/>
    <w:rsid w:val="201834EE"/>
    <w:rsid w:val="204D7562"/>
    <w:rsid w:val="207D37FD"/>
    <w:rsid w:val="20A64C43"/>
    <w:rsid w:val="211F7986"/>
    <w:rsid w:val="219A64A1"/>
    <w:rsid w:val="21F7620D"/>
    <w:rsid w:val="2294396B"/>
    <w:rsid w:val="229D20C2"/>
    <w:rsid w:val="2318220C"/>
    <w:rsid w:val="2346265E"/>
    <w:rsid w:val="237F77CE"/>
    <w:rsid w:val="23DA01AD"/>
    <w:rsid w:val="23FA3CB6"/>
    <w:rsid w:val="24083684"/>
    <w:rsid w:val="24D00761"/>
    <w:rsid w:val="24EE7D9B"/>
    <w:rsid w:val="250008F2"/>
    <w:rsid w:val="25020BB7"/>
    <w:rsid w:val="251F33BE"/>
    <w:rsid w:val="25775950"/>
    <w:rsid w:val="257B7155"/>
    <w:rsid w:val="2588137B"/>
    <w:rsid w:val="25A15866"/>
    <w:rsid w:val="25CA3403"/>
    <w:rsid w:val="25D86356"/>
    <w:rsid w:val="261E6439"/>
    <w:rsid w:val="26A62300"/>
    <w:rsid w:val="26C00290"/>
    <w:rsid w:val="26C800DC"/>
    <w:rsid w:val="26D40931"/>
    <w:rsid w:val="26E919A3"/>
    <w:rsid w:val="26FB0722"/>
    <w:rsid w:val="271E6E6A"/>
    <w:rsid w:val="2725351F"/>
    <w:rsid w:val="272A45C5"/>
    <w:rsid w:val="273121C1"/>
    <w:rsid w:val="27C84272"/>
    <w:rsid w:val="27E16584"/>
    <w:rsid w:val="27EE31D8"/>
    <w:rsid w:val="28333D17"/>
    <w:rsid w:val="28DA6519"/>
    <w:rsid w:val="28E931A4"/>
    <w:rsid w:val="28EB0780"/>
    <w:rsid w:val="290C4C94"/>
    <w:rsid w:val="291029CB"/>
    <w:rsid w:val="2946173F"/>
    <w:rsid w:val="29CD066D"/>
    <w:rsid w:val="2A0770D2"/>
    <w:rsid w:val="2A3C6EB3"/>
    <w:rsid w:val="2A5E015A"/>
    <w:rsid w:val="2AA75275"/>
    <w:rsid w:val="2AC74349"/>
    <w:rsid w:val="2AD17185"/>
    <w:rsid w:val="2AD964A9"/>
    <w:rsid w:val="2AFC73A9"/>
    <w:rsid w:val="2AFE1ECD"/>
    <w:rsid w:val="2B712617"/>
    <w:rsid w:val="2BAB77AF"/>
    <w:rsid w:val="2BB86EA7"/>
    <w:rsid w:val="2BC27DAE"/>
    <w:rsid w:val="2BC569F7"/>
    <w:rsid w:val="2C3B3A3C"/>
    <w:rsid w:val="2C862667"/>
    <w:rsid w:val="2CBC252D"/>
    <w:rsid w:val="2D755011"/>
    <w:rsid w:val="2D8E5DF3"/>
    <w:rsid w:val="2DC2362F"/>
    <w:rsid w:val="2E26368F"/>
    <w:rsid w:val="2E4B55E7"/>
    <w:rsid w:val="2E4F4960"/>
    <w:rsid w:val="2ECC56AD"/>
    <w:rsid w:val="2F2820FC"/>
    <w:rsid w:val="2F4D56BE"/>
    <w:rsid w:val="2F7368A7"/>
    <w:rsid w:val="2F993996"/>
    <w:rsid w:val="2FF46EB0"/>
    <w:rsid w:val="30087270"/>
    <w:rsid w:val="300B7175"/>
    <w:rsid w:val="30607BAF"/>
    <w:rsid w:val="309B3BF2"/>
    <w:rsid w:val="30BB335F"/>
    <w:rsid w:val="30DA505F"/>
    <w:rsid w:val="31140B8A"/>
    <w:rsid w:val="3169535E"/>
    <w:rsid w:val="31880772"/>
    <w:rsid w:val="31AF3359"/>
    <w:rsid w:val="31DC6109"/>
    <w:rsid w:val="31EB1C4F"/>
    <w:rsid w:val="324F2253"/>
    <w:rsid w:val="32780CA4"/>
    <w:rsid w:val="327A3D96"/>
    <w:rsid w:val="32A079C5"/>
    <w:rsid w:val="32A13DBC"/>
    <w:rsid w:val="32C47615"/>
    <w:rsid w:val="32DD555E"/>
    <w:rsid w:val="33374CCB"/>
    <w:rsid w:val="339B66C7"/>
    <w:rsid w:val="342C4F9D"/>
    <w:rsid w:val="343A08C2"/>
    <w:rsid w:val="347F27BE"/>
    <w:rsid w:val="34D07B97"/>
    <w:rsid w:val="34DD5BC7"/>
    <w:rsid w:val="351D3AFD"/>
    <w:rsid w:val="35260E8C"/>
    <w:rsid w:val="357070B5"/>
    <w:rsid w:val="35C62B77"/>
    <w:rsid w:val="35F0126E"/>
    <w:rsid w:val="35FB1828"/>
    <w:rsid w:val="35FE7713"/>
    <w:rsid w:val="36226708"/>
    <w:rsid w:val="363130A4"/>
    <w:rsid w:val="3632560E"/>
    <w:rsid w:val="367A0BC8"/>
    <w:rsid w:val="3685294C"/>
    <w:rsid w:val="36A57690"/>
    <w:rsid w:val="370A699D"/>
    <w:rsid w:val="37347230"/>
    <w:rsid w:val="37717F54"/>
    <w:rsid w:val="3829220B"/>
    <w:rsid w:val="384415F4"/>
    <w:rsid w:val="38654F11"/>
    <w:rsid w:val="387A6E98"/>
    <w:rsid w:val="38A10D4E"/>
    <w:rsid w:val="38F33F77"/>
    <w:rsid w:val="39180AEB"/>
    <w:rsid w:val="39616046"/>
    <w:rsid w:val="3A25644C"/>
    <w:rsid w:val="3A26755F"/>
    <w:rsid w:val="3A4614DC"/>
    <w:rsid w:val="3A5647E4"/>
    <w:rsid w:val="3A6A358D"/>
    <w:rsid w:val="3AE22C9B"/>
    <w:rsid w:val="3B0C28D2"/>
    <w:rsid w:val="3B13204B"/>
    <w:rsid w:val="3B3757BB"/>
    <w:rsid w:val="3B4A600A"/>
    <w:rsid w:val="3B4E2606"/>
    <w:rsid w:val="3B607EC1"/>
    <w:rsid w:val="3B784A02"/>
    <w:rsid w:val="3B867066"/>
    <w:rsid w:val="3B9E00AB"/>
    <w:rsid w:val="3C623AA0"/>
    <w:rsid w:val="3C653845"/>
    <w:rsid w:val="3C7B7C4D"/>
    <w:rsid w:val="3CCC7011"/>
    <w:rsid w:val="3D1C3A33"/>
    <w:rsid w:val="3D540FF8"/>
    <w:rsid w:val="3D605F64"/>
    <w:rsid w:val="3D6658FE"/>
    <w:rsid w:val="3D706BA2"/>
    <w:rsid w:val="3D781C2F"/>
    <w:rsid w:val="3DE34A91"/>
    <w:rsid w:val="3E8D3E64"/>
    <w:rsid w:val="3EA063D9"/>
    <w:rsid w:val="3ED15608"/>
    <w:rsid w:val="3EF21DDE"/>
    <w:rsid w:val="3F220CC7"/>
    <w:rsid w:val="3F751CD1"/>
    <w:rsid w:val="3FBA5DA1"/>
    <w:rsid w:val="403C0B13"/>
    <w:rsid w:val="40715716"/>
    <w:rsid w:val="409C6D1A"/>
    <w:rsid w:val="41A927A6"/>
    <w:rsid w:val="41D83BF0"/>
    <w:rsid w:val="41FE59D2"/>
    <w:rsid w:val="42925C35"/>
    <w:rsid w:val="42933055"/>
    <w:rsid w:val="42A66C22"/>
    <w:rsid w:val="42FE3875"/>
    <w:rsid w:val="434C3F92"/>
    <w:rsid w:val="435766B4"/>
    <w:rsid w:val="435B7AF9"/>
    <w:rsid w:val="437D28A4"/>
    <w:rsid w:val="439F5B10"/>
    <w:rsid w:val="43A22025"/>
    <w:rsid w:val="43D61BDF"/>
    <w:rsid w:val="43E74221"/>
    <w:rsid w:val="43F0554F"/>
    <w:rsid w:val="450C014C"/>
    <w:rsid w:val="451A208F"/>
    <w:rsid w:val="4521508E"/>
    <w:rsid w:val="452C63A7"/>
    <w:rsid w:val="455C2DCD"/>
    <w:rsid w:val="45637592"/>
    <w:rsid w:val="457B3078"/>
    <w:rsid w:val="45AD7EAA"/>
    <w:rsid w:val="45E849F7"/>
    <w:rsid w:val="46122F9A"/>
    <w:rsid w:val="462C5BD6"/>
    <w:rsid w:val="463E3B5B"/>
    <w:rsid w:val="46EC35B7"/>
    <w:rsid w:val="46F57F55"/>
    <w:rsid w:val="470B734B"/>
    <w:rsid w:val="471874B3"/>
    <w:rsid w:val="47790BA2"/>
    <w:rsid w:val="479B0224"/>
    <w:rsid w:val="48234F83"/>
    <w:rsid w:val="482D60BF"/>
    <w:rsid w:val="48C67C58"/>
    <w:rsid w:val="49195183"/>
    <w:rsid w:val="49241D0D"/>
    <w:rsid w:val="49282A9E"/>
    <w:rsid w:val="493D3AD8"/>
    <w:rsid w:val="49424FA5"/>
    <w:rsid w:val="494616A5"/>
    <w:rsid w:val="494D0091"/>
    <w:rsid w:val="4958586B"/>
    <w:rsid w:val="498126DD"/>
    <w:rsid w:val="4A5803B0"/>
    <w:rsid w:val="4A7B0BC4"/>
    <w:rsid w:val="4AB71B3C"/>
    <w:rsid w:val="4AD65667"/>
    <w:rsid w:val="4AE7031F"/>
    <w:rsid w:val="4AE7105A"/>
    <w:rsid w:val="4AEF1BEE"/>
    <w:rsid w:val="4B2A0FBC"/>
    <w:rsid w:val="4B7E5126"/>
    <w:rsid w:val="4B950C47"/>
    <w:rsid w:val="4BB037E9"/>
    <w:rsid w:val="4BB44692"/>
    <w:rsid w:val="4BC30D8B"/>
    <w:rsid w:val="4BD21B7A"/>
    <w:rsid w:val="4C3C48D3"/>
    <w:rsid w:val="4C5A281A"/>
    <w:rsid w:val="4CA0731E"/>
    <w:rsid w:val="4CC45377"/>
    <w:rsid w:val="4CDB65A8"/>
    <w:rsid w:val="4D181331"/>
    <w:rsid w:val="4D1B4BF6"/>
    <w:rsid w:val="4D594A53"/>
    <w:rsid w:val="4D9A3D6D"/>
    <w:rsid w:val="4DEB6377"/>
    <w:rsid w:val="4E1753BE"/>
    <w:rsid w:val="4E241889"/>
    <w:rsid w:val="4E3B5FCF"/>
    <w:rsid w:val="4E4769DE"/>
    <w:rsid w:val="4E5962F4"/>
    <w:rsid w:val="4EA36992"/>
    <w:rsid w:val="4ED24FA6"/>
    <w:rsid w:val="4EF27870"/>
    <w:rsid w:val="4F6D1040"/>
    <w:rsid w:val="4F7914AC"/>
    <w:rsid w:val="4FD7020F"/>
    <w:rsid w:val="4FF81B89"/>
    <w:rsid w:val="500529DA"/>
    <w:rsid w:val="50497751"/>
    <w:rsid w:val="50615016"/>
    <w:rsid w:val="50833CBC"/>
    <w:rsid w:val="5096168B"/>
    <w:rsid w:val="50D86701"/>
    <w:rsid w:val="50E95C79"/>
    <w:rsid w:val="51AE799D"/>
    <w:rsid w:val="51B8633F"/>
    <w:rsid w:val="51BA0F23"/>
    <w:rsid w:val="51C13FBE"/>
    <w:rsid w:val="5228718B"/>
    <w:rsid w:val="523E6B0A"/>
    <w:rsid w:val="524D5852"/>
    <w:rsid w:val="52B259EB"/>
    <w:rsid w:val="52BD1564"/>
    <w:rsid w:val="52DA0CF1"/>
    <w:rsid w:val="5302290B"/>
    <w:rsid w:val="5343652A"/>
    <w:rsid w:val="5375291F"/>
    <w:rsid w:val="5376367F"/>
    <w:rsid w:val="53941351"/>
    <w:rsid w:val="53953374"/>
    <w:rsid w:val="53975282"/>
    <w:rsid w:val="539814FB"/>
    <w:rsid w:val="53EE38BA"/>
    <w:rsid w:val="53F80BF8"/>
    <w:rsid w:val="54183C3E"/>
    <w:rsid w:val="544066D4"/>
    <w:rsid w:val="54D83366"/>
    <w:rsid w:val="54F0288B"/>
    <w:rsid w:val="55555BF1"/>
    <w:rsid w:val="55915B20"/>
    <w:rsid w:val="55F66200"/>
    <w:rsid w:val="5607730F"/>
    <w:rsid w:val="562C699C"/>
    <w:rsid w:val="565D3FCF"/>
    <w:rsid w:val="567809C3"/>
    <w:rsid w:val="570B7A8A"/>
    <w:rsid w:val="572F37DD"/>
    <w:rsid w:val="575933F7"/>
    <w:rsid w:val="577062E9"/>
    <w:rsid w:val="57A51342"/>
    <w:rsid w:val="57C6278D"/>
    <w:rsid w:val="57EF5FA1"/>
    <w:rsid w:val="57F43CC0"/>
    <w:rsid w:val="57F549C2"/>
    <w:rsid w:val="58006255"/>
    <w:rsid w:val="5878114F"/>
    <w:rsid w:val="594C6863"/>
    <w:rsid w:val="595E0C5D"/>
    <w:rsid w:val="59875584"/>
    <w:rsid w:val="599867AC"/>
    <w:rsid w:val="59C76861"/>
    <w:rsid w:val="59D81EA5"/>
    <w:rsid w:val="59EE13F0"/>
    <w:rsid w:val="5A2E7D17"/>
    <w:rsid w:val="5A56101C"/>
    <w:rsid w:val="5AAC27D7"/>
    <w:rsid w:val="5AC944F2"/>
    <w:rsid w:val="5AD16A2B"/>
    <w:rsid w:val="5AF34956"/>
    <w:rsid w:val="5B341AC9"/>
    <w:rsid w:val="5B4602A8"/>
    <w:rsid w:val="5B560889"/>
    <w:rsid w:val="5B6E77F3"/>
    <w:rsid w:val="5BA176A0"/>
    <w:rsid w:val="5BE537D4"/>
    <w:rsid w:val="5BF144C0"/>
    <w:rsid w:val="5BFE2F4C"/>
    <w:rsid w:val="5C0F0361"/>
    <w:rsid w:val="5C226840"/>
    <w:rsid w:val="5C582126"/>
    <w:rsid w:val="5C792831"/>
    <w:rsid w:val="5CC20AD1"/>
    <w:rsid w:val="5CD821BC"/>
    <w:rsid w:val="5CDF744C"/>
    <w:rsid w:val="5CF074E7"/>
    <w:rsid w:val="5D3715D8"/>
    <w:rsid w:val="5D380EAD"/>
    <w:rsid w:val="5D3B7AC8"/>
    <w:rsid w:val="5D417D61"/>
    <w:rsid w:val="5D5201C0"/>
    <w:rsid w:val="5D9D54B2"/>
    <w:rsid w:val="5DD14FB4"/>
    <w:rsid w:val="5DF04B89"/>
    <w:rsid w:val="5E2D4789"/>
    <w:rsid w:val="5E413D91"/>
    <w:rsid w:val="5EE10CC1"/>
    <w:rsid w:val="5F2D1DB2"/>
    <w:rsid w:val="5F5C5326"/>
    <w:rsid w:val="5FA036D0"/>
    <w:rsid w:val="5FB740EA"/>
    <w:rsid w:val="5FE316C9"/>
    <w:rsid w:val="60667327"/>
    <w:rsid w:val="60957307"/>
    <w:rsid w:val="60E7023C"/>
    <w:rsid w:val="6144378F"/>
    <w:rsid w:val="615564D1"/>
    <w:rsid w:val="617F354E"/>
    <w:rsid w:val="61955BE0"/>
    <w:rsid w:val="61BE3C4A"/>
    <w:rsid w:val="61F61E13"/>
    <w:rsid w:val="62265778"/>
    <w:rsid w:val="622A54CC"/>
    <w:rsid w:val="624969E0"/>
    <w:rsid w:val="624D71A8"/>
    <w:rsid w:val="62967221"/>
    <w:rsid w:val="62ED14EF"/>
    <w:rsid w:val="63130811"/>
    <w:rsid w:val="63585E05"/>
    <w:rsid w:val="63E15CD9"/>
    <w:rsid w:val="64412D7B"/>
    <w:rsid w:val="6451366A"/>
    <w:rsid w:val="647134AA"/>
    <w:rsid w:val="647A4140"/>
    <w:rsid w:val="64CA2D32"/>
    <w:rsid w:val="64E410E4"/>
    <w:rsid w:val="651043ED"/>
    <w:rsid w:val="653230DF"/>
    <w:rsid w:val="6563250F"/>
    <w:rsid w:val="65F938CF"/>
    <w:rsid w:val="66EA0F02"/>
    <w:rsid w:val="6706427F"/>
    <w:rsid w:val="672524A2"/>
    <w:rsid w:val="676E7D45"/>
    <w:rsid w:val="67710F33"/>
    <w:rsid w:val="67816AD2"/>
    <w:rsid w:val="678E2714"/>
    <w:rsid w:val="67B11C5B"/>
    <w:rsid w:val="67C26F28"/>
    <w:rsid w:val="67EC54FF"/>
    <w:rsid w:val="67F06093"/>
    <w:rsid w:val="67FF2C54"/>
    <w:rsid w:val="68173F73"/>
    <w:rsid w:val="682E35D8"/>
    <w:rsid w:val="684828EC"/>
    <w:rsid w:val="688B229A"/>
    <w:rsid w:val="689F6284"/>
    <w:rsid w:val="68C908CD"/>
    <w:rsid w:val="68C9704F"/>
    <w:rsid w:val="68DB15F8"/>
    <w:rsid w:val="69267E02"/>
    <w:rsid w:val="69560617"/>
    <w:rsid w:val="698A3623"/>
    <w:rsid w:val="698E432E"/>
    <w:rsid w:val="69B32B6C"/>
    <w:rsid w:val="6A0A597F"/>
    <w:rsid w:val="6A5B01E1"/>
    <w:rsid w:val="6ACA610A"/>
    <w:rsid w:val="6B722451"/>
    <w:rsid w:val="6B9320D0"/>
    <w:rsid w:val="6B933ADE"/>
    <w:rsid w:val="6B975BF9"/>
    <w:rsid w:val="6BF60E09"/>
    <w:rsid w:val="6C08382D"/>
    <w:rsid w:val="6C1F3963"/>
    <w:rsid w:val="6C2B0AD7"/>
    <w:rsid w:val="6C767DDE"/>
    <w:rsid w:val="6C8C4386"/>
    <w:rsid w:val="6CE66E6C"/>
    <w:rsid w:val="6D004668"/>
    <w:rsid w:val="6D282D54"/>
    <w:rsid w:val="6D4A2775"/>
    <w:rsid w:val="6D86010A"/>
    <w:rsid w:val="6DC1607A"/>
    <w:rsid w:val="6DD93FE6"/>
    <w:rsid w:val="6DDB7909"/>
    <w:rsid w:val="6DDD3ABA"/>
    <w:rsid w:val="6E0C00B0"/>
    <w:rsid w:val="6E1B5B76"/>
    <w:rsid w:val="6E400DEF"/>
    <w:rsid w:val="6E46696B"/>
    <w:rsid w:val="6E66587A"/>
    <w:rsid w:val="6E7A1994"/>
    <w:rsid w:val="6E802432"/>
    <w:rsid w:val="6E8421A4"/>
    <w:rsid w:val="6E9D0FD9"/>
    <w:rsid w:val="6EA225C7"/>
    <w:rsid w:val="6EA31C52"/>
    <w:rsid w:val="6EBE64D1"/>
    <w:rsid w:val="6F32234E"/>
    <w:rsid w:val="6F5B73A8"/>
    <w:rsid w:val="6FAB2E84"/>
    <w:rsid w:val="6FC0543F"/>
    <w:rsid w:val="704221B5"/>
    <w:rsid w:val="704B5D09"/>
    <w:rsid w:val="705A140E"/>
    <w:rsid w:val="706625F1"/>
    <w:rsid w:val="70770108"/>
    <w:rsid w:val="709E1385"/>
    <w:rsid w:val="70A95EF1"/>
    <w:rsid w:val="70BA2B31"/>
    <w:rsid w:val="70F70930"/>
    <w:rsid w:val="719B7FF5"/>
    <w:rsid w:val="71C96CC1"/>
    <w:rsid w:val="71CD3E62"/>
    <w:rsid w:val="72620A4E"/>
    <w:rsid w:val="728946EE"/>
    <w:rsid w:val="729C6171"/>
    <w:rsid w:val="72F10C85"/>
    <w:rsid w:val="734B0E16"/>
    <w:rsid w:val="73A17354"/>
    <w:rsid w:val="74094076"/>
    <w:rsid w:val="7443665D"/>
    <w:rsid w:val="74BF55BF"/>
    <w:rsid w:val="74ED45FF"/>
    <w:rsid w:val="75474EAA"/>
    <w:rsid w:val="754833B9"/>
    <w:rsid w:val="755D1CA6"/>
    <w:rsid w:val="75924DC6"/>
    <w:rsid w:val="75B418A0"/>
    <w:rsid w:val="75B515B7"/>
    <w:rsid w:val="760D707F"/>
    <w:rsid w:val="763E0235"/>
    <w:rsid w:val="76411811"/>
    <w:rsid w:val="765761A5"/>
    <w:rsid w:val="77221172"/>
    <w:rsid w:val="77DB48EE"/>
    <w:rsid w:val="782A4375"/>
    <w:rsid w:val="784A17C4"/>
    <w:rsid w:val="786A6A9A"/>
    <w:rsid w:val="789D458E"/>
    <w:rsid w:val="78A5571B"/>
    <w:rsid w:val="78D36263"/>
    <w:rsid w:val="78D5702C"/>
    <w:rsid w:val="792440B5"/>
    <w:rsid w:val="798557F3"/>
    <w:rsid w:val="798D4DFB"/>
    <w:rsid w:val="798E037A"/>
    <w:rsid w:val="79A675AE"/>
    <w:rsid w:val="79B071A7"/>
    <w:rsid w:val="79B612CF"/>
    <w:rsid w:val="7A0E1AEA"/>
    <w:rsid w:val="7A205476"/>
    <w:rsid w:val="7A266A9F"/>
    <w:rsid w:val="7A347300"/>
    <w:rsid w:val="7A4130E0"/>
    <w:rsid w:val="7A5B0612"/>
    <w:rsid w:val="7A782B8F"/>
    <w:rsid w:val="7AAF78A6"/>
    <w:rsid w:val="7B1D39D7"/>
    <w:rsid w:val="7B5F3C0C"/>
    <w:rsid w:val="7B697E7E"/>
    <w:rsid w:val="7B885F9C"/>
    <w:rsid w:val="7B99712F"/>
    <w:rsid w:val="7B9A1258"/>
    <w:rsid w:val="7BA07D29"/>
    <w:rsid w:val="7BA21EBB"/>
    <w:rsid w:val="7BBA3F0B"/>
    <w:rsid w:val="7BC944CC"/>
    <w:rsid w:val="7C6A5E26"/>
    <w:rsid w:val="7C8A1153"/>
    <w:rsid w:val="7CF63271"/>
    <w:rsid w:val="7D031FFE"/>
    <w:rsid w:val="7D4F0A19"/>
    <w:rsid w:val="7DF258D9"/>
    <w:rsid w:val="7E5A082B"/>
    <w:rsid w:val="7EFE2EF7"/>
    <w:rsid w:val="7FA2399D"/>
    <w:rsid w:val="7FBC503E"/>
    <w:rsid w:val="7FCC7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97" w:after="397"/>
      <w:ind w:left="2831" w:hanging="137"/>
      <w:outlineLvl w:val="0"/>
    </w:pPr>
    <w:rPr>
      <w:rFonts w:eastAsia="黑体"/>
      <w:bCs/>
      <w:kern w:val="44"/>
      <w:sz w:val="32"/>
      <w:szCs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c 3"/>
    <w:basedOn w:val="1"/>
    <w:next w:val="1"/>
    <w:qFormat/>
    <w:uiPriority w:val="39"/>
    <w:pPr>
      <w:tabs>
        <w:tab w:val="right" w:leader="middleDot" w:pos="8436"/>
      </w:tabs>
      <w:spacing w:line="300" w:lineRule="auto"/>
      <w:ind w:firstLine="200" w:firstLineChars="200"/>
    </w:pPr>
    <w:rPr>
      <w:sz w:val="24"/>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middleDot" w:pos="8437"/>
      </w:tabs>
      <w:spacing w:line="300" w:lineRule="auto"/>
    </w:pPr>
    <w:rPr>
      <w:rFonts w:cs="Arial"/>
      <w:bCs/>
      <w:caps/>
      <w:sz w:val="24"/>
    </w:rPr>
  </w:style>
  <w:style w:type="paragraph" w:styleId="9">
    <w:name w:val="toc 2"/>
    <w:basedOn w:val="1"/>
    <w:next w:val="1"/>
    <w:qFormat/>
    <w:uiPriority w:val="39"/>
    <w:pPr>
      <w:spacing w:line="300" w:lineRule="auto"/>
      <w:ind w:firstLine="100" w:firstLineChars="100"/>
    </w:pPr>
    <w:rPr>
      <w:bCs/>
      <w:sz w:val="24"/>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basedOn w:val="1"/>
    <w:qFormat/>
    <w:uiPriority w:val="0"/>
    <w:pPr>
      <w:spacing w:before="240" w:after="60"/>
      <w:jc w:val="center"/>
      <w:outlineLvl w:val="0"/>
    </w:pPr>
    <w:rPr>
      <w:rFonts w:ascii="Arial" w:hAnsi="Arial" w:cs="Arial"/>
      <w:b/>
      <w:bCs/>
      <w:sz w:val="32"/>
      <w:szCs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qFormat/>
    <w:uiPriority w:val="0"/>
  </w:style>
  <w:style w:type="character" w:styleId="17">
    <w:name w:val="Hyperlink"/>
    <w:qFormat/>
    <w:uiPriority w:val="99"/>
    <w:rPr>
      <w:rFonts w:ascii="Times New Roman" w:hAnsi="Times New Roman" w:eastAsia="宋体"/>
      <w:color w:val="auto"/>
      <w:sz w:val="24"/>
      <w:szCs w:val="24"/>
      <w:u w:val="none"/>
    </w:rPr>
  </w:style>
  <w:style w:type="paragraph" w:customStyle="1" w:styleId="18">
    <w:name w:val="中文封面-题头"/>
    <w:basedOn w:val="1"/>
    <w:qFormat/>
    <w:uiPriority w:val="0"/>
    <w:pPr>
      <w:spacing w:line="300" w:lineRule="auto"/>
      <w:jc w:val="center"/>
    </w:pPr>
    <w:rPr>
      <w:rFonts w:cs="宋体"/>
      <w:sz w:val="36"/>
      <w:szCs w:val="20"/>
    </w:rPr>
  </w:style>
  <w:style w:type="paragraph" w:customStyle="1" w:styleId="19">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20">
    <w:name w:val="中文封面-表单项"/>
    <w:qFormat/>
    <w:uiPriority w:val="0"/>
    <w:rPr>
      <w:rFonts w:ascii="黑体" w:hAnsi="黑体" w:eastAsia="黑体"/>
      <w:bCs/>
      <w:sz w:val="28"/>
    </w:rPr>
  </w:style>
  <w:style w:type="character" w:customStyle="1" w:styleId="21">
    <w:name w:val="中文封面-表单内容"/>
    <w:qFormat/>
    <w:uiPriority w:val="0"/>
    <w:rPr>
      <w:rFonts w:eastAsia="宋体"/>
      <w:sz w:val="28"/>
    </w:rPr>
  </w:style>
  <w:style w:type="paragraph" w:customStyle="1" w:styleId="22">
    <w:name w:val="中文封面-单位与时间"/>
    <w:basedOn w:val="1"/>
    <w:qFormat/>
    <w:uiPriority w:val="0"/>
    <w:pPr>
      <w:jc w:val="center"/>
    </w:pPr>
    <w:rPr>
      <w:rFonts w:cs="宋体"/>
      <w:b/>
      <w:bCs/>
      <w:sz w:val="28"/>
      <w:szCs w:val="20"/>
    </w:rPr>
  </w:style>
  <w:style w:type="paragraph" w:customStyle="1" w:styleId="23">
    <w:name w:val="英文封面-题头"/>
    <w:basedOn w:val="1"/>
    <w:qFormat/>
    <w:uiPriority w:val="0"/>
    <w:pPr>
      <w:wordWrap w:val="0"/>
      <w:spacing w:line="300" w:lineRule="auto"/>
      <w:ind w:right="1357" w:rightChars="646"/>
      <w:jc w:val="right"/>
    </w:pPr>
    <w:rPr>
      <w:rFonts w:cs="宋体"/>
      <w:sz w:val="36"/>
      <w:szCs w:val="20"/>
    </w:rPr>
  </w:style>
  <w:style w:type="character" w:customStyle="1" w:styleId="24">
    <w:name w:val="英文封面-表单项"/>
    <w:qFormat/>
    <w:uiPriority w:val="0"/>
    <w:rPr>
      <w:rFonts w:ascii="Times New Roman" w:hAnsi="Times New Roman"/>
      <w:b/>
      <w:bCs/>
      <w:sz w:val="28"/>
    </w:rPr>
  </w:style>
  <w:style w:type="paragraph" w:customStyle="1" w:styleId="25">
    <w:name w:val="英文封面-表单内容"/>
    <w:basedOn w:val="1"/>
    <w:next w:val="1"/>
    <w:qFormat/>
    <w:uiPriority w:val="0"/>
    <w:pPr>
      <w:spacing w:before="120" w:after="120"/>
    </w:pPr>
    <w:rPr>
      <w:sz w:val="28"/>
    </w:rPr>
  </w:style>
  <w:style w:type="paragraph" w:customStyle="1" w:styleId="26">
    <w:name w:val="摘要内容"/>
    <w:basedOn w:val="1"/>
    <w:qFormat/>
    <w:uiPriority w:val="0"/>
    <w:pPr>
      <w:spacing w:line="300" w:lineRule="auto"/>
      <w:ind w:firstLine="560" w:firstLineChars="200"/>
    </w:pPr>
    <w:rPr>
      <w:sz w:val="28"/>
    </w:rPr>
  </w:style>
  <w:style w:type="character" w:customStyle="1" w:styleId="27">
    <w:name w:val="关键词"/>
    <w:qFormat/>
    <w:uiPriority w:val="0"/>
    <w:rPr>
      <w:rFonts w:ascii="黑体" w:hAnsi="黑体" w:eastAsia="黑体"/>
      <w:bCs/>
      <w:sz w:val="28"/>
    </w:rPr>
  </w:style>
  <w:style w:type="character" w:customStyle="1" w:styleId="28">
    <w:name w:val="关键词内容 Char"/>
    <w:link w:val="29"/>
    <w:qFormat/>
    <w:uiPriority w:val="0"/>
    <w:rPr>
      <w:sz w:val="28"/>
      <w:szCs w:val="28"/>
    </w:rPr>
  </w:style>
  <w:style w:type="paragraph" w:customStyle="1" w:styleId="29">
    <w:name w:val="关键词内容"/>
    <w:basedOn w:val="1"/>
    <w:link w:val="28"/>
    <w:qFormat/>
    <w:uiPriority w:val="0"/>
    <w:pPr>
      <w:ind w:left="2624" w:hanging="2624" w:hangingChars="937"/>
    </w:pPr>
    <w:rPr>
      <w:sz w:val="28"/>
      <w:szCs w:val="28"/>
    </w:rPr>
  </w:style>
  <w:style w:type="paragraph" w:customStyle="1" w:styleId="30">
    <w:name w:val="ABSTRACT处论文标题"/>
    <w:basedOn w:val="1"/>
    <w:qFormat/>
    <w:uiPriority w:val="0"/>
    <w:pPr>
      <w:spacing w:before="397" w:after="397"/>
      <w:jc w:val="center"/>
    </w:pPr>
    <w:rPr>
      <w:rFonts w:eastAsia="Times New Roman"/>
      <w:b/>
      <w:sz w:val="32"/>
      <w:szCs w:val="44"/>
    </w:rPr>
  </w:style>
  <w:style w:type="paragraph" w:customStyle="1" w:styleId="31">
    <w:name w:val="ABTSTRACT内容"/>
    <w:basedOn w:val="1"/>
    <w:qFormat/>
    <w:uiPriority w:val="0"/>
    <w:pPr>
      <w:spacing w:line="300" w:lineRule="auto"/>
      <w:ind w:firstLine="482" w:firstLineChars="200"/>
    </w:pPr>
    <w:rPr>
      <w:rFonts w:eastAsia="Times New Roman"/>
      <w:sz w:val="28"/>
      <w:szCs w:val="28"/>
    </w:rPr>
  </w:style>
  <w:style w:type="character" w:customStyle="1" w:styleId="32">
    <w:name w:val="Keywords"/>
    <w:qFormat/>
    <w:uiPriority w:val="0"/>
    <w:rPr>
      <w:rFonts w:ascii="Times New Roman" w:hAnsi="Times New Roman"/>
      <w:b/>
      <w:bCs/>
      <w:sz w:val="28"/>
      <w:szCs w:val="28"/>
    </w:rPr>
  </w:style>
  <w:style w:type="paragraph" w:customStyle="1" w:styleId="33">
    <w:name w:val="封面页眉"/>
    <w:basedOn w:val="7"/>
    <w:qFormat/>
    <w:uiPriority w:val="0"/>
    <w:pPr>
      <w:pBdr>
        <w:bottom w:val="none" w:color="auto" w:sz="0" w:space="0"/>
      </w:pBdr>
    </w:pPr>
  </w:style>
  <w:style w:type="paragraph" w:customStyle="1" w:styleId="34">
    <w:name w:val="论文正文"/>
    <w:basedOn w:val="1"/>
    <w:qFormat/>
    <w:uiPriority w:val="0"/>
    <w:pPr>
      <w:spacing w:line="300" w:lineRule="auto"/>
      <w:ind w:firstLine="480" w:firstLineChars="200"/>
    </w:pPr>
    <w:rPr>
      <w:sz w:val="24"/>
    </w:rPr>
  </w:style>
  <w:style w:type="paragraph" w:customStyle="1" w:styleId="35">
    <w:name w:val="图-中文题注"/>
    <w:basedOn w:val="4"/>
    <w:qFormat/>
    <w:uiPriority w:val="0"/>
    <w:pPr>
      <w:jc w:val="center"/>
    </w:pPr>
    <w:rPr>
      <w:rFonts w:ascii="Times New Roman" w:hAnsi="Times New Roman" w:eastAsia="楷体_GB2312"/>
      <w:sz w:val="21"/>
    </w:rPr>
  </w:style>
  <w:style w:type="paragraph" w:customStyle="1" w:styleId="36">
    <w:name w:val="表-中文题注"/>
    <w:basedOn w:val="1"/>
    <w:qFormat/>
    <w:uiPriority w:val="0"/>
    <w:pPr>
      <w:jc w:val="center"/>
    </w:pPr>
    <w:rPr>
      <w:rFonts w:eastAsia="楷体_GB2312"/>
    </w:rPr>
  </w:style>
</w:styles>
</file>

<file path=word/_rels/document.xml.rels><?xml version='1.0' encoding='UTF-8' standalone='yes'?>
<Relationships xmlns="http://schemas.openxmlformats.org/package/2006/relationships"><Relationship Id="rId99" Type="http://schemas.openxmlformats.org/officeDocument/2006/relationships/image" Target="media/image43.png"/><Relationship Id="rId98" Type="http://schemas.openxmlformats.org/officeDocument/2006/relationships/image" Target="media/image42.png"/><Relationship Id="rId97" Type="http://schemas.openxmlformats.org/officeDocument/2006/relationships/image" Target="media/image41.png"/><Relationship Id="rId96" Type="http://schemas.openxmlformats.org/officeDocument/2006/relationships/image" Target="media/image40.png"/><Relationship Id="rId95" Type="http://schemas.openxmlformats.org/officeDocument/2006/relationships/image" Target="media/image39.png"/><Relationship Id="rId94" Type="http://schemas.openxmlformats.org/officeDocument/2006/relationships/image" Target="media/image38.png"/><Relationship Id="rId93" Type="http://schemas.openxmlformats.org/officeDocument/2006/relationships/image" Target="media/image37.png"/><Relationship Id="rId92" Type="http://schemas.openxmlformats.org/officeDocument/2006/relationships/image" Target="media/image36.png"/><Relationship Id="rId91" Type="http://schemas.openxmlformats.org/officeDocument/2006/relationships/image" Target="media/image35.wmf"/><Relationship Id="rId90" Type="http://schemas.openxmlformats.org/officeDocument/2006/relationships/oleObject" Target="embeddings/oleObject19.bin"/><Relationship Id="rId9" Type="http://schemas.openxmlformats.org/officeDocument/2006/relationships/header" Target="header5.xml"/><Relationship Id="rId89" Type="http://schemas.openxmlformats.org/officeDocument/2006/relationships/image" Target="media/image34.wmf"/><Relationship Id="rId88" Type="http://schemas.openxmlformats.org/officeDocument/2006/relationships/oleObject" Target="embeddings/oleObject18.bin"/><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wmf"/><Relationship Id="rId84" Type="http://schemas.openxmlformats.org/officeDocument/2006/relationships/oleObject" Target="embeddings/oleObject17.bin"/><Relationship Id="rId83" Type="http://schemas.openxmlformats.org/officeDocument/2006/relationships/image" Target="media/image30.wmf"/><Relationship Id="rId82" Type="http://schemas.openxmlformats.org/officeDocument/2006/relationships/oleObject" Target="embeddings/oleObject16.bin"/><Relationship Id="rId81" Type="http://schemas.openxmlformats.org/officeDocument/2006/relationships/image" Target="media/image29.png"/><Relationship Id="rId80" Type="http://schemas.openxmlformats.org/officeDocument/2006/relationships/image" Target="media/image28.png"/><Relationship Id="rId8" Type="http://schemas.openxmlformats.org/officeDocument/2006/relationships/footer" Target="footer2.xml"/><Relationship Id="rId79" Type="http://schemas.openxmlformats.org/officeDocument/2006/relationships/image" Target="media/image27.png"/><Relationship Id="rId78" Type="http://schemas.openxmlformats.org/officeDocument/2006/relationships/image" Target="media/image26.png"/><Relationship Id="rId77" Type="http://schemas.openxmlformats.org/officeDocument/2006/relationships/image" Target="media/image25.png"/><Relationship Id="rId76" Type="http://schemas.openxmlformats.org/officeDocument/2006/relationships/image" Target="media/image24.png"/><Relationship Id="rId75" Type="http://schemas.openxmlformats.org/officeDocument/2006/relationships/image" Target="media/image23.svg"/><Relationship Id="rId74" Type="http://schemas.openxmlformats.org/officeDocument/2006/relationships/image" Target="media/image22.png"/><Relationship Id="rId73" Type="http://schemas.openxmlformats.org/officeDocument/2006/relationships/image" Target="media/image21.svg"/><Relationship Id="rId72" Type="http://schemas.openxmlformats.org/officeDocument/2006/relationships/image" Target="media/image20.png"/><Relationship Id="rId71" Type="http://schemas.openxmlformats.org/officeDocument/2006/relationships/image" Target="media/image19.svg"/><Relationship Id="rId70" Type="http://schemas.openxmlformats.org/officeDocument/2006/relationships/image" Target="media/image18.png"/><Relationship Id="rId7" Type="http://schemas.openxmlformats.org/officeDocument/2006/relationships/footer" Target="footer1.xml"/><Relationship Id="rId69" Type="http://schemas.openxmlformats.org/officeDocument/2006/relationships/image" Target="media/image17.svg"/><Relationship Id="rId68" Type="http://schemas.openxmlformats.org/officeDocument/2006/relationships/image" Target="media/image16.png"/><Relationship Id="rId67" Type="http://schemas.openxmlformats.org/officeDocument/2006/relationships/image" Target="media/image15.wmf"/><Relationship Id="rId66" Type="http://schemas.openxmlformats.org/officeDocument/2006/relationships/oleObject" Target="embeddings/oleObject15.bin"/><Relationship Id="rId65" Type="http://schemas.openxmlformats.org/officeDocument/2006/relationships/oleObject" Target="embeddings/oleObject14.bin"/><Relationship Id="rId64" Type="http://schemas.openxmlformats.org/officeDocument/2006/relationships/oleObject" Target="embeddings/oleObject13.bin"/><Relationship Id="rId63" Type="http://schemas.openxmlformats.org/officeDocument/2006/relationships/image" Target="media/image14.png"/><Relationship Id="rId62" Type="http://schemas.openxmlformats.org/officeDocument/2006/relationships/customXml" Target="ink/ink10.xml"/><Relationship Id="rId61" Type="http://schemas.openxmlformats.org/officeDocument/2006/relationships/customXml" Target="ink/ink9.xml"/><Relationship Id="rId60" Type="http://schemas.openxmlformats.org/officeDocument/2006/relationships/image" Target="media/image13.wmf"/><Relationship Id="rId6" Type="http://schemas.openxmlformats.org/officeDocument/2006/relationships/header" Target="header4.xml"/><Relationship Id="rId59" Type="http://schemas.openxmlformats.org/officeDocument/2006/relationships/oleObject" Target="embeddings/oleObject12.bin"/><Relationship Id="rId58" Type="http://schemas.openxmlformats.org/officeDocument/2006/relationships/image" Target="media/image12.wmf"/><Relationship Id="rId57" Type="http://schemas.openxmlformats.org/officeDocument/2006/relationships/oleObject" Target="embeddings/oleObject11.bin"/><Relationship Id="rId56" Type="http://schemas.openxmlformats.org/officeDocument/2006/relationships/customXml" Target="ink/ink8.xml"/><Relationship Id="rId55" Type="http://schemas.openxmlformats.org/officeDocument/2006/relationships/customXml" Target="ink/ink7.xml"/><Relationship Id="rId54" Type="http://schemas.openxmlformats.org/officeDocument/2006/relationships/customXml" Target="ink/ink6.xml"/><Relationship Id="rId53" Type="http://schemas.openxmlformats.org/officeDocument/2006/relationships/customXml" Target="ink/ink5.xml"/><Relationship Id="rId52" Type="http://schemas.openxmlformats.org/officeDocument/2006/relationships/customXml" Target="ink/ink4.xml"/><Relationship Id="rId51" Type="http://schemas.openxmlformats.org/officeDocument/2006/relationships/customXml" Target="ink/ink3.xml"/><Relationship Id="rId50" Type="http://schemas.openxmlformats.org/officeDocument/2006/relationships/customXml" Target="ink/ink2.xml"/><Relationship Id="rId5" Type="http://schemas.openxmlformats.org/officeDocument/2006/relationships/header" Target="header3.xml"/><Relationship Id="rId49" Type="http://schemas.openxmlformats.org/officeDocument/2006/relationships/customXml" Target="ink/ink1.xml"/><Relationship Id="rId48" Type="http://schemas.openxmlformats.org/officeDocument/2006/relationships/oleObject" Target="embeddings/oleObject10.bin"/><Relationship Id="rId47" Type="http://schemas.openxmlformats.org/officeDocument/2006/relationships/image" Target="media/image11.wmf"/><Relationship Id="rId46" Type="http://schemas.openxmlformats.org/officeDocument/2006/relationships/oleObject" Target="embeddings/oleObject9.bin"/><Relationship Id="rId45" Type="http://schemas.openxmlformats.org/officeDocument/2006/relationships/image" Target="media/image10.wmf"/><Relationship Id="rId44" Type="http://schemas.openxmlformats.org/officeDocument/2006/relationships/oleObject" Target="embeddings/oleObject8.bin"/><Relationship Id="rId43" Type="http://schemas.openxmlformats.org/officeDocument/2006/relationships/image" Target="media/image9.wmf"/><Relationship Id="rId42" Type="http://schemas.openxmlformats.org/officeDocument/2006/relationships/oleObject" Target="embeddings/oleObject7.bin"/><Relationship Id="rId41" Type="http://schemas.openxmlformats.org/officeDocument/2006/relationships/image" Target="media/image8.wmf"/><Relationship Id="rId40" Type="http://schemas.openxmlformats.org/officeDocument/2006/relationships/oleObject" Target="embeddings/oleObject6.bin"/><Relationship Id="rId4" Type="http://schemas.openxmlformats.org/officeDocument/2006/relationships/header" Target="header2.xml"/><Relationship Id="rId39" Type="http://schemas.openxmlformats.org/officeDocument/2006/relationships/image" Target="media/image7.wmf"/><Relationship Id="rId38" Type="http://schemas.openxmlformats.org/officeDocument/2006/relationships/oleObject" Target="embeddings/oleObject5.bin"/><Relationship Id="rId37" Type="http://schemas.openxmlformats.org/officeDocument/2006/relationships/image" Target="media/image6.wmf"/><Relationship Id="rId36" Type="http://schemas.openxmlformats.org/officeDocument/2006/relationships/oleObject" Target="embeddings/oleObject4.bin"/><Relationship Id="rId35" Type="http://schemas.openxmlformats.org/officeDocument/2006/relationships/image" Target="media/image5.wmf"/><Relationship Id="rId34" Type="http://schemas.openxmlformats.org/officeDocument/2006/relationships/oleObject" Target="embeddings/oleObject3.bin"/><Relationship Id="rId33" Type="http://schemas.openxmlformats.org/officeDocument/2006/relationships/image" Target="media/image4.wmf"/><Relationship Id="rId32" Type="http://schemas.openxmlformats.org/officeDocument/2006/relationships/oleObject" Target="embeddings/oleObject2.bin"/><Relationship Id="rId31" Type="http://schemas.openxmlformats.org/officeDocument/2006/relationships/image" Target="media/image3.wmf"/><Relationship Id="rId30" Type="http://schemas.openxmlformats.org/officeDocument/2006/relationships/oleObject" Target="embeddings/oleObject1.bin"/><Relationship Id="rId3" Type="http://schemas.openxmlformats.org/officeDocument/2006/relationships/header" Target="header1.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9" Type="http://schemas.openxmlformats.org/officeDocument/2006/relationships/fontTable" Target="fontTable.xml"/><Relationship Id="rId138" Type="http://schemas.openxmlformats.org/officeDocument/2006/relationships/numbering" Target="numbering.xml"/><Relationship Id="rId137" Type="http://schemas.openxmlformats.org/officeDocument/2006/relationships/customXml" Target="../customXml/item1.xml"/><Relationship Id="rId136" Type="http://schemas.openxmlformats.org/officeDocument/2006/relationships/image" Target="media/image69.png"/><Relationship Id="rId135" Type="http://schemas.openxmlformats.org/officeDocument/2006/relationships/image" Target="media/image68.png"/><Relationship Id="rId134" Type="http://schemas.openxmlformats.org/officeDocument/2006/relationships/image" Target="media/image67.png"/><Relationship Id="rId133" Type="http://schemas.openxmlformats.org/officeDocument/2006/relationships/image" Target="media/image66.png"/><Relationship Id="rId132" Type="http://schemas.openxmlformats.org/officeDocument/2006/relationships/image" Target="media/image65.png"/><Relationship Id="rId131" Type="http://schemas.openxmlformats.org/officeDocument/2006/relationships/image" Target="media/image64.png"/><Relationship Id="rId130" Type="http://schemas.openxmlformats.org/officeDocument/2006/relationships/image" Target="media/image63.png"/><Relationship Id="rId13" Type="http://schemas.openxmlformats.org/officeDocument/2006/relationships/header" Target="header7.xml"/><Relationship Id="rId129" Type="http://schemas.openxmlformats.org/officeDocument/2006/relationships/image" Target="media/image62.png"/><Relationship Id="rId128" Type="http://schemas.openxmlformats.org/officeDocument/2006/relationships/image" Target="media/image61.wmf"/><Relationship Id="rId127" Type="http://schemas.openxmlformats.org/officeDocument/2006/relationships/oleObject" Target="embeddings/oleObject30.bin"/><Relationship Id="rId126" Type="http://schemas.openxmlformats.org/officeDocument/2006/relationships/image" Target="media/image60.wmf"/><Relationship Id="rId125" Type="http://schemas.openxmlformats.org/officeDocument/2006/relationships/oleObject" Target="embeddings/oleObject29.bin"/><Relationship Id="rId124" Type="http://schemas.openxmlformats.org/officeDocument/2006/relationships/image" Target="media/image59.wmf"/><Relationship Id="rId123" Type="http://schemas.openxmlformats.org/officeDocument/2006/relationships/oleObject" Target="embeddings/oleObject28.bin"/><Relationship Id="rId122" Type="http://schemas.openxmlformats.org/officeDocument/2006/relationships/image" Target="media/image58.wmf"/><Relationship Id="rId121" Type="http://schemas.openxmlformats.org/officeDocument/2006/relationships/oleObject" Target="embeddings/oleObject27.bin"/><Relationship Id="rId120" Type="http://schemas.openxmlformats.org/officeDocument/2006/relationships/oleObject" Target="embeddings/oleObject26.bin"/><Relationship Id="rId12" Type="http://schemas.openxmlformats.org/officeDocument/2006/relationships/footer" Target="footer4.xml"/><Relationship Id="rId119" Type="http://schemas.openxmlformats.org/officeDocument/2006/relationships/image" Target="media/image57.wmf"/><Relationship Id="rId118" Type="http://schemas.openxmlformats.org/officeDocument/2006/relationships/oleObject" Target="embeddings/oleObject25.bin"/><Relationship Id="rId117" Type="http://schemas.openxmlformats.org/officeDocument/2006/relationships/oleObject" Target="embeddings/oleObject24.bin"/><Relationship Id="rId116" Type="http://schemas.openxmlformats.org/officeDocument/2006/relationships/image" Target="media/image56.wmf"/><Relationship Id="rId115" Type="http://schemas.openxmlformats.org/officeDocument/2006/relationships/oleObject" Target="embeddings/oleObject23.bin"/><Relationship Id="rId114" Type="http://schemas.openxmlformats.org/officeDocument/2006/relationships/image" Target="media/image55.wmf"/><Relationship Id="rId113" Type="http://schemas.openxmlformats.org/officeDocument/2006/relationships/oleObject" Target="embeddings/oleObject22.bin"/><Relationship Id="rId112" Type="http://schemas.openxmlformats.org/officeDocument/2006/relationships/image" Target="media/image54.wmf"/><Relationship Id="rId111" Type="http://schemas.openxmlformats.org/officeDocument/2006/relationships/oleObject" Target="embeddings/oleObject21.bin"/><Relationship Id="rId110" Type="http://schemas.openxmlformats.org/officeDocument/2006/relationships/image" Target="media/image53.wmf"/><Relationship Id="rId11" Type="http://schemas.openxmlformats.org/officeDocument/2006/relationships/footer" Target="footer3.xml"/><Relationship Id="rId109" Type="http://schemas.openxmlformats.org/officeDocument/2006/relationships/oleObject" Target="embeddings/oleObject20.bin"/><Relationship Id="rId108" Type="http://schemas.openxmlformats.org/officeDocument/2006/relationships/image" Target="media/image52.png"/><Relationship Id="rId107" Type="http://schemas.openxmlformats.org/officeDocument/2006/relationships/image" Target="media/image51.png"/><Relationship Id="rId106" Type="http://schemas.openxmlformats.org/officeDocument/2006/relationships/image" Target="media/image50.png"/><Relationship Id="rId105" Type="http://schemas.openxmlformats.org/officeDocument/2006/relationships/image" Target="media/image49.png"/><Relationship Id="rId104" Type="http://schemas.openxmlformats.org/officeDocument/2006/relationships/image" Target="media/image48.png"/><Relationship Id="rId103" Type="http://schemas.openxmlformats.org/officeDocument/2006/relationships/image" Target="media/image47.png"/><Relationship Id="rId102" Type="http://schemas.openxmlformats.org/officeDocument/2006/relationships/image" Target="media/image46.png"/><Relationship Id="rId101" Type="http://schemas.openxmlformats.org/officeDocument/2006/relationships/image" Target="media/image45.png"/><Relationship Id="rId100" Type="http://schemas.openxmlformats.org/officeDocument/2006/relationships/image" Target="media/image44.png"/><Relationship Id="rId10" Type="http://schemas.openxmlformats.org/officeDocument/2006/relationships/header" Target="header6.xml"/><Relationship Id="rId1" Type="http://schemas.openxmlformats.org/officeDocument/2006/relationships/styles" Target="styles.xml"/><Relationship Id="rId140" Type="http://schemas.openxmlformats.org/officeDocument/2006/relationships/comments" Target="comment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5847.000 379684.000 767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6012.000 379474.000 767</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6412.000 379629.000 767</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3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6917.000 380709.000 767</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6: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5696.000 398380.000 767</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2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5464.000 398248.000 767</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5943.000 397251.000 767</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4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5164.000 398277.000 767</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22:3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6438.000 397215.000 767</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22:4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6658.000 398415.000 767</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9421</Words>
  <Characters>12713</Characters>
  <Lines>0</Lines>
  <Paragraphs>0</Paragraphs>
  <TotalTime>2</TotalTime>
  <ScaleCrop>false</ScaleCrop>
  <LinksUpToDate>false</LinksUpToDate>
  <CharactersWithSpaces>13523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2026-01-09T14:20:00Z</dcterms:created>
  <dc:creator>hanhan</dc:creator>
  <cp:lastModifiedBy>＃勿忘初心#</cp:lastModifiedBy>
  <dcterms:modified xsi:type="dcterms:W3CDTF">2026-04-13T11:27:00Z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602CB3C8D0724E4B893D73749BE63174_13</vt:lpwstr>
  </property>
  <property fmtid="{D5CDD505-2E9C-101B-9397-08002B2CF9AE}" pid="4" name="KSOTemplateDocerSaveRecord">
    <vt:lpwstr>eyJoZGlkIjoiZDU5YThiN2UxY2I2YjVjN2U2ZDBkMGJmMTc2MzRiMGIiLCJ1c2VySWQiOiI0ODI0NDk0NjYifQ==</vt:lpwstr>
  </property>
</Properties>
</file>