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DF26AA" w14:paraId="51A29FC7" w14:textId="77777777">
        <w:trPr>
          <w:trHeight w:val="401"/>
        </w:trPr>
        <w:tc>
          <w:tcPr>
            <w:tcW w:w="1862" w:type="dxa"/>
            <w:noWrap/>
            <w:vAlign w:val="center"/>
          </w:tcPr>
          <w:p w14:paraId="2CE5A3CC" w14:textId="77777777" w:rsidR="00DF26AA" w:rsidRDefault="00A40F72">
            <w:pPr>
              <w:widowControl/>
              <w:jc w:val="right"/>
              <w:rPr>
                <w:rFonts w:ascii="宋体" w:hAnsi="宋体" w:cs="宋体" w:hint="eastAsia"/>
                <w:color w:val="000000"/>
                <w:sz w:val="24"/>
              </w:rPr>
            </w:pPr>
            <w:r>
              <w:rPr>
                <w:rFonts w:ascii="宋体" w:hAnsi="宋体" w:cs="宋体" w:hint="eastAsia"/>
                <w:color w:val="000000"/>
                <w:sz w:val="24"/>
              </w:rPr>
              <w:t>学校代码：</w:t>
            </w:r>
          </w:p>
        </w:tc>
        <w:tc>
          <w:tcPr>
            <w:tcW w:w="2443" w:type="dxa"/>
            <w:noWrap/>
            <w:vAlign w:val="center"/>
          </w:tcPr>
          <w:p w14:paraId="00C99D42" w14:textId="77777777" w:rsidR="00DF26AA" w:rsidRDefault="00A40F72">
            <w:pPr>
              <w:widowControl/>
              <w:jc w:val="left"/>
              <w:rPr>
                <w:rFonts w:ascii="宋体" w:hAnsi="宋体" w:cs="宋体" w:hint="eastAsia"/>
                <w:color w:val="000000"/>
                <w:sz w:val="24"/>
              </w:rPr>
            </w:pPr>
            <w:r>
              <w:rPr>
                <w:rFonts w:ascii="宋体" w:hAnsi="宋体" w:cs="宋体" w:hint="eastAsia"/>
                <w:color w:val="000000"/>
                <w:sz w:val="24"/>
              </w:rPr>
              <w:t>10255</w:t>
            </w:r>
          </w:p>
        </w:tc>
      </w:tr>
      <w:tr w:rsidR="00DF26AA" w14:paraId="0F59F842" w14:textId="77777777">
        <w:trPr>
          <w:trHeight w:val="401"/>
        </w:trPr>
        <w:tc>
          <w:tcPr>
            <w:tcW w:w="1862" w:type="dxa"/>
            <w:noWrap/>
            <w:vAlign w:val="center"/>
          </w:tcPr>
          <w:p w14:paraId="66D874FA" w14:textId="77777777" w:rsidR="00DF26AA" w:rsidRDefault="00A40F72">
            <w:pPr>
              <w:widowControl/>
              <w:jc w:val="right"/>
              <w:rPr>
                <w:rFonts w:ascii="宋体" w:hAnsi="宋体" w:cs="宋体" w:hint="eastAsia"/>
                <w:color w:val="000000"/>
                <w:sz w:val="24"/>
              </w:rPr>
            </w:pPr>
            <w:r>
              <w:rPr>
                <w:rFonts w:ascii="宋体" w:hAnsi="宋体" w:cs="宋体" w:hint="eastAsia"/>
                <w:color w:val="000000"/>
                <w:sz w:val="24"/>
              </w:rPr>
              <w:t xml:space="preserve">学 </w:t>
            </w:r>
            <w:r>
              <w:rPr>
                <w:rFonts w:ascii="宋体" w:hAnsi="宋体" w:cs="宋体"/>
                <w:color w:val="000000"/>
                <w:sz w:val="24"/>
              </w:rPr>
              <w:t xml:space="preserve">   </w:t>
            </w:r>
            <w:r>
              <w:rPr>
                <w:rFonts w:ascii="宋体" w:hAnsi="宋体" w:cs="宋体" w:hint="eastAsia"/>
                <w:color w:val="000000"/>
                <w:sz w:val="24"/>
              </w:rPr>
              <w:t>号：</w:t>
            </w:r>
          </w:p>
        </w:tc>
        <w:tc>
          <w:tcPr>
            <w:tcW w:w="2443" w:type="dxa"/>
            <w:noWrap/>
            <w:vAlign w:val="center"/>
          </w:tcPr>
          <w:p w14:paraId="190C7E67" w14:textId="60644736" w:rsidR="00DF26AA" w:rsidRDefault="00824BD0">
            <w:pPr>
              <w:widowControl/>
              <w:jc w:val="left"/>
              <w:rPr>
                <w:rFonts w:ascii="宋体" w:hAnsi="宋体" w:cs="宋体" w:hint="eastAsia"/>
                <w:color w:val="FF0000"/>
                <w:sz w:val="24"/>
              </w:rPr>
            </w:pPr>
            <w:bookmarkStart w:id="0" w:name="OLE_LINK64"/>
            <w:r w:rsidRPr="00824BD0">
              <w:rPr>
                <w:rFonts w:ascii="宋体" w:hAnsi="宋体" w:cs="宋体" w:hint="eastAsia"/>
                <w:sz w:val="24"/>
              </w:rPr>
              <w:t>2232812</w:t>
            </w:r>
            <w:bookmarkEnd w:id="0"/>
          </w:p>
        </w:tc>
      </w:tr>
      <w:tr w:rsidR="00DF26AA" w14:paraId="35BCE9A4" w14:textId="77777777">
        <w:trPr>
          <w:trHeight w:val="401"/>
        </w:trPr>
        <w:tc>
          <w:tcPr>
            <w:tcW w:w="1862" w:type="dxa"/>
            <w:noWrap/>
            <w:vAlign w:val="center"/>
          </w:tcPr>
          <w:p w14:paraId="0995B05B" w14:textId="77777777" w:rsidR="00DF26AA" w:rsidRDefault="00A40F72">
            <w:pPr>
              <w:pStyle w:val="-"/>
              <w:jc w:val="right"/>
              <w:rPr>
                <w:rFonts w:ascii="宋体" w:hAnsi="宋体" w:hint="eastAsia"/>
                <w:color w:val="000000"/>
                <w:sz w:val="24"/>
              </w:rPr>
            </w:pPr>
            <w:r>
              <w:rPr>
                <w:rFonts w:ascii="宋体" w:hAnsi="宋体" w:hint="eastAsia"/>
                <w:color w:val="000000"/>
                <w:sz w:val="24"/>
                <w:szCs w:val="24"/>
              </w:rPr>
              <w:t>中图分类法：</w:t>
            </w:r>
          </w:p>
        </w:tc>
        <w:tc>
          <w:tcPr>
            <w:tcW w:w="2443" w:type="dxa"/>
            <w:noWrap/>
            <w:vAlign w:val="center"/>
          </w:tcPr>
          <w:p w14:paraId="4E9B4543" w14:textId="34536FC3" w:rsidR="00DF26AA" w:rsidRDefault="00824BD0">
            <w:pPr>
              <w:widowControl/>
              <w:jc w:val="left"/>
              <w:rPr>
                <w:rFonts w:ascii="宋体" w:hAnsi="宋体" w:cs="宋体" w:hint="eastAsia"/>
                <w:color w:val="FF0000"/>
                <w:sz w:val="24"/>
              </w:rPr>
            </w:pPr>
            <w:bookmarkStart w:id="1" w:name="OLE_LINK65"/>
            <w:r w:rsidRPr="00824BD0">
              <w:rPr>
                <w:rFonts w:ascii="宋体" w:hAnsi="宋体" w:cs="宋体"/>
                <w:sz w:val="24"/>
              </w:rPr>
              <w:t>V249</w:t>
            </w:r>
            <w:bookmarkEnd w:id="1"/>
          </w:p>
        </w:tc>
      </w:tr>
    </w:tbl>
    <w:p w14:paraId="2B5C0B4D" w14:textId="77777777" w:rsidR="00DF26AA" w:rsidRDefault="00DF26AA">
      <w:pPr>
        <w:pStyle w:val="-"/>
      </w:pPr>
      <w:bookmarkStart w:id="2" w:name="OLE_LINK1"/>
    </w:p>
    <w:p w14:paraId="052A50D5" w14:textId="77777777" w:rsidR="00DF26AA" w:rsidRDefault="00A40F72">
      <w:pPr>
        <w:pStyle w:val="-"/>
      </w:pPr>
      <w:r>
        <w:rPr>
          <w:noProof/>
          <w:sz w:val="28"/>
        </w:rPr>
        <mc:AlternateContent>
          <mc:Choice Requires="wpg">
            <w:drawing>
              <wp:inline distT="0" distB="0" distL="0" distR="0" wp14:anchorId="58B7692A" wp14:editId="0F4A66B9">
                <wp:extent cx="2693670" cy="1151890"/>
                <wp:effectExtent l="0" t="0" r="3175" b="635"/>
                <wp:docPr id="1362668078" name="组合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464414978" name="Picture 50" descr="Untitled-3"/>
                          <pic:cNvPicPr>
                            <a:picLocks noChangeAspect="1" noChangeArrowheads="1"/>
                          </pic:cNvPicPr>
                        </pic:nvPicPr>
                        <pic:blipFill>
                          <a:blip r:embed="rId9"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2008806088" name="Picture 51" descr="Untitled-2"/>
                          <pic:cNvPicPr>
                            <a:picLocks noChangeAspect="1" noChangeArrowheads="1"/>
                          </pic:cNvPicPr>
                        </pic:nvPicPr>
                        <pic:blipFill>
                          <a:blip r:embed="rId10">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166E3110" id="组合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G0zIL3AgAA8Q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">
                  <v:imagedata r:id="rId12" o:title="Untitled-2" gain="68267f" blacklevel="-.5" grayscale="t" bilevel="t"/>
                </v:shape>
                <w10:anchorlock/>
              </v:group>
            </w:pict>
          </mc:Fallback>
        </mc:AlternateContent>
      </w:r>
    </w:p>
    <w:p w14:paraId="436BB646" w14:textId="417B8E71" w:rsidR="00DF26AA" w:rsidRDefault="00A40F72">
      <w:pPr>
        <w:pStyle w:val="-"/>
        <w:rPr>
          <w:rFonts w:ascii="黑体" w:eastAsia="黑体" w:hAnsi="黑体" w:hint="eastAsia"/>
          <w:b/>
          <w:bCs/>
          <w:sz w:val="44"/>
          <w:szCs w:val="22"/>
        </w:rPr>
      </w:pPr>
      <w:r>
        <w:rPr>
          <w:rFonts w:ascii="黑体" w:eastAsia="黑体" w:hAnsi="黑体" w:hint="eastAsia"/>
          <w:b/>
          <w:bCs/>
          <w:sz w:val="44"/>
          <w:szCs w:val="22"/>
        </w:rPr>
        <w:t>学术学位</w:t>
      </w:r>
      <w:r w:rsidRPr="009F7B97">
        <w:rPr>
          <w:rFonts w:ascii="黑体" w:eastAsia="黑体" w:hAnsi="黑体"/>
          <w:b/>
          <w:bCs/>
          <w:sz w:val="44"/>
          <w:szCs w:val="22"/>
        </w:rPr>
        <w:t>硕士</w:t>
      </w:r>
      <w:r>
        <w:rPr>
          <w:rFonts w:ascii="黑体" w:eastAsia="黑体" w:hAnsi="黑体"/>
          <w:b/>
          <w:bCs/>
          <w:sz w:val="44"/>
          <w:szCs w:val="22"/>
        </w:rPr>
        <w:t>学位论文</w:t>
      </w:r>
    </w:p>
    <w:p w14:paraId="163C6C6E" w14:textId="77777777" w:rsidR="00DF26AA" w:rsidRDefault="00DF26AA">
      <w:pPr>
        <w:spacing w:line="300" w:lineRule="auto"/>
      </w:pPr>
    </w:p>
    <w:p w14:paraId="27187900" w14:textId="77777777" w:rsidR="00DF26AA" w:rsidRDefault="00DF26AA">
      <w:pPr>
        <w:spacing w:line="300" w:lineRule="auto"/>
      </w:pPr>
    </w:p>
    <w:p w14:paraId="70E6C1F3" w14:textId="7AA84C07" w:rsidR="00DF26AA" w:rsidRDefault="009F7B97">
      <w:pPr>
        <w:pStyle w:val="-0"/>
        <w:rPr>
          <w:rFonts w:hint="eastAsia"/>
        </w:rPr>
      </w:pPr>
      <w:r w:rsidRPr="009F7B97">
        <w:rPr>
          <w:rFonts w:hint="eastAsia"/>
        </w:rPr>
        <w:t>面向移动边缘</w:t>
      </w:r>
      <w:proofErr w:type="gramStart"/>
      <w:r w:rsidRPr="009F7B97">
        <w:rPr>
          <w:rFonts w:hint="eastAsia"/>
        </w:rPr>
        <w:t>算力网络</w:t>
      </w:r>
      <w:proofErr w:type="gramEnd"/>
      <w:r w:rsidRPr="009F7B97">
        <w:rPr>
          <w:rFonts w:hint="eastAsia"/>
        </w:rPr>
        <w:t>资源调度的优化研究</w:t>
      </w:r>
    </w:p>
    <w:p w14:paraId="343C1AAA" w14:textId="77777777" w:rsidR="00DF26AA" w:rsidRDefault="00DF26AA">
      <w:pPr>
        <w:spacing w:line="300" w:lineRule="auto"/>
        <w:jc w:val="center"/>
        <w:rPr>
          <w:color w:val="FF0000"/>
        </w:rPr>
      </w:pPr>
    </w:p>
    <w:p w14:paraId="6CF8DEB4" w14:textId="77777777" w:rsidR="009F7B97" w:rsidRDefault="009F7B97">
      <w:pPr>
        <w:spacing w:line="300" w:lineRule="auto"/>
        <w:jc w:val="center"/>
        <w:rPr>
          <w:color w:val="FF0000"/>
        </w:rPr>
      </w:pPr>
    </w:p>
    <w:p w14:paraId="23422D12" w14:textId="77777777" w:rsidR="009F7B97" w:rsidRDefault="009F7B97">
      <w:pPr>
        <w:spacing w:line="300" w:lineRule="auto"/>
        <w:jc w:val="center"/>
        <w:rPr>
          <w:color w:val="FF0000"/>
        </w:rPr>
      </w:pPr>
    </w:p>
    <w:p w14:paraId="00D7CD8B" w14:textId="77777777" w:rsidR="00DF26AA" w:rsidRDefault="00DF26AA">
      <w:pPr>
        <w:spacing w:line="300" w:lineRule="auto"/>
      </w:pPr>
    </w:p>
    <w:p w14:paraId="71F5028B" w14:textId="77777777" w:rsidR="00DF26AA" w:rsidRDefault="00DF26AA">
      <w:pPr>
        <w:spacing w:line="300" w:lineRule="auto"/>
      </w:pPr>
    </w:p>
    <w:p w14:paraId="5F6F7F6A" w14:textId="77777777" w:rsidR="00DF26AA" w:rsidRDefault="00DF26AA">
      <w:pPr>
        <w:spacing w:line="300" w:lineRule="auto"/>
      </w:pPr>
    </w:p>
    <w:p w14:paraId="5377E0B2" w14:textId="77777777" w:rsidR="00DF26AA" w:rsidRDefault="00DF26AA">
      <w:pPr>
        <w:spacing w:line="300" w:lineRule="auto"/>
      </w:pPr>
    </w:p>
    <w:p w14:paraId="38F3E8AD" w14:textId="77777777" w:rsidR="00DF26AA" w:rsidRDefault="00DF26AA">
      <w:pPr>
        <w:spacing w:line="300" w:lineRule="auto"/>
      </w:pPr>
    </w:p>
    <w:p w14:paraId="003210CA" w14:textId="1CF6CF69" w:rsidR="00DF26AA" w:rsidRDefault="00DF26AA">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DF26AA" w14:paraId="56DA91E3" w14:textId="77777777">
        <w:trPr>
          <w:cantSplit/>
          <w:trHeight w:val="540"/>
          <w:jc w:val="center"/>
        </w:trPr>
        <w:tc>
          <w:tcPr>
            <w:tcW w:w="1806" w:type="dxa"/>
            <w:tcMar>
              <w:left w:w="0" w:type="dxa"/>
              <w:right w:w="0" w:type="dxa"/>
            </w:tcMar>
          </w:tcPr>
          <w:p w14:paraId="1BBAC3FE" w14:textId="77777777" w:rsidR="00DF26AA" w:rsidRDefault="00A40F72">
            <w:pPr>
              <w:adjustRightInd w:val="0"/>
              <w:spacing w:line="400" w:lineRule="exact"/>
              <w:jc w:val="distribute"/>
              <w:rPr>
                <w:rStyle w:val="-1"/>
                <w:rFonts w:hint="eastAsia"/>
              </w:rPr>
            </w:pPr>
            <w:bookmarkStart w:id="3" w:name="_Hlk71534830"/>
            <w:r>
              <w:rPr>
                <w:rStyle w:val="-1"/>
                <w:rFonts w:hint="eastAsia"/>
              </w:rPr>
              <w:t>学位申请人</w:t>
            </w:r>
          </w:p>
        </w:tc>
        <w:tc>
          <w:tcPr>
            <w:tcW w:w="186" w:type="dxa"/>
          </w:tcPr>
          <w:p w14:paraId="66FD9A00" w14:textId="77777777" w:rsidR="00DF26AA" w:rsidRDefault="00A40F72">
            <w:pPr>
              <w:adjustRightInd w:val="0"/>
              <w:spacing w:line="400" w:lineRule="exact"/>
              <w:rPr>
                <w:rStyle w:val="-1"/>
                <w:rFonts w:hint="eastAsia"/>
              </w:rPr>
            </w:pPr>
            <w:r>
              <w:rPr>
                <w:rStyle w:val="-1"/>
                <w:rFonts w:hint="eastAsia"/>
              </w:rPr>
              <w:t>：</w:t>
            </w:r>
          </w:p>
        </w:tc>
        <w:tc>
          <w:tcPr>
            <w:tcW w:w="3066" w:type="dxa"/>
          </w:tcPr>
          <w:p w14:paraId="2A09D91A" w14:textId="50A0AED3" w:rsidR="00DF26AA" w:rsidRDefault="007327AD">
            <w:pPr>
              <w:adjustRightInd w:val="0"/>
              <w:spacing w:line="400" w:lineRule="exact"/>
              <w:rPr>
                <w:rStyle w:val="-2"/>
                <w:color w:val="FF0000"/>
              </w:rPr>
            </w:pPr>
            <w:proofErr w:type="gramStart"/>
            <w:r w:rsidRPr="007327AD">
              <w:rPr>
                <w:rStyle w:val="-2"/>
                <w:rFonts w:hint="eastAsia"/>
              </w:rPr>
              <w:t>王毅轩</w:t>
            </w:r>
            <w:proofErr w:type="gramEnd"/>
          </w:p>
        </w:tc>
      </w:tr>
      <w:tr w:rsidR="00DF26AA" w14:paraId="2BF5D17D" w14:textId="77777777">
        <w:trPr>
          <w:cantSplit/>
          <w:trHeight w:val="540"/>
          <w:jc w:val="center"/>
        </w:trPr>
        <w:tc>
          <w:tcPr>
            <w:tcW w:w="1806" w:type="dxa"/>
            <w:tcMar>
              <w:left w:w="0" w:type="dxa"/>
              <w:right w:w="0" w:type="dxa"/>
            </w:tcMar>
          </w:tcPr>
          <w:p w14:paraId="1A1B8A55" w14:textId="77777777" w:rsidR="00DF26AA" w:rsidRDefault="00A40F72">
            <w:pPr>
              <w:adjustRightInd w:val="0"/>
              <w:spacing w:line="400" w:lineRule="exact"/>
              <w:jc w:val="distribute"/>
              <w:rPr>
                <w:rStyle w:val="-1"/>
                <w:rFonts w:hint="eastAsia"/>
              </w:rPr>
            </w:pPr>
            <w:r>
              <w:rPr>
                <w:rStyle w:val="-1"/>
                <w:rFonts w:hint="eastAsia"/>
              </w:rPr>
              <w:t>指导教师</w:t>
            </w:r>
          </w:p>
        </w:tc>
        <w:tc>
          <w:tcPr>
            <w:tcW w:w="186" w:type="dxa"/>
          </w:tcPr>
          <w:p w14:paraId="2D96A2B1" w14:textId="77777777" w:rsidR="00DF26AA" w:rsidRDefault="00A40F72">
            <w:pPr>
              <w:adjustRightInd w:val="0"/>
              <w:spacing w:line="400" w:lineRule="exact"/>
              <w:rPr>
                <w:rStyle w:val="-1"/>
                <w:rFonts w:hint="eastAsia"/>
              </w:rPr>
            </w:pPr>
            <w:r>
              <w:rPr>
                <w:rStyle w:val="-1"/>
                <w:rFonts w:hint="eastAsia"/>
              </w:rPr>
              <w:t>：</w:t>
            </w:r>
          </w:p>
        </w:tc>
        <w:tc>
          <w:tcPr>
            <w:tcW w:w="3066" w:type="dxa"/>
          </w:tcPr>
          <w:p w14:paraId="06EC228B" w14:textId="23524445" w:rsidR="00DF26AA" w:rsidRDefault="007327AD">
            <w:pPr>
              <w:adjustRightInd w:val="0"/>
              <w:spacing w:line="400" w:lineRule="exact"/>
              <w:rPr>
                <w:rStyle w:val="-2"/>
              </w:rPr>
            </w:pPr>
            <w:r w:rsidRPr="007327AD">
              <w:rPr>
                <w:rStyle w:val="-2"/>
                <w:rFonts w:hint="eastAsia"/>
              </w:rPr>
              <w:t>常姗</w:t>
            </w:r>
            <w:r w:rsidR="00D153CC">
              <w:rPr>
                <w:rStyle w:val="-2"/>
                <w:rFonts w:hint="eastAsia"/>
              </w:rPr>
              <w:t xml:space="preserve"> </w:t>
            </w:r>
            <w:r w:rsidR="00A40F72" w:rsidRPr="007327AD">
              <w:rPr>
                <w:rStyle w:val="-2"/>
                <w:rFonts w:hint="eastAsia"/>
              </w:rPr>
              <w:t>教授</w:t>
            </w:r>
            <w:r w:rsidRPr="007327AD">
              <w:rPr>
                <w:rStyle w:val="-2"/>
                <w:rFonts w:hint="eastAsia"/>
              </w:rPr>
              <w:t>/</w:t>
            </w:r>
            <w:r w:rsidRPr="007327AD">
              <w:rPr>
                <w:rStyle w:val="-2"/>
                <w:rFonts w:hint="eastAsia"/>
              </w:rPr>
              <w:t>代明慧</w:t>
            </w:r>
            <w:r w:rsidR="00D153CC">
              <w:rPr>
                <w:rStyle w:val="-2"/>
                <w:rFonts w:hint="eastAsia"/>
              </w:rPr>
              <w:t xml:space="preserve"> </w:t>
            </w:r>
            <w:r w:rsidRPr="007327AD">
              <w:rPr>
                <w:rStyle w:val="-2"/>
                <w:rFonts w:hint="eastAsia"/>
              </w:rPr>
              <w:t>讲师</w:t>
            </w:r>
          </w:p>
        </w:tc>
      </w:tr>
      <w:tr w:rsidR="00DF26AA" w14:paraId="5363E4CE" w14:textId="77777777">
        <w:trPr>
          <w:cantSplit/>
          <w:trHeight w:val="540"/>
          <w:jc w:val="center"/>
        </w:trPr>
        <w:tc>
          <w:tcPr>
            <w:tcW w:w="1806" w:type="dxa"/>
            <w:tcMar>
              <w:left w:w="0" w:type="dxa"/>
              <w:right w:w="0" w:type="dxa"/>
            </w:tcMar>
          </w:tcPr>
          <w:p w14:paraId="10727B95" w14:textId="77777777" w:rsidR="00DF26AA" w:rsidRDefault="00A40F72">
            <w:pPr>
              <w:adjustRightInd w:val="0"/>
              <w:spacing w:line="400" w:lineRule="exact"/>
              <w:jc w:val="distribute"/>
              <w:rPr>
                <w:rStyle w:val="-1"/>
                <w:rFonts w:hint="eastAsia"/>
              </w:rPr>
            </w:pPr>
            <w:r>
              <w:rPr>
                <w:rStyle w:val="-1"/>
                <w:rFonts w:hint="eastAsia"/>
              </w:rPr>
              <w:t>一级学科</w:t>
            </w:r>
          </w:p>
        </w:tc>
        <w:tc>
          <w:tcPr>
            <w:tcW w:w="186" w:type="dxa"/>
          </w:tcPr>
          <w:p w14:paraId="12FBCE6F" w14:textId="77777777" w:rsidR="00DF26AA" w:rsidRDefault="00A40F72">
            <w:pPr>
              <w:adjustRightInd w:val="0"/>
              <w:spacing w:line="400" w:lineRule="exact"/>
              <w:jc w:val="distribute"/>
              <w:rPr>
                <w:rStyle w:val="-1"/>
                <w:rFonts w:hint="eastAsia"/>
              </w:rPr>
            </w:pPr>
            <w:r>
              <w:rPr>
                <w:rStyle w:val="-1"/>
                <w:rFonts w:hint="eastAsia"/>
              </w:rPr>
              <w:t>：</w:t>
            </w:r>
          </w:p>
        </w:tc>
        <w:tc>
          <w:tcPr>
            <w:tcW w:w="3066" w:type="dxa"/>
          </w:tcPr>
          <w:p w14:paraId="612B40DA" w14:textId="7489E35A" w:rsidR="00DF26AA" w:rsidRDefault="007327AD">
            <w:pPr>
              <w:adjustRightInd w:val="0"/>
              <w:spacing w:line="400" w:lineRule="exact"/>
              <w:rPr>
                <w:rStyle w:val="-2"/>
                <w:color w:val="FF0000"/>
              </w:rPr>
            </w:pPr>
            <w:r w:rsidRPr="007327AD">
              <w:rPr>
                <w:rStyle w:val="-2"/>
                <w:rFonts w:hint="eastAsia"/>
              </w:rPr>
              <w:t>计算机科学与技术</w:t>
            </w:r>
          </w:p>
        </w:tc>
      </w:tr>
      <w:tr w:rsidR="00DF26AA" w14:paraId="51137E80" w14:textId="77777777">
        <w:trPr>
          <w:cantSplit/>
          <w:trHeight w:val="540"/>
          <w:jc w:val="center"/>
        </w:trPr>
        <w:tc>
          <w:tcPr>
            <w:tcW w:w="1806" w:type="dxa"/>
            <w:tcMar>
              <w:left w:w="0" w:type="dxa"/>
              <w:right w:w="0" w:type="dxa"/>
            </w:tcMar>
          </w:tcPr>
          <w:p w14:paraId="3A4D851C" w14:textId="77777777" w:rsidR="00DF26AA" w:rsidRDefault="00A40F72">
            <w:pPr>
              <w:adjustRightInd w:val="0"/>
              <w:spacing w:line="400" w:lineRule="exact"/>
              <w:jc w:val="distribute"/>
              <w:rPr>
                <w:rStyle w:val="-1"/>
                <w:rFonts w:hint="eastAsia"/>
              </w:rPr>
            </w:pPr>
            <w:proofErr w:type="gramStart"/>
            <w:r>
              <w:rPr>
                <w:rStyle w:val="-1"/>
                <w:rFonts w:hint="eastAsia"/>
              </w:rPr>
              <w:t>研</w:t>
            </w:r>
            <w:proofErr w:type="gramEnd"/>
            <w:r>
              <w:rPr>
                <w:rStyle w:val="-1"/>
                <w:rFonts w:hint="eastAsia"/>
              </w:rPr>
              <w:t xml:space="preserve"> 究 方 向</w:t>
            </w:r>
          </w:p>
        </w:tc>
        <w:tc>
          <w:tcPr>
            <w:tcW w:w="186" w:type="dxa"/>
          </w:tcPr>
          <w:p w14:paraId="4AF84795" w14:textId="77777777" w:rsidR="00DF26AA" w:rsidRDefault="00A40F72">
            <w:pPr>
              <w:adjustRightInd w:val="0"/>
              <w:spacing w:line="400" w:lineRule="exact"/>
              <w:jc w:val="distribute"/>
              <w:rPr>
                <w:rStyle w:val="-1"/>
                <w:rFonts w:hint="eastAsia"/>
              </w:rPr>
            </w:pPr>
            <w:r>
              <w:rPr>
                <w:rStyle w:val="-1"/>
                <w:rFonts w:hint="eastAsia"/>
              </w:rPr>
              <w:t>：</w:t>
            </w:r>
          </w:p>
        </w:tc>
        <w:tc>
          <w:tcPr>
            <w:tcW w:w="3066" w:type="dxa"/>
          </w:tcPr>
          <w:p w14:paraId="31DEF2C0" w14:textId="39E3A46F" w:rsidR="00DF26AA" w:rsidRDefault="007327AD">
            <w:pPr>
              <w:adjustRightInd w:val="0"/>
              <w:spacing w:line="400" w:lineRule="exact"/>
              <w:rPr>
                <w:rStyle w:val="-2"/>
                <w:color w:val="FF0000"/>
              </w:rPr>
            </w:pPr>
            <w:r w:rsidRPr="007327AD">
              <w:rPr>
                <w:rStyle w:val="-2"/>
                <w:rFonts w:hint="eastAsia"/>
              </w:rPr>
              <w:t>边缘计算</w:t>
            </w:r>
          </w:p>
        </w:tc>
      </w:tr>
      <w:tr w:rsidR="00DF26AA" w14:paraId="7F09C13B" w14:textId="77777777">
        <w:trPr>
          <w:cantSplit/>
          <w:trHeight w:val="540"/>
          <w:jc w:val="center"/>
        </w:trPr>
        <w:tc>
          <w:tcPr>
            <w:tcW w:w="1806" w:type="dxa"/>
            <w:tcMar>
              <w:left w:w="0" w:type="dxa"/>
              <w:right w:w="0" w:type="dxa"/>
            </w:tcMar>
          </w:tcPr>
          <w:p w14:paraId="73E8CAAA" w14:textId="77777777" w:rsidR="00DF26AA" w:rsidRDefault="00A40F72">
            <w:pPr>
              <w:adjustRightInd w:val="0"/>
              <w:spacing w:line="400" w:lineRule="exact"/>
              <w:jc w:val="distribute"/>
              <w:rPr>
                <w:rStyle w:val="-1"/>
                <w:rFonts w:hint="eastAsia"/>
              </w:rPr>
            </w:pPr>
            <w:r>
              <w:rPr>
                <w:rStyle w:val="-1"/>
                <w:rFonts w:hint="eastAsia"/>
              </w:rPr>
              <w:t>所在学院</w:t>
            </w:r>
          </w:p>
        </w:tc>
        <w:tc>
          <w:tcPr>
            <w:tcW w:w="186" w:type="dxa"/>
          </w:tcPr>
          <w:p w14:paraId="44B3D79D" w14:textId="77777777" w:rsidR="00DF26AA" w:rsidRDefault="00A40F72">
            <w:pPr>
              <w:adjustRightInd w:val="0"/>
              <w:spacing w:line="400" w:lineRule="exact"/>
              <w:jc w:val="distribute"/>
              <w:rPr>
                <w:rStyle w:val="-1"/>
                <w:rFonts w:hint="eastAsia"/>
              </w:rPr>
            </w:pPr>
            <w:r>
              <w:rPr>
                <w:rStyle w:val="-1"/>
                <w:rFonts w:hint="eastAsia"/>
              </w:rPr>
              <w:t>：</w:t>
            </w:r>
          </w:p>
        </w:tc>
        <w:tc>
          <w:tcPr>
            <w:tcW w:w="3066" w:type="dxa"/>
          </w:tcPr>
          <w:p w14:paraId="4263859D" w14:textId="1254F5E8" w:rsidR="00DF26AA" w:rsidRDefault="007327AD">
            <w:pPr>
              <w:adjustRightInd w:val="0"/>
              <w:spacing w:line="400" w:lineRule="exact"/>
              <w:rPr>
                <w:rStyle w:val="-2"/>
                <w:color w:val="FF0000"/>
              </w:rPr>
            </w:pPr>
            <w:bookmarkStart w:id="4" w:name="OLE_LINK66"/>
            <w:r>
              <w:rPr>
                <w:rStyle w:val="-2"/>
                <w:rFonts w:hint="eastAsia"/>
              </w:rPr>
              <w:t>信息与智能科学学院</w:t>
            </w:r>
            <w:bookmarkEnd w:id="4"/>
          </w:p>
        </w:tc>
      </w:tr>
      <w:tr w:rsidR="00DF26AA" w14:paraId="26E2871C" w14:textId="77777777">
        <w:trPr>
          <w:cantSplit/>
          <w:trHeight w:val="540"/>
          <w:jc w:val="center"/>
        </w:trPr>
        <w:tc>
          <w:tcPr>
            <w:tcW w:w="1806" w:type="dxa"/>
            <w:tcMar>
              <w:left w:w="0" w:type="dxa"/>
              <w:right w:w="0" w:type="dxa"/>
            </w:tcMar>
          </w:tcPr>
          <w:p w14:paraId="3446F589" w14:textId="77777777" w:rsidR="00DF26AA" w:rsidRDefault="00A40F72">
            <w:pPr>
              <w:adjustRightInd w:val="0"/>
              <w:spacing w:line="400" w:lineRule="exact"/>
              <w:jc w:val="distribute"/>
              <w:rPr>
                <w:rStyle w:val="-1"/>
                <w:rFonts w:hint="eastAsia"/>
              </w:rPr>
            </w:pPr>
            <w:r>
              <w:rPr>
                <w:rStyle w:val="-1"/>
                <w:rFonts w:hint="eastAsia"/>
              </w:rPr>
              <w:t>提交日期</w:t>
            </w:r>
          </w:p>
        </w:tc>
        <w:tc>
          <w:tcPr>
            <w:tcW w:w="186" w:type="dxa"/>
          </w:tcPr>
          <w:p w14:paraId="21466169" w14:textId="77777777" w:rsidR="00DF26AA" w:rsidRDefault="00A40F72">
            <w:pPr>
              <w:adjustRightInd w:val="0"/>
              <w:spacing w:line="400" w:lineRule="exact"/>
              <w:rPr>
                <w:rStyle w:val="-1"/>
                <w:rFonts w:hint="eastAsia"/>
              </w:rPr>
            </w:pPr>
            <w:r>
              <w:rPr>
                <w:rStyle w:val="-1"/>
                <w:rFonts w:hint="eastAsia"/>
              </w:rPr>
              <w:t>：</w:t>
            </w:r>
          </w:p>
        </w:tc>
        <w:tc>
          <w:tcPr>
            <w:tcW w:w="3066" w:type="dxa"/>
          </w:tcPr>
          <w:p w14:paraId="2413CE6A" w14:textId="60E33278" w:rsidR="00DF26AA" w:rsidRDefault="00A40F72">
            <w:pPr>
              <w:adjustRightInd w:val="0"/>
              <w:spacing w:line="400" w:lineRule="exact"/>
              <w:rPr>
                <w:rStyle w:val="-2"/>
                <w:color w:val="FF0000"/>
              </w:rPr>
            </w:pPr>
            <w:r w:rsidRPr="007327AD">
              <w:rPr>
                <w:rStyle w:val="-2"/>
                <w:rFonts w:hint="eastAsia"/>
              </w:rPr>
              <w:t>20</w:t>
            </w:r>
            <w:r w:rsidRPr="007327AD">
              <w:rPr>
                <w:rStyle w:val="-2"/>
              </w:rPr>
              <w:t>2</w:t>
            </w:r>
            <w:r w:rsidR="007327AD" w:rsidRPr="007327AD">
              <w:rPr>
                <w:rStyle w:val="-2"/>
                <w:rFonts w:hint="eastAsia"/>
              </w:rPr>
              <w:t>6</w:t>
            </w:r>
            <w:r w:rsidRPr="007327AD">
              <w:rPr>
                <w:rStyle w:val="-2"/>
                <w:rFonts w:hint="eastAsia"/>
              </w:rPr>
              <w:t>年</w:t>
            </w:r>
            <w:r w:rsidR="007327AD" w:rsidRPr="007327AD">
              <w:rPr>
                <w:rStyle w:val="-2"/>
                <w:rFonts w:hint="eastAsia"/>
              </w:rPr>
              <w:t>4</w:t>
            </w:r>
            <w:r w:rsidRPr="007327AD">
              <w:rPr>
                <w:rStyle w:val="-2"/>
                <w:rFonts w:hint="eastAsia"/>
              </w:rPr>
              <w:t>月</w:t>
            </w:r>
          </w:p>
        </w:tc>
      </w:tr>
      <w:bookmarkEnd w:id="3"/>
    </w:tbl>
    <w:p w14:paraId="1F1ECB09" w14:textId="77777777" w:rsidR="00F931F3" w:rsidRDefault="00F931F3">
      <w:r>
        <w:br w:type="page"/>
      </w:r>
    </w:p>
    <w:tbl>
      <w:tblPr>
        <w:tblW w:w="4569" w:type="dxa"/>
        <w:tblInd w:w="5070" w:type="dxa"/>
        <w:tblLook w:val="04A0" w:firstRow="1" w:lastRow="0" w:firstColumn="1" w:lastColumn="0" w:noHBand="0" w:noVBand="1"/>
      </w:tblPr>
      <w:tblGrid>
        <w:gridCol w:w="2126"/>
        <w:gridCol w:w="2443"/>
      </w:tblGrid>
      <w:tr w:rsidR="00DF26AA" w14:paraId="75916728" w14:textId="77777777">
        <w:trPr>
          <w:trHeight w:val="401"/>
        </w:trPr>
        <w:tc>
          <w:tcPr>
            <w:tcW w:w="2126" w:type="dxa"/>
            <w:noWrap/>
            <w:vAlign w:val="center"/>
          </w:tcPr>
          <w:p w14:paraId="73EA1E27" w14:textId="53592CF6" w:rsidR="00DF26AA" w:rsidRDefault="00A40F72">
            <w:pPr>
              <w:widowControl/>
              <w:jc w:val="right"/>
              <w:rPr>
                <w:color w:val="000000"/>
                <w:sz w:val="24"/>
              </w:rPr>
            </w:pPr>
            <w:r>
              <w:rPr>
                <w:color w:val="000000"/>
                <w:sz w:val="24"/>
              </w:rPr>
              <w:lastRenderedPageBreak/>
              <w:t>University Code</w:t>
            </w:r>
            <w:r>
              <w:rPr>
                <w:rFonts w:hint="eastAsia"/>
                <w:color w:val="000000"/>
                <w:sz w:val="24"/>
              </w:rPr>
              <w:t>:</w:t>
            </w:r>
          </w:p>
        </w:tc>
        <w:tc>
          <w:tcPr>
            <w:tcW w:w="2443" w:type="dxa"/>
            <w:noWrap/>
            <w:vAlign w:val="center"/>
          </w:tcPr>
          <w:p w14:paraId="7793A0EC" w14:textId="77777777" w:rsidR="00DF26AA" w:rsidRDefault="00A40F72">
            <w:pPr>
              <w:widowControl/>
              <w:jc w:val="left"/>
              <w:rPr>
                <w:color w:val="000000"/>
                <w:sz w:val="24"/>
              </w:rPr>
            </w:pPr>
            <w:r>
              <w:rPr>
                <w:color w:val="000000"/>
                <w:sz w:val="24"/>
              </w:rPr>
              <w:t>10255</w:t>
            </w:r>
          </w:p>
        </w:tc>
      </w:tr>
      <w:tr w:rsidR="00DF26AA" w14:paraId="5CE23D68" w14:textId="77777777">
        <w:trPr>
          <w:trHeight w:val="401"/>
        </w:trPr>
        <w:tc>
          <w:tcPr>
            <w:tcW w:w="2126" w:type="dxa"/>
            <w:noWrap/>
            <w:vAlign w:val="center"/>
          </w:tcPr>
          <w:p w14:paraId="662F593F" w14:textId="77777777" w:rsidR="00DF26AA" w:rsidRDefault="00A40F72">
            <w:pPr>
              <w:widowControl/>
              <w:ind w:firstLineChars="250" w:firstLine="600"/>
              <w:jc w:val="right"/>
              <w:rPr>
                <w:color w:val="000000"/>
                <w:sz w:val="24"/>
              </w:rPr>
            </w:pPr>
            <w:r>
              <w:rPr>
                <w:color w:val="000000"/>
                <w:sz w:val="24"/>
              </w:rPr>
              <w:t>Student ID:</w:t>
            </w:r>
          </w:p>
        </w:tc>
        <w:tc>
          <w:tcPr>
            <w:tcW w:w="2443" w:type="dxa"/>
            <w:noWrap/>
            <w:vAlign w:val="center"/>
          </w:tcPr>
          <w:p w14:paraId="417FBF7F" w14:textId="022E8274" w:rsidR="00DF26AA" w:rsidRDefault="00940BDA">
            <w:pPr>
              <w:widowControl/>
              <w:jc w:val="left"/>
              <w:rPr>
                <w:color w:val="FF0000"/>
                <w:sz w:val="24"/>
              </w:rPr>
            </w:pPr>
            <w:r w:rsidRPr="00824BD0">
              <w:rPr>
                <w:rFonts w:ascii="宋体" w:hAnsi="宋体" w:cs="宋体" w:hint="eastAsia"/>
                <w:sz w:val="24"/>
              </w:rPr>
              <w:t>2232812</w:t>
            </w:r>
          </w:p>
        </w:tc>
      </w:tr>
      <w:tr w:rsidR="00DF26AA" w14:paraId="316E4001" w14:textId="77777777">
        <w:trPr>
          <w:trHeight w:val="401"/>
        </w:trPr>
        <w:tc>
          <w:tcPr>
            <w:tcW w:w="2126" w:type="dxa"/>
            <w:noWrap/>
            <w:vAlign w:val="center"/>
          </w:tcPr>
          <w:p w14:paraId="6E5AA98D" w14:textId="77777777" w:rsidR="00DF26AA" w:rsidRDefault="00A40F72">
            <w:pPr>
              <w:widowControl/>
              <w:ind w:firstLineChars="250" w:firstLine="600"/>
              <w:jc w:val="right"/>
              <w:rPr>
                <w:color w:val="000000"/>
                <w:sz w:val="24"/>
              </w:rPr>
            </w:pPr>
            <w:r>
              <w:rPr>
                <w:color w:val="000000"/>
                <w:sz w:val="24"/>
              </w:rPr>
              <w:t>CLC Index:</w:t>
            </w:r>
          </w:p>
        </w:tc>
        <w:tc>
          <w:tcPr>
            <w:tcW w:w="2443" w:type="dxa"/>
            <w:noWrap/>
            <w:vAlign w:val="center"/>
          </w:tcPr>
          <w:p w14:paraId="27278035" w14:textId="75C9FBC0" w:rsidR="00DF26AA" w:rsidRDefault="00940BDA">
            <w:pPr>
              <w:widowControl/>
              <w:jc w:val="left"/>
              <w:rPr>
                <w:color w:val="FF0000"/>
                <w:sz w:val="24"/>
              </w:rPr>
            </w:pPr>
            <w:r w:rsidRPr="00824BD0">
              <w:rPr>
                <w:rFonts w:ascii="宋体" w:hAnsi="宋体" w:cs="宋体"/>
                <w:sz w:val="24"/>
              </w:rPr>
              <w:t>V249</w:t>
            </w:r>
          </w:p>
        </w:tc>
      </w:tr>
    </w:tbl>
    <w:p w14:paraId="6D9A3C87" w14:textId="77777777" w:rsidR="00DF26AA" w:rsidRDefault="00DF26AA">
      <w:pPr>
        <w:pStyle w:val="-3"/>
        <w:ind w:right="1292"/>
      </w:pPr>
    </w:p>
    <w:p w14:paraId="511102E6" w14:textId="77777777" w:rsidR="00DF26AA" w:rsidRDefault="00A40F72">
      <w:pPr>
        <w:pStyle w:val="-3"/>
        <w:ind w:rightChars="1254" w:right="2508"/>
      </w:pPr>
      <w:r>
        <w:rPr>
          <w:noProof/>
        </w:rPr>
        <mc:AlternateContent>
          <mc:Choice Requires="wpg">
            <w:drawing>
              <wp:inline distT="0" distB="0" distL="0" distR="0" wp14:anchorId="5222D769" wp14:editId="1DAEC7FD">
                <wp:extent cx="2365375" cy="1011555"/>
                <wp:effectExtent l="0" t="0" r="0" b="0"/>
                <wp:docPr id="148390251" name="组合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5375" cy="1011555"/>
                          <a:chOff x="0" y="0"/>
                          <a:chExt cx="5419" cy="2316"/>
                        </a:xfrm>
                      </wpg:grpSpPr>
                      <pic:pic xmlns:pic="http://schemas.openxmlformats.org/drawingml/2006/picture">
                        <pic:nvPicPr>
                          <pic:cNvPr id="1203111971" name="Picture 50" descr="Untitled-3"/>
                          <pic:cNvPicPr>
                            <a:picLocks noChangeAspect="1" noChangeArrowheads="1"/>
                          </pic:cNvPicPr>
                        </pic:nvPicPr>
                        <pic:blipFill>
                          <a:blip r:embed="rId9"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8918004" name="Picture 51" descr="Untitled-2"/>
                          <pic:cNvPicPr>
                            <a:picLocks noChangeAspect="1" noChangeArrowheads="1"/>
                          </pic:cNvPicPr>
                        </pic:nvPicPr>
                        <pic:blipFill>
                          <a:blip r:embed="rId10">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32B6B0D1" id="组合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">
                  <v:imagedata r:id="rId12" o:title="Untitled-2" gain="68267f" blacklevel="-.5" grayscale="t" bilevel="t"/>
                </v:shape>
                <w10:anchorlock/>
              </v:group>
            </w:pict>
          </mc:Fallback>
        </mc:AlternateContent>
      </w:r>
    </w:p>
    <w:p w14:paraId="0A410B1B" w14:textId="77777777" w:rsidR="00456E1D" w:rsidRDefault="00A40F72">
      <w:pPr>
        <w:jc w:val="center"/>
        <w:rPr>
          <w:b/>
          <w:sz w:val="44"/>
          <w:szCs w:val="44"/>
        </w:rPr>
      </w:pPr>
      <w:r>
        <w:rPr>
          <w:b/>
          <w:sz w:val="44"/>
          <w:szCs w:val="44"/>
        </w:rPr>
        <w:t>ACADEMIC</w:t>
      </w:r>
      <w:r>
        <w:rPr>
          <w:b/>
          <w:color w:val="FF0000"/>
          <w:sz w:val="44"/>
          <w:szCs w:val="44"/>
        </w:rPr>
        <w:t xml:space="preserve"> </w:t>
      </w:r>
      <w:r w:rsidRPr="00456E1D">
        <w:rPr>
          <w:rFonts w:hint="eastAsia"/>
          <w:b/>
          <w:sz w:val="44"/>
          <w:szCs w:val="44"/>
        </w:rPr>
        <w:t>MASTER</w:t>
      </w:r>
      <w:r>
        <w:rPr>
          <w:rFonts w:hint="eastAsia"/>
          <w:b/>
          <w:sz w:val="44"/>
          <w:szCs w:val="44"/>
        </w:rPr>
        <w:t xml:space="preserve"> </w:t>
      </w:r>
    </w:p>
    <w:p w14:paraId="14A91523" w14:textId="5045364D" w:rsidR="00DF26AA" w:rsidRDefault="00A40F72">
      <w:pPr>
        <w:jc w:val="center"/>
        <w:rPr>
          <w:b/>
          <w:sz w:val="44"/>
          <w:szCs w:val="44"/>
        </w:rPr>
      </w:pPr>
      <w:r>
        <w:rPr>
          <w:rFonts w:hint="eastAsia"/>
          <w:b/>
          <w:sz w:val="44"/>
          <w:szCs w:val="44"/>
        </w:rPr>
        <w:t>DISSERTATION</w:t>
      </w:r>
    </w:p>
    <w:p w14:paraId="359CA28D" w14:textId="0D3AAC7B" w:rsidR="00DF26AA" w:rsidRDefault="00DF26AA">
      <w:pPr>
        <w:adjustRightInd w:val="0"/>
        <w:snapToGrid w:val="0"/>
        <w:jc w:val="center"/>
        <w:rPr>
          <w:color w:val="FF0000"/>
        </w:rPr>
      </w:pPr>
    </w:p>
    <w:p w14:paraId="64846DCE" w14:textId="77777777" w:rsidR="00456E1D" w:rsidRDefault="00456E1D">
      <w:pPr>
        <w:adjustRightInd w:val="0"/>
        <w:snapToGrid w:val="0"/>
        <w:jc w:val="center"/>
        <w:rPr>
          <w:color w:val="FF0000"/>
        </w:rPr>
      </w:pPr>
    </w:p>
    <w:p w14:paraId="1B6116EF" w14:textId="77777777" w:rsidR="00DF26AA" w:rsidRDefault="00DF26AA">
      <w:pPr>
        <w:pStyle w:val="-5"/>
        <w:rPr>
          <w:rFonts w:eastAsia="宋体"/>
        </w:rPr>
      </w:pPr>
    </w:p>
    <w:p w14:paraId="76B99D1F" w14:textId="3DF89173" w:rsidR="00DF26AA" w:rsidRDefault="00456E1D">
      <w:pPr>
        <w:adjustRightInd w:val="0"/>
        <w:snapToGrid w:val="0"/>
        <w:jc w:val="center"/>
        <w:rPr>
          <w:rFonts w:eastAsia="Times New Roman"/>
          <w:b/>
          <w:bCs/>
          <w:color w:val="FF0000"/>
          <w:sz w:val="44"/>
          <w:szCs w:val="44"/>
        </w:rPr>
      </w:pPr>
      <w:commentRangeStart w:id="26"/>
      <w:r w:rsidRPr="00456E1D">
        <w:rPr>
          <w:rFonts w:eastAsia="Times New Roman"/>
          <w:b/>
          <w:bCs/>
          <w:sz w:val="44"/>
          <w:szCs w:val="44"/>
        </w:rPr>
        <w:t>RESEARCH ON RESOURCE SCHEDULING OPTIMIZATION FOR MOBILE EDGE COMPUTING POWER NETWORKS</w:t>
      </w:r>
      <w:r w:rsidR="00A40F72">
        <w:rPr>
          <w:rFonts w:eastAsia="Times New Roman"/>
          <w:b/>
          <w:bCs/>
          <w:color w:val="FF0000"/>
          <w:sz w:val="44"/>
          <w:szCs w:val="44"/>
        </w:rPr>
        <w:t xml:space="preserve"> </w:t>
      </w:r>
      <w:commentRangeEnd w:id="26"/>
      <w:r>
        <w:rPr>
          <w:rStyle w:val="CommentReference"/>
        </w:rPr>
        <w:commentReference w:id="26"/>
      </w:r>
    </w:p>
    <w:p w14:paraId="49CDA758" w14:textId="3778AF33" w:rsidR="00DF26AA" w:rsidRDefault="00DF26AA">
      <w:pPr>
        <w:adjustRightInd w:val="0"/>
        <w:snapToGrid w:val="0"/>
        <w:jc w:val="center"/>
        <w:rPr>
          <w:color w:val="FF0000"/>
        </w:rPr>
      </w:pPr>
    </w:p>
    <w:p w14:paraId="71BE832F" w14:textId="77777777" w:rsidR="00456E1D" w:rsidRDefault="00456E1D">
      <w:pPr>
        <w:adjustRightInd w:val="0"/>
        <w:snapToGrid w:val="0"/>
        <w:jc w:val="center"/>
        <w:rPr>
          <w:color w:val="FF0000"/>
        </w:rPr>
      </w:pPr>
    </w:p>
    <w:p w14:paraId="33C817B2" w14:textId="77777777" w:rsidR="00DF26AA" w:rsidRDefault="00DF26AA">
      <w:pPr>
        <w:spacing w:line="300" w:lineRule="auto"/>
      </w:pPr>
    </w:p>
    <w:p w14:paraId="1E41D8D0" w14:textId="77777777" w:rsidR="00DF26AA" w:rsidRDefault="00DF26AA">
      <w:pPr>
        <w:spacing w:line="300" w:lineRule="auto"/>
      </w:pPr>
    </w:p>
    <w:p w14:paraId="5F277289" w14:textId="77777777" w:rsidR="00DF26AA" w:rsidRDefault="00DF26AA">
      <w:pPr>
        <w:spacing w:line="300" w:lineRule="auto"/>
      </w:pPr>
    </w:p>
    <w:p w14:paraId="0761DCD9" w14:textId="77777777" w:rsidR="00DF26AA" w:rsidRDefault="00DF26AA">
      <w:pPr>
        <w:spacing w:line="300" w:lineRule="auto"/>
      </w:pPr>
    </w:p>
    <w:p w14:paraId="50621399" w14:textId="77777777" w:rsidR="00DF26AA" w:rsidRDefault="00DF26AA">
      <w:pPr>
        <w:spacing w:line="300" w:lineRule="auto"/>
      </w:pPr>
    </w:p>
    <w:tbl>
      <w:tblPr>
        <w:tblW w:w="0" w:type="auto"/>
        <w:jc w:val="center"/>
        <w:tblLook w:val="04A0" w:firstRow="1" w:lastRow="0" w:firstColumn="1" w:lastColumn="0" w:noHBand="0" w:noVBand="1"/>
      </w:tblPr>
      <w:tblGrid>
        <w:gridCol w:w="2963"/>
        <w:gridCol w:w="5434"/>
      </w:tblGrid>
      <w:tr w:rsidR="00DF26AA" w14:paraId="5618CBED" w14:textId="77777777">
        <w:trPr>
          <w:jc w:val="center"/>
        </w:trPr>
        <w:tc>
          <w:tcPr>
            <w:tcW w:w="0" w:type="auto"/>
            <w:vAlign w:val="center"/>
          </w:tcPr>
          <w:p w14:paraId="5D96B936" w14:textId="77777777" w:rsidR="00DF26AA" w:rsidRDefault="00A40F72">
            <w:pPr>
              <w:adjustRightInd w:val="0"/>
              <w:spacing w:line="440" w:lineRule="exact"/>
              <w:rPr>
                <w:rStyle w:val="-6"/>
              </w:rPr>
            </w:pPr>
            <w:r>
              <w:rPr>
                <w:rStyle w:val="-6"/>
              </w:rPr>
              <w:t>Author</w:t>
            </w:r>
            <w:r>
              <w:rPr>
                <w:rStyle w:val="-6"/>
                <w:rFonts w:hint="eastAsia"/>
              </w:rPr>
              <w:t>：</w:t>
            </w:r>
          </w:p>
        </w:tc>
        <w:tc>
          <w:tcPr>
            <w:tcW w:w="0" w:type="auto"/>
            <w:vAlign w:val="center"/>
          </w:tcPr>
          <w:p w14:paraId="7A4C2448" w14:textId="3E5D8D07" w:rsidR="00DF26AA" w:rsidRDefault="00456E1D">
            <w:pPr>
              <w:pStyle w:val="-c"/>
            </w:pPr>
            <w:r>
              <w:rPr>
                <w:rFonts w:hint="eastAsia"/>
              </w:rPr>
              <w:t>Yixuan Wang</w:t>
            </w:r>
          </w:p>
        </w:tc>
      </w:tr>
      <w:tr w:rsidR="00DF26AA" w14:paraId="4B26CB68" w14:textId="77777777">
        <w:trPr>
          <w:jc w:val="center"/>
        </w:trPr>
        <w:tc>
          <w:tcPr>
            <w:tcW w:w="0" w:type="auto"/>
            <w:vAlign w:val="center"/>
          </w:tcPr>
          <w:p w14:paraId="105420FC" w14:textId="77777777" w:rsidR="00DF26AA" w:rsidRDefault="00A40F72">
            <w:pPr>
              <w:adjustRightInd w:val="0"/>
              <w:spacing w:line="440" w:lineRule="exact"/>
              <w:rPr>
                <w:rStyle w:val="-6"/>
              </w:rPr>
            </w:pPr>
            <w:r>
              <w:rPr>
                <w:rStyle w:val="-6"/>
                <w:rFonts w:hint="eastAsia"/>
              </w:rPr>
              <w:t>Supervisor</w:t>
            </w:r>
            <w:r>
              <w:rPr>
                <w:rStyle w:val="-6"/>
                <w:rFonts w:hint="eastAsia"/>
              </w:rPr>
              <w:t>：</w:t>
            </w:r>
          </w:p>
        </w:tc>
        <w:tc>
          <w:tcPr>
            <w:tcW w:w="0" w:type="auto"/>
            <w:vAlign w:val="center"/>
          </w:tcPr>
          <w:p w14:paraId="06822DE1" w14:textId="11AE65E7" w:rsidR="00DF26AA" w:rsidRDefault="00A40F72">
            <w:pPr>
              <w:pStyle w:val="-c"/>
            </w:pPr>
            <w:r>
              <w:rPr>
                <w:rFonts w:hint="eastAsia"/>
              </w:rPr>
              <w:t>Prof.</w:t>
            </w:r>
            <w:r>
              <w:t xml:space="preserve"> </w:t>
            </w:r>
            <w:r w:rsidR="00456E1D">
              <w:rPr>
                <w:rFonts w:hint="eastAsia"/>
              </w:rPr>
              <w:t>Shan Chang</w:t>
            </w:r>
            <w:r>
              <w:rPr>
                <w:rFonts w:hint="eastAsia"/>
              </w:rPr>
              <w:t xml:space="preserve"> </w:t>
            </w:r>
            <w:r w:rsidR="00D153CC">
              <w:rPr>
                <w:rFonts w:hint="eastAsia"/>
              </w:rPr>
              <w:t>/Lect. Minghui Dai</w:t>
            </w:r>
          </w:p>
        </w:tc>
      </w:tr>
      <w:tr w:rsidR="00DF26AA" w14:paraId="212D1C24" w14:textId="77777777">
        <w:trPr>
          <w:jc w:val="center"/>
        </w:trPr>
        <w:tc>
          <w:tcPr>
            <w:tcW w:w="0" w:type="auto"/>
            <w:vAlign w:val="center"/>
          </w:tcPr>
          <w:p w14:paraId="2A56373D" w14:textId="77777777" w:rsidR="00DF26AA" w:rsidRDefault="00A40F72">
            <w:pPr>
              <w:adjustRightInd w:val="0"/>
              <w:spacing w:line="440" w:lineRule="exact"/>
              <w:rPr>
                <w:rStyle w:val="-6"/>
              </w:rPr>
            </w:pPr>
            <w:r>
              <w:rPr>
                <w:b/>
                <w:bCs/>
                <w:sz w:val="28"/>
                <w:szCs w:val="28"/>
              </w:rPr>
              <w:t>First-level Discipline</w:t>
            </w:r>
            <w:r>
              <w:rPr>
                <w:rStyle w:val="-6"/>
                <w:rFonts w:hint="eastAsia"/>
              </w:rPr>
              <w:t>：</w:t>
            </w:r>
          </w:p>
        </w:tc>
        <w:tc>
          <w:tcPr>
            <w:tcW w:w="0" w:type="auto"/>
            <w:vAlign w:val="center"/>
          </w:tcPr>
          <w:p w14:paraId="4891EC90" w14:textId="0075C446" w:rsidR="00DF26AA" w:rsidRDefault="00456E1D">
            <w:pPr>
              <w:pStyle w:val="-c"/>
            </w:pPr>
            <w:r w:rsidRPr="00456E1D">
              <w:t>Computer Science and Technology</w:t>
            </w:r>
          </w:p>
        </w:tc>
      </w:tr>
      <w:tr w:rsidR="00DF26AA" w14:paraId="6E63F071" w14:textId="77777777">
        <w:trPr>
          <w:jc w:val="center"/>
        </w:trPr>
        <w:tc>
          <w:tcPr>
            <w:tcW w:w="0" w:type="auto"/>
            <w:vAlign w:val="center"/>
          </w:tcPr>
          <w:p w14:paraId="5A9D6406" w14:textId="77777777" w:rsidR="00DF26AA" w:rsidRDefault="00A40F72">
            <w:pPr>
              <w:adjustRightInd w:val="0"/>
              <w:spacing w:line="440" w:lineRule="exact"/>
              <w:rPr>
                <w:rStyle w:val="-6"/>
              </w:rPr>
            </w:pPr>
            <w:r>
              <w:rPr>
                <w:rFonts w:hint="eastAsia"/>
                <w:b/>
                <w:bCs/>
                <w:sz w:val="28"/>
                <w:szCs w:val="28"/>
              </w:rPr>
              <w:t>R</w:t>
            </w:r>
            <w:r>
              <w:rPr>
                <w:b/>
                <w:bCs/>
                <w:sz w:val="28"/>
                <w:szCs w:val="28"/>
              </w:rPr>
              <w:t xml:space="preserve">esearch </w:t>
            </w:r>
            <w:r>
              <w:rPr>
                <w:rFonts w:hint="eastAsia"/>
                <w:b/>
                <w:bCs/>
                <w:sz w:val="28"/>
                <w:szCs w:val="28"/>
              </w:rPr>
              <w:t>Field</w:t>
            </w:r>
            <w:r>
              <w:rPr>
                <w:rFonts w:hint="eastAsia"/>
                <w:szCs w:val="28"/>
              </w:rPr>
              <w:t>：</w:t>
            </w:r>
          </w:p>
        </w:tc>
        <w:tc>
          <w:tcPr>
            <w:tcW w:w="0" w:type="auto"/>
            <w:vAlign w:val="center"/>
          </w:tcPr>
          <w:p w14:paraId="631316F0" w14:textId="61290ACF" w:rsidR="00DF26AA" w:rsidRDefault="00F11D08">
            <w:pPr>
              <w:pStyle w:val="-c"/>
            </w:pPr>
            <w:r w:rsidRPr="00F11D08">
              <w:t>Edge Computing</w:t>
            </w:r>
          </w:p>
        </w:tc>
      </w:tr>
      <w:tr w:rsidR="00DF26AA" w:rsidRPr="008C1202" w14:paraId="2D96792C" w14:textId="77777777">
        <w:trPr>
          <w:jc w:val="center"/>
        </w:trPr>
        <w:tc>
          <w:tcPr>
            <w:tcW w:w="0" w:type="auto"/>
            <w:vAlign w:val="center"/>
          </w:tcPr>
          <w:p w14:paraId="0B0C178A" w14:textId="77777777" w:rsidR="00DF26AA" w:rsidRDefault="00A40F72">
            <w:pPr>
              <w:adjustRightInd w:val="0"/>
              <w:spacing w:line="440" w:lineRule="exact"/>
              <w:rPr>
                <w:rStyle w:val="-6"/>
              </w:rPr>
            </w:pPr>
            <w:r>
              <w:rPr>
                <w:rStyle w:val="-6"/>
              </w:rPr>
              <w:t>College</w:t>
            </w:r>
            <w:r>
              <w:rPr>
                <w:rStyle w:val="-6"/>
                <w:rFonts w:hint="eastAsia"/>
              </w:rPr>
              <w:t>：</w:t>
            </w:r>
          </w:p>
        </w:tc>
        <w:tc>
          <w:tcPr>
            <w:tcW w:w="0" w:type="auto"/>
            <w:vAlign w:val="center"/>
          </w:tcPr>
          <w:p w14:paraId="69EFBF9A" w14:textId="7C7C6AB0" w:rsidR="00DF26AA" w:rsidRDefault="00A40F72">
            <w:pPr>
              <w:pStyle w:val="-c"/>
            </w:pPr>
            <w:r>
              <w:t>College</w:t>
            </w:r>
            <w:r>
              <w:rPr>
                <w:rFonts w:hint="eastAsia"/>
              </w:rPr>
              <w:t xml:space="preserve"> of</w:t>
            </w:r>
            <w:r>
              <w:t xml:space="preserve"> </w:t>
            </w:r>
            <w:r w:rsidR="00C24B9C" w:rsidRPr="00C24B9C">
              <w:t>Information and Intelligent Science</w:t>
            </w:r>
          </w:p>
        </w:tc>
      </w:tr>
      <w:tr w:rsidR="00DF26AA" w14:paraId="1C91B4D2" w14:textId="77777777">
        <w:trPr>
          <w:jc w:val="center"/>
        </w:trPr>
        <w:tc>
          <w:tcPr>
            <w:tcW w:w="0" w:type="auto"/>
            <w:vAlign w:val="center"/>
          </w:tcPr>
          <w:p w14:paraId="00B35AFD" w14:textId="77777777" w:rsidR="00DF26AA" w:rsidRDefault="00A40F72">
            <w:pPr>
              <w:adjustRightInd w:val="0"/>
              <w:spacing w:line="440" w:lineRule="exact"/>
              <w:rPr>
                <w:rStyle w:val="-6"/>
              </w:rPr>
            </w:pPr>
            <w:r>
              <w:rPr>
                <w:rStyle w:val="-6"/>
                <w:rFonts w:hint="eastAsia"/>
              </w:rPr>
              <w:t xml:space="preserve">Date of </w:t>
            </w:r>
            <w:r>
              <w:rPr>
                <w:rStyle w:val="-6"/>
              </w:rPr>
              <w:t>Submission</w:t>
            </w:r>
            <w:r>
              <w:rPr>
                <w:rStyle w:val="-6"/>
                <w:rFonts w:hint="eastAsia"/>
              </w:rPr>
              <w:t>：</w:t>
            </w:r>
          </w:p>
        </w:tc>
        <w:tc>
          <w:tcPr>
            <w:tcW w:w="0" w:type="auto"/>
            <w:vAlign w:val="center"/>
          </w:tcPr>
          <w:p w14:paraId="7BB652C1" w14:textId="08AB6072" w:rsidR="00DF26AA" w:rsidRDefault="007B1733">
            <w:pPr>
              <w:pStyle w:val="-c"/>
            </w:pPr>
            <w:r>
              <w:rPr>
                <w:rFonts w:hint="eastAsia"/>
              </w:rPr>
              <w:t>Apr</w:t>
            </w:r>
            <w:r w:rsidR="00A40F72">
              <w:rPr>
                <w:rFonts w:hint="eastAsia"/>
              </w:rPr>
              <w:t>, 20</w:t>
            </w:r>
            <w:r w:rsidR="00A40F72">
              <w:t>2</w:t>
            </w:r>
            <w:r>
              <w:rPr>
                <w:rFonts w:hint="eastAsia"/>
              </w:rPr>
              <w:t>6</w:t>
            </w:r>
          </w:p>
        </w:tc>
      </w:tr>
    </w:tbl>
    <w:p w14:paraId="2998660F" w14:textId="13183700" w:rsidR="00DF26AA" w:rsidRDefault="00A40F72">
      <w:pPr>
        <w:spacing w:line="276" w:lineRule="auto"/>
        <w:jc w:val="center"/>
        <w:rPr>
          <w:rFonts w:eastAsia="黑体"/>
          <w:b/>
          <w:sz w:val="32"/>
          <w:szCs w:val="22"/>
        </w:rPr>
      </w:pPr>
      <w:r>
        <w:rPr>
          <w:rFonts w:eastAsia="黑体" w:hint="eastAsia"/>
          <w:b/>
          <w:sz w:val="32"/>
          <w:szCs w:val="22"/>
        </w:rPr>
        <w:t>东华大学</w:t>
      </w:r>
    </w:p>
    <w:p w14:paraId="56902590" w14:textId="77777777" w:rsidR="00DF26AA" w:rsidRDefault="00A40F72">
      <w:pPr>
        <w:spacing w:line="276" w:lineRule="auto"/>
        <w:jc w:val="center"/>
        <w:rPr>
          <w:rFonts w:eastAsia="黑体"/>
          <w:b/>
          <w:sz w:val="32"/>
          <w:szCs w:val="22"/>
        </w:rPr>
      </w:pPr>
      <w:r>
        <w:rPr>
          <w:rFonts w:eastAsia="黑体" w:hint="eastAsia"/>
          <w:b/>
          <w:sz w:val="32"/>
          <w:szCs w:val="22"/>
        </w:rPr>
        <w:lastRenderedPageBreak/>
        <w:t>学位论文原创性声明</w:t>
      </w:r>
    </w:p>
    <w:p w14:paraId="72FDF687" w14:textId="77777777" w:rsidR="00DF26AA" w:rsidRDefault="00DF26AA">
      <w:pPr>
        <w:spacing w:line="276" w:lineRule="auto"/>
        <w:ind w:firstLine="510"/>
        <w:jc w:val="center"/>
        <w:rPr>
          <w:rFonts w:eastAsia="黑体"/>
          <w:b/>
          <w:sz w:val="32"/>
          <w:szCs w:val="22"/>
        </w:rPr>
      </w:pPr>
    </w:p>
    <w:p w14:paraId="13E7847E" w14:textId="77777777" w:rsidR="00DF26AA" w:rsidRDefault="00A40F72">
      <w:pPr>
        <w:spacing w:line="360" w:lineRule="auto"/>
        <w:ind w:firstLineChars="200" w:firstLine="480"/>
        <w:rPr>
          <w:sz w:val="22"/>
          <w:szCs w:val="22"/>
        </w:rPr>
      </w:pPr>
      <w:r>
        <w:rPr>
          <w:rFonts w:hint="eastAsia"/>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3D29B88" w14:textId="77777777" w:rsidR="00DF26AA" w:rsidRDefault="00A40F72">
      <w:pPr>
        <w:spacing w:line="360" w:lineRule="auto"/>
        <w:rPr>
          <w:sz w:val="24"/>
          <w:szCs w:val="22"/>
        </w:rPr>
      </w:pPr>
      <w:r>
        <w:rPr>
          <w:rFonts w:hint="eastAsia"/>
          <w:sz w:val="24"/>
          <w:szCs w:val="22"/>
        </w:rPr>
        <w:t xml:space="preserve">                            </w:t>
      </w:r>
      <w:r>
        <w:rPr>
          <w:rFonts w:hint="eastAsia"/>
          <w:sz w:val="24"/>
          <w:szCs w:val="22"/>
        </w:rPr>
        <w:t>学位论文作者签名：</w:t>
      </w:r>
    </w:p>
    <w:p w14:paraId="31A58E5E" w14:textId="77777777" w:rsidR="00DF26AA" w:rsidRDefault="00DF26AA">
      <w:pPr>
        <w:spacing w:line="360" w:lineRule="auto"/>
        <w:rPr>
          <w:sz w:val="24"/>
          <w:szCs w:val="22"/>
        </w:rPr>
      </w:pPr>
    </w:p>
    <w:p w14:paraId="37537D72" w14:textId="77777777" w:rsidR="00DF26AA" w:rsidRDefault="00A40F72">
      <w:pPr>
        <w:spacing w:line="360" w:lineRule="auto"/>
        <w:rPr>
          <w:sz w:val="24"/>
          <w:szCs w:val="22"/>
        </w:rPr>
      </w:pP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9005B54" w14:textId="77777777" w:rsidR="00DF26AA" w:rsidRDefault="00A40F72">
      <w:pPr>
        <w:spacing w:line="360" w:lineRule="auto"/>
        <w:rPr>
          <w:rFonts w:eastAsia="黑体"/>
          <w:b/>
          <w:sz w:val="28"/>
        </w:rPr>
      </w:pPr>
      <w:r>
        <w:rPr>
          <w:rFonts w:eastAsia="黑体" w:hint="eastAsia"/>
          <w:b/>
          <w:sz w:val="28"/>
        </w:rPr>
        <w:t>-----------------------------------------------------------------------------------</w:t>
      </w:r>
    </w:p>
    <w:p w14:paraId="3DBC61FC" w14:textId="77777777" w:rsidR="00DF26AA" w:rsidRDefault="00A40F72">
      <w:pPr>
        <w:spacing w:line="360" w:lineRule="auto"/>
        <w:jc w:val="center"/>
        <w:rPr>
          <w:rFonts w:eastAsia="黑体"/>
          <w:b/>
          <w:sz w:val="32"/>
          <w:szCs w:val="22"/>
        </w:rPr>
      </w:pPr>
      <w:r>
        <w:rPr>
          <w:rFonts w:eastAsia="黑体" w:hint="eastAsia"/>
          <w:b/>
          <w:sz w:val="32"/>
          <w:szCs w:val="22"/>
        </w:rPr>
        <w:t>东华大学</w:t>
      </w:r>
    </w:p>
    <w:p w14:paraId="7F07CA6C" w14:textId="77777777" w:rsidR="00DF26AA" w:rsidRDefault="00A40F72">
      <w:pPr>
        <w:spacing w:line="360" w:lineRule="auto"/>
        <w:jc w:val="center"/>
        <w:rPr>
          <w:rFonts w:eastAsia="黑体"/>
          <w:b/>
          <w:sz w:val="32"/>
          <w:szCs w:val="22"/>
        </w:rPr>
      </w:pPr>
      <w:r>
        <w:rPr>
          <w:rFonts w:eastAsia="黑体" w:hint="eastAsia"/>
          <w:b/>
          <w:sz w:val="32"/>
          <w:szCs w:val="22"/>
        </w:rPr>
        <w:t>学位论文版权使用授权书</w:t>
      </w:r>
    </w:p>
    <w:p w14:paraId="68ED952E" w14:textId="77777777" w:rsidR="00DF26AA" w:rsidRDefault="00A40F72">
      <w:pPr>
        <w:spacing w:line="360" w:lineRule="auto"/>
        <w:ind w:firstLineChars="200" w:firstLine="480"/>
        <w:jc w:val="left"/>
        <w:rPr>
          <w:sz w:val="24"/>
          <w:szCs w:val="18"/>
        </w:rPr>
      </w:pPr>
      <w:r>
        <w:rPr>
          <w:rFonts w:hint="eastAsia"/>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D8100F7" w14:textId="77777777" w:rsidR="00DF26AA" w:rsidRDefault="00DF26AA">
      <w:pPr>
        <w:spacing w:line="360" w:lineRule="auto"/>
        <w:ind w:firstLineChars="200" w:firstLine="480"/>
        <w:jc w:val="left"/>
        <w:rPr>
          <w:sz w:val="24"/>
          <w:szCs w:val="18"/>
        </w:rPr>
      </w:pPr>
    </w:p>
    <w:p w14:paraId="590EFC37" w14:textId="77777777" w:rsidR="00DF26AA" w:rsidRDefault="00A40F72">
      <w:pPr>
        <w:spacing w:line="360" w:lineRule="auto"/>
        <w:ind w:firstLineChars="200" w:firstLine="480"/>
        <w:jc w:val="left"/>
        <w:rPr>
          <w:sz w:val="24"/>
          <w:szCs w:val="18"/>
        </w:rPr>
      </w:pPr>
      <w:r>
        <w:rPr>
          <w:rFonts w:hint="eastAsia"/>
          <w:sz w:val="24"/>
          <w:szCs w:val="18"/>
        </w:rPr>
        <w:t xml:space="preserve">                </w:t>
      </w:r>
      <w:r>
        <w:rPr>
          <w:rFonts w:hint="eastAsia"/>
          <w:sz w:val="24"/>
          <w:szCs w:val="18"/>
        </w:rPr>
        <w:t>暂不公开</w:t>
      </w:r>
      <w:r>
        <w:rPr>
          <w:rFonts w:hint="eastAsia"/>
          <w:sz w:val="24"/>
          <w:szCs w:val="18"/>
        </w:rPr>
        <w:t xml:space="preserve"> </w:t>
      </w:r>
      <w:r>
        <w:rPr>
          <w:sz w:val="24"/>
          <w:szCs w:val="18"/>
        </w:rPr>
        <w:t xml:space="preserve">  </w:t>
      </w:r>
      <w:r>
        <w:rPr>
          <w:rFonts w:hint="eastAsia"/>
          <w:sz w:val="24"/>
          <w:szCs w:val="18"/>
        </w:rPr>
        <w:t>□，在</w:t>
      </w:r>
      <w:r>
        <w:rPr>
          <w:rFonts w:hint="eastAsia"/>
          <w:sz w:val="24"/>
          <w:szCs w:val="18"/>
        </w:rPr>
        <w:t xml:space="preserve">    </w:t>
      </w:r>
      <w:r>
        <w:rPr>
          <w:rFonts w:hint="eastAsia"/>
          <w:sz w:val="24"/>
          <w:szCs w:val="18"/>
        </w:rPr>
        <w:t>年后适用本版权书。</w:t>
      </w:r>
    </w:p>
    <w:p w14:paraId="2EEEA6D1" w14:textId="77777777" w:rsidR="00DF26AA" w:rsidRDefault="00A40F72">
      <w:pPr>
        <w:spacing w:line="360" w:lineRule="auto"/>
        <w:ind w:firstLineChars="200" w:firstLine="480"/>
        <w:jc w:val="left"/>
        <w:rPr>
          <w:sz w:val="24"/>
          <w:szCs w:val="18"/>
        </w:rPr>
      </w:pPr>
      <w:r>
        <w:rPr>
          <w:rFonts w:hint="eastAsia"/>
          <w:sz w:val="24"/>
          <w:szCs w:val="18"/>
        </w:rPr>
        <w:t>本学位论文属于</w:t>
      </w:r>
    </w:p>
    <w:p w14:paraId="14827BCA" w14:textId="77777777" w:rsidR="00DF26AA" w:rsidRDefault="00A40F72">
      <w:pPr>
        <w:spacing w:line="360" w:lineRule="auto"/>
        <w:ind w:firstLineChars="200" w:firstLine="480"/>
        <w:jc w:val="left"/>
        <w:rPr>
          <w:sz w:val="24"/>
          <w:szCs w:val="18"/>
        </w:rPr>
      </w:pPr>
      <w:r>
        <w:rPr>
          <w:rFonts w:hint="eastAsia"/>
          <w:sz w:val="24"/>
          <w:szCs w:val="18"/>
        </w:rPr>
        <w:t xml:space="preserve">                </w:t>
      </w:r>
      <w:r>
        <w:rPr>
          <w:rFonts w:hint="eastAsia"/>
          <w:sz w:val="24"/>
          <w:szCs w:val="18"/>
        </w:rPr>
        <w:t>可公开</w:t>
      </w:r>
      <w:r>
        <w:rPr>
          <w:sz w:val="24"/>
          <w:szCs w:val="18"/>
        </w:rPr>
        <w:t xml:space="preserve">     </w:t>
      </w:r>
      <w:r>
        <w:rPr>
          <w:rFonts w:hint="eastAsia"/>
          <w:sz w:val="24"/>
          <w:szCs w:val="18"/>
        </w:rPr>
        <w:t>□。</w:t>
      </w:r>
    </w:p>
    <w:p w14:paraId="6CD3C261" w14:textId="77777777" w:rsidR="00DF26AA" w:rsidRDefault="00DF26AA">
      <w:pPr>
        <w:spacing w:line="360" w:lineRule="auto"/>
        <w:ind w:firstLineChars="200" w:firstLine="400"/>
        <w:jc w:val="left"/>
        <w:rPr>
          <w:szCs w:val="16"/>
        </w:rPr>
      </w:pPr>
    </w:p>
    <w:p w14:paraId="12D506D1" w14:textId="77777777" w:rsidR="00DF26AA" w:rsidRDefault="00DF26AA">
      <w:pPr>
        <w:spacing w:line="360" w:lineRule="auto"/>
        <w:ind w:firstLineChars="200" w:firstLine="400"/>
        <w:jc w:val="left"/>
        <w:rPr>
          <w:szCs w:val="16"/>
        </w:rPr>
      </w:pPr>
    </w:p>
    <w:p w14:paraId="117331E8" w14:textId="77777777" w:rsidR="00DF26AA" w:rsidRDefault="00A40F72">
      <w:pPr>
        <w:spacing w:line="360" w:lineRule="auto"/>
        <w:rPr>
          <w:sz w:val="24"/>
          <w:szCs w:val="22"/>
        </w:rPr>
      </w:pPr>
      <w:r>
        <w:rPr>
          <w:sz w:val="18"/>
          <w:szCs w:val="21"/>
        </w:rPr>
        <w:t xml:space="preserve">  </w:t>
      </w:r>
      <w:r>
        <w:rPr>
          <w:sz w:val="24"/>
          <w:szCs w:val="18"/>
        </w:rPr>
        <w:t xml:space="preserve">    </w:t>
      </w:r>
      <w:r>
        <w:rPr>
          <w:rFonts w:hint="eastAsia"/>
          <w:sz w:val="24"/>
          <w:szCs w:val="18"/>
        </w:rPr>
        <w:t>导师签名</w:t>
      </w:r>
      <w:r>
        <w:rPr>
          <w:rFonts w:hint="eastAsia"/>
          <w:sz w:val="24"/>
          <w:szCs w:val="18"/>
        </w:rPr>
        <w:t>:</w:t>
      </w:r>
      <w:r>
        <w:rPr>
          <w:sz w:val="24"/>
          <w:szCs w:val="18"/>
        </w:rPr>
        <w:t xml:space="preserve">                  </w:t>
      </w:r>
      <w:r>
        <w:rPr>
          <w:rFonts w:hint="eastAsia"/>
          <w:sz w:val="24"/>
          <w:szCs w:val="22"/>
        </w:rPr>
        <w:t>学位论文作者签名：</w:t>
      </w:r>
    </w:p>
    <w:p w14:paraId="0B4E4AAE" w14:textId="77777777" w:rsidR="00DF26AA" w:rsidRDefault="00A40F72">
      <w:pPr>
        <w:spacing w:line="360" w:lineRule="auto"/>
        <w:rPr>
          <w:szCs w:val="21"/>
        </w:rPr>
      </w:pPr>
      <w:r>
        <w:rPr>
          <w:sz w:val="24"/>
          <w:szCs w:val="18"/>
        </w:rPr>
        <w:t xml:space="preserve">                   </w:t>
      </w:r>
      <w:r>
        <w:rPr>
          <w:szCs w:val="21"/>
        </w:rPr>
        <w:t xml:space="preserve">                                           </w:t>
      </w:r>
    </w:p>
    <w:p w14:paraId="5593ADEE" w14:textId="77777777" w:rsidR="00DF26AA" w:rsidRDefault="00A40F72">
      <w:pPr>
        <w:spacing w:line="360" w:lineRule="auto"/>
        <w:rPr>
          <w:sz w:val="24"/>
          <w:szCs w:val="22"/>
        </w:rPr>
      </w:pPr>
      <w:r>
        <w:rPr>
          <w:szCs w:val="21"/>
        </w:rPr>
        <w:t xml:space="preserve">                                 </w:t>
      </w: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D84708F" w14:textId="710C5D33" w:rsidR="00DF26AA" w:rsidRDefault="00A40F72">
      <w:pPr>
        <w:spacing w:line="360" w:lineRule="auto"/>
        <w:jc w:val="center"/>
        <w:rPr>
          <w:b/>
          <w:bCs/>
          <w:sz w:val="28"/>
          <w:szCs w:val="28"/>
        </w:rPr>
      </w:pPr>
      <w:r>
        <w:rPr>
          <w:szCs w:val="21"/>
        </w:rPr>
        <w:br w:type="page"/>
      </w:r>
      <w:r w:rsidRPr="00654D05">
        <w:rPr>
          <w:rFonts w:hint="eastAsia"/>
          <w:b/>
          <w:bCs/>
          <w:sz w:val="32"/>
          <w:szCs w:val="32"/>
        </w:rPr>
        <w:lastRenderedPageBreak/>
        <w:t>硕士</w:t>
      </w:r>
      <w:r>
        <w:rPr>
          <w:rFonts w:hint="eastAsia"/>
          <w:b/>
          <w:bCs/>
          <w:sz w:val="32"/>
          <w:szCs w:val="32"/>
        </w:rPr>
        <w:t>学位论文答辩委员会名单</w:t>
      </w:r>
    </w:p>
    <w:p w14:paraId="7CDEE368" w14:textId="77777777" w:rsidR="00DF26AA" w:rsidRDefault="00DF26AA">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904"/>
        <w:gridCol w:w="3701"/>
        <w:gridCol w:w="1905"/>
      </w:tblGrid>
      <w:tr w:rsidR="00DF26AA" w14:paraId="04FD3CDF" w14:textId="77777777">
        <w:trPr>
          <w:trHeight w:val="850"/>
          <w:jc w:val="center"/>
        </w:trPr>
        <w:tc>
          <w:tcPr>
            <w:tcW w:w="1904" w:type="dxa"/>
            <w:vAlign w:val="center"/>
          </w:tcPr>
          <w:p w14:paraId="0DC6F53C"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姓名</w:t>
            </w:r>
          </w:p>
        </w:tc>
        <w:tc>
          <w:tcPr>
            <w:tcW w:w="1904" w:type="dxa"/>
            <w:vAlign w:val="center"/>
          </w:tcPr>
          <w:p w14:paraId="24BABA5E"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职称</w:t>
            </w:r>
          </w:p>
        </w:tc>
        <w:tc>
          <w:tcPr>
            <w:tcW w:w="3701" w:type="dxa"/>
            <w:vAlign w:val="center"/>
          </w:tcPr>
          <w:p w14:paraId="2A8C6B23"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单位</w:t>
            </w:r>
          </w:p>
        </w:tc>
        <w:tc>
          <w:tcPr>
            <w:tcW w:w="1905" w:type="dxa"/>
            <w:vAlign w:val="center"/>
          </w:tcPr>
          <w:p w14:paraId="67F6E006"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备注</w:t>
            </w:r>
          </w:p>
        </w:tc>
      </w:tr>
      <w:tr w:rsidR="00DF26AA" w14:paraId="4CD95CE9" w14:textId="77777777">
        <w:trPr>
          <w:trHeight w:val="850"/>
          <w:jc w:val="center"/>
        </w:trPr>
        <w:tc>
          <w:tcPr>
            <w:tcW w:w="1904" w:type="dxa"/>
            <w:vAlign w:val="center"/>
          </w:tcPr>
          <w:p w14:paraId="0214DFB4"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75D6A1B4"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460661C4"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7DE171D8" w14:textId="77777777" w:rsidR="00DF26AA" w:rsidRDefault="00A40F72">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DF26AA" w14:paraId="5F2F2568" w14:textId="77777777">
        <w:trPr>
          <w:trHeight w:val="816"/>
          <w:jc w:val="center"/>
        </w:trPr>
        <w:tc>
          <w:tcPr>
            <w:tcW w:w="1904" w:type="dxa"/>
            <w:vAlign w:val="center"/>
          </w:tcPr>
          <w:p w14:paraId="49CE30C8"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06325635"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5421D1CC"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307A4ED6" w14:textId="77777777" w:rsidR="00DF26AA" w:rsidRDefault="00A40F72">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DF26AA" w14:paraId="4258D320" w14:textId="77777777">
        <w:trPr>
          <w:trHeight w:val="850"/>
          <w:jc w:val="center"/>
        </w:trPr>
        <w:tc>
          <w:tcPr>
            <w:tcW w:w="1904" w:type="dxa"/>
            <w:vAlign w:val="center"/>
          </w:tcPr>
          <w:p w14:paraId="2EBAF36E"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551984F9"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4F0F1F45"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122F799A" w14:textId="77777777" w:rsidR="00DF26AA" w:rsidRDefault="00A40F72">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DF26AA" w14:paraId="2252E5A5" w14:textId="77777777">
        <w:trPr>
          <w:trHeight w:val="850"/>
          <w:jc w:val="center"/>
        </w:trPr>
        <w:tc>
          <w:tcPr>
            <w:tcW w:w="1904" w:type="dxa"/>
            <w:vAlign w:val="center"/>
          </w:tcPr>
          <w:p w14:paraId="64A845B8"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26878E8B"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39743726"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3A747FAD" w14:textId="77777777" w:rsidR="00DF26AA" w:rsidRDefault="00DF26AA">
            <w:pPr>
              <w:spacing w:line="360" w:lineRule="auto"/>
              <w:jc w:val="center"/>
              <w:rPr>
                <w:rFonts w:ascii="宋体" w:hAnsi="宋体" w:cs="宋体" w:hint="eastAsia"/>
                <w:sz w:val="28"/>
                <w:szCs w:val="28"/>
              </w:rPr>
            </w:pPr>
          </w:p>
        </w:tc>
      </w:tr>
      <w:tr w:rsidR="00DF26AA" w14:paraId="47C97012" w14:textId="77777777">
        <w:trPr>
          <w:trHeight w:val="850"/>
          <w:jc w:val="center"/>
        </w:trPr>
        <w:tc>
          <w:tcPr>
            <w:tcW w:w="1904" w:type="dxa"/>
            <w:vAlign w:val="center"/>
          </w:tcPr>
          <w:p w14:paraId="61409D97"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06EAA1F8"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72546116"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2A1D7976" w14:textId="77777777" w:rsidR="00DF26AA" w:rsidRDefault="00DF26AA">
            <w:pPr>
              <w:spacing w:line="360" w:lineRule="auto"/>
              <w:jc w:val="center"/>
              <w:rPr>
                <w:rFonts w:ascii="宋体" w:hAnsi="宋体" w:cs="宋体" w:hint="eastAsia"/>
                <w:sz w:val="28"/>
                <w:szCs w:val="28"/>
              </w:rPr>
            </w:pPr>
          </w:p>
        </w:tc>
      </w:tr>
      <w:tr w:rsidR="00DF26AA" w14:paraId="3888B099" w14:textId="77777777">
        <w:trPr>
          <w:trHeight w:val="850"/>
          <w:jc w:val="center"/>
        </w:trPr>
        <w:tc>
          <w:tcPr>
            <w:tcW w:w="1904" w:type="dxa"/>
            <w:vAlign w:val="center"/>
          </w:tcPr>
          <w:p w14:paraId="15DD31F7"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61D298E2"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6740133B"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202EA550" w14:textId="77777777" w:rsidR="00DF26AA" w:rsidRDefault="00DF26AA">
            <w:pPr>
              <w:spacing w:line="360" w:lineRule="auto"/>
              <w:jc w:val="center"/>
              <w:rPr>
                <w:rFonts w:ascii="宋体" w:hAnsi="宋体" w:cs="宋体" w:hint="eastAsia"/>
                <w:sz w:val="28"/>
                <w:szCs w:val="28"/>
              </w:rPr>
            </w:pPr>
          </w:p>
        </w:tc>
      </w:tr>
      <w:tr w:rsidR="00DF26AA" w14:paraId="151E35BE" w14:textId="77777777">
        <w:trPr>
          <w:trHeight w:val="816"/>
          <w:jc w:val="center"/>
        </w:trPr>
        <w:tc>
          <w:tcPr>
            <w:tcW w:w="1904" w:type="dxa"/>
            <w:vAlign w:val="center"/>
          </w:tcPr>
          <w:p w14:paraId="6EEBC2CF"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659D683F"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62B52C33"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5B6D8F45" w14:textId="77777777" w:rsidR="00DF26AA" w:rsidRDefault="00DF26AA">
            <w:pPr>
              <w:spacing w:line="360" w:lineRule="auto"/>
              <w:jc w:val="center"/>
              <w:rPr>
                <w:rFonts w:ascii="宋体" w:hAnsi="宋体" w:cs="宋体" w:hint="eastAsia"/>
                <w:sz w:val="28"/>
                <w:szCs w:val="28"/>
              </w:rPr>
            </w:pPr>
          </w:p>
        </w:tc>
      </w:tr>
    </w:tbl>
    <w:p w14:paraId="43006E2C" w14:textId="77777777" w:rsidR="00DF26AA" w:rsidRDefault="00DF26AA">
      <w:pPr>
        <w:spacing w:line="320" w:lineRule="exact"/>
        <w:ind w:leftChars="228" w:left="456"/>
        <w:jc w:val="left"/>
        <w:rPr>
          <w:b/>
          <w:sz w:val="28"/>
        </w:rPr>
      </w:pPr>
    </w:p>
    <w:p w14:paraId="028F7803" w14:textId="77777777" w:rsidR="00DF26AA" w:rsidRDefault="00DF26AA">
      <w:pPr>
        <w:spacing w:line="320" w:lineRule="exact"/>
        <w:ind w:leftChars="228" w:left="456"/>
        <w:jc w:val="left"/>
        <w:rPr>
          <w:b/>
          <w:sz w:val="28"/>
        </w:rPr>
      </w:pPr>
    </w:p>
    <w:p w14:paraId="54FBBF64" w14:textId="77777777" w:rsidR="00DF26AA" w:rsidRDefault="00DF26AA">
      <w:pPr>
        <w:spacing w:line="320" w:lineRule="exact"/>
        <w:ind w:leftChars="228" w:left="456"/>
        <w:jc w:val="left"/>
        <w:rPr>
          <w:b/>
          <w:sz w:val="28"/>
        </w:rPr>
      </w:pPr>
    </w:p>
    <w:p w14:paraId="58EA30ED" w14:textId="77777777" w:rsidR="00DF26AA" w:rsidRDefault="00A40F72">
      <w:pPr>
        <w:spacing w:line="320" w:lineRule="exact"/>
        <w:ind w:leftChars="228" w:left="456"/>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2B63DD86" w14:textId="77777777" w:rsidR="00DF26AA" w:rsidRDefault="00DF26AA">
      <w:pPr>
        <w:spacing w:line="320" w:lineRule="exact"/>
        <w:ind w:leftChars="228" w:left="456"/>
        <w:jc w:val="left"/>
        <w:rPr>
          <w:b/>
          <w:sz w:val="28"/>
        </w:rPr>
      </w:pPr>
    </w:p>
    <w:p w14:paraId="313626F6" w14:textId="77777777" w:rsidR="00DF26AA" w:rsidRDefault="00A40F72">
      <w:pPr>
        <w:spacing w:line="320" w:lineRule="exact"/>
        <w:ind w:leftChars="228" w:left="456"/>
        <w:jc w:val="left"/>
        <w:rPr>
          <w:b/>
          <w:sz w:val="28"/>
        </w:rPr>
      </w:pPr>
      <w:r>
        <w:rPr>
          <w:rFonts w:hint="eastAsia"/>
          <w:b/>
          <w:sz w:val="28"/>
        </w:rPr>
        <w:t>答辩地点：</w:t>
      </w:r>
    </w:p>
    <w:p w14:paraId="05817793" w14:textId="77777777" w:rsidR="00DF26AA" w:rsidRDefault="00DF26AA">
      <w:pPr>
        <w:spacing w:line="320" w:lineRule="exact"/>
        <w:ind w:leftChars="228" w:left="456"/>
        <w:jc w:val="left"/>
        <w:rPr>
          <w:b/>
          <w:sz w:val="28"/>
        </w:rPr>
      </w:pPr>
    </w:p>
    <w:p w14:paraId="52D4EB76" w14:textId="77777777" w:rsidR="00DF26AA" w:rsidRDefault="00A40F72">
      <w:pPr>
        <w:spacing w:line="320" w:lineRule="exact"/>
        <w:ind w:leftChars="228" w:left="456"/>
        <w:jc w:val="left"/>
        <w:rPr>
          <w:b/>
          <w:sz w:val="28"/>
        </w:rPr>
      </w:pPr>
      <w:r>
        <w:rPr>
          <w:rFonts w:hint="eastAsia"/>
          <w:b/>
          <w:sz w:val="28"/>
        </w:rPr>
        <w:t>答辩日期：</w:t>
      </w:r>
    </w:p>
    <w:p w14:paraId="4D59FC63" w14:textId="77777777" w:rsidR="00DF26AA" w:rsidRDefault="00DF26AA">
      <w:pPr>
        <w:adjustRightInd w:val="0"/>
        <w:snapToGrid w:val="0"/>
        <w:jc w:val="center"/>
      </w:pPr>
    </w:p>
    <w:p w14:paraId="103438BC" w14:textId="77777777" w:rsidR="00DF26AA" w:rsidRDefault="00DF26AA">
      <w:pPr>
        <w:pStyle w:val="-7"/>
        <w:sectPr w:rsidR="00DF26AA" w:rsidSect="004125B1">
          <w:footerReference w:type="default" r:id="rId13"/>
          <w:pgSz w:w="11906" w:h="16838"/>
          <w:pgMar w:top="1985" w:right="1588" w:bottom="1418" w:left="1588" w:header="1418" w:footer="1701" w:gutter="284"/>
          <w:pgNumType w:fmt="upperRoman" w:start="1"/>
          <w:cols w:space="720"/>
          <w:docGrid w:linePitch="395"/>
        </w:sectPr>
      </w:pPr>
      <w:bookmarkStart w:id="5" w:name="_Toc85554914"/>
      <w:bookmarkStart w:id="6" w:name="_Toc85901080"/>
      <w:bookmarkStart w:id="7" w:name="_Toc85561533"/>
    </w:p>
    <w:p w14:paraId="3E7144D0" w14:textId="52698D20" w:rsidR="00DF26AA" w:rsidRPr="00654D05" w:rsidRDefault="00654D05">
      <w:pPr>
        <w:spacing w:before="397" w:after="397"/>
        <w:jc w:val="center"/>
        <w:rPr>
          <w:rFonts w:ascii="黑体" w:eastAsia="黑体" w:hAnsi="黑体" w:hint="eastAsia"/>
          <w:sz w:val="32"/>
          <w:szCs w:val="32"/>
        </w:rPr>
      </w:pPr>
      <w:bookmarkStart w:id="8" w:name="_Toc251162499"/>
      <w:bookmarkStart w:id="9" w:name="_Toc251145514"/>
      <w:bookmarkStart w:id="10" w:name="_Toc251145350"/>
      <w:commentRangeStart w:id="25"/>
      <w:r w:rsidRPr="00654D05">
        <w:rPr>
          <w:rFonts w:ascii="黑体" w:eastAsia="黑体" w:hAnsi="黑体"/>
          <w:sz w:val="32"/>
          <w:szCs w:val="32"/>
        </w:rPr>
        <w:lastRenderedPageBreak/>
        <w:t>面向移动边缘</w:t>
      </w:r>
      <w:proofErr w:type="gramStart"/>
      <w:r w:rsidRPr="00654D05">
        <w:rPr>
          <w:rFonts w:ascii="黑体" w:eastAsia="黑体" w:hAnsi="黑体"/>
          <w:sz w:val="32"/>
          <w:szCs w:val="32"/>
        </w:rPr>
        <w:t>算力网络</w:t>
      </w:r>
      <w:proofErr w:type="gramEnd"/>
      <w:r w:rsidRPr="00654D05">
        <w:rPr>
          <w:rFonts w:ascii="黑体" w:eastAsia="黑体" w:hAnsi="黑体"/>
          <w:sz w:val="32"/>
          <w:szCs w:val="32"/>
        </w:rPr>
        <w:t>资源调度的优化研究</w:t>
      </w:r>
      <w:commentRangeEnd w:id="25"/>
      <w:r>
        <w:rPr>
          <w:rStyle w:val="CommentReference"/>
        </w:rPr>
        <w:commentReference w:id="25"/>
      </w:r>
    </w:p>
    <w:p w14:paraId="1A69A21A" w14:textId="77777777" w:rsidR="00DF26AA" w:rsidRDefault="00A40F72">
      <w:pPr>
        <w:pStyle w:val="af3"/>
        <w:rPr>
          <w:rFonts w:ascii="黑体" w:eastAsia="黑体" w:hAnsi="黑体" w:hint="eastAsia"/>
        </w:rPr>
      </w:pPr>
      <w:bookmarkStart w:id="11" w:name="_Toc251346980"/>
      <w:bookmarkStart w:id="12" w:name="_Toc251338634"/>
      <w:bookmarkStart w:id="13" w:name="_Toc86781558"/>
      <w:bookmarkStart w:id="14" w:name="_Toc251338721"/>
      <w:bookmarkStart w:id="15" w:name="_Toc86781265"/>
      <w:bookmarkStart w:id="16" w:name="_Toc251590706"/>
      <w:bookmarkStart w:id="17" w:name="_Toc226989889"/>
      <w:r>
        <w:rPr>
          <w:rFonts w:ascii="黑体" w:eastAsia="黑体" w:hAnsi="黑体" w:hint="eastAsia"/>
        </w:rPr>
        <w:t>摘</w:t>
      </w:r>
      <w:r>
        <w:rPr>
          <w:rFonts w:ascii="黑体" w:eastAsia="黑体" w:hAnsi="黑体"/>
        </w:rPr>
        <w:t xml:space="preserve"> </w:t>
      </w:r>
      <w:r>
        <w:rPr>
          <w:rFonts w:ascii="黑体" w:eastAsia="黑体" w:hAnsi="黑体" w:hint="eastAsia"/>
        </w:rPr>
        <w:t>要</w:t>
      </w:r>
      <w:bookmarkEnd w:id="5"/>
      <w:bookmarkEnd w:id="6"/>
      <w:bookmarkEnd w:id="7"/>
      <w:bookmarkEnd w:id="8"/>
      <w:bookmarkEnd w:id="9"/>
      <w:bookmarkEnd w:id="10"/>
      <w:bookmarkEnd w:id="11"/>
      <w:bookmarkEnd w:id="12"/>
      <w:bookmarkEnd w:id="13"/>
      <w:bookmarkEnd w:id="14"/>
      <w:bookmarkEnd w:id="15"/>
      <w:bookmarkEnd w:id="16"/>
      <w:bookmarkEnd w:id="17"/>
    </w:p>
    <w:p w14:paraId="617C7E4F" w14:textId="77777777" w:rsidR="00DF26AA" w:rsidRDefault="00DF26AA">
      <w:pPr>
        <w:pStyle w:val="afc"/>
        <w:ind w:firstLine="482"/>
        <w:rPr>
          <w:b/>
          <w:bCs/>
          <w:color w:val="FF0000"/>
          <w:sz w:val="24"/>
          <w:szCs w:val="22"/>
        </w:rPr>
      </w:pPr>
      <w:bookmarkStart w:id="18" w:name="_Hlk102317906"/>
    </w:p>
    <w:bookmarkEnd w:id="18"/>
    <w:p w14:paraId="5B5F4A23" w14:textId="14B030B3" w:rsidR="00B0072B" w:rsidRPr="00B0072B" w:rsidRDefault="006D7A93" w:rsidP="00B0072B">
      <w:pPr>
        <w:pStyle w:val="afc"/>
        <w:ind w:firstLine="480"/>
        <w:rPr>
          <w:sz w:val="24"/>
          <w:szCs w:val="22"/>
        </w:rPr>
      </w:pPr>
      <w:r w:rsidRPr="006D7A93">
        <w:rPr>
          <w:sz w:val="24"/>
          <w:szCs w:val="22"/>
        </w:rPr>
        <w:t>伴随移动通信技术的日新月异，移动社交领域</w:t>
      </w:r>
      <w:r>
        <w:rPr>
          <w:rFonts w:hint="eastAsia"/>
          <w:sz w:val="24"/>
          <w:szCs w:val="22"/>
        </w:rPr>
        <w:t>涌现</w:t>
      </w:r>
      <w:r w:rsidRPr="006D7A93">
        <w:rPr>
          <w:sz w:val="24"/>
          <w:szCs w:val="22"/>
        </w:rPr>
        <w:t>了诸多对时延极度敏感且计算任务繁重的应用程序，这对用户设备的处理性能与能量损耗管</w:t>
      </w:r>
      <w:proofErr w:type="gramStart"/>
      <w:r w:rsidRPr="006D7A93">
        <w:rPr>
          <w:sz w:val="24"/>
          <w:szCs w:val="22"/>
        </w:rPr>
        <w:t>控构成</w:t>
      </w:r>
      <w:proofErr w:type="gramEnd"/>
      <w:r w:rsidRPr="006D7A93">
        <w:rPr>
          <w:sz w:val="24"/>
          <w:szCs w:val="22"/>
        </w:rPr>
        <w:t>了巨大压力。</w:t>
      </w:r>
      <w:r w:rsidR="00606DFC" w:rsidRPr="00606DFC">
        <w:rPr>
          <w:sz w:val="24"/>
          <w:szCs w:val="22"/>
        </w:rPr>
        <w:t>针对传统云架构中存在的通信链路过长、带宽资源紧缺等痛点，移动边缘计算通过在网络边缘</w:t>
      </w:r>
      <w:proofErr w:type="gramStart"/>
      <w:r w:rsidR="00606DFC" w:rsidRPr="00606DFC">
        <w:rPr>
          <w:sz w:val="24"/>
          <w:szCs w:val="22"/>
        </w:rPr>
        <w:t>部署算力资源</w:t>
      </w:r>
      <w:proofErr w:type="gramEnd"/>
      <w:r w:rsidR="00606DFC" w:rsidRPr="00606DFC">
        <w:rPr>
          <w:sz w:val="24"/>
          <w:szCs w:val="22"/>
        </w:rPr>
        <w:t>，实现任务的就近处理与响应。</w:t>
      </w:r>
      <w:r w:rsidR="00B0072B" w:rsidRPr="00B0072B">
        <w:rPr>
          <w:rFonts w:hint="eastAsia"/>
          <w:sz w:val="24"/>
          <w:szCs w:val="22"/>
        </w:rPr>
        <w:t>但当前移动边缘</w:t>
      </w:r>
      <w:proofErr w:type="gramStart"/>
      <w:r w:rsidR="00B0072B" w:rsidRPr="00B0072B">
        <w:rPr>
          <w:rFonts w:hint="eastAsia"/>
          <w:sz w:val="24"/>
          <w:szCs w:val="22"/>
        </w:rPr>
        <w:t>算力网络</w:t>
      </w:r>
      <w:proofErr w:type="gramEnd"/>
      <w:r w:rsidR="00B0072B" w:rsidRPr="00B0072B">
        <w:rPr>
          <w:rFonts w:hint="eastAsia"/>
          <w:sz w:val="24"/>
          <w:szCs w:val="22"/>
        </w:rPr>
        <w:t>仍面临云边端协同不足、传统通信传输效率低、节点信任机制不完善、资源共享激励不足等核心难题。本文聚焦于移动边缘</w:t>
      </w:r>
      <w:proofErr w:type="gramStart"/>
      <w:r w:rsidR="00B0072B" w:rsidRPr="00B0072B">
        <w:rPr>
          <w:rFonts w:hint="eastAsia"/>
          <w:sz w:val="24"/>
          <w:szCs w:val="22"/>
        </w:rPr>
        <w:t>算力网络</w:t>
      </w:r>
      <w:proofErr w:type="gramEnd"/>
      <w:r w:rsidR="00B0072B" w:rsidRPr="00B0072B">
        <w:rPr>
          <w:rFonts w:hint="eastAsia"/>
          <w:sz w:val="24"/>
          <w:szCs w:val="22"/>
        </w:rPr>
        <w:t>的资源调度优化，旨在通过构建科学的数学模型与高效的优化算法，解决异构网络环境下的能耗优化、安全信任及资源分配问题。</w:t>
      </w:r>
    </w:p>
    <w:p w14:paraId="70304ECE" w14:textId="4648F06F" w:rsidR="00B0072B" w:rsidRPr="00B0072B" w:rsidRDefault="00B0072B" w:rsidP="00B0072B">
      <w:pPr>
        <w:pStyle w:val="afc"/>
        <w:ind w:firstLine="480"/>
        <w:rPr>
          <w:sz w:val="24"/>
          <w:szCs w:val="22"/>
        </w:rPr>
      </w:pPr>
      <w:r w:rsidRPr="00B0072B">
        <w:rPr>
          <w:rFonts w:hint="eastAsia"/>
          <w:sz w:val="24"/>
          <w:szCs w:val="22"/>
        </w:rPr>
        <w:t>首先，针对高负载社交场景中的通信拥塞与安全风险，本文提出了一种融合语义通信与信任评估的云边端协同卸载框架。该方法综合考虑直接信任、间接信任、接触亲密度与历史贡献度等因素构建多维信任评估机制，以提升边缘节点筛选的可靠性；同时引入深度学习语义通信模型提升数据传输效率，并将移动用户、边缘服务器与</w:t>
      </w:r>
      <w:proofErr w:type="gramStart"/>
      <w:r w:rsidRPr="00B0072B">
        <w:rPr>
          <w:rFonts w:hint="eastAsia"/>
          <w:sz w:val="24"/>
          <w:szCs w:val="22"/>
        </w:rPr>
        <w:t>云中心</w:t>
      </w:r>
      <w:proofErr w:type="gramEnd"/>
      <w:r w:rsidRPr="00B0072B">
        <w:rPr>
          <w:rFonts w:hint="eastAsia"/>
          <w:sz w:val="24"/>
          <w:szCs w:val="22"/>
        </w:rPr>
        <w:t>的交互过程建模为双层</w:t>
      </w:r>
      <w:r w:rsidRPr="00B0072B">
        <w:rPr>
          <w:rFonts w:hint="eastAsia"/>
          <w:sz w:val="24"/>
          <w:szCs w:val="22"/>
        </w:rPr>
        <w:t xml:space="preserve"> Stackelberg </w:t>
      </w:r>
      <w:r w:rsidRPr="00B0072B">
        <w:rPr>
          <w:rFonts w:hint="eastAsia"/>
          <w:sz w:val="24"/>
          <w:szCs w:val="22"/>
        </w:rPr>
        <w:t>博弈，通过逆向归纳法求解各方最优定价与卸载策略，实现了复杂环境下各参与主体的效用最大化。仿真结果表明，所提方案在移动用户、边缘服务器和云端效用方面均优于基线方案，且博弈反馈机制能够进一步增强整体资源调度性能。</w:t>
      </w:r>
    </w:p>
    <w:p w14:paraId="1545E38E" w14:textId="084C1C77" w:rsidR="00DF26AA" w:rsidRDefault="00B0072B" w:rsidP="00B0072B">
      <w:pPr>
        <w:pStyle w:val="afc"/>
        <w:ind w:firstLine="480"/>
        <w:rPr>
          <w:sz w:val="24"/>
          <w:szCs w:val="22"/>
        </w:rPr>
      </w:pPr>
      <w:r w:rsidRPr="00B0072B">
        <w:rPr>
          <w:rFonts w:hint="eastAsia"/>
          <w:sz w:val="24"/>
          <w:szCs w:val="22"/>
        </w:rPr>
        <w:t>其次，针对移动设备在异构网络中的能耗约束问题，本文设计了一种基于联合优化的多接入混合卸载策略。构建了由移动用户、资源用户和边缘服务器组成的三层异构网络架构，建立了包含本地计算、任务上传、边缘处理和结果返回在内的完整时延与能耗模型。在此基础上，以最小化移动用户累积能耗为目标，将问题建模为混合整数非线性优化问题，并采用垂直分解方法将其拆分为卸载决策与时间调度两个子问题，结合二分图匹配与</w:t>
      </w:r>
      <w:proofErr w:type="gramStart"/>
      <w:r w:rsidRPr="00B0072B">
        <w:rPr>
          <w:rFonts w:hint="eastAsia"/>
          <w:sz w:val="24"/>
          <w:szCs w:val="22"/>
        </w:rPr>
        <w:t>凸</w:t>
      </w:r>
      <w:proofErr w:type="gramEnd"/>
      <w:r w:rsidRPr="00B0072B">
        <w:rPr>
          <w:rFonts w:hint="eastAsia"/>
          <w:sz w:val="24"/>
          <w:szCs w:val="22"/>
        </w:rPr>
        <w:t>优化实现高效求解。实验结果表明，本文所提方案在保障服务质量的同时，有效降低了系统的累积能耗，显著优于传统基准方案，为移动边缘</w:t>
      </w:r>
      <w:proofErr w:type="gramStart"/>
      <w:r w:rsidRPr="00B0072B">
        <w:rPr>
          <w:rFonts w:hint="eastAsia"/>
          <w:sz w:val="24"/>
          <w:szCs w:val="22"/>
        </w:rPr>
        <w:t>算力网络</w:t>
      </w:r>
      <w:proofErr w:type="gramEnd"/>
      <w:r w:rsidRPr="00B0072B">
        <w:rPr>
          <w:rFonts w:hint="eastAsia"/>
          <w:sz w:val="24"/>
          <w:szCs w:val="22"/>
        </w:rPr>
        <w:t>的资源调度提供了重要的理论依据与技术支撑。</w:t>
      </w:r>
    </w:p>
    <w:p w14:paraId="2CE8E608" w14:textId="77777777" w:rsidR="00DF26AA" w:rsidRPr="004956D1" w:rsidRDefault="00DF26AA">
      <w:pPr>
        <w:pStyle w:val="afc"/>
      </w:pPr>
    </w:p>
    <w:p w14:paraId="44D27C33" w14:textId="0387BEFA" w:rsidR="00DF26AA" w:rsidRDefault="00A40F72">
      <w:pPr>
        <w:spacing w:line="300" w:lineRule="auto"/>
        <w:ind w:leftChars="1" w:left="990" w:hangingChars="353" w:hanging="988"/>
        <w:rPr>
          <w:rStyle w:val="Char"/>
          <w:color w:val="FF0000"/>
        </w:rPr>
      </w:pPr>
      <w:commentRangeStart w:id="1"/>
      <w:commentRangeStart w:id="2"/>
      <w:r>
        <w:rPr>
          <w:rStyle w:val="afd"/>
          <w:rFonts w:hint="eastAsia"/>
        </w:rPr>
        <w:t>关键词</w:t>
      </w:r>
      <w:r w:rsidR="00E35D6A">
        <w:rPr>
          <w:rStyle w:val="afd"/>
          <w:rFonts w:hint="eastAsia"/>
        </w:rPr>
        <w:t>：</w:t>
      </w:r>
      <w:r w:rsidR="006E3BDD" w:rsidRPr="006E3BDD">
        <w:rPr>
          <w:rFonts w:ascii="宋体" w:hAnsi="宋体"/>
          <w:bCs/>
          <w:sz w:val="28"/>
        </w:rPr>
        <w:t>移动</w:t>
      </w:r>
      <w:proofErr w:type="gramStart"/>
      <w:r w:rsidR="006E3BDD" w:rsidRPr="006E3BDD">
        <w:rPr>
          <w:rFonts w:ascii="宋体" w:hAnsi="宋体"/>
          <w:bCs/>
          <w:sz w:val="28"/>
        </w:rPr>
        <w:t>边缘算力网络</w:t>
      </w:r>
      <w:proofErr w:type="gramEnd"/>
      <w:r w:rsidR="006E3BDD" w:rsidRPr="006E3BDD">
        <w:rPr>
          <w:rFonts w:ascii="宋体" w:hAnsi="宋体"/>
          <w:bCs/>
          <w:sz w:val="28"/>
        </w:rPr>
        <w:t>；资源调度；任务卸载；语义通信；信任评估；Stackelberg 博弈；能耗优化</w:t>
      </w:r>
      <w:commentRangeEnd w:id="1"/>
      <w:r>
        <w:rPr>
          <w:rStyle w:val="CommentReference"/>
        </w:rPr>
        <w:commentReference w:id="1"/>
      </w:r>
      <w:commentRangeEnd w:id="2"/>
      <w:r>
        <w:rPr>
          <w:rStyle w:val="CommentReference"/>
        </w:rPr>
        <w:commentReference w:id="2"/>
      </w:r>
    </w:p>
    <w:p w14:paraId="59F39109" w14:textId="328EF07B" w:rsidR="00DF26AA" w:rsidRDefault="00A40F72">
      <w:pPr>
        <w:pStyle w:val="ABSTRACT0"/>
        <w:rPr>
          <w:rStyle w:val="-6"/>
          <w:b/>
          <w:bCs w:val="0"/>
          <w:color w:val="FF0000"/>
          <w:sz w:val="44"/>
        </w:rPr>
      </w:pPr>
      <w:bookmarkStart w:id="19" w:name="_Toc251162500"/>
      <w:bookmarkStart w:id="20" w:name="_Toc251145351"/>
      <w:bookmarkStart w:id="21" w:name="_Toc251145515"/>
      <w:r>
        <w:rPr>
          <w:color w:val="FF0000"/>
        </w:rPr>
        <w:br w:type="page"/>
      </w:r>
      <w:r w:rsidR="00654D05" w:rsidRPr="00654D05">
        <w:rPr>
          <w:rFonts w:eastAsia="宋体"/>
          <w:b w:val="0"/>
          <w:sz w:val="20"/>
          <w:szCs w:val="20"/>
        </w:rPr>
        <w:lastRenderedPageBreak/>
        <w:t xml:space="preserve"> </w:t>
      </w:r>
      <w:r w:rsidR="00654D05" w:rsidRPr="00654D05">
        <w:rPr>
          <w:rFonts w:eastAsia="宋体"/>
        </w:rPr>
        <w:t>Research on Optimization of Resource Scheduling for Mobile Edge Computing Power Networks</w:t>
      </w:r>
    </w:p>
    <w:p w14:paraId="700FDE4F" w14:textId="77777777" w:rsidR="00DF26AA" w:rsidRDefault="00A40F72">
      <w:pPr>
        <w:pStyle w:val="af3"/>
        <w:rPr>
          <w:rFonts w:ascii="Times New Roman" w:hAnsi="Times New Roman" w:cs="Times New Roman"/>
        </w:rPr>
      </w:pPr>
      <w:bookmarkStart w:id="22" w:name="_Toc86781559"/>
      <w:bookmarkStart w:id="23" w:name="_Toc251338722"/>
      <w:bookmarkStart w:id="24" w:name="_Toc251346981"/>
      <w:bookmarkStart w:id="25" w:name="_Toc251590707"/>
      <w:bookmarkStart w:id="26" w:name="_Toc86781266"/>
      <w:bookmarkStart w:id="27" w:name="_Toc226989890"/>
      <w:r>
        <w:rPr>
          <w:rFonts w:ascii="Times New Roman" w:hAnsi="Times New Roman" w:cs="Times New Roman"/>
        </w:rPr>
        <w:t>ABSTRACT</w:t>
      </w:r>
      <w:bookmarkEnd w:id="19"/>
      <w:bookmarkEnd w:id="20"/>
      <w:bookmarkEnd w:id="21"/>
      <w:bookmarkEnd w:id="22"/>
      <w:bookmarkEnd w:id="23"/>
      <w:bookmarkEnd w:id="24"/>
      <w:bookmarkEnd w:id="25"/>
      <w:bookmarkEnd w:id="26"/>
      <w:bookmarkEnd w:id="27"/>
    </w:p>
    <w:p w14:paraId="2BD066F3" w14:textId="77777777" w:rsidR="00DF26AA" w:rsidRDefault="00DF26AA">
      <w:pPr>
        <w:pStyle w:val="ABTSTRACT"/>
        <w:ind w:firstLine="560"/>
        <w:rPr>
          <w:rFonts w:eastAsia="宋体"/>
        </w:rPr>
      </w:pPr>
    </w:p>
    <w:p w14:paraId="1CE86CAC" w14:textId="7786F473" w:rsidR="00A302EB" w:rsidRPr="00A302EB" w:rsidRDefault="00A302EB" w:rsidP="00A302EB">
      <w:pPr>
        <w:pStyle w:val="ABTSTRACT"/>
        <w:ind w:firstLine="440"/>
        <w:rPr>
          <w:sz w:val="22"/>
          <w:szCs w:val="22"/>
        </w:rPr>
      </w:pPr>
      <w:commentRangeStart w:id="0"/>
      <w:r w:rsidRPr="00A302EB">
        <w:rPr>
          <w:sz w:val="22"/>
          <w:szCs w:val="22"/>
        </w:rPr>
        <w:t>With the rapid development of 5G/6G communications and Internet of Things (IoT) technologies, a large number of computation-intensive and latency-sensitive applications have emerged in mobile social networks, posing stringent challenges to the computing capability and energy efficiency of terminal devices. Mobile edge computing (MEC) effectively tackles the problems of high transmission latency and excessive bandwidth occupation in traditional cloud computing by sinking computing power to the network edge. However, the current mobile edge computing power network still confronts core dilemmas including insufficient cloud-edge-end collaboration, low transmission efficiency of conventional communications, imperfect node trust mechanisms, and inadequate incentives for resource sharing. This paper focuses on the resource scheduling optimization of mobile edge computing power networks, aiming to solve the problems of energy consumption optimization, security trust, and resource allocation in heterogeneous network environments by constructing scientific mathematical models and efficient optimization algorithms.</w:t>
      </w:r>
      <w:commentRangeEnd w:id="0"/>
      <w:r>
        <w:rPr>
          <w:rStyle w:val="CommentReference"/>
        </w:rPr>
        <w:commentReference w:id="0"/>
      </w:r>
    </w:p>
    <w:p w14:paraId="1B9DD5BB" w14:textId="77777777" w:rsidR="00A302EB" w:rsidRPr="00A302EB" w:rsidRDefault="00A302EB" w:rsidP="00A302EB">
      <w:pPr>
        <w:pStyle w:val="ABTSTRACT"/>
        <w:ind w:firstLine="440"/>
        <w:rPr>
          <w:sz w:val="22"/>
          <w:szCs w:val="22"/>
        </w:rPr>
      </w:pPr>
      <w:r w:rsidRPr="00A302EB">
        <w:rPr>
          <w:sz w:val="22"/>
          <w:szCs w:val="22"/>
        </w:rPr>
        <w:t>Targeting the demands for resource scheduling optimization in mobile edge computing power networks, this paper conducts research on cloud-edge-end collaborative task offloading and resource allocation, centering on four core dimensions: energy consumption optimization, trust evaluation, semantic transmission, and incentive mechanisms. Firstly, in response to communication congestion and security risks in high-load social scenarios, a cloud-edge-end collaborative offloading framework integrating semantic communication and trust evaluation is proposed. This method constructs a multi-dimensional trust evaluation mechanism by comprehensively considering factors such as direct trust, indirect trust, contact intimacy, and historical contribution, so as to improve the reliability of edge node selection. Meanwhile, a deep learning-based semantic communication model is introduced to enhance data transmission efficiency. The interaction process among mobile users, edge servers, and cloud centers is modeled as a two-layer Stackelberg game, and the optimal pricing and offloading strategies for all parties are derived via backward induction, realizing the utility maximization of each participant in complex environments. Simulation results demonstrate that the proposed scheme outperforms baseline schemes in terms of the utility of mobile users, edge servers, and the cloud, and the game feedback mechanism can further boost the overall resource scheduling performance.</w:t>
      </w:r>
    </w:p>
    <w:p w14:paraId="321FAD96" w14:textId="4AA30103" w:rsidR="00DF26AA" w:rsidRPr="00A302EB" w:rsidRDefault="00A302EB" w:rsidP="00A302EB">
      <w:pPr>
        <w:pStyle w:val="ABTSTRACT"/>
        <w:ind w:firstLine="440"/>
        <w:rPr>
          <w:rFonts w:eastAsiaTheme="minorEastAsia"/>
          <w:sz w:val="22"/>
          <w:szCs w:val="22"/>
        </w:rPr>
      </w:pPr>
      <w:r w:rsidRPr="00A302EB">
        <w:rPr>
          <w:sz w:val="22"/>
          <w:szCs w:val="22"/>
        </w:rPr>
        <w:t xml:space="preserve">Secondly, to address the energy consumption constraints of mobile devices in heterogeneous networks, a multi-access hybrid offloading strategy based on joint optimization is designed. A three-layer heterogeneous network architecture consisting of mobile users, resource users, and edge servers is constructed, and a complete latency and energy consumption model covering local computing, task uploading, edge processing, and result returning is established. On this basis, with the objective of minimizing the cumulative energy consumption of mobile </w:t>
      </w:r>
      <w:r w:rsidRPr="00A302EB">
        <w:rPr>
          <w:sz w:val="22"/>
          <w:szCs w:val="22"/>
        </w:rPr>
        <w:lastRenderedPageBreak/>
        <w:t>users, the problem is formulated as a mixed-integer nonlinear programming (MINLP) problem. A vertical decomposition method is adopted to split it into two subproblems, namely offloading decision and time scheduling, and an efficient solution is achieved by combining bipartite graph matching and convex optimization. Experimental results indicate that the proposed scheme effectively reduces the system’s cumulative energy consumption while guaranteeing service quality, significantly outperforming traditional benchmark schemes. It provides an important theoretical basis and technical support for resource scheduling in mobile edge computing power networks.</w:t>
      </w:r>
    </w:p>
    <w:p w14:paraId="045320E6" w14:textId="77777777" w:rsidR="00DF26AA" w:rsidRDefault="00DF26AA">
      <w:pPr>
        <w:pStyle w:val="ABTSTRACT"/>
        <w:spacing w:line="360" w:lineRule="auto"/>
        <w:ind w:firstLine="480"/>
        <w:rPr>
          <w:rFonts w:eastAsia="宋体"/>
          <w:sz w:val="24"/>
          <w:szCs w:val="24"/>
        </w:rPr>
      </w:pPr>
    </w:p>
    <w:p w14:paraId="50FA41AA" w14:textId="77777777" w:rsidR="00E2145F" w:rsidRDefault="00E2145F">
      <w:pPr>
        <w:pStyle w:val="ABTSTRACT"/>
        <w:spacing w:line="360" w:lineRule="auto"/>
        <w:ind w:firstLine="480"/>
        <w:rPr>
          <w:rFonts w:eastAsia="宋体"/>
          <w:sz w:val="24"/>
          <w:szCs w:val="24"/>
        </w:rPr>
      </w:pPr>
    </w:p>
    <w:p w14:paraId="0421BD06" w14:textId="312ACAF0" w:rsidR="00DF26AA" w:rsidRPr="00A302EB" w:rsidRDefault="00A302EB" w:rsidP="00A302EB">
      <w:pPr>
        <w:pStyle w:val="ABTSTRACT"/>
        <w:spacing w:line="360" w:lineRule="auto"/>
        <w:ind w:firstLineChars="1670" w:firstLine="4008"/>
        <w:jc w:val="right"/>
        <w:rPr>
          <w:rFonts w:eastAsia="宋体"/>
          <w:color w:val="000000" w:themeColor="text1"/>
          <w:sz w:val="24"/>
          <w:szCs w:val="24"/>
        </w:rPr>
      </w:pPr>
      <w:r w:rsidRPr="00A302EB">
        <w:rPr>
          <w:rFonts w:eastAsia="宋体" w:hint="eastAsia"/>
          <w:color w:val="000000" w:themeColor="text1"/>
          <w:sz w:val="24"/>
          <w:szCs w:val="24"/>
        </w:rPr>
        <w:t>Yixuan Wang</w:t>
      </w:r>
    </w:p>
    <w:p w14:paraId="1D5D3BC4" w14:textId="51CFD937" w:rsidR="00DF26AA" w:rsidRPr="00A302EB" w:rsidRDefault="00A40F72" w:rsidP="00A302EB">
      <w:pPr>
        <w:pStyle w:val="ABTSTRACT"/>
        <w:spacing w:line="360" w:lineRule="auto"/>
        <w:ind w:firstLineChars="1670" w:firstLine="4008"/>
        <w:jc w:val="right"/>
        <w:rPr>
          <w:rFonts w:eastAsiaTheme="minorEastAsia"/>
          <w:color w:val="000000" w:themeColor="text1"/>
          <w:sz w:val="24"/>
          <w:szCs w:val="24"/>
        </w:rPr>
      </w:pPr>
      <w:r w:rsidRPr="00A302EB">
        <w:rPr>
          <w:color w:val="000000" w:themeColor="text1"/>
          <w:sz w:val="24"/>
          <w:szCs w:val="24"/>
        </w:rPr>
        <w:t xml:space="preserve">Supervised by: </w:t>
      </w:r>
      <w:r w:rsidR="00A302EB" w:rsidRPr="00A302EB">
        <w:rPr>
          <w:rFonts w:eastAsiaTheme="minorEastAsia" w:hint="eastAsia"/>
          <w:color w:val="000000" w:themeColor="text1"/>
          <w:sz w:val="24"/>
          <w:szCs w:val="24"/>
        </w:rPr>
        <w:t>Shan Chang</w:t>
      </w:r>
    </w:p>
    <w:p w14:paraId="1CCA849B" w14:textId="77777777" w:rsidR="00DF26AA" w:rsidRDefault="00DF26AA">
      <w:pPr>
        <w:pStyle w:val="ABTSTRACT"/>
        <w:spacing w:line="360" w:lineRule="auto"/>
        <w:ind w:firstLine="480"/>
        <w:rPr>
          <w:rFonts w:eastAsia="宋体"/>
          <w:sz w:val="24"/>
          <w:szCs w:val="24"/>
        </w:rPr>
      </w:pPr>
    </w:p>
    <w:p w14:paraId="635C33CF" w14:textId="77777777" w:rsidR="00062954" w:rsidRDefault="00062954" w:rsidP="00062954">
      <w:pPr>
        <w:spacing w:line="360" w:lineRule="auto"/>
        <w:rPr>
          <w:rStyle w:val="Keywords"/>
          <w:sz w:val="24"/>
          <w:szCs w:val="24"/>
        </w:rPr>
      </w:pPr>
    </w:p>
    <w:p w14:paraId="661DF63A" w14:textId="7E260200" w:rsidR="00DF26AA" w:rsidRDefault="00A40F72" w:rsidP="00062954">
      <w:pPr>
        <w:spacing w:line="360" w:lineRule="auto"/>
        <w:rPr>
          <w:rStyle w:val="Keywords"/>
          <w:b w:val="0"/>
          <w:sz w:val="24"/>
          <w:szCs w:val="24"/>
        </w:rPr>
      </w:pPr>
      <w:commentRangeStart w:id="3"/>
      <w:commentRangeStart w:id="4"/>
      <w:r>
        <w:rPr>
          <w:rStyle w:val="Keywords"/>
          <w:sz w:val="24"/>
          <w:szCs w:val="24"/>
        </w:rPr>
        <w:t>K</w:t>
      </w:r>
      <w:r>
        <w:rPr>
          <w:rStyle w:val="Keywords"/>
          <w:rFonts w:hint="eastAsia"/>
          <w:sz w:val="24"/>
          <w:szCs w:val="24"/>
        </w:rPr>
        <w:t>EY WORDS</w:t>
      </w:r>
      <w:r>
        <w:rPr>
          <w:rStyle w:val="Keywords"/>
          <w:sz w:val="24"/>
          <w:szCs w:val="24"/>
        </w:rPr>
        <w:t>:</w:t>
      </w:r>
      <w:r>
        <w:rPr>
          <w:rStyle w:val="Keywords"/>
          <w:b w:val="0"/>
          <w:sz w:val="24"/>
          <w:szCs w:val="24"/>
        </w:rPr>
        <w:t xml:space="preserve"> </w:t>
      </w:r>
      <w:r w:rsidR="00062954" w:rsidRPr="00062954">
        <w:rPr>
          <w:rStyle w:val="Keywords"/>
          <w:b w:val="0"/>
          <w:sz w:val="24"/>
          <w:szCs w:val="24"/>
        </w:rPr>
        <w:t>Mobile Edge Computing Power, NetworkResource Scheduling, Task Offloading, Semantic Communication, Trust Evaluation, Stackelberg Game, Energy Consumption Optimization</w:t>
      </w:r>
      <w:commentRangeEnd w:id="3"/>
      <w:r>
        <w:rPr>
          <w:rStyle w:val="CommentReference"/>
        </w:rPr>
        <w:commentReference w:id="3"/>
      </w:r>
      <w:commentRangeEnd w:id="4"/>
      <w:r>
        <w:rPr>
          <w:rStyle w:val="CommentReference"/>
        </w:rPr>
        <w:commentReference w:id="4"/>
      </w:r>
    </w:p>
    <w:p w14:paraId="267BEBE9" w14:textId="77777777" w:rsidR="00DF26AA" w:rsidRDefault="00DF26AA">
      <w:pPr>
        <w:pStyle w:val="ABTSTRACT"/>
        <w:spacing w:line="360" w:lineRule="auto"/>
        <w:ind w:firstLine="560"/>
      </w:pPr>
    </w:p>
    <w:p w14:paraId="7B15FF24" w14:textId="77777777" w:rsidR="00DF26AA" w:rsidRDefault="00DF26AA">
      <w:pPr>
        <w:pStyle w:val="ABTSTRACT"/>
        <w:ind w:firstLine="560"/>
        <w:sectPr w:rsidR="00DF26AA" w:rsidSect="008705F0">
          <w:headerReference w:type="even" r:id="rId14"/>
          <w:headerReference w:type="default" r:id="rId15"/>
          <w:footerReference w:type="default" r:id="rId16"/>
          <w:pgSz w:w="11906" w:h="16838"/>
          <w:pgMar w:top="1135" w:right="1588" w:bottom="2268" w:left="1588" w:header="709" w:footer="1701" w:gutter="284"/>
          <w:pgNumType w:fmt="upperRoman" w:start="1"/>
          <w:cols w:space="720"/>
          <w:docGrid w:linePitch="395"/>
        </w:sectPr>
      </w:pPr>
    </w:p>
    <w:p w14:paraId="33BE98E0" w14:textId="219DF3CE" w:rsidR="00911362" w:rsidRDefault="00A40F72" w:rsidP="00534CBB">
      <w:pPr>
        <w:adjustRightInd w:val="0"/>
        <w:spacing w:beforeLines="300" w:before="720"/>
        <w:jc w:val="center"/>
        <w:rPr>
          <w:rFonts w:ascii="黑体" w:eastAsia="黑体" w:hAnsi="黑体" w:hint="eastAsia"/>
          <w:b/>
          <w:bCs/>
          <w:sz w:val="32"/>
          <w:szCs w:val="32"/>
        </w:rPr>
      </w:pPr>
      <w:commentRangeStart w:id="41"/>
      <w:r>
        <w:rPr>
          <w:rFonts w:ascii="黑体" w:eastAsia="黑体" w:hAnsi="黑体" w:hint="eastAsia"/>
          <w:b/>
          <w:bCs/>
          <w:sz w:val="32"/>
          <w:szCs w:val="32"/>
        </w:rPr>
        <w:lastRenderedPageBreak/>
        <w:t>目录</w:t>
      </w:r>
      <w:commentRangeEnd w:id="41"/>
      <w:r>
        <w:rPr>
          <w:rStyle w:val="CommentReference"/>
        </w:rPr>
        <w:commentReference w:id="41"/>
      </w:r>
    </w:p>
    <w:p w14:paraId="68E2D8B1" w14:textId="77777777" w:rsidR="00534CBB" w:rsidRPr="00534CBB" w:rsidRDefault="00534CBB" w:rsidP="00534CBB">
      <w:pPr>
        <w:adjustRightInd w:val="0"/>
        <w:rPr>
          <w:rFonts w:ascii="黑体" w:eastAsia="黑体" w:hAnsi="黑体" w:hint="eastAsia"/>
          <w:b/>
          <w:bCs/>
          <w:sz w:val="24"/>
          <w:szCs w:val="24"/>
        </w:rPr>
      </w:pPr>
    </w:p>
    <w:p w14:paraId="12E184D0" w14:textId="77777777" w:rsidR="0016742E" w:rsidRPr="00534CBB" w:rsidRDefault="0016742E" w:rsidP="00534CBB">
      <w:pPr>
        <w:adjustRightInd w:val="0"/>
        <w:rPr>
          <w:rFonts w:ascii="黑体" w:eastAsia="黑体" w:hAnsi="黑体" w:hint="eastAsia"/>
          <w:b/>
          <w:bCs/>
          <w:sz w:val="24"/>
          <w:szCs w:val="24"/>
        </w:rPr>
      </w:pPr>
    </w:p>
    <w:p w14:paraId="47D9D839" w14:textId="5AC40E63" w:rsidR="00097EB6" w:rsidRDefault="00A40F72">
      <w:pPr>
        <w:pStyle w:val="TOC1"/>
        <w:rPr>
          <w:rFonts w:asciiTheme="minorHAnsi" w:eastAsiaTheme="minorEastAsia" w:hAnsiTheme="minorHAnsi" w:cstheme="minorBidi" w:hint="eastAsia"/>
          <w:bCs w:val="0"/>
          <w:caps w:val="0"/>
          <w:noProof/>
          <w:kern w:val="2"/>
          <w:sz w:val="22"/>
          <w:szCs w:val="24"/>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6989889" w:history="1">
        <w:r w:rsidR="00097EB6" w:rsidRPr="002F147A">
          <w:rPr>
            <w:rStyle w:val="af8"/>
            <w:rFonts w:ascii="黑体" w:eastAsia="黑体" w:hAnsi="黑体" w:hint="eastAsia"/>
            <w:noProof/>
          </w:rPr>
          <w:t>摘 要</w:t>
        </w:r>
        <w:r w:rsidR="00097EB6">
          <w:rPr>
            <w:rFonts w:hint="eastAsia"/>
            <w:noProof/>
            <w:webHidden/>
          </w:rPr>
          <w:tab/>
        </w:r>
        <w:r w:rsidR="00097EB6">
          <w:rPr>
            <w:rFonts w:hint="eastAsia"/>
            <w:noProof/>
            <w:webHidden/>
          </w:rPr>
          <w:fldChar w:fldCharType="begin"/>
        </w:r>
        <w:r w:rsidR="00097EB6">
          <w:rPr>
            <w:rFonts w:hint="eastAsia"/>
            <w:noProof/>
            <w:webHidden/>
          </w:rPr>
          <w:instrText xml:space="preserve"> </w:instrText>
        </w:r>
        <w:r w:rsidR="00097EB6">
          <w:rPr>
            <w:noProof/>
            <w:webHidden/>
          </w:rPr>
          <w:instrText>PAGEREF _Toc226989889 \h</w:instrText>
        </w:r>
        <w:r w:rsidR="00097EB6">
          <w:rPr>
            <w:rFonts w:hint="eastAsia"/>
            <w:noProof/>
            <w:webHidden/>
          </w:rPr>
          <w:instrText xml:space="preserve"> </w:instrText>
        </w:r>
        <w:r w:rsidR="00097EB6">
          <w:rPr>
            <w:rFonts w:hint="eastAsia"/>
            <w:noProof/>
            <w:webHidden/>
          </w:rPr>
        </w:r>
        <w:r w:rsidR="00097EB6">
          <w:rPr>
            <w:rFonts w:hint="eastAsia"/>
            <w:noProof/>
            <w:webHidden/>
          </w:rPr>
          <w:fldChar w:fldCharType="separate"/>
        </w:r>
        <w:r w:rsidR="00097EB6">
          <w:rPr>
            <w:noProof/>
            <w:webHidden/>
          </w:rPr>
          <w:t>I</w:t>
        </w:r>
        <w:r w:rsidR="00097EB6">
          <w:rPr>
            <w:rFonts w:hint="eastAsia"/>
            <w:noProof/>
            <w:webHidden/>
          </w:rPr>
          <w:fldChar w:fldCharType="end"/>
        </w:r>
      </w:hyperlink>
    </w:p>
    <w:p w14:paraId="0B48D79B" w14:textId="07985D8F"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890" w:history="1">
        <w:r w:rsidRPr="002F147A">
          <w:rPr>
            <w:rStyle w:val="af8"/>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4840112" w14:textId="5E6B20FE"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891" w:history="1">
        <w:r w:rsidRPr="002F147A">
          <w:rPr>
            <w:rStyle w:val="af8"/>
            <w:rFonts w:hint="eastAsia"/>
            <w:noProof/>
          </w:rPr>
          <w:t>第一章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29C603" w14:textId="24B4C473"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2" w:history="1">
        <w:r w:rsidRPr="002F147A">
          <w:rPr>
            <w:rStyle w:val="af8"/>
            <w:rFonts w:hint="eastAsia"/>
            <w:noProof/>
          </w:rPr>
          <w:t xml:space="preserve">1.1 </w:t>
        </w:r>
        <w:r w:rsidRPr="002F147A">
          <w:rPr>
            <w:rStyle w:val="af8"/>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9E3CF3" w14:textId="6C316255"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3" w:history="1">
        <w:r w:rsidRPr="002F147A">
          <w:rPr>
            <w:rStyle w:val="af8"/>
            <w:rFonts w:hint="eastAsia"/>
            <w:noProof/>
          </w:rPr>
          <w:t xml:space="preserve">1.2 </w:t>
        </w:r>
        <w:r w:rsidRPr="002F147A">
          <w:rPr>
            <w:rStyle w:val="af8"/>
            <w:rFonts w:hint="eastAsia"/>
            <w:noProof/>
          </w:rPr>
          <w:t>研究动机与问题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952AA4" w14:textId="468FCC5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4" w:history="1">
        <w:r w:rsidRPr="002F147A">
          <w:rPr>
            <w:rStyle w:val="af8"/>
            <w:rFonts w:hint="eastAsia"/>
            <w:noProof/>
          </w:rPr>
          <w:t xml:space="preserve">1.3 </w:t>
        </w:r>
        <w:r w:rsidRPr="002F147A">
          <w:rPr>
            <w:rStyle w:val="af8"/>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91B2DE" w14:textId="692E660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5" w:history="1">
        <w:r w:rsidRPr="002F147A">
          <w:rPr>
            <w:rStyle w:val="af8"/>
            <w:rFonts w:hint="eastAsia"/>
            <w:noProof/>
          </w:rPr>
          <w:t xml:space="preserve">1.3.1 </w:t>
        </w:r>
        <w:r w:rsidRPr="002F147A">
          <w:rPr>
            <w:rStyle w:val="af8"/>
            <w:rFonts w:hint="eastAsia"/>
            <w:noProof/>
          </w:rPr>
          <w:t>移动边缘计算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287A798" w14:textId="226FC0BB"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6" w:history="1">
        <w:r w:rsidRPr="002F147A">
          <w:rPr>
            <w:rStyle w:val="af8"/>
            <w:rFonts w:hint="eastAsia"/>
            <w:noProof/>
          </w:rPr>
          <w:t xml:space="preserve">1.3.2 </w:t>
        </w:r>
        <w:r w:rsidRPr="002F147A">
          <w:rPr>
            <w:rStyle w:val="af8"/>
            <w:rFonts w:hint="eastAsia"/>
            <w:noProof/>
          </w:rPr>
          <w:t>信任评估机制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9354DDC" w14:textId="534AEFBB"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7" w:history="1">
        <w:r w:rsidRPr="002F147A">
          <w:rPr>
            <w:rStyle w:val="af8"/>
            <w:rFonts w:hint="eastAsia"/>
            <w:noProof/>
          </w:rPr>
          <w:t xml:space="preserve">1.3.3 </w:t>
        </w:r>
        <w:r w:rsidRPr="002F147A">
          <w:rPr>
            <w:rStyle w:val="af8"/>
            <w:rFonts w:hint="eastAsia"/>
            <w:noProof/>
          </w:rPr>
          <w:t>语义传输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F8AA04" w14:textId="169962B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8" w:history="1">
        <w:r w:rsidRPr="002F147A">
          <w:rPr>
            <w:rStyle w:val="af8"/>
            <w:rFonts w:hint="eastAsia"/>
            <w:noProof/>
          </w:rPr>
          <w:t xml:space="preserve">1.3.4 </w:t>
        </w:r>
        <w:r w:rsidRPr="002F147A">
          <w:rPr>
            <w:rStyle w:val="af8"/>
            <w:rFonts w:hint="eastAsia"/>
            <w:noProof/>
          </w:rPr>
          <w:t>激励机制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9F4507" w14:textId="374C9321"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9" w:history="1">
        <w:r w:rsidRPr="002F147A">
          <w:rPr>
            <w:rStyle w:val="af8"/>
            <w:rFonts w:hint="eastAsia"/>
            <w:noProof/>
          </w:rPr>
          <w:t xml:space="preserve">1.4 </w:t>
        </w:r>
        <w:r w:rsidRPr="002F147A">
          <w:rPr>
            <w:rStyle w:val="af8"/>
            <w:rFonts w:hint="eastAsia"/>
            <w:noProof/>
          </w:rPr>
          <w:t>本文主要研究内容与贡献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27F4C2" w14:textId="31C2AAD9"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0" w:history="1">
        <w:r w:rsidRPr="002F147A">
          <w:rPr>
            <w:rStyle w:val="af8"/>
            <w:rFonts w:hint="eastAsia"/>
            <w:noProof/>
          </w:rPr>
          <w:t xml:space="preserve">1.4.1 </w:t>
        </w:r>
        <w:r w:rsidRPr="002F147A">
          <w:rPr>
            <w:rStyle w:val="af8"/>
            <w:rFonts w:hint="eastAsia"/>
            <w:noProof/>
          </w:rPr>
          <w:t>边云协作网络中面向信任与语义的博弈卸载机制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E5A0CD" w14:textId="55FAB7A3"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1" w:history="1">
        <w:r w:rsidRPr="002F147A">
          <w:rPr>
            <w:rStyle w:val="af8"/>
            <w:rFonts w:hint="eastAsia"/>
            <w:noProof/>
          </w:rPr>
          <w:t xml:space="preserve">1.4.2 </w:t>
        </w:r>
        <w:r w:rsidRPr="002F147A">
          <w:rPr>
            <w:rStyle w:val="af8"/>
            <w:rFonts w:hint="eastAsia"/>
            <w:noProof/>
          </w:rPr>
          <w:t>移动场景下基于联合优化的多接入混合卸载策略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56A8A5" w14:textId="274E7FC6"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2" w:history="1">
        <w:r w:rsidRPr="002F147A">
          <w:rPr>
            <w:rStyle w:val="af8"/>
            <w:rFonts w:hint="eastAsia"/>
            <w:noProof/>
          </w:rPr>
          <w:t xml:space="preserve">1.4.3 </w:t>
        </w:r>
        <w:r w:rsidRPr="002F147A">
          <w:rPr>
            <w:rStyle w:val="af8"/>
            <w:rFonts w:hint="eastAsia"/>
            <w:noProof/>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90A96A" w14:textId="56868FD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3" w:history="1">
        <w:r w:rsidRPr="002F147A">
          <w:rPr>
            <w:rStyle w:val="af8"/>
            <w:rFonts w:hint="eastAsia"/>
            <w:noProof/>
          </w:rPr>
          <w:t xml:space="preserve">1.4.4 </w:t>
        </w:r>
        <w:r w:rsidRPr="002F147A">
          <w:rPr>
            <w:rStyle w:val="af8"/>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C041CB" w14:textId="47FBA335"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04" w:history="1">
        <w:r w:rsidRPr="002F147A">
          <w:rPr>
            <w:rStyle w:val="af8"/>
            <w:rFonts w:hint="eastAsia"/>
            <w:noProof/>
          </w:rPr>
          <w:t>第二章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相关理论知识与技术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A8CD02" w14:textId="7184B19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05" w:history="1">
        <w:r w:rsidRPr="002F147A">
          <w:rPr>
            <w:rStyle w:val="af8"/>
            <w:rFonts w:hint="eastAsia"/>
            <w:noProof/>
          </w:rPr>
          <w:t xml:space="preserve">2.1 </w:t>
        </w:r>
        <w:r w:rsidRPr="002F147A">
          <w:rPr>
            <w:rStyle w:val="af8"/>
            <w:rFonts w:hint="eastAsia"/>
            <w:noProof/>
          </w:rPr>
          <w:t>移动边缘计算核心理论与架构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CD8B69" w14:textId="3D25D1EA"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6" w:history="1">
        <w:r w:rsidRPr="002F147A">
          <w:rPr>
            <w:rStyle w:val="af8"/>
            <w:rFonts w:hint="eastAsia"/>
            <w:noProof/>
          </w:rPr>
          <w:t xml:space="preserve">2.1.1 </w:t>
        </w:r>
        <w:r w:rsidRPr="002F147A">
          <w:rPr>
            <w:rStyle w:val="af8"/>
            <w:rFonts w:hint="eastAsia"/>
            <w:noProof/>
          </w:rPr>
          <w:t>移动边缘计算关键技术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6A1223" w14:textId="7352A864"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7" w:history="1">
        <w:r w:rsidRPr="002F147A">
          <w:rPr>
            <w:rStyle w:val="af8"/>
            <w:rFonts w:hint="eastAsia"/>
            <w:noProof/>
          </w:rPr>
          <w:t xml:space="preserve">2.1.2 </w:t>
        </w:r>
        <w:r w:rsidRPr="002F147A">
          <w:rPr>
            <w:rStyle w:val="af8"/>
            <w:rFonts w:hint="eastAsia"/>
            <w:noProof/>
          </w:rPr>
          <w:t>移动边缘计算典型应用场景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469E23" w14:textId="05A766E6"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08" w:history="1">
        <w:r w:rsidRPr="002F147A">
          <w:rPr>
            <w:rStyle w:val="af8"/>
            <w:rFonts w:hint="eastAsia"/>
            <w:noProof/>
          </w:rPr>
          <w:t xml:space="preserve">2.2 </w:t>
        </w:r>
        <w:r w:rsidRPr="002F147A">
          <w:rPr>
            <w:rStyle w:val="af8"/>
            <w:rFonts w:hint="eastAsia"/>
            <w:noProof/>
          </w:rPr>
          <w:t>语义通信理论基础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2D5AE4" w14:textId="1C0D9C8E"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09" w:history="1">
        <w:r w:rsidRPr="002F147A">
          <w:rPr>
            <w:rStyle w:val="af8"/>
            <w:rFonts w:hint="eastAsia"/>
            <w:noProof/>
          </w:rPr>
          <w:t xml:space="preserve">2.3 </w:t>
        </w:r>
        <w:r w:rsidRPr="002F147A">
          <w:rPr>
            <w:rStyle w:val="af8"/>
            <w:rFonts w:hint="eastAsia"/>
            <w:noProof/>
          </w:rPr>
          <w:t>博弈论基础理论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049CD1" w14:textId="7B287B18" w:rsidR="00097EB6" w:rsidRDefault="00097EB6" w:rsidP="00C209AC">
      <w:pPr>
        <w:pStyle w:val="TOC3"/>
        <w:ind w:leftChars="100" w:left="200" w:firstLineChars="266" w:firstLine="638"/>
        <w:rPr>
          <w:rFonts w:asciiTheme="minorHAnsi" w:eastAsiaTheme="minorEastAsia" w:hAnsiTheme="minorHAnsi" w:cstheme="minorBidi" w:hint="eastAsia"/>
          <w:noProof/>
          <w:kern w:val="2"/>
          <w:sz w:val="22"/>
          <w:szCs w:val="24"/>
          <w14:ligatures w14:val="standardContextual"/>
        </w:rPr>
      </w:pPr>
      <w:hyperlink w:anchor="_Toc226989910" w:history="1">
        <w:r w:rsidRPr="002F147A">
          <w:rPr>
            <w:rStyle w:val="af8"/>
            <w:rFonts w:hint="eastAsia"/>
            <w:noProof/>
          </w:rPr>
          <w:t xml:space="preserve">2.3.1 </w:t>
        </w:r>
        <w:r w:rsidRPr="002F147A">
          <w:rPr>
            <w:rStyle w:val="af8"/>
            <w:rFonts w:hint="eastAsia"/>
            <w:noProof/>
          </w:rPr>
          <w:t>斯塔尔伯格博弈论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0DC6A" w14:textId="3E8A9B12"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11" w:history="1">
        <w:r w:rsidRPr="002F147A">
          <w:rPr>
            <w:rStyle w:val="af8"/>
            <w:rFonts w:hint="eastAsia"/>
            <w:noProof/>
          </w:rPr>
          <w:t xml:space="preserve">2.4 </w:t>
        </w:r>
        <w:r w:rsidRPr="002F147A">
          <w:rPr>
            <w:rStyle w:val="af8"/>
            <w:rFonts w:hint="eastAsia"/>
            <w:noProof/>
          </w:rPr>
          <w:t>社交网络与关系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148F52" w14:textId="542D7A01"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12" w:history="1">
        <w:r w:rsidRPr="002F147A">
          <w:rPr>
            <w:rStyle w:val="af8"/>
            <w:rFonts w:hint="eastAsia"/>
            <w:noProof/>
          </w:rPr>
          <w:t>第三章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边云协作网络中面向信任与语义的博弈卸载机制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CB1B32" w14:textId="0C49D57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13" w:history="1">
        <w:r w:rsidRPr="002F147A">
          <w:rPr>
            <w:rStyle w:val="af8"/>
            <w:rFonts w:hint="eastAsia"/>
            <w:noProof/>
          </w:rPr>
          <w:t xml:space="preserve">3.1 </w:t>
        </w:r>
        <w:r w:rsidRPr="002F147A">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DF560F" w14:textId="6A644F2B"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14" w:history="1">
        <w:r w:rsidRPr="002F147A">
          <w:rPr>
            <w:rStyle w:val="af8"/>
            <w:rFonts w:hint="eastAsia"/>
            <w:noProof/>
          </w:rPr>
          <w:t xml:space="preserve">3.2 </w:t>
        </w:r>
        <w:r w:rsidRPr="002F147A">
          <w:rPr>
            <w:rStyle w:val="af8"/>
            <w:rFonts w:hint="eastAsia"/>
            <w:noProof/>
          </w:rPr>
          <w:t>系统建模与优化问题构建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F551E5" w14:textId="56D0811B"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5" w:history="1">
        <w:r w:rsidRPr="002F147A">
          <w:rPr>
            <w:rStyle w:val="af8"/>
            <w:rFonts w:hint="eastAsia"/>
            <w:noProof/>
          </w:rPr>
          <w:t xml:space="preserve">3.2.1 </w:t>
        </w:r>
        <w:r w:rsidRPr="002F147A">
          <w:rPr>
            <w:rStyle w:val="af8"/>
            <w:rFonts w:hint="eastAsia"/>
            <w:noProof/>
          </w:rPr>
          <w:t>云边端协同系统场景建模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538CDE" w14:textId="4CF68C6C"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6" w:history="1">
        <w:r w:rsidRPr="002F147A">
          <w:rPr>
            <w:rStyle w:val="af8"/>
            <w:rFonts w:hint="eastAsia"/>
            <w:noProof/>
          </w:rPr>
          <w:t>3.2.2</w:t>
        </w:r>
        <w:r w:rsidRPr="002F147A">
          <w:rPr>
            <w:rStyle w:val="af8"/>
            <w:rFonts w:hint="eastAsia"/>
            <w:b/>
            <w:noProof/>
          </w:rPr>
          <w:t xml:space="preserve"> </w:t>
        </w:r>
        <w:r w:rsidRPr="00C209AC">
          <w:rPr>
            <w:rStyle w:val="af8"/>
            <w:rFonts w:hint="eastAsia"/>
            <w:bCs/>
            <w:noProof/>
          </w:rPr>
          <w:t>多维社交信任评估</w:t>
        </w:r>
        <w:r w:rsidRPr="00C209AC">
          <w:rPr>
            <w:rStyle w:val="af8"/>
            <w:rFonts w:hint="eastAsia"/>
            <w:bCs/>
            <w:noProof/>
          </w:rPr>
          <w:t>模</w:t>
        </w:r>
        <w:r w:rsidRPr="00C209AC">
          <w:rPr>
            <w:rStyle w:val="af8"/>
            <w:rFonts w:hint="eastAsia"/>
            <w:bCs/>
            <w:noProof/>
          </w:rPr>
          <w:t>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54FEFDA" w14:textId="299A2A52"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7" w:history="1">
        <w:r w:rsidRPr="002F147A">
          <w:rPr>
            <w:rStyle w:val="af8"/>
            <w:rFonts w:hint="eastAsia"/>
            <w:noProof/>
          </w:rPr>
          <w:t xml:space="preserve">3.2.3 </w:t>
        </w:r>
        <w:r w:rsidRPr="002F147A">
          <w:rPr>
            <w:rStyle w:val="af8"/>
            <w:rFonts w:hint="eastAsia"/>
            <w:noProof/>
          </w:rPr>
          <w:t>语义传输模型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B13172" w14:textId="7B1ED5DA"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8" w:history="1">
        <w:r w:rsidRPr="002F147A">
          <w:rPr>
            <w:rStyle w:val="af8"/>
            <w:rFonts w:hint="eastAsia"/>
            <w:noProof/>
          </w:rPr>
          <w:t xml:space="preserve">3.2.4 </w:t>
        </w:r>
        <w:r w:rsidRPr="002F147A">
          <w:rPr>
            <w:rStyle w:val="af8"/>
            <w:rFonts w:hint="eastAsia"/>
            <w:noProof/>
          </w:rPr>
          <w:t>云边端协同任务卸载模型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6C2C58C" w14:textId="1C1B3056"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9" w:history="1">
        <w:r w:rsidRPr="002F147A">
          <w:rPr>
            <w:rStyle w:val="af8"/>
            <w:rFonts w:hint="eastAsia"/>
            <w:noProof/>
          </w:rPr>
          <w:t xml:space="preserve">3.2.5 </w:t>
        </w:r>
        <w:r w:rsidRPr="002F147A">
          <w:rPr>
            <w:rStyle w:val="af8"/>
            <w:rFonts w:hint="eastAsia"/>
            <w:noProof/>
          </w:rPr>
          <w:t>多主体效用函数设计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9214B3F" w14:textId="38183D9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0" w:history="1">
        <w:r w:rsidRPr="002F147A">
          <w:rPr>
            <w:rStyle w:val="af8"/>
            <w:rFonts w:hint="eastAsia"/>
            <w:noProof/>
          </w:rPr>
          <w:t xml:space="preserve">3.2.6 </w:t>
        </w:r>
        <w:r w:rsidRPr="002F147A">
          <w:rPr>
            <w:rStyle w:val="af8"/>
            <w:rFonts w:hint="eastAsia"/>
            <w:noProof/>
          </w:rPr>
          <w:t>系统效用模型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D50A35A" w14:textId="5C83402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21" w:history="1">
        <w:r w:rsidRPr="002F147A">
          <w:rPr>
            <w:rStyle w:val="af8"/>
            <w:rFonts w:hint="eastAsia"/>
            <w:noProof/>
          </w:rPr>
          <w:t xml:space="preserve">3.3 </w:t>
        </w:r>
        <w:r w:rsidRPr="002F147A">
          <w:rPr>
            <w:rStyle w:val="af8"/>
            <w:rFonts w:hint="eastAsia"/>
            <w:noProof/>
          </w:rPr>
          <w:t>双层</w:t>
        </w:r>
        <w:r w:rsidRPr="002F147A">
          <w:rPr>
            <w:rStyle w:val="af8"/>
            <w:rFonts w:hint="eastAsia"/>
            <w:noProof/>
          </w:rPr>
          <w:t xml:space="preserve"> Stackelberg </w:t>
        </w:r>
        <w:r w:rsidRPr="002F147A">
          <w:rPr>
            <w:rStyle w:val="af8"/>
            <w:rFonts w:hint="eastAsia"/>
            <w:noProof/>
          </w:rPr>
          <w:t>博弈求解算法设计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9978A03" w14:textId="58D43215"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2" w:history="1">
        <w:r w:rsidRPr="002F147A">
          <w:rPr>
            <w:rStyle w:val="af8"/>
            <w:rFonts w:hint="eastAsia"/>
            <w:noProof/>
          </w:rPr>
          <w:t xml:space="preserve">3.3.1 </w:t>
        </w:r>
        <w:r w:rsidRPr="002F147A">
          <w:rPr>
            <w:rStyle w:val="af8"/>
            <w:rFonts w:hint="eastAsia"/>
            <w:noProof/>
          </w:rPr>
          <w:t>移动用户层效用最大化博弈均衡求解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967886" w14:textId="0630C80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3" w:history="1">
        <w:r w:rsidRPr="002F147A">
          <w:rPr>
            <w:rStyle w:val="af8"/>
            <w:rFonts w:hint="eastAsia"/>
            <w:noProof/>
          </w:rPr>
          <w:t xml:space="preserve">3.3.2 </w:t>
        </w:r>
        <w:r w:rsidRPr="002F147A">
          <w:rPr>
            <w:rStyle w:val="af8"/>
            <w:rFonts w:hint="eastAsia"/>
            <w:noProof/>
          </w:rPr>
          <w:t>边缘服务器层效用最大化博弈均衡求解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89A6195" w14:textId="36E28AF7"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4" w:history="1">
        <w:r w:rsidRPr="002F147A">
          <w:rPr>
            <w:rStyle w:val="af8"/>
            <w:rFonts w:hint="eastAsia"/>
            <w:noProof/>
          </w:rPr>
          <w:t xml:space="preserve">3.3.3 </w:t>
        </w:r>
        <w:r w:rsidRPr="002F147A">
          <w:rPr>
            <w:rStyle w:val="af8"/>
            <w:rFonts w:hint="eastAsia"/>
            <w:noProof/>
          </w:rPr>
          <w:t>云服务器层效用最大化博弈均衡求解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59E4DBE" w14:textId="2D3F1EB5"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25" w:history="1">
        <w:r w:rsidRPr="002F147A">
          <w:rPr>
            <w:rStyle w:val="af8"/>
            <w:rFonts w:hint="eastAsia"/>
            <w:noProof/>
          </w:rPr>
          <w:t xml:space="preserve">3.4 </w:t>
        </w:r>
        <w:r w:rsidRPr="002F147A">
          <w:rPr>
            <w:rStyle w:val="af8"/>
            <w:rFonts w:hint="eastAsia"/>
            <w:noProof/>
          </w:rPr>
          <w:t>算法仿真与性能分析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5197034" w14:textId="698FF92C"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6" w:history="1">
        <w:r w:rsidRPr="002F147A">
          <w:rPr>
            <w:rStyle w:val="af8"/>
            <w:rFonts w:hint="eastAsia"/>
            <w:noProof/>
          </w:rPr>
          <w:t xml:space="preserve">3.4.1 </w:t>
        </w:r>
        <w:r w:rsidRPr="002F147A">
          <w:rPr>
            <w:rStyle w:val="af8"/>
            <w:rFonts w:hint="eastAsia"/>
            <w:noProof/>
          </w:rPr>
          <w:t>仿真环境与参数配置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BF2503C" w14:textId="4C17EDD4"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7" w:history="1">
        <w:r w:rsidRPr="002F147A">
          <w:rPr>
            <w:rStyle w:val="af8"/>
            <w:rFonts w:hint="eastAsia"/>
            <w:noProof/>
          </w:rPr>
          <w:t xml:space="preserve">3.4.2 </w:t>
        </w:r>
        <w:r w:rsidRPr="002F147A">
          <w:rPr>
            <w:rStyle w:val="af8"/>
            <w:rFonts w:hint="eastAsia"/>
            <w:noProof/>
          </w:rPr>
          <w:t>实验结果与性能对比分析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9FCE35E" w14:textId="53E711C2"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28" w:history="1">
        <w:r w:rsidRPr="002F147A">
          <w:rPr>
            <w:rStyle w:val="af8"/>
            <w:rFonts w:hint="eastAsia"/>
            <w:noProof/>
          </w:rPr>
          <w:t xml:space="preserve">3.5 </w:t>
        </w:r>
        <w:r w:rsidRPr="002F147A">
          <w:rPr>
            <w:rStyle w:val="af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AB5142" w14:textId="5A889C42"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29" w:history="1">
        <w:r w:rsidRPr="002F147A">
          <w:rPr>
            <w:rStyle w:val="af8"/>
            <w:rFonts w:hint="eastAsia"/>
            <w:noProof/>
          </w:rPr>
          <w:t>第四章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多接入边缘计算的任务卸载能耗与调度联合优化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8592F15" w14:textId="29C287E1"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30" w:history="1">
        <w:r w:rsidRPr="002F147A">
          <w:rPr>
            <w:rStyle w:val="af8"/>
            <w:rFonts w:hint="eastAsia"/>
            <w:noProof/>
          </w:rPr>
          <w:t xml:space="preserve">4.1 </w:t>
        </w:r>
        <w:r w:rsidRPr="002F147A">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0703E3B" w14:textId="03E3D7FC"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31" w:history="1">
        <w:r w:rsidRPr="002F147A">
          <w:rPr>
            <w:rStyle w:val="af8"/>
            <w:rFonts w:hint="eastAsia"/>
            <w:noProof/>
          </w:rPr>
          <w:t xml:space="preserve">4.2 </w:t>
        </w:r>
        <w:r w:rsidRPr="002F147A">
          <w:rPr>
            <w:rStyle w:val="af8"/>
            <w:rFonts w:hint="eastAsia"/>
            <w:noProof/>
          </w:rPr>
          <w:t>系统模型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D100BD1" w14:textId="290486D3"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2" w:history="1">
        <w:r w:rsidRPr="002F147A">
          <w:rPr>
            <w:rStyle w:val="af8"/>
            <w:rFonts w:hint="eastAsia"/>
            <w:noProof/>
          </w:rPr>
          <w:t xml:space="preserve">4.2.1 </w:t>
        </w:r>
        <w:r w:rsidRPr="002F147A">
          <w:rPr>
            <w:rStyle w:val="af8"/>
            <w:rFonts w:hint="eastAsia"/>
            <w:noProof/>
          </w:rPr>
          <w:t>多接入协同网络架构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A2151D" w14:textId="16E94019"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3" w:history="1">
        <w:r w:rsidRPr="002F147A">
          <w:rPr>
            <w:rStyle w:val="af8"/>
            <w:rFonts w:hint="eastAsia"/>
            <w:noProof/>
          </w:rPr>
          <w:t xml:space="preserve">4.2.2 </w:t>
        </w:r>
        <w:r w:rsidRPr="002F147A">
          <w:rPr>
            <w:rStyle w:val="af8"/>
            <w:rFonts w:hint="eastAsia"/>
            <w:noProof/>
          </w:rPr>
          <w:t>用户服务器通信模型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410B841" w14:textId="54FD2C01"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4" w:history="1">
        <w:r w:rsidRPr="002F147A">
          <w:rPr>
            <w:rStyle w:val="af8"/>
            <w:rFonts w:hint="eastAsia"/>
            <w:noProof/>
          </w:rPr>
          <w:t xml:space="preserve">4.2.3 </w:t>
        </w:r>
        <w:r w:rsidRPr="002F147A">
          <w:rPr>
            <w:rStyle w:val="af8"/>
            <w:rFonts w:hint="eastAsia"/>
            <w:noProof/>
          </w:rPr>
          <w:t>多接入混合任务卸载建模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0794A5E" w14:textId="574D2ED3"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5" w:history="1">
        <w:r w:rsidRPr="002F147A">
          <w:rPr>
            <w:rStyle w:val="af8"/>
            <w:rFonts w:hint="eastAsia"/>
            <w:noProof/>
          </w:rPr>
          <w:t xml:space="preserve">4.2.4 </w:t>
        </w:r>
        <w:r w:rsidRPr="002F147A">
          <w:rPr>
            <w:rStyle w:val="af8"/>
            <w:rFonts w:hint="eastAsia"/>
            <w:noProof/>
          </w:rPr>
          <w:t>能耗最小化联合优化问题构建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826A6D5" w14:textId="702A20F7"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36" w:history="1">
        <w:r w:rsidRPr="002F147A">
          <w:rPr>
            <w:rStyle w:val="af8"/>
            <w:rFonts w:hint="eastAsia"/>
            <w:noProof/>
          </w:rPr>
          <w:t xml:space="preserve">4.3 </w:t>
        </w:r>
        <w:r w:rsidRPr="002F147A">
          <w:rPr>
            <w:rStyle w:val="af8"/>
            <w:rFonts w:hint="eastAsia"/>
            <w:noProof/>
          </w:rPr>
          <w:t>联合优化问题分解与求解算法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DDAF313" w14:textId="6FDAA3A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7" w:history="1">
        <w:r w:rsidRPr="002F147A">
          <w:rPr>
            <w:rStyle w:val="af8"/>
            <w:rFonts w:hint="eastAsia"/>
            <w:noProof/>
          </w:rPr>
          <w:t xml:space="preserve">4.3.1 </w:t>
        </w:r>
        <w:r w:rsidRPr="002F147A">
          <w:rPr>
            <w:rStyle w:val="af8"/>
            <w:rFonts w:hint="eastAsia"/>
            <w:noProof/>
          </w:rPr>
          <w:t>优化问题等价变换与约束简化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3ABF47E" w14:textId="1526294E"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8" w:history="1">
        <w:r w:rsidRPr="002F147A">
          <w:rPr>
            <w:rStyle w:val="af8"/>
            <w:rFonts w:hint="eastAsia"/>
            <w:noProof/>
          </w:rPr>
          <w:t xml:space="preserve">4.3.2 </w:t>
        </w:r>
        <w:r w:rsidRPr="002F147A">
          <w:rPr>
            <w:rStyle w:val="af8"/>
            <w:rFonts w:hint="eastAsia"/>
            <w:noProof/>
          </w:rPr>
          <w:t>基于垂直分解的问题分层求解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6CF88C0" w14:textId="6F17CF31"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9" w:history="1">
        <w:r w:rsidRPr="002F147A">
          <w:rPr>
            <w:rStyle w:val="af8"/>
            <w:rFonts w:hint="eastAsia"/>
            <w:noProof/>
          </w:rPr>
          <w:t xml:space="preserve">4.3.3 </w:t>
        </w:r>
        <w:r w:rsidRPr="002F147A">
          <w:rPr>
            <w:rStyle w:val="af8"/>
            <w:rFonts w:hint="eastAsia"/>
            <w:noProof/>
          </w:rPr>
          <w:t>子问题凸优化最优解求解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2BDF4B6" w14:textId="30C6E7F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0" w:history="1">
        <w:r w:rsidRPr="002F147A">
          <w:rPr>
            <w:rStyle w:val="af8"/>
            <w:rFonts w:hint="eastAsia"/>
            <w:noProof/>
          </w:rPr>
          <w:t xml:space="preserve">4.3.4 </w:t>
        </w:r>
        <w:r w:rsidRPr="002F147A">
          <w:rPr>
            <w:rStyle w:val="af8"/>
            <w:rFonts w:hint="eastAsia"/>
            <w:noProof/>
          </w:rPr>
          <w:t>顶层问题二分图匹配求解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C619E1E" w14:textId="0D7A97B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1" w:history="1">
        <w:r w:rsidRPr="002F147A">
          <w:rPr>
            <w:rStyle w:val="af8"/>
            <w:rFonts w:hint="eastAsia"/>
            <w:noProof/>
          </w:rPr>
          <w:t xml:space="preserve">4.3.5 </w:t>
        </w:r>
        <w:r w:rsidRPr="002F147A">
          <w:rPr>
            <w:rStyle w:val="af8"/>
            <w:rFonts w:hint="eastAsia"/>
            <w:noProof/>
          </w:rPr>
          <w:t>联合优化算法实现与流程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7FBC0FD" w14:textId="50F1BDDE"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2" w:history="1">
        <w:r w:rsidRPr="002F147A">
          <w:rPr>
            <w:rStyle w:val="af8"/>
            <w:rFonts w:hint="eastAsia"/>
            <w:noProof/>
          </w:rPr>
          <w:t xml:space="preserve">4.3.6 </w:t>
        </w:r>
        <w:r w:rsidRPr="002F147A">
          <w:rPr>
            <w:rStyle w:val="af8"/>
            <w:rFonts w:hint="eastAsia"/>
            <w:noProof/>
          </w:rPr>
          <w:t>算法收敛性与复杂度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0277D74" w14:textId="5D3A919D"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3" w:history="1">
        <w:r w:rsidRPr="002F147A">
          <w:rPr>
            <w:rStyle w:val="af8"/>
            <w:rFonts w:hint="eastAsia"/>
            <w:noProof/>
          </w:rPr>
          <w:t xml:space="preserve">4.4 </w:t>
        </w:r>
        <w:r w:rsidRPr="002F147A">
          <w:rPr>
            <w:rStyle w:val="af8"/>
            <w:rFonts w:hint="eastAsia"/>
            <w:noProof/>
          </w:rPr>
          <w:t>算法仿真与性能分析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604B949" w14:textId="003A732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4" w:history="1">
        <w:r w:rsidRPr="002F147A">
          <w:rPr>
            <w:rStyle w:val="af8"/>
            <w:rFonts w:hint="eastAsia"/>
            <w:noProof/>
          </w:rPr>
          <w:t xml:space="preserve">4.4.1 </w:t>
        </w:r>
        <w:r w:rsidRPr="002F147A">
          <w:rPr>
            <w:rStyle w:val="af8"/>
            <w:rFonts w:hint="eastAsia"/>
            <w:noProof/>
          </w:rPr>
          <w:t>仿真环境与参数配置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E44FFF5" w14:textId="018C810E"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5" w:history="1">
        <w:r w:rsidRPr="002F147A">
          <w:rPr>
            <w:rStyle w:val="af8"/>
            <w:rFonts w:hint="eastAsia"/>
            <w:noProof/>
          </w:rPr>
          <w:t xml:space="preserve">4.4.2 </w:t>
        </w:r>
        <w:r w:rsidRPr="002F147A">
          <w:rPr>
            <w:rStyle w:val="af8"/>
            <w:rFonts w:hint="eastAsia"/>
            <w:noProof/>
          </w:rPr>
          <w:t>实验结果与性能对比分析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81C3D0F" w14:textId="5358CAFC"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6" w:history="1">
        <w:r w:rsidRPr="002F147A">
          <w:rPr>
            <w:rStyle w:val="af8"/>
            <w:rFonts w:hint="eastAsia"/>
            <w:noProof/>
          </w:rPr>
          <w:t xml:space="preserve">4.5 </w:t>
        </w:r>
        <w:r w:rsidRPr="002F147A">
          <w:rPr>
            <w:rStyle w:val="af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E5F4763" w14:textId="354D1998"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47" w:history="1">
        <w:r w:rsidRPr="002F147A">
          <w:rPr>
            <w:rStyle w:val="af8"/>
            <w:rFonts w:hint="eastAsia"/>
            <w:noProof/>
          </w:rPr>
          <w:t>第五章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84259C3" w14:textId="2B350286"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8" w:history="1">
        <w:r w:rsidRPr="002F147A">
          <w:rPr>
            <w:rStyle w:val="af8"/>
            <w:rFonts w:hint="eastAsia"/>
            <w:noProof/>
          </w:rPr>
          <w:t xml:space="preserve">5.1 </w:t>
        </w:r>
        <w:r w:rsidRPr="002F147A">
          <w:rPr>
            <w:rStyle w:val="af8"/>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47A5B8B" w14:textId="6159837A"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9" w:history="1">
        <w:r w:rsidRPr="002F147A">
          <w:rPr>
            <w:rStyle w:val="af8"/>
            <w:rFonts w:hint="eastAsia"/>
            <w:noProof/>
          </w:rPr>
          <w:t xml:space="preserve">5.2 </w:t>
        </w:r>
        <w:r w:rsidRPr="002F147A">
          <w:rPr>
            <w:rStyle w:val="af8"/>
            <w:rFonts w:hint="eastAsia"/>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516A4D5" w14:textId="58BD50ED"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950" w:history="1">
        <w:r w:rsidRPr="002F147A">
          <w:rPr>
            <w:rStyle w:val="af8"/>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0BE6834" w14:textId="49756B2C"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951" w:history="1">
        <w:r w:rsidRPr="002F147A">
          <w:rPr>
            <w:rStyle w:val="af8"/>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3B07128" w14:textId="04A0126F"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952" w:history="1">
        <w:r w:rsidRPr="002F147A">
          <w:rPr>
            <w:rStyle w:val="af8"/>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A215149" w14:textId="22F1ABFA" w:rsidR="00D469DB" w:rsidRDefault="00A40F72">
      <w:pPr>
        <w:adjustRightInd w:val="0"/>
        <w:jc w:val="center"/>
        <w:rPr>
          <w:rFonts w:ascii="黑体" w:eastAsia="黑体" w:hAnsi="黑体" w:hint="eastAsia"/>
          <w:b/>
          <w:bCs/>
          <w:sz w:val="32"/>
          <w:szCs w:val="32"/>
        </w:rPr>
        <w:sectPr w:rsidR="00D469DB" w:rsidSect="008705F0">
          <w:headerReference w:type="even" r:id="rId17"/>
          <w:footerReference w:type="default" r:id="rId18"/>
          <w:pgSz w:w="11906" w:h="16838"/>
          <w:pgMar w:top="1135" w:right="1588" w:bottom="1276" w:left="1588" w:header="851" w:footer="1701" w:gutter="284"/>
          <w:pgNumType w:fmt="upperRoman"/>
          <w:cols w:space="720"/>
          <w:docGrid w:linePitch="395"/>
        </w:sectPr>
      </w:pPr>
      <w:r>
        <w:rPr>
          <w:rFonts w:ascii="黑体" w:eastAsia="黑体" w:hAnsi="黑体"/>
          <w:b/>
          <w:bCs/>
          <w:sz w:val="32"/>
          <w:szCs w:val="32"/>
        </w:rPr>
        <w:fldChar w:fldCharType="end"/>
      </w:r>
    </w:p>
    <w:p w14:paraId="304014B9" w14:textId="77777777" w:rsidR="00DF26AA" w:rsidRDefault="00DF26AA" w:rsidP="00D469DB">
      <w:pPr>
        <w:adjustRightInd w:val="0"/>
        <w:rPr>
          <w:rFonts w:ascii="黑体" w:eastAsia="黑体" w:hAnsi="黑体" w:hint="eastAsia"/>
          <w:b/>
          <w:bCs/>
          <w:sz w:val="32"/>
          <w:szCs w:val="32"/>
        </w:rPr>
      </w:pPr>
    </w:p>
    <w:p w14:paraId="2567BC73" w14:textId="77777777" w:rsidR="00DF26AA" w:rsidRDefault="00A40F72">
      <w:pPr>
        <w:adjustRightInd w:val="0"/>
        <w:jc w:val="center"/>
        <w:rPr>
          <w:rFonts w:ascii="黑体" w:eastAsia="黑体" w:hAnsi="黑体" w:hint="eastAsia"/>
          <w:b/>
          <w:bCs/>
          <w:sz w:val="32"/>
          <w:szCs w:val="32"/>
        </w:rPr>
      </w:pPr>
      <w:commentRangeStart w:id="42"/>
      <w:r>
        <w:rPr>
          <w:rFonts w:ascii="黑体" w:eastAsia="黑体" w:hAnsi="黑体" w:hint="eastAsia"/>
          <w:b/>
          <w:bCs/>
          <w:sz w:val="32"/>
          <w:szCs w:val="32"/>
        </w:rPr>
        <w:t>图录</w:t>
      </w:r>
      <w:commentRangeEnd w:id="42"/>
      <w:r>
        <w:rPr>
          <w:rStyle w:val="CommentReference"/>
        </w:rPr>
        <w:commentReference w:id="42"/>
      </w:r>
    </w:p>
    <w:p w14:paraId="6D4696DA" w14:textId="77777777" w:rsidR="00DF26AA" w:rsidRDefault="00DF26AA">
      <w:pPr>
        <w:pStyle w:val="-8"/>
        <w:jc w:val="left"/>
        <w:rPr>
          <w:rStyle w:val="af8"/>
          <w:rFonts w:cs="Times New Roman"/>
        </w:rPr>
      </w:pPr>
    </w:p>
    <w:p w14:paraId="6505E043" w14:textId="77777777" w:rsidR="008D1427" w:rsidRDefault="008D1427">
      <w:pPr>
        <w:pStyle w:val="-8"/>
        <w:jc w:val="left"/>
        <w:rPr>
          <w:rStyle w:val="af8"/>
          <w:rFonts w:cs="Times New Roman"/>
        </w:rPr>
      </w:pPr>
    </w:p>
    <w:p w14:paraId="701266D9" w14:textId="1D285377"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r>
        <w:rPr>
          <w:sz w:val="30"/>
          <w:szCs w:val="30"/>
        </w:rPr>
        <w:fldChar w:fldCharType="begin"/>
      </w:r>
      <w:r>
        <w:rPr>
          <w:sz w:val="30"/>
          <w:szCs w:val="30"/>
        </w:rPr>
        <w:instrText xml:space="preserve"> TOC \h \z \t "</w:instrText>
      </w:r>
      <w:r>
        <w:rPr>
          <w:sz w:val="30"/>
          <w:szCs w:val="30"/>
        </w:rPr>
        <w:instrText>图目录</w:instrText>
      </w:r>
      <w:r>
        <w:rPr>
          <w:sz w:val="30"/>
          <w:szCs w:val="30"/>
        </w:rPr>
        <w:instrText xml:space="preserve">" \c </w:instrText>
      </w:r>
      <w:r>
        <w:rPr>
          <w:sz w:val="30"/>
          <w:szCs w:val="30"/>
        </w:rPr>
        <w:fldChar w:fldCharType="separate"/>
      </w:r>
      <w:hyperlink w:anchor="_Toc226801123" w:history="1">
        <w:r w:rsidRPr="003B5828">
          <w:rPr>
            <w:rStyle w:val="af8"/>
            <w:rFonts w:hint="eastAsia"/>
            <w:noProof/>
          </w:rPr>
          <w:t>图</w:t>
        </w:r>
        <w:r w:rsidRPr="003B5828">
          <w:rPr>
            <w:rStyle w:val="af8"/>
            <w:rFonts w:hint="eastAsia"/>
            <w:noProof/>
          </w:rPr>
          <w:t xml:space="preserve">1-1 </w:t>
        </w:r>
        <w:r w:rsidRPr="003B5828">
          <w:rPr>
            <w:rStyle w:val="af8"/>
            <w:rFonts w:hint="eastAsia"/>
            <w:noProof/>
          </w:rPr>
          <w:t>边缘计算与云计算工作方式对比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0091FD" w14:textId="191C8DDA"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4" w:history="1">
        <w:r w:rsidRPr="003B5828">
          <w:rPr>
            <w:rStyle w:val="af8"/>
            <w:rFonts w:hint="eastAsia"/>
            <w:noProof/>
          </w:rPr>
          <w:t>图</w:t>
        </w:r>
        <w:r w:rsidRPr="003B5828">
          <w:rPr>
            <w:rStyle w:val="af8"/>
            <w:rFonts w:hint="eastAsia"/>
            <w:noProof/>
          </w:rPr>
          <w:t xml:space="preserve">1-2 </w:t>
        </w:r>
        <w:r w:rsidRPr="003B5828">
          <w:rPr>
            <w:rStyle w:val="af8"/>
            <w:rFonts w:hint="eastAsia"/>
            <w:noProof/>
          </w:rPr>
          <w:t>论文组织架构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ED53D3" w14:textId="38DF47B4"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5" w:history="1">
        <w:r w:rsidRPr="003B5828">
          <w:rPr>
            <w:rStyle w:val="af8"/>
            <w:rFonts w:hint="eastAsia"/>
            <w:noProof/>
          </w:rPr>
          <w:t>图</w:t>
        </w:r>
        <w:r w:rsidRPr="003B5828">
          <w:rPr>
            <w:rStyle w:val="af8"/>
            <w:rFonts w:hint="eastAsia"/>
            <w:noProof/>
          </w:rPr>
          <w:t>2-1 MEC</w:t>
        </w:r>
        <w:r w:rsidRPr="003B5828">
          <w:rPr>
            <w:rStyle w:val="af8"/>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B5B957" w14:textId="590395D4"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6" w:history="1">
        <w:r w:rsidRPr="003B5828">
          <w:rPr>
            <w:rStyle w:val="af8"/>
            <w:rFonts w:hint="eastAsia"/>
            <w:noProof/>
          </w:rPr>
          <w:t>图</w:t>
        </w:r>
        <w:r w:rsidRPr="003B5828">
          <w:rPr>
            <w:rStyle w:val="af8"/>
            <w:rFonts w:hint="eastAsia"/>
            <w:noProof/>
          </w:rPr>
          <w:t>2-2 MEC</w:t>
        </w:r>
        <w:r w:rsidRPr="003B5828">
          <w:rPr>
            <w:rStyle w:val="af8"/>
            <w:rFonts w:hint="eastAsia"/>
            <w:noProof/>
          </w:rPr>
          <w:t>三层结构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9429D3" w14:textId="50F5203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7" w:history="1">
        <w:r w:rsidRPr="003B5828">
          <w:rPr>
            <w:rStyle w:val="af8"/>
            <w:rFonts w:hint="eastAsia"/>
            <w:noProof/>
          </w:rPr>
          <w:t>图</w:t>
        </w:r>
        <w:r w:rsidRPr="003B5828">
          <w:rPr>
            <w:rStyle w:val="af8"/>
            <w:rFonts w:hint="eastAsia"/>
            <w:noProof/>
          </w:rPr>
          <w:t xml:space="preserve">2-3 </w:t>
        </w:r>
        <w:r w:rsidRPr="003B5828">
          <w:rPr>
            <w:rStyle w:val="af8"/>
            <w:rFonts w:hint="eastAsia"/>
            <w:noProof/>
          </w:rPr>
          <w:t>计算卸载类型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D158115" w14:textId="732C2E7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8" w:history="1">
        <w:r w:rsidRPr="003B5828">
          <w:rPr>
            <w:rStyle w:val="af8"/>
            <w:rFonts w:hint="eastAsia"/>
            <w:noProof/>
          </w:rPr>
          <w:t>图</w:t>
        </w:r>
        <w:r w:rsidRPr="003B5828">
          <w:rPr>
            <w:rStyle w:val="af8"/>
            <w:rFonts w:hint="eastAsia"/>
            <w:noProof/>
          </w:rPr>
          <w:t xml:space="preserve">2-4 </w:t>
        </w:r>
        <w:r w:rsidRPr="003B5828">
          <w:rPr>
            <w:rStyle w:val="af8"/>
            <w:rFonts w:hint="eastAsia"/>
            <w:noProof/>
          </w:rPr>
          <w:t>移动边缘计算应用场景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D05DF05" w14:textId="07083D53"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9" w:history="1">
        <w:r w:rsidRPr="003B5828">
          <w:rPr>
            <w:rStyle w:val="af8"/>
            <w:rFonts w:hint="eastAsia"/>
            <w:noProof/>
          </w:rPr>
          <w:t>图</w:t>
        </w:r>
        <w:r w:rsidRPr="003B5828">
          <w:rPr>
            <w:rStyle w:val="af8"/>
            <w:rFonts w:hint="eastAsia"/>
            <w:noProof/>
          </w:rPr>
          <w:t xml:space="preserve">2-5 </w:t>
        </w:r>
        <w:r w:rsidRPr="003B5828">
          <w:rPr>
            <w:rStyle w:val="af8"/>
            <w:rFonts w:hint="eastAsia"/>
            <w:noProof/>
          </w:rPr>
          <w:t>语义通信系统整体架构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54974DF" w14:textId="4A5E8C28"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0" w:history="1">
        <w:r w:rsidRPr="003B5828">
          <w:rPr>
            <w:rStyle w:val="af8"/>
            <w:rFonts w:hint="eastAsia"/>
            <w:noProof/>
          </w:rPr>
          <w:t>图</w:t>
        </w:r>
        <w:r w:rsidRPr="003B5828">
          <w:rPr>
            <w:rStyle w:val="af8"/>
            <w:rFonts w:hint="eastAsia"/>
            <w:noProof/>
          </w:rPr>
          <w:t>2-6</w:t>
        </w:r>
        <w:r w:rsidRPr="003B5828">
          <w:rPr>
            <w:rStyle w:val="af8"/>
            <w:rFonts w:hint="eastAsia"/>
            <w:noProof/>
          </w:rPr>
          <w:t>斯塔尔伯格博弈模型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E154F5F" w14:textId="6111A3E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1" w:history="1">
        <w:r w:rsidRPr="003B5828">
          <w:rPr>
            <w:rStyle w:val="af8"/>
            <w:rFonts w:hint="eastAsia"/>
            <w:noProof/>
          </w:rPr>
          <w:t>图</w:t>
        </w:r>
        <w:r w:rsidRPr="003B5828">
          <w:rPr>
            <w:rStyle w:val="af8"/>
            <w:rFonts w:hint="eastAsia"/>
            <w:noProof/>
          </w:rPr>
          <w:t xml:space="preserve">2-7 </w:t>
        </w:r>
        <w:r w:rsidRPr="003B5828">
          <w:rPr>
            <w:rStyle w:val="af8"/>
            <w:rFonts w:hint="eastAsia"/>
            <w:noProof/>
          </w:rPr>
          <w:t>社交关系网络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92F0D7" w14:textId="5E900DA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2" w:history="1">
        <w:r w:rsidRPr="003B5828">
          <w:rPr>
            <w:rStyle w:val="af8"/>
            <w:rFonts w:hint="eastAsia"/>
            <w:noProof/>
          </w:rPr>
          <w:t>图</w:t>
        </w:r>
        <w:r w:rsidRPr="003B5828">
          <w:rPr>
            <w:rStyle w:val="af8"/>
            <w:rFonts w:hint="eastAsia"/>
            <w:noProof/>
          </w:rPr>
          <w:t xml:space="preserve">3-1 </w:t>
        </w:r>
        <w:r w:rsidRPr="003B5828">
          <w:rPr>
            <w:rStyle w:val="af8"/>
            <w:rFonts w:hint="eastAsia"/>
            <w:noProof/>
          </w:rPr>
          <w:t>系统场景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A2E2F5D" w14:textId="068AC6A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3" w:history="1">
        <w:r w:rsidRPr="003B5828">
          <w:rPr>
            <w:rStyle w:val="af8"/>
            <w:rFonts w:hint="eastAsia"/>
            <w:noProof/>
          </w:rPr>
          <w:t>图</w:t>
        </w:r>
        <w:r w:rsidRPr="003B5828">
          <w:rPr>
            <w:rStyle w:val="af8"/>
            <w:rFonts w:hint="eastAsia"/>
            <w:noProof/>
          </w:rPr>
          <w:t xml:space="preserve">3-2 </w:t>
        </w:r>
        <w:r w:rsidRPr="003B5828">
          <w:rPr>
            <w:rStyle w:val="af8"/>
            <w:rFonts w:hint="eastAsia"/>
            <w:noProof/>
          </w:rPr>
          <w:t>博弈问题求解框架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8DBD2A8" w14:textId="59400FEF"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4" w:history="1">
        <w:r w:rsidRPr="003B5828">
          <w:rPr>
            <w:rStyle w:val="af8"/>
            <w:rFonts w:hint="eastAsia"/>
            <w:noProof/>
          </w:rPr>
          <w:t>图</w:t>
        </w:r>
        <w:r w:rsidRPr="003B5828">
          <w:rPr>
            <w:rStyle w:val="af8"/>
            <w:rFonts w:hint="eastAsia"/>
            <w:noProof/>
          </w:rPr>
          <w:t xml:space="preserve">3-3 MU </w:t>
        </w:r>
        <m:oMath>
          <m:r>
            <w:rPr>
              <w:rStyle w:val="af8"/>
              <w:rFonts w:ascii="Cambria Math" w:hAnsi="Cambria Math" w:hint="eastAsia"/>
              <w:noProof/>
            </w:rPr>
            <m:t>i</m:t>
          </m:r>
        </m:oMath>
        <w:r w:rsidRPr="003B5828">
          <w:rPr>
            <w:rStyle w:val="af8"/>
            <w:rFonts w:hint="eastAsia"/>
            <w:noProof/>
          </w:rPr>
          <w:t>的效用在不同卸载比例</w:t>
        </w:r>
        <m:oMath>
          <m:r>
            <w:rPr>
              <w:rStyle w:val="af8"/>
              <w:rFonts w:ascii="Cambria Math" w:hAnsi="Cambria Math" w:hint="eastAsia"/>
              <w:noProof/>
            </w:rPr>
            <m:t>αi</m:t>
          </m:r>
          <m:r>
            <m:rPr>
              <m:sty m:val="p"/>
            </m:rPr>
            <w:rPr>
              <w:rStyle w:val="af8"/>
              <w:rFonts w:ascii="Cambria Math" w:hAnsi="Cambria Math" w:hint="eastAsia"/>
              <w:noProof/>
            </w:rPr>
            <m:t>,</m:t>
          </m:r>
          <m:r>
            <w:rPr>
              <w:rStyle w:val="af8"/>
              <w:rFonts w:ascii="Cambria Math" w:hAnsi="Cambria Math" w:hint="eastAsia"/>
              <w:noProof/>
            </w:rPr>
            <m:t>k</m:t>
          </m:r>
        </m:oMath>
        <w:r w:rsidRPr="003B5828">
          <w:rPr>
            <w:rStyle w:val="af8"/>
            <w:rFonts w:hint="eastAsia"/>
            <w:noProof/>
          </w:rPr>
          <w:t>与负载</w:t>
        </w:r>
        <m:oMath>
          <m:r>
            <w:rPr>
              <w:rStyle w:val="af8"/>
              <w:rFonts w:ascii="Cambria Math" w:hAnsi="Cambria Math" w:hint="eastAsia"/>
              <w:noProof/>
            </w:rPr>
            <m:t>Sitot</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42D6900" w14:textId="4890A4D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5" w:history="1">
        <w:r w:rsidRPr="003B5828">
          <w:rPr>
            <w:rStyle w:val="af8"/>
            <w:rFonts w:hint="eastAsia"/>
            <w:noProof/>
          </w:rPr>
          <w:t>图</w:t>
        </w:r>
        <w:r w:rsidRPr="003B5828">
          <w:rPr>
            <w:rStyle w:val="af8"/>
            <w:rFonts w:hint="eastAsia"/>
            <w:noProof/>
          </w:rPr>
          <w:t xml:space="preserve">3-4 MU </w:t>
        </w:r>
        <m:oMath>
          <m:r>
            <w:rPr>
              <w:rStyle w:val="af8"/>
              <w:rFonts w:ascii="Cambria Math" w:hAnsi="Cambria Math" w:hint="eastAsia"/>
              <w:noProof/>
            </w:rPr>
            <m:t>i</m:t>
          </m:r>
        </m:oMath>
        <w:r w:rsidRPr="003B5828">
          <w:rPr>
            <w:rStyle w:val="af8"/>
            <w:rFonts w:hint="eastAsia"/>
            <w:noProof/>
          </w:rPr>
          <w:t>的效用在不同计算速率</w:t>
        </w:r>
        <m:oMath>
          <m:r>
            <w:rPr>
              <w:rStyle w:val="af8"/>
              <w:rFonts w:ascii="Cambria Math" w:hAnsi="Cambria Math" w:hint="eastAsia"/>
              <w:noProof/>
            </w:rPr>
            <m:t>ϱi</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D21E31D" w14:textId="469BEA8A"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6" w:history="1">
        <w:r w:rsidRPr="003B5828">
          <w:rPr>
            <w:rStyle w:val="af8"/>
            <w:rFonts w:hint="eastAsia"/>
            <w:noProof/>
          </w:rPr>
          <w:t>图</w:t>
        </w:r>
        <w:r w:rsidRPr="003B5828">
          <w:rPr>
            <w:rStyle w:val="af8"/>
            <w:rFonts w:hint="eastAsia"/>
            <w:noProof/>
          </w:rPr>
          <w:t xml:space="preserve">3-5 </w:t>
        </w:r>
        <w:r w:rsidRPr="003B5828">
          <w:rPr>
            <w:rStyle w:val="af8"/>
            <w:rFonts w:hint="eastAsia"/>
            <w:noProof/>
          </w:rPr>
          <w:t>云服务器效用在不同定价</w:t>
        </w:r>
        <m:oMath>
          <m:r>
            <w:rPr>
              <w:rStyle w:val="af8"/>
              <w:rFonts w:ascii="Cambria Math" w:hAnsi="Cambria Math" w:hint="eastAsia"/>
              <w:noProof/>
            </w:rPr>
            <m:t>ecl</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812BFA1" w14:textId="11BC70F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7" w:history="1">
        <w:r w:rsidRPr="003B5828">
          <w:rPr>
            <w:rStyle w:val="af8"/>
            <w:rFonts w:hint="eastAsia"/>
            <w:noProof/>
          </w:rPr>
          <w:t>图</w:t>
        </w:r>
        <w:r w:rsidRPr="003B5828">
          <w:rPr>
            <w:rStyle w:val="af8"/>
            <w:rFonts w:hint="eastAsia"/>
            <w:noProof/>
          </w:rPr>
          <w:t>3-6 MU</w:t>
        </w:r>
        <w:r w:rsidRPr="003B5828">
          <w:rPr>
            <w:rStyle w:val="af8"/>
            <w:rFonts w:hint="eastAsia"/>
            <w:noProof/>
          </w:rPr>
          <w:t>效用在推荐方案与基线方案下对比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24E5324" w14:textId="7412A60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8" w:history="1">
        <w:r w:rsidRPr="003B5828">
          <w:rPr>
            <w:rStyle w:val="af8"/>
            <w:rFonts w:hint="eastAsia"/>
            <w:noProof/>
          </w:rPr>
          <w:t>图</w:t>
        </w:r>
        <w:r w:rsidRPr="003B5828">
          <w:rPr>
            <w:rStyle w:val="af8"/>
            <w:rFonts w:hint="eastAsia"/>
            <w:noProof/>
          </w:rPr>
          <w:t>3-7 ES</w:t>
        </w:r>
        <w:r w:rsidRPr="003B5828">
          <w:rPr>
            <w:rStyle w:val="af8"/>
            <w:rFonts w:hint="eastAsia"/>
            <w:noProof/>
          </w:rPr>
          <w:t>效用在推荐方案与基线方案下对比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D842C7" w14:textId="667DAFB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9" w:history="1">
        <w:r w:rsidRPr="003B5828">
          <w:rPr>
            <w:rStyle w:val="af8"/>
            <w:rFonts w:hint="eastAsia"/>
            <w:noProof/>
          </w:rPr>
          <w:t>图</w:t>
        </w:r>
        <w:r w:rsidRPr="003B5828">
          <w:rPr>
            <w:rStyle w:val="af8"/>
            <w:rFonts w:hint="eastAsia"/>
            <w:noProof/>
          </w:rPr>
          <w:t xml:space="preserve">3-8 </w:t>
        </w:r>
        <w:r w:rsidRPr="003B5828">
          <w:rPr>
            <w:rStyle w:val="af8"/>
            <w:rFonts w:hint="eastAsia"/>
            <w:noProof/>
          </w:rPr>
          <w:t>云效用在推荐方案与基线方案下对比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08696B2" w14:textId="3F436991"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0" w:history="1">
        <w:r w:rsidRPr="003B5828">
          <w:rPr>
            <w:rStyle w:val="af8"/>
            <w:rFonts w:hint="eastAsia"/>
            <w:noProof/>
          </w:rPr>
          <w:t>图</w:t>
        </w:r>
        <w:r w:rsidRPr="003B5828">
          <w:rPr>
            <w:rStyle w:val="af8"/>
            <w:rFonts w:hint="eastAsia"/>
            <w:noProof/>
          </w:rPr>
          <w:t>3-9 MU</w:t>
        </w:r>
        <w:r w:rsidRPr="003B5828">
          <w:rPr>
            <w:rStyle w:val="af8"/>
            <w:rFonts w:hint="eastAsia"/>
            <w:noProof/>
          </w:rPr>
          <w:t>效用在推荐方案与非博弈方案对比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5012AA" w14:textId="60208E5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1" w:history="1">
        <w:r w:rsidRPr="003B5828">
          <w:rPr>
            <w:rStyle w:val="af8"/>
            <w:rFonts w:hint="eastAsia"/>
            <w:noProof/>
          </w:rPr>
          <w:t>图</w:t>
        </w:r>
        <w:r w:rsidRPr="003B5828">
          <w:rPr>
            <w:rStyle w:val="af8"/>
            <w:rFonts w:hint="eastAsia"/>
            <w:noProof/>
          </w:rPr>
          <w:t xml:space="preserve">4-1 </w:t>
        </w:r>
        <w:r w:rsidRPr="003B5828">
          <w:rPr>
            <w:rStyle w:val="af8"/>
            <w:rFonts w:hint="eastAsia"/>
            <w:noProof/>
          </w:rPr>
          <w:t>系统场景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8E8E217" w14:textId="668D9B9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2" w:history="1">
        <w:r w:rsidRPr="003B5828">
          <w:rPr>
            <w:rStyle w:val="af8"/>
            <w:rFonts w:hint="eastAsia"/>
            <w:noProof/>
          </w:rPr>
          <w:t>图</w:t>
        </w:r>
        <w:r w:rsidRPr="003B5828">
          <w:rPr>
            <w:rStyle w:val="af8"/>
            <w:rFonts w:hint="eastAsia"/>
            <w:noProof/>
          </w:rPr>
          <w:t xml:space="preserve">4-2 </w:t>
        </w:r>
        <w:r w:rsidRPr="003B5828">
          <w:rPr>
            <w:rStyle w:val="af8"/>
            <w:rFonts w:hint="eastAsia"/>
            <w:noProof/>
          </w:rPr>
          <w:t>多接入计算下任务卸载的时间调度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936807E" w14:textId="67DA2A0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3" w:history="1">
        <w:r w:rsidRPr="003B5828">
          <w:rPr>
            <w:rStyle w:val="af8"/>
            <w:rFonts w:hint="eastAsia"/>
            <w:noProof/>
          </w:rPr>
          <w:t>图</w:t>
        </w:r>
        <w:r w:rsidRPr="003B5828">
          <w:rPr>
            <w:rStyle w:val="af8"/>
            <w:rFonts w:hint="eastAsia"/>
            <w:noProof/>
          </w:rPr>
          <w:t>4-3</w:t>
        </w:r>
        <w:r w:rsidRPr="003B5828">
          <w:rPr>
            <w:rStyle w:val="af8"/>
            <w:rFonts w:hint="eastAsia"/>
            <w:noProof/>
          </w:rPr>
          <w:t>用于求解问题（</w:t>
        </w:r>
        <w:r w:rsidRPr="003B5828">
          <w:rPr>
            <w:rStyle w:val="af8"/>
            <w:rFonts w:hint="eastAsia"/>
            <w:noProof/>
          </w:rPr>
          <w:t>MCEC</w:t>
        </w:r>
        <w:r w:rsidRPr="003B5828">
          <w:rPr>
            <w:rStyle w:val="af8"/>
            <w:rFonts w:hint="eastAsia"/>
            <w:noProof/>
          </w:rPr>
          <w:t>）的垂直架构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AEC5071" w14:textId="66B77B14"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4" w:history="1">
        <w:r w:rsidRPr="003B5828">
          <w:rPr>
            <w:rStyle w:val="af8"/>
            <w:rFonts w:hint="eastAsia"/>
            <w:noProof/>
          </w:rPr>
          <w:t>图</w:t>
        </w:r>
        <w:r w:rsidRPr="003B5828">
          <w:rPr>
            <w:rStyle w:val="af8"/>
            <w:rFonts w:hint="eastAsia"/>
            <w:noProof/>
          </w:rPr>
          <w:t>4-4</w:t>
        </w:r>
        <w:r w:rsidRPr="003B5828">
          <w:rPr>
            <w:rStyle w:val="af8"/>
            <w:rFonts w:hint="eastAsia"/>
            <w:noProof/>
          </w:rPr>
          <w:t>移动用户</w:t>
        </w:r>
        <m:oMath>
          <m:r>
            <w:rPr>
              <w:rStyle w:val="af8"/>
              <w:rFonts w:ascii="Cambria Math" w:hAnsi="Cambria Math" w:hint="eastAsia"/>
              <w:noProof/>
            </w:rPr>
            <m:t>i</m:t>
          </m:r>
        </m:oMath>
        <w:r w:rsidRPr="003B5828">
          <w:rPr>
            <w:rStyle w:val="af8"/>
            <w:rFonts w:hint="eastAsia"/>
            <w:noProof/>
          </w:rPr>
          <w:t>的消耗能量在总工作量</w:t>
        </w:r>
        <m:oMath>
          <m:r>
            <w:rPr>
              <w:rStyle w:val="af8"/>
              <w:rFonts w:ascii="Cambria Math" w:hAnsi="Cambria Math" w:hint="eastAsia"/>
              <w:noProof/>
            </w:rPr>
            <m:t>Smitot</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6D6E3D5" w14:textId="2DE3E31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5" w:history="1">
        <w:r w:rsidRPr="003B5828">
          <w:rPr>
            <w:rStyle w:val="af8"/>
            <w:rFonts w:hint="eastAsia"/>
            <w:noProof/>
          </w:rPr>
          <w:t>图</w:t>
        </w:r>
        <w:r w:rsidRPr="003B5828">
          <w:rPr>
            <w:rStyle w:val="af8"/>
            <w:rFonts w:hint="eastAsia"/>
            <w:noProof/>
          </w:rPr>
          <w:t>4-5</w:t>
        </w:r>
        <w:r w:rsidRPr="003B5828">
          <w:rPr>
            <w:rStyle w:val="af8"/>
            <w:rFonts w:hint="eastAsia"/>
            <w:noProof/>
          </w:rPr>
          <w:t>移动用户</w:t>
        </w:r>
        <m:oMath>
          <m:r>
            <w:rPr>
              <w:rStyle w:val="af8"/>
              <w:rFonts w:ascii="Cambria Math" w:hAnsi="Cambria Math" w:hint="eastAsia"/>
              <w:noProof/>
            </w:rPr>
            <m:t>i</m:t>
          </m:r>
        </m:oMath>
        <w:r w:rsidRPr="003B5828">
          <w:rPr>
            <w:rStyle w:val="af8"/>
            <w:rFonts w:hint="eastAsia"/>
            <w:noProof/>
          </w:rPr>
          <w:t>的消耗能量在</w:t>
        </w:r>
        <w:r w:rsidRPr="003B5828">
          <w:rPr>
            <w:rStyle w:val="af8"/>
            <w:rFonts w:hint="eastAsia"/>
            <w:noProof/>
          </w:rPr>
          <w:t>CPU</w:t>
        </w:r>
        <w:r w:rsidRPr="003B5828">
          <w:rPr>
            <w:rStyle w:val="af8"/>
            <w:rFonts w:hint="eastAsia"/>
            <w:noProof/>
          </w:rPr>
          <w:t>功耗系数</w:t>
        </w:r>
        <m:oMath>
          <m:r>
            <w:rPr>
              <w:rStyle w:val="af8"/>
              <w:rFonts w:ascii="Cambria Math" w:hAnsi="Cambria Math" w:hint="eastAsia"/>
              <w:noProof/>
            </w:rPr>
            <m:t>κi</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CEF219E" w14:textId="6FEE5210"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6" w:history="1">
        <w:r w:rsidRPr="003B5828">
          <w:rPr>
            <w:rStyle w:val="af8"/>
            <w:rFonts w:hint="eastAsia"/>
            <w:noProof/>
          </w:rPr>
          <w:t>图</w:t>
        </w:r>
        <w:r w:rsidRPr="003B5828">
          <w:rPr>
            <w:rStyle w:val="af8"/>
            <w:rFonts w:hint="eastAsia"/>
            <w:noProof/>
          </w:rPr>
          <w:t>4-6</w:t>
        </w:r>
        <w:r w:rsidRPr="003B5828">
          <w:rPr>
            <w:rStyle w:val="af8"/>
            <w:rFonts w:hint="eastAsia"/>
            <w:noProof/>
          </w:rPr>
          <w:t>移动用户</w:t>
        </w:r>
        <m:oMath>
          <m:r>
            <w:rPr>
              <w:rStyle w:val="af8"/>
              <w:rFonts w:ascii="Cambria Math" w:hAnsi="Cambria Math" w:hint="eastAsia"/>
              <w:noProof/>
            </w:rPr>
            <m:t>i</m:t>
          </m:r>
        </m:oMath>
        <w:r w:rsidRPr="003B5828">
          <w:rPr>
            <w:rStyle w:val="af8"/>
            <w:rFonts w:hint="eastAsia"/>
            <w:noProof/>
          </w:rPr>
          <w:t>的消耗能量在</w:t>
        </w:r>
        <w:r w:rsidRPr="003B5828">
          <w:rPr>
            <w:rStyle w:val="af8"/>
            <w:rFonts w:hint="eastAsia"/>
            <w:noProof/>
          </w:rPr>
          <w:t>CPU</w:t>
        </w:r>
        <w:r w:rsidRPr="003B5828">
          <w:rPr>
            <w:rStyle w:val="af8"/>
            <w:rFonts w:hint="eastAsia"/>
            <w:noProof/>
          </w:rPr>
          <w:t>周期数</w:t>
        </w:r>
        <m:oMath>
          <m:r>
            <w:rPr>
              <w:rStyle w:val="af8"/>
              <w:rFonts w:ascii="Cambria Math" w:hAnsi="Cambria Math" w:hint="eastAsia"/>
              <w:noProof/>
            </w:rPr>
            <m:t>μi</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CE98FEE" w14:textId="54206D68"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7" w:history="1">
        <w:r w:rsidRPr="003B5828">
          <w:rPr>
            <w:rStyle w:val="af8"/>
            <w:rFonts w:hint="eastAsia"/>
            <w:noProof/>
          </w:rPr>
          <w:t>图</w:t>
        </w:r>
        <w:r w:rsidRPr="003B5828">
          <w:rPr>
            <w:rStyle w:val="af8"/>
            <w:rFonts w:hint="eastAsia"/>
            <w:noProof/>
          </w:rPr>
          <w:t xml:space="preserve">4-7 </w:t>
        </w:r>
        <w:r w:rsidRPr="003B5828">
          <w:rPr>
            <w:rStyle w:val="af8"/>
            <w:rFonts w:hint="eastAsia"/>
            <w:noProof/>
          </w:rPr>
          <w:t>在不同卸载工作量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3B5828">
          <w:rPr>
            <w:rStyle w:val="af8"/>
            <w:rFonts w:hint="eastAsia"/>
            <w:noProof/>
          </w:rPr>
          <w:t>下，所提算法、</w:t>
        </w:r>
        <w:r w:rsidRPr="003B5828">
          <w:rPr>
            <w:rStyle w:val="af8"/>
            <w:rFonts w:hint="eastAsia"/>
            <w:noProof/>
          </w:rPr>
          <w:t xml:space="preserve">Opt-F </w:t>
        </w:r>
        <w:r w:rsidRPr="003B5828">
          <w:rPr>
            <w:rStyle w:val="af8"/>
            <w:rFonts w:hint="eastAsia"/>
            <w:noProof/>
          </w:rPr>
          <w:t>与</w:t>
        </w:r>
        <w:r w:rsidRPr="003B5828">
          <w:rPr>
            <w:rStyle w:val="af8"/>
            <w:rFonts w:hint="eastAsia"/>
            <w:noProof/>
          </w:rPr>
          <w:t xml:space="preserve"> No-opt </w:t>
        </w:r>
        <w:r w:rsidRPr="003B5828">
          <w:rPr>
            <w:rStyle w:val="af8"/>
            <w:rFonts w:hint="eastAsia"/>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74355A7" w14:textId="6F78C40E"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8" w:history="1">
        <w:r w:rsidRPr="003B5828">
          <w:rPr>
            <w:rStyle w:val="af8"/>
            <w:rFonts w:hint="eastAsia"/>
            <w:noProof/>
          </w:rPr>
          <w:t>图</w:t>
        </w:r>
        <w:r w:rsidRPr="003B5828">
          <w:rPr>
            <w:rStyle w:val="af8"/>
            <w:rFonts w:hint="eastAsia"/>
            <w:noProof/>
          </w:rPr>
          <w:t xml:space="preserve">4-8 </w:t>
        </w:r>
        <w:r w:rsidRPr="003B5828">
          <w:rPr>
            <w:rStyle w:val="af8"/>
            <w:rFonts w:hint="eastAsia"/>
            <w:noProof/>
          </w:rPr>
          <w:t>在不同</w:t>
        </w:r>
        <w:r w:rsidRPr="003B5828">
          <w:rPr>
            <w:rStyle w:val="af8"/>
            <w:rFonts w:hint="eastAsia"/>
            <w:noProof/>
          </w:rPr>
          <w:t>CPU</w:t>
        </w:r>
        <w:r w:rsidRPr="003B5828">
          <w:rPr>
            <w:rStyle w:val="af8"/>
            <w:rFonts w:hint="eastAsia"/>
            <w:noProof/>
          </w:rPr>
          <w:t>周期数</w:t>
        </w:r>
        <m:oMath>
          <m:r>
            <w:rPr>
              <w:rStyle w:val="af8"/>
              <w:rFonts w:ascii="Cambria Math" w:hAnsi="Cambria Math" w:hint="eastAsia"/>
              <w:noProof/>
            </w:rPr>
            <m:t>μi</m:t>
          </m:r>
        </m:oMath>
        <w:r w:rsidRPr="003B5828">
          <w:rPr>
            <w:rStyle w:val="af8"/>
            <w:rFonts w:hint="eastAsia"/>
            <w:noProof/>
          </w:rPr>
          <w:t>下，所提算法、</w:t>
        </w:r>
        <w:r w:rsidRPr="003B5828">
          <w:rPr>
            <w:rStyle w:val="af8"/>
            <w:rFonts w:hint="eastAsia"/>
            <w:noProof/>
          </w:rPr>
          <w:t xml:space="preserve">Opt-F </w:t>
        </w:r>
        <w:r w:rsidRPr="003B5828">
          <w:rPr>
            <w:rStyle w:val="af8"/>
            <w:rFonts w:hint="eastAsia"/>
            <w:noProof/>
          </w:rPr>
          <w:t>与</w:t>
        </w:r>
        <w:r w:rsidRPr="003B5828">
          <w:rPr>
            <w:rStyle w:val="af8"/>
            <w:rFonts w:hint="eastAsia"/>
            <w:noProof/>
          </w:rPr>
          <w:t xml:space="preserve"> No-opt </w:t>
        </w:r>
        <w:r w:rsidRPr="003B5828">
          <w:rPr>
            <w:rStyle w:val="af8"/>
            <w:rFonts w:hint="eastAsia"/>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D39F0B6" w14:textId="1534FFA3"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9" w:history="1">
        <w:r w:rsidRPr="003B5828">
          <w:rPr>
            <w:rStyle w:val="af8"/>
            <w:rFonts w:hint="eastAsia"/>
            <w:noProof/>
          </w:rPr>
          <w:t>图</w:t>
        </w:r>
        <w:r w:rsidRPr="003B5828">
          <w:rPr>
            <w:rStyle w:val="af8"/>
            <w:rFonts w:hint="eastAsia"/>
            <w:noProof/>
          </w:rPr>
          <w:t xml:space="preserve">4-9 </w:t>
        </w:r>
        <w:r w:rsidRPr="003B5828">
          <w:rPr>
            <w:rStyle w:val="af8"/>
            <w:rFonts w:hint="eastAsia"/>
            <w:noProof/>
          </w:rPr>
          <w:t>对于不同基准方案在总工作量</w:t>
        </w:r>
        <m:oMath>
          <m:r>
            <w:rPr>
              <w:rStyle w:val="af8"/>
              <w:rFonts w:ascii="Cambria Math" w:hAnsi="Cambria Math" w:hint="eastAsia"/>
              <w:noProof/>
            </w:rPr>
            <m:t>Smitot</m:t>
          </m:r>
        </m:oMath>
        <w:r w:rsidRPr="003B5828">
          <w:rPr>
            <w:rStyle w:val="af8"/>
            <w:rFonts w:hint="eastAsia"/>
            <w:noProof/>
          </w:rPr>
          <w:t>下的性能评估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2D4587F" w14:textId="02CA48E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50" w:history="1">
        <w:r w:rsidRPr="003B5828">
          <w:rPr>
            <w:rStyle w:val="af8"/>
            <w:rFonts w:hint="eastAsia"/>
            <w:noProof/>
          </w:rPr>
          <w:t>图</w:t>
        </w:r>
        <w:r w:rsidRPr="003B5828">
          <w:rPr>
            <w:rStyle w:val="af8"/>
            <w:rFonts w:hint="eastAsia"/>
            <w:noProof/>
          </w:rPr>
          <w:t xml:space="preserve">4-10 </w:t>
        </w:r>
        <w:r w:rsidRPr="003B5828">
          <w:rPr>
            <w:rStyle w:val="af8"/>
            <w:rFonts w:hint="eastAsia"/>
            <w:noProof/>
          </w:rPr>
          <w:t>对于不同基准方案在</w:t>
        </w:r>
        <w:r w:rsidRPr="003B5828">
          <w:rPr>
            <w:rStyle w:val="af8"/>
            <w:rFonts w:hint="eastAsia"/>
            <w:noProof/>
          </w:rPr>
          <w:t>CPU</w:t>
        </w:r>
        <w:r w:rsidRPr="003B5828">
          <w:rPr>
            <w:rStyle w:val="af8"/>
            <w:rFonts w:hint="eastAsia"/>
            <w:noProof/>
          </w:rPr>
          <w:t>周期数</w:t>
        </w:r>
        <m:oMath>
          <m:r>
            <w:rPr>
              <w:rStyle w:val="af8"/>
              <w:rFonts w:ascii="Cambria Math" w:hAnsi="Cambria Math" w:hint="eastAsia"/>
              <w:noProof/>
            </w:rPr>
            <m:t>μi</m:t>
          </m:r>
        </m:oMath>
        <w:r w:rsidRPr="003B5828">
          <w:rPr>
            <w:rStyle w:val="af8"/>
            <w:rFonts w:hint="eastAsia"/>
            <w:noProof/>
          </w:rPr>
          <w:t>下的性能评估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3410BCD" w14:textId="0753ED03" w:rsidR="00D469DB" w:rsidRDefault="001E398E" w:rsidP="00D469DB">
      <w:pPr>
        <w:pStyle w:val="ABTSTRACT"/>
        <w:ind w:firstLineChars="0" w:firstLine="0"/>
        <w:rPr>
          <w:rFonts w:eastAsia="宋体"/>
          <w:sz w:val="30"/>
          <w:szCs w:val="30"/>
        </w:rPr>
      </w:pPr>
      <w:r>
        <w:rPr>
          <w:rFonts w:eastAsia="宋体"/>
          <w:sz w:val="30"/>
          <w:szCs w:val="30"/>
        </w:rPr>
        <w:lastRenderedPageBreak/>
        <w:fldChar w:fldCharType="end"/>
      </w:r>
    </w:p>
    <w:p w14:paraId="31D2CA92" w14:textId="77777777" w:rsidR="00455020" w:rsidRDefault="00455020" w:rsidP="00D469DB">
      <w:pPr>
        <w:pStyle w:val="ABTSTRACT"/>
        <w:ind w:firstLineChars="0" w:firstLine="0"/>
        <w:rPr>
          <w:rFonts w:eastAsia="宋体"/>
        </w:rPr>
      </w:pPr>
    </w:p>
    <w:p w14:paraId="42EA4AE2" w14:textId="77777777" w:rsidR="00D469DB" w:rsidRDefault="00D469DB" w:rsidP="00455020">
      <w:pPr>
        <w:pStyle w:val="afff"/>
      </w:pPr>
    </w:p>
    <w:p w14:paraId="451D53E8" w14:textId="77777777" w:rsidR="00D469DB" w:rsidRDefault="00D469DB">
      <w:pPr>
        <w:pStyle w:val="ABTSTRACT"/>
        <w:ind w:firstLine="560"/>
        <w:rPr>
          <w:rFonts w:eastAsia="宋体"/>
        </w:rPr>
      </w:pPr>
    </w:p>
    <w:p w14:paraId="5214B9B0" w14:textId="77777777" w:rsidR="00D469DB" w:rsidRDefault="00D469DB">
      <w:pPr>
        <w:pStyle w:val="ABTSTRACT"/>
        <w:ind w:firstLine="560"/>
        <w:rPr>
          <w:rFonts w:eastAsia="宋体"/>
        </w:rPr>
        <w:sectPr w:rsidR="00D469DB" w:rsidSect="007B4879">
          <w:headerReference w:type="even" r:id="rId19"/>
          <w:pgSz w:w="11906" w:h="16838"/>
          <w:pgMar w:top="1135" w:right="1588" w:bottom="1276" w:left="1588" w:header="907" w:footer="1701" w:gutter="284"/>
          <w:pgNumType w:fmt="upperRoman"/>
          <w:cols w:space="720"/>
          <w:docGrid w:linePitch="395"/>
        </w:sectPr>
      </w:pPr>
    </w:p>
    <w:p w14:paraId="0C31F9D4" w14:textId="77777777" w:rsidR="007B4879" w:rsidRDefault="007B4879">
      <w:pPr>
        <w:adjustRightInd w:val="0"/>
        <w:jc w:val="center"/>
        <w:rPr>
          <w:rFonts w:ascii="黑体" w:eastAsia="黑体" w:hAnsi="黑体" w:hint="eastAsia"/>
          <w:b/>
          <w:bCs/>
          <w:sz w:val="32"/>
          <w:szCs w:val="32"/>
        </w:rPr>
      </w:pPr>
    </w:p>
    <w:p w14:paraId="002478BF" w14:textId="59542590" w:rsidR="00DF26AA" w:rsidRDefault="00A40F72">
      <w:pPr>
        <w:adjustRightInd w:val="0"/>
        <w:jc w:val="center"/>
        <w:rPr>
          <w:rFonts w:ascii="黑体" w:eastAsia="黑体" w:hAnsi="黑体" w:hint="eastAsia"/>
          <w:b/>
          <w:bCs/>
          <w:sz w:val="32"/>
          <w:szCs w:val="32"/>
        </w:rPr>
      </w:pPr>
      <w:commentRangeStart w:id="43"/>
      <w:r>
        <w:rPr>
          <w:rFonts w:ascii="黑体" w:eastAsia="黑体" w:hAnsi="黑体" w:hint="eastAsia"/>
          <w:b/>
          <w:bCs/>
          <w:sz w:val="32"/>
          <w:szCs w:val="32"/>
        </w:rPr>
        <w:t>表录</w:t>
      </w:r>
      <w:commentRangeEnd w:id="43"/>
      <w:r>
        <w:rPr>
          <w:rStyle w:val="CommentReference"/>
        </w:rPr>
        <w:commentReference w:id="43"/>
      </w:r>
    </w:p>
    <w:p w14:paraId="2D563BA5" w14:textId="64397285" w:rsidR="00D469DB" w:rsidRDefault="00D469DB">
      <w:pPr>
        <w:pStyle w:val="-a"/>
        <w:spacing w:line="360" w:lineRule="auto"/>
        <w:jc w:val="left"/>
        <w:rPr>
          <w:rStyle w:val="af8"/>
        </w:rPr>
      </w:pPr>
      <w:bookmarkStart w:id="28" w:name="_Toc85561535"/>
      <w:bookmarkStart w:id="29" w:name="_Toc85901082"/>
      <w:bookmarkStart w:id="30" w:name="_Toc251145517"/>
      <w:bookmarkStart w:id="31" w:name="_Toc251145353"/>
    </w:p>
    <w:p w14:paraId="0EF489F3" w14:textId="77777777" w:rsidR="00CC3F13" w:rsidRDefault="00CC3F13">
      <w:pPr>
        <w:pStyle w:val="-a"/>
        <w:spacing w:line="360" w:lineRule="auto"/>
        <w:jc w:val="left"/>
        <w:rPr>
          <w:rStyle w:val="af8"/>
        </w:rPr>
      </w:pPr>
    </w:p>
    <w:p w14:paraId="523D4531" w14:textId="7D2BF412"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r>
        <w:rPr>
          <w:rStyle w:val="af8"/>
        </w:rPr>
        <w:fldChar w:fldCharType="begin"/>
      </w:r>
      <w:r>
        <w:rPr>
          <w:rStyle w:val="af8"/>
        </w:rPr>
        <w:instrText xml:space="preserve"> TOC \f D \h \z \t "</w:instrText>
      </w:r>
      <w:r>
        <w:rPr>
          <w:rStyle w:val="af8"/>
        </w:rPr>
        <w:instrText>表格目录</w:instrText>
      </w:r>
      <w:r>
        <w:rPr>
          <w:rStyle w:val="af8"/>
        </w:rPr>
        <w:instrText xml:space="preserve">" \c </w:instrText>
      </w:r>
      <w:r>
        <w:rPr>
          <w:rStyle w:val="af8"/>
        </w:rPr>
        <w:fldChar w:fldCharType="separate"/>
      </w:r>
      <w:hyperlink w:anchor="_Toc226801622" w:history="1">
        <w:r w:rsidRPr="004260C6">
          <w:rPr>
            <w:rStyle w:val="af8"/>
            <w:rFonts w:hint="eastAsia"/>
            <w:noProof/>
          </w:rPr>
          <w:t>表</w:t>
        </w:r>
        <w:r w:rsidRPr="004260C6">
          <w:rPr>
            <w:rStyle w:val="af8"/>
            <w:rFonts w:hint="eastAsia"/>
            <w:noProof/>
          </w:rPr>
          <w:t>3</w:t>
        </w:r>
        <w:r w:rsidRPr="004260C6">
          <w:rPr>
            <w:rStyle w:val="af8"/>
            <w:rFonts w:hint="eastAsia"/>
            <w:noProof/>
          </w:rPr>
          <w:noBreakHyphen/>
          <w:t xml:space="preserve">1 </w:t>
        </w:r>
        <w:r w:rsidRPr="004260C6">
          <w:rPr>
            <w:rStyle w:val="af8"/>
            <w:rFonts w:hint="eastAsia"/>
            <w:noProof/>
          </w:rPr>
          <w:t>主要符号及其定义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39451A1" w14:textId="077470DD"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3" w:history="1">
        <w:r w:rsidRPr="004260C6">
          <w:rPr>
            <w:rStyle w:val="af8"/>
            <w:rFonts w:hint="eastAsia"/>
            <w:noProof/>
          </w:rPr>
          <w:t>表</w:t>
        </w:r>
        <w:r w:rsidRPr="004260C6">
          <w:rPr>
            <w:rStyle w:val="af8"/>
            <w:rFonts w:hint="eastAsia"/>
            <w:noProof/>
          </w:rPr>
          <w:t>3</w:t>
        </w:r>
        <w:r w:rsidRPr="004260C6">
          <w:rPr>
            <w:rStyle w:val="af8"/>
            <w:rFonts w:hint="eastAsia"/>
            <w:noProof/>
          </w:rPr>
          <w:noBreakHyphen/>
          <w:t xml:space="preserve">2 </w:t>
        </w:r>
        <w:r w:rsidRPr="004260C6">
          <w:rPr>
            <w:rStyle w:val="af8"/>
            <w:rFonts w:hint="eastAsia"/>
            <w:noProof/>
          </w:rPr>
          <w:t>仿真参数释义与取值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C0C4563" w14:textId="2BA5A859"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4" w:history="1">
        <w:r w:rsidRPr="004260C6">
          <w:rPr>
            <w:rStyle w:val="af8"/>
            <w:rFonts w:hint="eastAsia"/>
            <w:noProof/>
          </w:rPr>
          <w:t>表</w:t>
        </w:r>
        <w:r w:rsidRPr="004260C6">
          <w:rPr>
            <w:rStyle w:val="af8"/>
            <w:rFonts w:hint="eastAsia"/>
            <w:noProof/>
          </w:rPr>
          <w:t>4</w:t>
        </w:r>
        <w:r w:rsidRPr="004260C6">
          <w:rPr>
            <w:rStyle w:val="af8"/>
            <w:rFonts w:hint="eastAsia"/>
            <w:noProof/>
          </w:rPr>
          <w:noBreakHyphen/>
          <w:t xml:space="preserve">1 </w:t>
        </w:r>
        <w:r w:rsidRPr="004260C6">
          <w:rPr>
            <w:rStyle w:val="af8"/>
            <w:rFonts w:hint="eastAsia"/>
            <w:noProof/>
          </w:rPr>
          <w:t>主要符号及其定义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DCEADC6" w14:textId="3BA29D47"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5" w:history="1">
        <w:r w:rsidRPr="004260C6">
          <w:rPr>
            <w:rStyle w:val="af8"/>
            <w:rFonts w:hint="eastAsia"/>
            <w:noProof/>
          </w:rPr>
          <w:t>表</w:t>
        </w:r>
        <w:r w:rsidRPr="004260C6">
          <w:rPr>
            <w:rStyle w:val="af8"/>
            <w:rFonts w:hint="eastAsia"/>
            <w:noProof/>
          </w:rPr>
          <w:t>4</w:t>
        </w:r>
        <w:r w:rsidRPr="004260C6">
          <w:rPr>
            <w:rStyle w:val="af8"/>
            <w:rFonts w:hint="eastAsia"/>
            <w:noProof/>
          </w:rPr>
          <w:noBreakHyphen/>
          <w:t xml:space="preserve">2 </w:t>
        </w:r>
        <w:r w:rsidRPr="004260C6">
          <w:rPr>
            <w:rStyle w:val="af8"/>
            <w:rFonts w:hint="eastAsia"/>
            <w:noProof/>
          </w:rPr>
          <w:t>仿真参数释义与取值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CED515B" w14:textId="700046FB"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6" w:history="1">
        <w:r w:rsidRPr="004260C6">
          <w:rPr>
            <w:rStyle w:val="af8"/>
            <w:rFonts w:hint="eastAsia"/>
            <w:noProof/>
          </w:rPr>
          <w:t>表</w:t>
        </w:r>
        <w:r w:rsidRPr="004260C6">
          <w:rPr>
            <w:rStyle w:val="af8"/>
            <w:rFonts w:hint="eastAsia"/>
            <w:noProof/>
          </w:rPr>
          <w:t>4-3</w:t>
        </w:r>
        <w:r w:rsidRPr="004260C6">
          <w:rPr>
            <w:rStyle w:val="af8"/>
            <w:rFonts w:hint="eastAsia"/>
            <w:noProof/>
          </w:rPr>
          <w:t>所提卸载方案与基准方案的对比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863C641" w14:textId="7756F462" w:rsidR="00D469DB" w:rsidRDefault="00CC3F13">
      <w:pPr>
        <w:pStyle w:val="-a"/>
        <w:spacing w:line="360" w:lineRule="auto"/>
        <w:jc w:val="left"/>
        <w:rPr>
          <w:rStyle w:val="af8"/>
        </w:rPr>
      </w:pPr>
      <w:r>
        <w:rPr>
          <w:rStyle w:val="af8"/>
        </w:rPr>
        <w:fldChar w:fldCharType="end"/>
      </w:r>
    </w:p>
    <w:p w14:paraId="12CF23BC" w14:textId="77777777" w:rsidR="00D469DB" w:rsidRDefault="00D469DB">
      <w:pPr>
        <w:pStyle w:val="-a"/>
        <w:spacing w:line="360" w:lineRule="auto"/>
        <w:jc w:val="left"/>
        <w:rPr>
          <w:rStyle w:val="af8"/>
        </w:rPr>
      </w:pPr>
    </w:p>
    <w:p w14:paraId="6A4BCB72" w14:textId="3B535399" w:rsidR="00971F9B" w:rsidRDefault="00971F9B" w:rsidP="001E0C42">
      <w:pPr>
        <w:rPr>
          <w:sz w:val="24"/>
        </w:rPr>
        <w:sectPr w:rsidR="00971F9B" w:rsidSect="008705F0">
          <w:headerReference w:type="even" r:id="rId20"/>
          <w:footerReference w:type="default" r:id="rId21"/>
          <w:pgSz w:w="11906" w:h="16838"/>
          <w:pgMar w:top="1134" w:right="1588" w:bottom="1560" w:left="1588" w:header="907" w:footer="1757" w:gutter="284"/>
          <w:cols w:space="720"/>
          <w:docGrid w:linePitch="395"/>
        </w:sectPr>
      </w:pPr>
    </w:p>
    <w:p w14:paraId="59628BB0" w14:textId="34B1D82B" w:rsidR="00DF26AA" w:rsidRDefault="00A40F72" w:rsidP="00804A24">
      <w:pPr>
        <w:pStyle w:val="1"/>
      </w:pPr>
      <w:bookmarkStart w:id="32" w:name="_Toc226989891"/>
      <w:bookmarkEnd w:id="28"/>
      <w:bookmarkEnd w:id="29"/>
      <w:bookmarkEnd w:id="30"/>
      <w:bookmarkEnd w:id="31"/>
      <w:r w:rsidRPr="00804A24">
        <w:rPr>
          <w:rFonts w:hint="eastAsia"/>
        </w:rPr>
        <w:lastRenderedPageBreak/>
        <w:t>绪论</w:t>
      </w:r>
      <w:bookmarkEnd w:id="32"/>
    </w:p>
    <w:p w14:paraId="3495B88E" w14:textId="2FF11177" w:rsidR="00DF26AA" w:rsidRDefault="00A40F72">
      <w:pPr>
        <w:pStyle w:val="2"/>
      </w:pPr>
      <w:bookmarkStart w:id="33" w:name="_Toc226989892"/>
      <w:r>
        <w:t>研究背景与意义</w:t>
      </w:r>
      <w:bookmarkEnd w:id="33"/>
    </w:p>
    <w:p w14:paraId="6ED5DC5A" w14:textId="1EB4D3FF" w:rsidR="00DF26AA" w:rsidRDefault="00A40F72">
      <w:pPr>
        <w:pStyle w:val="aff3"/>
        <w:spacing w:line="360" w:lineRule="auto"/>
      </w:pPr>
      <w:r>
        <w:t>随着移动互联网技术的飞速发展和智能终端设备的广泛普及，</w:t>
      </w:r>
      <w:r>
        <w:t>5G/6G</w:t>
      </w:r>
      <w:r>
        <w:t>通信技术与物联网的飞速发展</w:t>
      </w:r>
      <w:r w:rsidR="007F6C08" w:rsidRPr="00781412">
        <w:rPr>
          <w:vertAlign w:val="superscript"/>
        </w:rPr>
        <w:fldChar w:fldCharType="begin"/>
      </w:r>
      <w:r w:rsidR="007F6C08" w:rsidRPr="00781412">
        <w:rPr>
          <w:vertAlign w:val="superscript"/>
        </w:rPr>
        <w:instrText xml:space="preserve"> REF _Ref226648092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[1]</w:t>
      </w:r>
      <w:r w:rsidR="007F6C08" w:rsidRPr="00781412">
        <w:rPr>
          <w:vertAlign w:val="superscript"/>
        </w:rPr>
        <w:fldChar w:fldCharType="end"/>
      </w:r>
      <w:r>
        <w:t>，移动社交网络已深度融入人们的日常生活与工作，催生了各类计算密集型应用场景</w:t>
      </w:r>
      <w:r w:rsidR="007F6C08" w:rsidRPr="00781412">
        <w:rPr>
          <w:vertAlign w:val="superscript"/>
        </w:rPr>
        <w:fldChar w:fldCharType="begin"/>
      </w:r>
      <w:r w:rsidR="007F6C08" w:rsidRPr="00781412">
        <w:rPr>
          <w:vertAlign w:val="superscript"/>
        </w:rPr>
        <w:instrText xml:space="preserve"> REF _Ref226648099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[2]</w:t>
      </w:r>
      <w:r w:rsidR="007F6C08" w:rsidRPr="00781412">
        <w:rPr>
          <w:vertAlign w:val="superscript"/>
        </w:rPr>
        <w:fldChar w:fldCharType="end"/>
      </w:r>
      <w:r>
        <w:t>，如实时视频社交、增强现实互动、移动云游戏等。增强现实、虚拟现实、实时数据分析以及深度学习推理等计算密集型与时延敏感型应用，移动互联网</w:t>
      </w:r>
      <w:proofErr w:type="gramStart"/>
      <w:r>
        <w:t>已迈入算力驱动</w:t>
      </w:r>
      <w:proofErr w:type="gramEnd"/>
      <w:r>
        <w:t>的高质量服务阶段</w:t>
      </w:r>
      <w:r w:rsidR="007F6C08" w:rsidRPr="00781412">
        <w:rPr>
          <w:vertAlign w:val="superscript"/>
        </w:rPr>
        <w:fldChar w:fldCharType="begin"/>
      </w:r>
      <w:r w:rsidR="007F6C08" w:rsidRPr="00781412">
        <w:rPr>
          <w:vertAlign w:val="superscript"/>
        </w:rPr>
        <w:instrText xml:space="preserve"> REF _Ref226648108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[3]</w:t>
      </w:r>
      <w:r w:rsidR="007F6C08" w:rsidRPr="00781412">
        <w:rPr>
          <w:vertAlign w:val="superscript"/>
        </w:rPr>
        <w:fldChar w:fldCharType="end"/>
      </w:r>
      <w:r>
        <w:t>。</w:t>
      </w:r>
    </w:p>
    <w:p w14:paraId="6B955F07" w14:textId="751B7247" w:rsidR="00DF26AA" w:rsidRDefault="00A40F72" w:rsidP="00F251F2">
      <w:pPr>
        <w:pStyle w:val="aff3"/>
        <w:spacing w:line="360" w:lineRule="auto"/>
      </w:pPr>
      <w:r>
        <w:t>这些应用在满足用户多样化需求的同时，也对移动设备的计算能力、通信效率和能耗控制提出了严苛挑战。受限于物理尺寸、电池容量等硬件条件，移动终端的本地计算资源和续航能力往往难以支撑复杂任务的高效处理，单纯依赖本地计算已无法满足用户对服务质量的需求。</w:t>
      </w:r>
      <w:proofErr w:type="gramStart"/>
      <w:r>
        <w:t>云计算</w:t>
      </w:r>
      <w:proofErr w:type="gramEnd"/>
      <w:r>
        <w:t>凭借强大的集中式计算资源为解决这一问题提供了思路</w:t>
      </w:r>
      <w:r w:rsidR="007F6C08" w:rsidRPr="00781412">
        <w:rPr>
          <w:vertAlign w:val="superscript"/>
        </w:rPr>
        <w:fldChar w:fldCharType="begin"/>
      </w:r>
      <w:r w:rsidR="007F6C08" w:rsidRPr="00781412">
        <w:rPr>
          <w:vertAlign w:val="superscript"/>
        </w:rPr>
        <w:instrText xml:space="preserve"> REF _Ref226648228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[4]</w:t>
      </w:r>
      <w:r w:rsidR="007F6C08" w:rsidRPr="00781412">
        <w:rPr>
          <w:vertAlign w:val="superscript"/>
        </w:rPr>
        <w:fldChar w:fldCharType="end"/>
      </w:r>
      <w:r>
        <w:t>，允许移动用户</w:t>
      </w:r>
      <w:r w:rsidR="001A3285">
        <w:rPr>
          <w:rFonts w:hint="eastAsia"/>
        </w:rPr>
        <w:t>（</w:t>
      </w:r>
      <w:r w:rsidR="001A3285">
        <w:rPr>
          <w:rFonts w:hint="eastAsia"/>
        </w:rPr>
        <w:t>Mobile User</w:t>
      </w:r>
      <w:r w:rsidR="001A3285">
        <w:rPr>
          <w:rFonts w:hint="eastAsia"/>
        </w:rPr>
        <w:t>，</w:t>
      </w:r>
      <w:r w:rsidR="001A3285">
        <w:rPr>
          <w:rFonts w:hint="eastAsia"/>
        </w:rPr>
        <w:t>MU</w:t>
      </w:r>
      <w:r w:rsidR="001A3285">
        <w:rPr>
          <w:rFonts w:hint="eastAsia"/>
        </w:rPr>
        <w:t>）</w:t>
      </w:r>
      <w:r>
        <w:t>将计算任务迁移至云端处理。然而，云端与移动终端之间的长距离数据传输会导致显著的网络延迟和带宽占用，在大规模用户并发访问场景下易引发网络拥塞，严重影响实时性应用的用户体验。</w:t>
      </w:r>
    </w:p>
    <w:p w14:paraId="5C6B73CC" w14:textId="345796A7" w:rsidR="00DF26AA" w:rsidRDefault="00A40F72">
      <w:pPr>
        <w:pStyle w:val="aff3"/>
        <w:spacing w:line="360" w:lineRule="auto"/>
      </w:pPr>
      <w:r>
        <w:t>为解决这一矛盾，移动边缘计算（</w:t>
      </w:r>
      <w:r>
        <w:t>Mobile Edge Computing, MEC</w:t>
      </w:r>
      <w:r>
        <w:t>）应运而生。通过将计算资源下沉至网络边缘，</w:t>
      </w:r>
      <w:r>
        <w:t>MEC</w:t>
      </w:r>
      <w:r>
        <w:t>能够显著降低任务传输时延并缓解骨干网络的带宽压力与此同时</w:t>
      </w:r>
      <w:r w:rsidR="007F6C08" w:rsidRPr="00781412">
        <w:rPr>
          <w:vertAlign w:val="superscript"/>
        </w:rPr>
        <w:fldChar w:fldCharType="begin"/>
      </w:r>
      <w:r w:rsidR="007F6C08" w:rsidRPr="00781412">
        <w:rPr>
          <w:vertAlign w:val="superscript"/>
        </w:rPr>
        <w:instrText xml:space="preserve"> REF _Ref226648253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[5]</w:t>
      </w:r>
      <w:r w:rsidR="007F6C08" w:rsidRPr="00781412">
        <w:rPr>
          <w:vertAlign w:val="superscript"/>
        </w:rPr>
        <w:fldChar w:fldCharType="end"/>
      </w:r>
      <w:r w:rsidR="007F6C08" w:rsidRPr="00781412">
        <w:rPr>
          <w:vertAlign w:val="superscript"/>
        </w:rPr>
        <w:fldChar w:fldCharType="begin"/>
      </w:r>
      <w:r w:rsidR="007F6C08" w:rsidRPr="00781412">
        <w:rPr>
          <w:vertAlign w:val="superscript"/>
        </w:rPr>
        <w:instrText xml:space="preserve"> REF _Ref226648263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[6]</w:t>
      </w:r>
      <w:r w:rsidR="007F6C08" w:rsidRPr="00781412">
        <w:rPr>
          <w:vertAlign w:val="superscript"/>
        </w:rPr>
        <w:fldChar w:fldCharType="end"/>
      </w:r>
      <w:r>
        <w:t>，移动社交网络的兴起使用户之间、用户与边缘节点之间形成复杂的社会关联关系与协作模，边缘计算与传统</w:t>
      </w:r>
      <w:proofErr w:type="gramStart"/>
      <w:r>
        <w:t>云计算</w:t>
      </w:r>
      <w:proofErr w:type="gramEnd"/>
      <w:r>
        <w:t>工作方式对比如图。在此类环境下，移动用户不仅可以将任务卸载至边缘服务器</w:t>
      </w:r>
      <w:r w:rsidR="0069659E">
        <w:rPr>
          <w:rFonts w:hint="eastAsia"/>
        </w:rPr>
        <w:t>（</w:t>
      </w:r>
      <w:r w:rsidR="0069659E">
        <w:rPr>
          <w:rFonts w:hint="eastAsia"/>
        </w:rPr>
        <w:t>Edge Server, ES</w:t>
      </w:r>
      <w:r w:rsidR="0069659E">
        <w:rPr>
          <w:rFonts w:hint="eastAsia"/>
        </w:rPr>
        <w:t>）</w:t>
      </w:r>
      <w:r>
        <w:t>，还可以借助邻近移动节点实现多接入协同计算</w:t>
      </w:r>
      <w:r w:rsidR="007F6C08" w:rsidRPr="00781412">
        <w:rPr>
          <w:vertAlign w:val="superscript"/>
        </w:rPr>
        <w:fldChar w:fldCharType="begin"/>
      </w:r>
      <w:r w:rsidR="007F6C08" w:rsidRPr="00781412">
        <w:rPr>
          <w:vertAlign w:val="superscript"/>
        </w:rPr>
        <w:instrText xml:space="preserve"> REF _Ref226648273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[7]</w:t>
      </w:r>
      <w:r w:rsidR="007F6C08" w:rsidRPr="00781412">
        <w:rPr>
          <w:vertAlign w:val="superscript"/>
        </w:rPr>
        <w:fldChar w:fldCharType="end"/>
      </w:r>
      <w:r>
        <w:t>，从而构建多层、多主体参与的协同计算环境。</w:t>
      </w:r>
    </w:p>
    <w:p w14:paraId="1AAF4B76" w14:textId="77777777" w:rsidR="008705F0" w:rsidRPr="008705F0" w:rsidRDefault="008705F0" w:rsidP="008705F0">
      <w:pPr>
        <w:jc w:val="center"/>
      </w:pPr>
    </w:p>
    <w:p w14:paraId="21463473" w14:textId="77777777" w:rsidR="00DF26AA" w:rsidRDefault="00A40F72">
      <w:pPr>
        <w:pStyle w:val="afe"/>
      </w:pPr>
      <w:r>
        <w:rPr>
          <w:noProof/>
        </w:rPr>
        <w:lastRenderedPageBreak/>
        <w:drawing>
          <wp:inline distT="0" distB="0" distL="0" distR="0" wp14:anchorId="553AFD84" wp14:editId="6106C4D5">
            <wp:extent cx="3747782" cy="2902688"/>
            <wp:effectExtent l="0" t="0" r="508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749440" cy="2903972"/>
                    </a:xfrm>
                    <a:prstGeom prst="rect">
                      <a:avLst/>
                    </a:prstGeom>
                    <a:noFill/>
                    <a:ln>
                      <a:noFill/>
                    </a:ln>
                  </pic:spPr>
                </pic:pic>
              </a:graphicData>
            </a:graphic>
          </wp:inline>
        </w:drawing>
      </w:r>
    </w:p>
    <w:p w14:paraId="1D56E35D" w14:textId="21645CFF" w:rsidR="00DF26AA" w:rsidRDefault="00A40F72" w:rsidP="00455020">
      <w:pPr>
        <w:pStyle w:val="afff"/>
      </w:pPr>
      <w:bookmarkStart w:id="34" w:name="_Toc226798792"/>
      <w:bookmarkStart w:id="35" w:name="_Toc226798906"/>
      <w:bookmarkStart w:id="36" w:name="_Toc226799435"/>
      <w:bookmarkStart w:id="37" w:name="_Toc226801123"/>
      <w:commentRangeStart w:id="29"/>
      <w:r>
        <w:rPr>
          <w:rFonts w:hint="eastAsia"/>
        </w:rPr>
        <w:t>图</w:t>
      </w:r>
      <w:r>
        <w:rPr>
          <w:rFonts w:hint="eastAsia"/>
        </w:rPr>
        <w:t>1-</w:t>
      </w:r>
      <w:r w:rsidR="00CE1117">
        <w:rPr>
          <w:rFonts w:hint="eastAsia"/>
        </w:rPr>
        <w:t>1</w:t>
      </w:r>
      <w:r>
        <w:t xml:space="preserve"> </w:t>
      </w:r>
      <w:r>
        <w:rPr>
          <w:rFonts w:hint="eastAsia"/>
        </w:rPr>
        <w:t>边缘计算与</w:t>
      </w:r>
      <w:proofErr w:type="gramStart"/>
      <w:r>
        <w:rPr>
          <w:rFonts w:hint="eastAsia"/>
        </w:rPr>
        <w:t>云计算</w:t>
      </w:r>
      <w:proofErr w:type="gramEnd"/>
      <w:r>
        <w:rPr>
          <w:rFonts w:hint="eastAsia"/>
        </w:rPr>
        <w:t>工作方式对比</w:t>
      </w:r>
      <w:commentRangeEnd w:id="29"/>
      <w:r>
        <w:rPr>
          <w:rStyle w:val="CommentReference"/>
        </w:rPr>
        <w:commentReference w:id="29"/>
      </w:r>
      <w:bookmarkEnd w:id="34"/>
      <w:bookmarkEnd w:id="35"/>
      <w:bookmarkEnd w:id="36"/>
      <w:bookmarkEnd w:id="37"/>
    </w:p>
    <w:p w14:paraId="295D3A7B" w14:textId="4216A98D" w:rsidR="00DF26AA" w:rsidRDefault="00A40F72">
      <w:pPr>
        <w:pStyle w:val="-8"/>
      </w:pPr>
      <w:r>
        <w:rPr>
          <w:rFonts w:hint="eastAsia"/>
          <w:szCs w:val="21"/>
        </w:rPr>
        <w:t>Fig</w:t>
      </w:r>
      <w:r w:rsidR="00CE1117">
        <w:rPr>
          <w:rFonts w:hint="eastAsia"/>
          <w:szCs w:val="21"/>
        </w:rPr>
        <w:t>1</w:t>
      </w:r>
      <w:r>
        <w:rPr>
          <w:rFonts w:hint="eastAsia"/>
          <w:szCs w:val="21"/>
        </w:rPr>
        <w:t>-</w:t>
      </w:r>
      <w:r>
        <w:rPr>
          <w:szCs w:val="21"/>
        </w:rPr>
        <w:t>1 Comparison of Working Methods Between Edge Computing and Cloud Computing</w:t>
      </w:r>
    </w:p>
    <w:p w14:paraId="78995666" w14:textId="77777777" w:rsidR="00DF26AA" w:rsidRDefault="00DF26AA">
      <w:pPr>
        <w:pStyle w:val="aff3"/>
        <w:spacing w:line="360" w:lineRule="auto"/>
        <w:ind w:firstLineChars="0" w:firstLine="0"/>
      </w:pPr>
    </w:p>
    <w:p w14:paraId="2D947F77" w14:textId="77777777" w:rsidR="00DF26AA" w:rsidRDefault="00A40F72">
      <w:pPr>
        <w:pStyle w:val="aff3"/>
        <w:spacing w:line="360" w:lineRule="auto"/>
      </w:pPr>
      <w:r>
        <w:t>基于上述背景，本文聚焦于移动社交场景的移动边缘</w:t>
      </w:r>
      <w:proofErr w:type="gramStart"/>
      <w:r>
        <w:t>算力网络</w:t>
      </w:r>
      <w:proofErr w:type="gramEnd"/>
      <w:r>
        <w:t>资源调度优化问题，旨在通过数学建模、优化算法，解决异构网络中的能耗优化、信任评估及激励分配问题，具有重要的理论研究价值与实际应用意义。</w:t>
      </w:r>
    </w:p>
    <w:p w14:paraId="34EACE2D" w14:textId="77777777" w:rsidR="00DF26AA" w:rsidRDefault="00A40F72">
      <w:pPr>
        <w:pStyle w:val="2"/>
      </w:pPr>
      <w:bookmarkStart w:id="38" w:name="_Toc226989893"/>
      <w:r>
        <w:t>研究动机与问题</w:t>
      </w:r>
      <w:bookmarkEnd w:id="38"/>
    </w:p>
    <w:bookmarkEnd w:id="2"/>
    <w:p w14:paraId="2EF454F0" w14:textId="3B8C9448" w:rsidR="00DF26AA" w:rsidRDefault="00A40F72">
      <w:pPr>
        <w:pStyle w:val="aff3"/>
        <w:spacing w:line="360" w:lineRule="auto"/>
      </w:pPr>
      <w:r>
        <w:t>在移动边缘</w:t>
      </w:r>
      <w:proofErr w:type="gramStart"/>
      <w:r>
        <w:t>算力网络</w:t>
      </w:r>
      <w:proofErr w:type="gramEnd"/>
      <w:r>
        <w:t>的实际运行场景中，</w:t>
      </w:r>
      <w:proofErr w:type="gramStart"/>
      <w:r>
        <w:t>算力资源</w:t>
      </w:r>
      <w:proofErr w:type="gramEnd"/>
      <w:r>
        <w:t>的调度与分配面临着多层级、多维度的现实挑战，这也成为本文开展研究的核心动机。移动边缘</w:t>
      </w:r>
      <w:proofErr w:type="gramStart"/>
      <w:r>
        <w:t>算力网络</w:t>
      </w:r>
      <w:proofErr w:type="gramEnd"/>
      <w:r>
        <w:t>涵盖云端、边缘节点与移动终端三类</w:t>
      </w:r>
      <w:proofErr w:type="gramStart"/>
      <w:r>
        <w:t>异构算力主体</w:t>
      </w:r>
      <w:proofErr w:type="gramEnd"/>
      <w:r w:rsidR="008E2294" w:rsidRPr="00F6184E">
        <w:rPr>
          <w:vertAlign w:val="superscript"/>
        </w:rPr>
        <w:fldChar w:fldCharType="begin"/>
      </w:r>
      <w:r w:rsidR="008E2294" w:rsidRPr="00F6184E">
        <w:rPr>
          <w:vertAlign w:val="superscript"/>
        </w:rPr>
        <w:instrText xml:space="preserve"> REF _Ref226987536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[8]</w:t>
      </w:r>
      <w:r w:rsidR="008E2294" w:rsidRPr="00F6184E">
        <w:rPr>
          <w:vertAlign w:val="superscript"/>
        </w:rPr>
        <w:fldChar w:fldCharType="end"/>
      </w:r>
      <w:r>
        <w:t>，传统调度方案大多聚焦单一节点或单一层级的资源优化，缺乏云</w:t>
      </w:r>
      <w:r>
        <w:t>-</w:t>
      </w:r>
      <w:r>
        <w:t>边</w:t>
      </w:r>
      <w:r>
        <w:t>-</w:t>
      </w:r>
      <w:r>
        <w:t>端全域协同的调度框架</w:t>
      </w:r>
      <w:r w:rsidR="008E2294" w:rsidRPr="00F6184E">
        <w:rPr>
          <w:vertAlign w:val="superscript"/>
        </w:rPr>
        <w:fldChar w:fldCharType="begin"/>
      </w:r>
      <w:r w:rsidR="008E2294" w:rsidRPr="00F6184E">
        <w:rPr>
          <w:vertAlign w:val="superscript"/>
        </w:rPr>
        <w:instrText xml:space="preserve"> REF _Ref226987602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[9]</w:t>
      </w:r>
      <w:r w:rsidR="008E2294" w:rsidRPr="00F6184E">
        <w:rPr>
          <w:vertAlign w:val="superscript"/>
        </w:rPr>
        <w:fldChar w:fldCharType="end"/>
      </w:r>
      <w:r>
        <w:t>，导致多</w:t>
      </w:r>
      <w:proofErr w:type="gramStart"/>
      <w:r>
        <w:t>层级算力资源</w:t>
      </w:r>
      <w:proofErr w:type="gramEnd"/>
      <w:r>
        <w:t>无法形成合力，难以应对动态变化的业务</w:t>
      </w:r>
      <w:proofErr w:type="gramStart"/>
      <w:r>
        <w:t>算力需求</w:t>
      </w:r>
      <w:proofErr w:type="gramEnd"/>
      <w:r w:rsidR="008E2294" w:rsidRPr="00F6184E">
        <w:rPr>
          <w:vertAlign w:val="superscript"/>
        </w:rPr>
        <w:fldChar w:fldCharType="begin"/>
      </w:r>
      <w:r w:rsidR="008E2294" w:rsidRPr="00F6184E">
        <w:rPr>
          <w:vertAlign w:val="superscript"/>
        </w:rPr>
        <w:instrText xml:space="preserve"> REF _Ref226987613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[10]</w:t>
      </w:r>
      <w:r w:rsidR="008E2294" w:rsidRPr="00F6184E">
        <w:rPr>
          <w:vertAlign w:val="superscript"/>
        </w:rPr>
        <w:fldChar w:fldCharType="end"/>
      </w:r>
      <w:r>
        <w:t>。同时网络</w:t>
      </w:r>
      <w:proofErr w:type="gramStart"/>
      <w:r>
        <w:t>内部算力资源</w:t>
      </w:r>
      <w:proofErr w:type="gramEnd"/>
      <w:r>
        <w:t>供需失衡问题突出，高负载区域边缘</w:t>
      </w:r>
      <w:proofErr w:type="gramStart"/>
      <w:r>
        <w:t>服务器算力资源</w:t>
      </w:r>
      <w:proofErr w:type="gramEnd"/>
      <w:r>
        <w:t>紧张，而大量空闲移动终端具备的</w:t>
      </w:r>
      <w:proofErr w:type="gramStart"/>
      <w:r>
        <w:t>潜在算力长期</w:t>
      </w:r>
      <w:proofErr w:type="gramEnd"/>
      <w:r>
        <w:t>闲置，</w:t>
      </w:r>
      <w:proofErr w:type="gramStart"/>
      <w:r>
        <w:t>造成算力资源</w:t>
      </w:r>
      <w:proofErr w:type="gramEnd"/>
      <w:r>
        <w:t>的结构性浪费，加之移动场景下终端能耗约束严格，如何在保障时延要求的前提下实现能耗最优，</w:t>
      </w:r>
      <w:proofErr w:type="gramStart"/>
      <w:r>
        <w:t>成为算力调度</w:t>
      </w:r>
      <w:proofErr w:type="gramEnd"/>
      <w:r>
        <w:t>的核心难题</w:t>
      </w:r>
      <w:r w:rsidR="008E2294" w:rsidRPr="00F6184E">
        <w:rPr>
          <w:vertAlign w:val="superscript"/>
        </w:rPr>
        <w:fldChar w:fldCharType="begin"/>
      </w:r>
      <w:r w:rsidR="008E2294" w:rsidRPr="00F6184E">
        <w:rPr>
          <w:vertAlign w:val="superscript"/>
        </w:rPr>
        <w:instrText xml:space="preserve"> REF _Ref226987619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[11]</w:t>
      </w:r>
      <w:r w:rsidR="008E2294" w:rsidRPr="00F6184E">
        <w:rPr>
          <w:vertAlign w:val="superscript"/>
        </w:rPr>
        <w:fldChar w:fldCharType="end"/>
      </w:r>
      <w:r>
        <w:t>。</w:t>
      </w:r>
    </w:p>
    <w:p w14:paraId="6E6B44B1" w14:textId="1FB31BAB" w:rsidR="00DF26AA" w:rsidRDefault="00A40F72">
      <w:pPr>
        <w:pStyle w:val="aff3"/>
        <w:spacing w:line="360" w:lineRule="auto"/>
      </w:pPr>
      <w:r>
        <w:t>此外传统比特级通信模式在高并发场景下传输效率低下</w:t>
      </w:r>
      <w:r w:rsidR="00020F1F" w:rsidRPr="00781412">
        <w:rPr>
          <w:vertAlign w:val="superscript"/>
        </w:rPr>
        <w:fldChar w:fldCharType="begin"/>
      </w:r>
      <w:r w:rsidR="00020F1F" w:rsidRPr="00781412">
        <w:rPr>
          <w:vertAlign w:val="superscript"/>
        </w:rPr>
        <w:instrText xml:space="preserve"> REF _Ref226666935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[8]</w:t>
      </w:r>
      <w:r w:rsidR="00020F1F" w:rsidRPr="00781412">
        <w:rPr>
          <w:vertAlign w:val="superscript"/>
        </w:rPr>
        <w:fldChar w:fldCharType="end"/>
      </w:r>
      <w:r>
        <w:t>，带宽资源受限进一步</w:t>
      </w:r>
      <w:proofErr w:type="gramStart"/>
      <w:r>
        <w:t>制约算力调度</w:t>
      </w:r>
      <w:proofErr w:type="gramEnd"/>
      <w:r>
        <w:t>的整体性能，而节点间的协同计算缺乏完善的信任评估体系，恶意节点行为会</w:t>
      </w:r>
      <w:proofErr w:type="gramStart"/>
      <w:r>
        <w:t>威胁算力调度</w:t>
      </w:r>
      <w:proofErr w:type="gramEnd"/>
      <w:r>
        <w:t>的安全运行，多主体</w:t>
      </w:r>
      <w:proofErr w:type="gramStart"/>
      <w:r>
        <w:t>参与算力协作</w:t>
      </w:r>
      <w:proofErr w:type="gramEnd"/>
      <w:r>
        <w:t>的激励机制缺失</w:t>
      </w:r>
      <w:r>
        <w:lastRenderedPageBreak/>
        <w:t>也降低了资源共享的积极性。语义通信等新兴技术为提升传输效率提供了新路径</w:t>
      </w:r>
      <w:r w:rsidR="00020F1F" w:rsidRPr="00781412">
        <w:rPr>
          <w:vertAlign w:val="superscript"/>
        </w:rPr>
        <w:fldChar w:fldCharType="begin"/>
      </w:r>
      <w:r w:rsidR="00020F1F" w:rsidRPr="00781412">
        <w:rPr>
          <w:vertAlign w:val="superscript"/>
        </w:rPr>
        <w:instrText xml:space="preserve"> REF _Ref226666946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[8]</w:t>
      </w:r>
      <w:r w:rsidR="00020F1F" w:rsidRPr="00781412">
        <w:rPr>
          <w:vertAlign w:val="superscript"/>
        </w:rPr>
        <w:fldChar w:fldCharType="end"/>
      </w:r>
      <w:r w:rsidR="00020F1F" w:rsidRPr="00781412">
        <w:rPr>
          <w:vertAlign w:val="superscript"/>
        </w:rPr>
        <w:fldChar w:fldCharType="begin"/>
      </w:r>
      <w:r w:rsidR="00020F1F" w:rsidRPr="00781412">
        <w:rPr>
          <w:vertAlign w:val="superscript"/>
        </w:rPr>
        <w:instrText xml:space="preserve"> REF _Ref226666959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[9]</w:t>
      </w:r>
      <w:r w:rsidR="00020F1F" w:rsidRPr="00781412">
        <w:rPr>
          <w:vertAlign w:val="superscript"/>
        </w:rPr>
        <w:fldChar w:fldCharType="end"/>
      </w:r>
      <w:r>
        <w:t>，如何将其</w:t>
      </w:r>
      <w:proofErr w:type="gramStart"/>
      <w:r>
        <w:t>与算力</w:t>
      </w:r>
      <w:proofErr w:type="gramEnd"/>
      <w:r>
        <w:t>调度深度融合，也成为亟待解决的问题。在这一复杂的异构网络环境下，计算卸载面临着多重挑战：</w:t>
      </w:r>
      <w:r w:rsidR="007F6C08">
        <w:t xml:space="preserve"> </w:t>
      </w:r>
    </w:p>
    <w:p w14:paraId="727C1088" w14:textId="6CBA5033" w:rsidR="00DF26AA" w:rsidRDefault="00A40F72" w:rsidP="001A32E2">
      <w:pPr>
        <w:pStyle w:val="aff3"/>
        <w:spacing w:line="360" w:lineRule="auto"/>
      </w:pPr>
      <w:r w:rsidRPr="00F251F2">
        <w:t>能耗与时延的权衡</w:t>
      </w:r>
      <w:r w:rsidR="001A32E2">
        <w:rPr>
          <w:rFonts w:hint="eastAsia"/>
        </w:rPr>
        <w:t>，</w:t>
      </w:r>
      <w:r>
        <w:t>如何在满足严格时延约束的前提下，通过联合优化卸载决策与资源调度，最小化移动设备的能耗。</w:t>
      </w:r>
      <w:r w:rsidRPr="00F251F2">
        <w:t>通信效率</w:t>
      </w:r>
      <w:r w:rsidR="001A32E2">
        <w:rPr>
          <w:rFonts w:hint="eastAsia"/>
        </w:rPr>
        <w:t>挑战，</w:t>
      </w:r>
      <w:r>
        <w:t>在多用户并发的高负载场景下，传统通信方式面临拥塞，如何利用语义通信等新兴技术提升传输效率。</w:t>
      </w:r>
      <w:r w:rsidRPr="00F251F2">
        <w:t>安全信任与激励机制</w:t>
      </w:r>
      <w:r w:rsidR="001A32E2">
        <w:rPr>
          <w:rFonts w:hint="eastAsia"/>
        </w:rPr>
        <w:t>方面，</w:t>
      </w:r>
      <w:r>
        <w:t>在涉及设备间（</w:t>
      </w:r>
      <w:r>
        <w:t>Device-to-Device</w:t>
      </w:r>
      <w:r>
        <w:t>，</w:t>
      </w:r>
      <w:r>
        <w:t>D2D</w:t>
      </w:r>
      <w:r>
        <w:t>）协作的移动社交网络中，如何评估节点的信任度以防范恶意攻击</w:t>
      </w:r>
      <w:r w:rsidR="00020F1F" w:rsidRPr="00781412">
        <w:rPr>
          <w:vertAlign w:val="superscript"/>
        </w:rPr>
        <w:fldChar w:fldCharType="begin"/>
      </w:r>
      <w:r w:rsidR="00020F1F" w:rsidRPr="00781412">
        <w:rPr>
          <w:vertAlign w:val="superscript"/>
        </w:rPr>
        <w:instrText xml:space="preserve"> REF _Ref226666984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[11]</w:t>
      </w:r>
      <w:r w:rsidR="00020F1F" w:rsidRPr="00781412">
        <w:rPr>
          <w:vertAlign w:val="superscript"/>
        </w:rPr>
        <w:fldChar w:fldCharType="end"/>
      </w:r>
      <w:r>
        <w:t>，并通过合理的定价博弈机制激励各方参与协作。</w:t>
      </w:r>
    </w:p>
    <w:p w14:paraId="1C932420" w14:textId="77777777" w:rsidR="00DF26AA" w:rsidRDefault="00A40F72">
      <w:pPr>
        <w:pStyle w:val="aff3"/>
        <w:spacing w:line="360" w:lineRule="auto"/>
      </w:pPr>
      <w:bookmarkStart w:id="39" w:name="OLE_LINK3"/>
      <w:r>
        <w:t>上述问题相互交织，使得移动社交计算卸载成为典型的跨层、多目标联合优化问题。因此，针对移动社交场景的特点，深入研究任务卸载优化、信任评估机制、资源协同调度及激励策略，对于提升移动边缘</w:t>
      </w:r>
      <w:proofErr w:type="gramStart"/>
      <w:r>
        <w:t>算力网络</w:t>
      </w:r>
      <w:proofErr w:type="gramEnd"/>
      <w:r>
        <w:t>的服务质量、保障数据安全、降低设备能耗具有重要的理论价值和实际意义。</w:t>
      </w:r>
    </w:p>
    <w:p w14:paraId="53DD96B2" w14:textId="77777777" w:rsidR="00DF26AA" w:rsidRDefault="00A40F72">
      <w:pPr>
        <w:pStyle w:val="2"/>
      </w:pPr>
      <w:bookmarkStart w:id="40" w:name="_Toc86781272"/>
      <w:bookmarkStart w:id="41" w:name="_Toc86781565"/>
      <w:bookmarkStart w:id="42" w:name="_Toc226989894"/>
      <w:bookmarkEnd w:id="39"/>
      <w:r>
        <w:t>国内外研究现状</w:t>
      </w:r>
      <w:bookmarkEnd w:id="42"/>
    </w:p>
    <w:p w14:paraId="573679E3" w14:textId="2B9E1711" w:rsidR="00257FF0" w:rsidRPr="00257FF0" w:rsidRDefault="00257FF0" w:rsidP="003D2510">
      <w:pPr>
        <w:pStyle w:val="aff3"/>
        <w:spacing w:line="360" w:lineRule="auto"/>
      </w:pPr>
      <w:r>
        <w:t>上述问题相互交织，使得移动社交计算卸载成为典型的跨层、多目标联合优化问题。因此，针对移动社交场景的特点，深入研究任务卸载优化、信任评估机制、资源协同调度及激励策略，对于提升移动边缘</w:t>
      </w:r>
      <w:proofErr w:type="gramStart"/>
      <w:r>
        <w:t>算力网络</w:t>
      </w:r>
      <w:proofErr w:type="gramEnd"/>
      <w:r>
        <w:t>的服务质量、保障数据安全、降低设备能耗具有重要的理论价值和实际意义。</w:t>
      </w:r>
    </w:p>
    <w:p w14:paraId="75B1838E" w14:textId="5403BE2B" w:rsidR="003D2510" w:rsidRPr="002C4F26" w:rsidRDefault="003D2510" w:rsidP="003D2510">
      <w:pPr>
        <w:pStyle w:val="3"/>
      </w:pPr>
      <w:bookmarkStart w:id="43" w:name="_Toc226989895"/>
      <w:bookmarkEnd w:id="40"/>
      <w:bookmarkEnd w:id="41"/>
      <w:r w:rsidRPr="002C4F26">
        <w:rPr>
          <w:rFonts w:hint="eastAsia"/>
        </w:rPr>
        <w:t>移动边缘计算</w:t>
      </w:r>
      <w:bookmarkEnd w:id="43"/>
    </w:p>
    <w:p w14:paraId="5E73F382" w14:textId="222C788C" w:rsidR="003D2510" w:rsidRPr="00AD5AB2" w:rsidRDefault="007472ED" w:rsidP="005E00D9">
      <w:pPr>
        <w:pStyle w:val="aff3"/>
        <w:spacing w:line="360" w:lineRule="auto"/>
      </w:pPr>
      <w:bookmarkStart w:id="44" w:name="OLE_LINK38"/>
      <w:r w:rsidRPr="007472ED">
        <w:t>Gao</w:t>
      </w:r>
      <w:r w:rsidRPr="007472ED">
        <w:t>等人</w:t>
      </w:r>
      <w:r w:rsidR="00781412" w:rsidRPr="00781412">
        <w:rPr>
          <w:vertAlign w:val="superscript"/>
        </w:rPr>
        <w:fldChar w:fldCharType="begin"/>
      </w:r>
      <w:r w:rsidR="00781412" w:rsidRPr="00781412">
        <w:rPr>
          <w:vertAlign w:val="superscript"/>
        </w:rPr>
        <w:instrText xml:space="preserve"> REF _Ref226667446 \r \h  \* MERGEFORMAT </w:instrText>
      </w:r>
      <w:r w:rsidR="00781412" w:rsidRPr="00781412">
        <w:rPr>
          <w:vertAlign w:val="superscript"/>
        </w:rPr>
      </w:r>
      <w:r w:rsidR="00781412" w:rsidRPr="00781412">
        <w:rPr>
          <w:vertAlign w:val="superscript"/>
        </w:rPr>
        <w:fldChar w:fldCharType="separate"/>
      </w:r>
      <w:r w:rsidR="00FC6D66">
        <w:rPr>
          <w:vertAlign w:val="superscript"/>
        </w:rPr>
        <w:t>[12]</w:t>
      </w:r>
      <w:r w:rsidR="00781412" w:rsidRPr="00781412">
        <w:rPr>
          <w:vertAlign w:val="superscript"/>
        </w:rPr>
        <w:fldChar w:fldCharType="end"/>
      </w:r>
      <w:r w:rsidRPr="007472ED">
        <w:t>针对</w:t>
      </w:r>
      <w:r w:rsidRPr="007472ED">
        <w:t>5G</w:t>
      </w:r>
      <w:r w:rsidRPr="007472ED">
        <w:t>环境下移动边缘计算现有研究忽视接入网络选择影响接入时延的问题，联合优化接入网络选择与服务部署，设计基于匹配与博弈论的两阶段高效算法。</w:t>
      </w:r>
      <w:r w:rsidRPr="007472ED">
        <w:t xml:space="preserve">Sharif </w:t>
      </w:r>
      <w:r w:rsidRPr="007472ED">
        <w:t>等人</w:t>
      </w:r>
      <w:r w:rsidR="00781412" w:rsidRPr="00781412">
        <w:rPr>
          <w:vertAlign w:val="superscript"/>
        </w:rPr>
        <w:fldChar w:fldCharType="begin"/>
      </w:r>
      <w:r w:rsidR="00781412" w:rsidRPr="00781412">
        <w:rPr>
          <w:vertAlign w:val="superscript"/>
        </w:rPr>
        <w:instrText xml:space="preserve"> REF _Ref226645028 \r \h  \* MERGEFORMAT </w:instrText>
      </w:r>
      <w:r w:rsidR="00781412" w:rsidRPr="00781412">
        <w:rPr>
          <w:vertAlign w:val="superscript"/>
        </w:rPr>
      </w:r>
      <w:r w:rsidR="00781412" w:rsidRPr="00781412">
        <w:rPr>
          <w:vertAlign w:val="superscript"/>
        </w:rPr>
        <w:fldChar w:fldCharType="separate"/>
      </w:r>
      <w:r w:rsidR="00FC6D66">
        <w:rPr>
          <w:vertAlign w:val="superscript"/>
        </w:rPr>
        <w:t>[13]</w:t>
      </w:r>
      <w:r w:rsidR="00781412" w:rsidRPr="00781412">
        <w:rPr>
          <w:vertAlign w:val="superscript"/>
        </w:rPr>
        <w:fldChar w:fldCharType="end"/>
      </w:r>
      <w:r w:rsidRPr="007472ED">
        <w:t>研究了边缘计算中有限资源的有效利用及资源分配问题，提出自适应资源分配机制</w:t>
      </w:r>
      <w:r w:rsidRPr="007472ED">
        <w:t xml:space="preserve"> A-PBRA</w:t>
      </w:r>
      <w:r w:rsidRPr="007472ED">
        <w:t>。</w:t>
      </w:r>
      <w:r w:rsidRPr="007472ED">
        <w:t>Liu</w:t>
      </w:r>
      <w:r w:rsidRPr="007472ED">
        <w:t>等人</w:t>
      </w:r>
      <w:r w:rsidR="00781412" w:rsidRPr="00781412">
        <w:rPr>
          <w:vertAlign w:val="superscript"/>
        </w:rPr>
        <w:fldChar w:fldCharType="begin"/>
      </w:r>
      <w:r w:rsidR="00781412" w:rsidRPr="00781412">
        <w:rPr>
          <w:vertAlign w:val="superscript"/>
        </w:rPr>
        <w:instrText xml:space="preserve"> REF _Ref226645037 \r \h  \* MERGEFORMAT </w:instrText>
      </w:r>
      <w:r w:rsidR="00781412" w:rsidRPr="00781412">
        <w:rPr>
          <w:vertAlign w:val="superscript"/>
        </w:rPr>
      </w:r>
      <w:r w:rsidR="00781412" w:rsidRPr="00781412">
        <w:rPr>
          <w:vertAlign w:val="superscript"/>
        </w:rPr>
        <w:fldChar w:fldCharType="separate"/>
      </w:r>
      <w:r w:rsidR="00FC6D66">
        <w:rPr>
          <w:vertAlign w:val="superscript"/>
        </w:rPr>
        <w:t>[14]</w:t>
      </w:r>
      <w:r w:rsidR="00781412" w:rsidRPr="00781412">
        <w:rPr>
          <w:vertAlign w:val="superscript"/>
        </w:rPr>
        <w:fldChar w:fldCharType="end"/>
      </w:r>
      <w:r w:rsidRPr="007472ED">
        <w:t>研究</w:t>
      </w:r>
      <w:r w:rsidRPr="007472ED">
        <w:t>MEC</w:t>
      </w:r>
      <w:r w:rsidRPr="007472ED">
        <w:t>系统中计算与无线资源的高效分配问题，构建资源市场交易模型，基于微观经济理论提出预算分配与均衡价格算法。</w:t>
      </w:r>
      <w:r w:rsidRPr="007472ED">
        <w:t>Ma</w:t>
      </w:r>
      <w:r w:rsidRPr="007472ED">
        <w:t>等人</w:t>
      </w:r>
      <w:r w:rsidR="00781412" w:rsidRPr="00781412">
        <w:rPr>
          <w:vertAlign w:val="superscript"/>
        </w:rPr>
        <w:fldChar w:fldCharType="begin"/>
      </w:r>
      <w:r w:rsidR="00781412" w:rsidRPr="00781412">
        <w:rPr>
          <w:vertAlign w:val="superscript"/>
        </w:rPr>
        <w:instrText xml:space="preserve"> REF _Ref226645047 \r \h </w:instrText>
      </w:r>
      <w:r w:rsidR="00781412">
        <w:rPr>
          <w:vertAlign w:val="superscript"/>
        </w:rPr>
        <w:instrText xml:space="preserve"> \* MERGEFORMAT </w:instrText>
      </w:r>
      <w:r w:rsidR="00781412" w:rsidRPr="00781412">
        <w:rPr>
          <w:vertAlign w:val="superscript"/>
        </w:rPr>
      </w:r>
      <w:r w:rsidR="00781412" w:rsidRPr="00781412">
        <w:rPr>
          <w:vertAlign w:val="superscript"/>
        </w:rPr>
        <w:fldChar w:fldCharType="separate"/>
      </w:r>
      <w:r w:rsidR="00FC6D66">
        <w:rPr>
          <w:vertAlign w:val="superscript"/>
        </w:rPr>
        <w:t>[15]</w:t>
      </w:r>
      <w:r w:rsidR="00781412" w:rsidRPr="00781412">
        <w:rPr>
          <w:vertAlign w:val="superscript"/>
        </w:rPr>
        <w:fldChar w:fldCharType="end"/>
      </w:r>
      <w:r w:rsidRPr="007472ED">
        <w:t>面向工业物联网</w:t>
      </w:r>
      <w:r w:rsidRPr="007472ED">
        <w:t>MEC</w:t>
      </w:r>
      <w:r w:rsidRPr="007472ED">
        <w:t>场景，提出真实组合双向拍卖机制</w:t>
      </w:r>
      <w:r w:rsidRPr="007472ED">
        <w:t>TCDA</w:t>
      </w:r>
      <w:r w:rsidRPr="007472ED">
        <w:t>，填充策略与差异化定价方法。</w:t>
      </w:r>
      <w:r w:rsidRPr="007472ED">
        <w:t>Chu</w:t>
      </w:r>
      <w:r w:rsidR="00781412" w:rsidRPr="00781412">
        <w:rPr>
          <w:vertAlign w:val="superscript"/>
        </w:rPr>
        <w:fldChar w:fldCharType="begin"/>
      </w:r>
      <w:r w:rsidR="00781412" w:rsidRPr="00781412">
        <w:rPr>
          <w:vertAlign w:val="superscript"/>
        </w:rPr>
        <w:instrText xml:space="preserve"> REF _Ref226645088 \r \h  \* MERGEFORMAT </w:instrText>
      </w:r>
      <w:r w:rsidR="00781412" w:rsidRPr="00781412">
        <w:rPr>
          <w:vertAlign w:val="superscript"/>
        </w:rPr>
      </w:r>
      <w:r w:rsidR="00781412" w:rsidRPr="00781412">
        <w:rPr>
          <w:vertAlign w:val="superscript"/>
        </w:rPr>
        <w:fldChar w:fldCharType="separate"/>
      </w:r>
      <w:r w:rsidR="00FC6D66">
        <w:rPr>
          <w:vertAlign w:val="superscript"/>
        </w:rPr>
        <w:t>[16]</w:t>
      </w:r>
      <w:r w:rsidR="00781412" w:rsidRPr="00781412">
        <w:rPr>
          <w:vertAlign w:val="superscript"/>
        </w:rPr>
        <w:fldChar w:fldCharType="end"/>
      </w:r>
      <w:r w:rsidRPr="007472ED">
        <w:t>针对</w:t>
      </w:r>
      <w:r w:rsidRPr="007472ED">
        <w:t>MEC</w:t>
      </w:r>
      <w:r w:rsidRPr="007472ED">
        <w:t>中传输完成任务仍占用信道导致资源浪费的问题，构建博弈模型并提出分布式多信道计算卸载算法</w:t>
      </w:r>
      <w:r w:rsidRPr="007472ED">
        <w:lastRenderedPageBreak/>
        <w:t>DMCO</w:t>
      </w:r>
      <w:r w:rsidRPr="007472ED">
        <w:t>。</w:t>
      </w:r>
      <w:r w:rsidRPr="007472ED">
        <w:t>Hu</w:t>
      </w:r>
      <w:r w:rsidR="00781412" w:rsidRPr="00781412">
        <w:rPr>
          <w:vertAlign w:val="superscript"/>
        </w:rPr>
        <w:fldChar w:fldCharType="begin"/>
      </w:r>
      <w:r w:rsidR="00781412" w:rsidRPr="00781412">
        <w:rPr>
          <w:vertAlign w:val="superscript"/>
        </w:rPr>
        <w:instrText xml:space="preserve"> REF _Ref226667502 \r \h </w:instrText>
      </w:r>
      <w:r w:rsidR="00781412">
        <w:rPr>
          <w:vertAlign w:val="superscript"/>
        </w:rPr>
        <w:instrText xml:space="preserve"> \* MERGEFORMAT </w:instrText>
      </w:r>
      <w:r w:rsidR="00781412" w:rsidRPr="00781412">
        <w:rPr>
          <w:vertAlign w:val="superscript"/>
        </w:rPr>
      </w:r>
      <w:r w:rsidR="00781412" w:rsidRPr="00781412">
        <w:rPr>
          <w:vertAlign w:val="superscript"/>
        </w:rPr>
        <w:fldChar w:fldCharType="separate"/>
      </w:r>
      <w:r w:rsidR="00FC6D66">
        <w:rPr>
          <w:vertAlign w:val="superscript"/>
        </w:rPr>
        <w:t>[17]</w:t>
      </w:r>
      <w:r w:rsidR="00781412" w:rsidRPr="00781412">
        <w:rPr>
          <w:vertAlign w:val="superscript"/>
        </w:rPr>
        <w:fldChar w:fldCharType="end"/>
      </w:r>
      <w:r w:rsidRPr="007472ED">
        <w:t>首次从理论层面量化间歇性连接对</w:t>
      </w:r>
      <w:r w:rsidRPr="007472ED">
        <w:t>MEC</w:t>
      </w:r>
      <w:r w:rsidRPr="007472ED">
        <w:t>性能的影响，基于离散时间马尔可夫链构建分析框架并推导任务处理时间闭式解。</w:t>
      </w:r>
      <w:r w:rsidRPr="007472ED">
        <w:t>Shokouhi</w:t>
      </w:r>
      <w:r w:rsidR="00F91ACB">
        <w:rPr>
          <w:rFonts w:hint="eastAsia"/>
        </w:rPr>
        <w:t xml:space="preserve"> </w:t>
      </w:r>
      <w:r w:rsidR="00F91ACB" w:rsidRPr="00F91ACB">
        <w:rPr>
          <w:vertAlign w:val="superscript"/>
        </w:rPr>
        <w:fldChar w:fldCharType="begin"/>
      </w:r>
      <w:r w:rsidR="00F91ACB" w:rsidRPr="00F91ACB">
        <w:rPr>
          <w:vertAlign w:val="superscript"/>
        </w:rPr>
        <w:instrText xml:space="preserve"> REF _Ref226645299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[19]</w:t>
      </w:r>
      <w:r w:rsidR="00F91ACB" w:rsidRPr="00F91ACB">
        <w:rPr>
          <w:vertAlign w:val="superscript"/>
        </w:rPr>
        <w:fldChar w:fldCharType="end"/>
      </w:r>
      <w:r w:rsidRPr="007472ED">
        <w:t>针对</w:t>
      </w:r>
      <w:r w:rsidRPr="007472ED">
        <w:t>MEC</w:t>
      </w:r>
      <w:r w:rsidRPr="007472ED">
        <w:t>中用户移动性导致的效率降低，构建分层网络架构并提出马尔可夫链移动预测策略。</w:t>
      </w:r>
      <w:r w:rsidRPr="007472ED">
        <w:t>Wang</w:t>
      </w:r>
      <w:r w:rsidR="00F91ACB">
        <w:rPr>
          <w:rFonts w:hint="eastAsia"/>
        </w:rPr>
        <w:t xml:space="preserve"> </w:t>
      </w:r>
      <w:r w:rsidR="00F91ACB" w:rsidRPr="00F91ACB">
        <w:rPr>
          <w:vertAlign w:val="superscript"/>
        </w:rPr>
        <w:fldChar w:fldCharType="begin"/>
      </w:r>
      <w:r w:rsidR="00F91ACB" w:rsidRPr="00F91ACB">
        <w:rPr>
          <w:vertAlign w:val="superscript"/>
        </w:rPr>
        <w:instrText xml:space="preserve"> REF _Ref226645320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[20]</w:t>
      </w:r>
      <w:r w:rsidR="00F91ACB" w:rsidRPr="00F91ACB">
        <w:rPr>
          <w:vertAlign w:val="superscript"/>
        </w:rPr>
        <w:fldChar w:fldCharType="end"/>
      </w:r>
      <w:r w:rsidRPr="007472ED">
        <w:t>研究协同</w:t>
      </w:r>
      <w:r w:rsidRPr="007472ED">
        <w:t>MEC</w:t>
      </w:r>
      <w:r w:rsidRPr="007472ED">
        <w:t>网络下的任务卸载优化问题，</w:t>
      </w:r>
      <w:r w:rsidR="005E00D9">
        <w:rPr>
          <w:rFonts w:hint="eastAsia"/>
        </w:rPr>
        <w:t>提出</w:t>
      </w:r>
      <w:r w:rsidRPr="007472ED">
        <w:t>基于梯度投影与虚拟队列设计分布式算法，</w:t>
      </w:r>
      <w:proofErr w:type="gramStart"/>
      <w:r w:rsidRPr="007472ED">
        <w:t>算法可子线性收敛</w:t>
      </w:r>
      <w:proofErr w:type="gramEnd"/>
      <w:r w:rsidRPr="007472ED">
        <w:t>且计算复杂度更低。</w:t>
      </w:r>
      <w:r w:rsidRPr="007472ED">
        <w:t xml:space="preserve">Cheng </w:t>
      </w:r>
      <w:r w:rsidRPr="007472ED">
        <w:t>等人</w:t>
      </w:r>
      <w:r w:rsidR="00F91ACB" w:rsidRPr="00F91ACB">
        <w:rPr>
          <w:vertAlign w:val="superscript"/>
        </w:rPr>
        <w:fldChar w:fldCharType="begin"/>
      </w:r>
      <w:r w:rsidR="00F91ACB" w:rsidRPr="00F91ACB">
        <w:rPr>
          <w:vertAlign w:val="superscript"/>
        </w:rPr>
        <w:instrText xml:space="preserve"> REF _Ref226645343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[21]</w:t>
      </w:r>
      <w:r w:rsidR="00F91ACB" w:rsidRPr="00F91ACB">
        <w:rPr>
          <w:vertAlign w:val="superscript"/>
        </w:rPr>
        <w:fldChar w:fldCharType="end"/>
      </w:r>
      <w:r w:rsidRPr="007472ED">
        <w:t>将</w:t>
      </w:r>
      <w:r w:rsidRPr="007472ED">
        <w:t xml:space="preserve"> MEC </w:t>
      </w:r>
      <w:r w:rsidRPr="007472ED">
        <w:t>中用户与边缘服务器的交互建模为</w:t>
      </w:r>
      <w:r w:rsidR="005E00D9" w:rsidRPr="005E00D9">
        <w:t>Stackelberg</w:t>
      </w:r>
      <w:r w:rsidRPr="007472ED">
        <w:t>博弈，提出两种不同粒度的定价与资源分配方案。</w:t>
      </w:r>
      <w:r w:rsidRPr="007472ED">
        <w:t>Cui</w:t>
      </w:r>
      <w:r w:rsidRPr="007472ED">
        <w:t>等人</w:t>
      </w:r>
      <w:r w:rsidR="00F91ACB" w:rsidRPr="00F91ACB">
        <w:rPr>
          <w:vertAlign w:val="superscript"/>
        </w:rPr>
        <w:fldChar w:fldCharType="begin"/>
      </w:r>
      <w:r w:rsidR="00F91ACB" w:rsidRPr="00F91ACB">
        <w:rPr>
          <w:vertAlign w:val="superscript"/>
        </w:rPr>
        <w:instrText xml:space="preserve"> REF _Ref226645352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[22]</w:t>
      </w:r>
      <w:r w:rsidR="00F91ACB" w:rsidRPr="00F91ACB">
        <w:rPr>
          <w:vertAlign w:val="superscript"/>
        </w:rPr>
        <w:fldChar w:fldCharType="end"/>
      </w:r>
      <w:r w:rsidRPr="007472ED">
        <w:t>针对</w:t>
      </w:r>
      <w:r w:rsidRPr="007472ED">
        <w:t>MEC</w:t>
      </w:r>
      <w:r w:rsidRPr="007472ED">
        <w:t>中移动设备分配引发的通信干扰问题，构建干扰感知设备分配模型</w:t>
      </w:r>
      <w:r w:rsidRPr="007472ED">
        <w:t>I-MEDA</w:t>
      </w:r>
      <w:r w:rsidRPr="007472ED">
        <w:t>，基于博弈论设计去中心化算法求解纳什均衡。</w:t>
      </w:r>
      <w:r w:rsidRPr="007472ED">
        <w:t>Li</w:t>
      </w:r>
      <w:r w:rsidR="00F91ACB" w:rsidRPr="00F91ACB">
        <w:rPr>
          <w:vertAlign w:val="superscript"/>
        </w:rPr>
        <w:fldChar w:fldCharType="begin"/>
      </w:r>
      <w:r w:rsidR="00F91ACB" w:rsidRPr="00F91ACB">
        <w:rPr>
          <w:vertAlign w:val="superscript"/>
        </w:rPr>
        <w:instrText xml:space="preserve"> REF _Ref226645360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[23]</w:t>
      </w:r>
      <w:r w:rsidR="00F91ACB" w:rsidRPr="00F91ACB">
        <w:rPr>
          <w:vertAlign w:val="superscript"/>
        </w:rPr>
        <w:fldChar w:fldCharType="end"/>
      </w:r>
      <w:proofErr w:type="gramStart"/>
      <w:r w:rsidRPr="007472ED">
        <w:t>引入车雾边缘</w:t>
      </w:r>
      <w:proofErr w:type="gramEnd"/>
      <w:r w:rsidRPr="007472ED">
        <w:t>计算范式，设计契约激励机制与分层定价策略以调动车辆闲置资源。</w:t>
      </w:r>
    </w:p>
    <w:p w14:paraId="36ADD6D5" w14:textId="238E3696" w:rsidR="003D2510" w:rsidRDefault="003D2510">
      <w:pPr>
        <w:pStyle w:val="3"/>
      </w:pPr>
      <w:bookmarkStart w:id="45" w:name="_Toc226989896"/>
      <w:bookmarkEnd w:id="44"/>
      <w:r w:rsidRPr="002C4F26">
        <w:rPr>
          <w:rFonts w:hint="eastAsia"/>
        </w:rPr>
        <w:t>信任评估机制</w:t>
      </w:r>
      <w:bookmarkEnd w:id="45"/>
    </w:p>
    <w:p w14:paraId="61F04B3F" w14:textId="093339E5" w:rsidR="005848E1" w:rsidRPr="005848E1" w:rsidRDefault="00383A11" w:rsidP="00DD61AE">
      <w:pPr>
        <w:pStyle w:val="aff3"/>
        <w:spacing w:line="360" w:lineRule="auto"/>
      </w:pPr>
      <w:r w:rsidRPr="00383A11">
        <w:t>近年来，已有诸多研究围绕保障网络安全开展信任评估相关探究。</w:t>
      </w:r>
      <w:r w:rsidRPr="00383A11">
        <w:t xml:space="preserve">El </w:t>
      </w:r>
      <w:r w:rsidRPr="00383A11">
        <w:t>等人</w:t>
      </w:r>
      <w:r>
        <w:fldChar w:fldCharType="begin"/>
      </w:r>
      <w:r>
        <w:instrText xml:space="preserve"> REF _Ref226645729 \r \h  \* MERGEFORMAT </w:instrText>
      </w:r>
      <w:r>
        <w:fldChar w:fldCharType="separate"/>
      </w:r>
      <w:r w:rsidR="00FC6D66">
        <w:t>[</w:t>
      </w:r>
      <w:r w:rsidR="00FC6D66" w:rsidRPr="00FC6D66">
        <w:rPr>
          <w:vertAlign w:val="superscript"/>
        </w:rPr>
        <w:t>24]</w:t>
      </w:r>
      <w:r>
        <w:fldChar w:fldCharType="end"/>
      </w:r>
      <w:r w:rsidRPr="00383A11">
        <w:t>提出了一种采用混合信任模型的高效信任管理系统，以确保系统的可信性与稳定的互操作性。</w:t>
      </w:r>
      <w:r w:rsidRPr="00383A11">
        <w:t xml:space="preserve"> </w:t>
      </w:r>
      <w:r w:rsidRPr="00383A11">
        <w:t>文献</w:t>
      </w:r>
      <m:oMath>
        <m:r>
          <w:rPr>
            <w:rFonts w:ascii="Cambria Math" w:hAnsi="Cambria Math"/>
            <w:i/>
            <w:vertAlign w:val="superscript"/>
          </w:rPr>
          <w:fldChar w:fldCharType="begin"/>
        </m:r>
        <m:r>
          <m:rPr>
            <m:sty m:val="p"/>
          </m:rPr>
          <w:rPr>
            <w:rFonts w:ascii="Cambria Math" w:hAnsi="Cambria Math"/>
            <w:vertAlign w:val="superscript"/>
          </w:rPr>
          <m:t xml:space="preserve"> REF _Ref226645753 \r \h  \* MERGEFORMAT </m:t>
        </m:r>
        <m:r>
          <w:rPr>
            <w:rFonts w:ascii="Cambria Math" w:hAnsi="Cambria Math"/>
            <w:i/>
            <w:vertAlign w:val="superscript"/>
          </w:rPr>
        </m:r>
        <m:r>
          <w:rPr>
            <w:rFonts w:ascii="Cambria Math" w:hAnsi="Cambria Math"/>
            <w:i/>
            <w:vertAlign w:val="superscript"/>
          </w:rPr>
          <w:fldChar w:fldCharType="separate"/>
        </m:r>
        <m:r>
          <m:rPr>
            <m:sty m:val="p"/>
          </m:rPr>
          <w:rPr>
            <w:rFonts w:ascii="Cambria Math" w:hAnsi="Cambria Math"/>
            <w:vertAlign w:val="superscript"/>
          </w:rPr>
          <m:t>[25]</m:t>
        </m:r>
        <m:r>
          <w:rPr>
            <w:rFonts w:ascii="Cambria Math" w:hAnsi="Cambria Math"/>
            <w:i/>
            <w:vertAlign w:val="superscript"/>
          </w:rPr>
          <w:fldChar w:fldCharType="end"/>
        </m:r>
      </m:oMath>
      <w:r w:rsidRPr="00383A11">
        <w:t>的作者提出了一种面向智慧城市的信任评估方案，并研究了移动信任评估问题。</w:t>
      </w:r>
      <w:r w:rsidRPr="00383A11">
        <w:t xml:space="preserve"> Huang </w:t>
      </w:r>
      <w:r w:rsidRPr="00383A11">
        <w:t>等人</w:t>
      </w:r>
      <w:r w:rsidR="00AA1D54" w:rsidRPr="00AA1D54">
        <w:rPr>
          <w:vertAlign w:val="superscript"/>
        </w:rPr>
        <w:fldChar w:fldCharType="begin"/>
      </w:r>
      <w:r w:rsidR="00AA1D54" w:rsidRPr="00AA1D54">
        <w:rPr>
          <w:vertAlign w:val="superscript"/>
        </w:rPr>
        <w:instrText xml:space="preserve"> REF _Ref226645957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[26]</w:t>
      </w:r>
      <w:r w:rsidR="00AA1D54" w:rsidRPr="00AA1D54">
        <w:rPr>
          <w:vertAlign w:val="superscript"/>
        </w:rPr>
        <w:fldChar w:fldCharType="end"/>
      </w:r>
      <w:r w:rsidRPr="00383A11">
        <w:t>提出了一种基于信任机制的边缘</w:t>
      </w:r>
      <w:proofErr w:type="gramStart"/>
      <w:r w:rsidRPr="00383A11">
        <w:t>云网络</w:t>
      </w:r>
      <w:proofErr w:type="gramEnd"/>
      <w:r w:rsidRPr="00383A11">
        <w:t>多层计算框架，旨在依据评估结果实现节点检测。</w:t>
      </w:r>
      <w:r w:rsidRPr="00383A11">
        <w:t xml:space="preserve"> Liu </w:t>
      </w:r>
      <w:r w:rsidRPr="00383A11">
        <w:t>等人</w:t>
      </w:r>
      <w:r w:rsidR="00AA1D54" w:rsidRPr="00AA1D54">
        <w:rPr>
          <w:vertAlign w:val="superscript"/>
        </w:rPr>
        <w:fldChar w:fldCharType="begin"/>
      </w:r>
      <w:r w:rsidR="00AA1D54" w:rsidRPr="00AA1D54">
        <w:rPr>
          <w:vertAlign w:val="superscript"/>
        </w:rPr>
        <w:instrText xml:space="preserve"> REF _Ref226645973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[27]</w:t>
      </w:r>
      <w:r w:rsidR="00AA1D54" w:rsidRPr="00AA1D54">
        <w:rPr>
          <w:vertAlign w:val="superscript"/>
        </w:rPr>
        <w:fldChar w:fldCharType="end"/>
      </w:r>
      <w:r w:rsidRPr="00383A11">
        <w:t>针对</w:t>
      </w:r>
      <w:r w:rsidRPr="00383A11">
        <w:t xml:space="preserve"> 6G </w:t>
      </w:r>
      <w:r w:rsidRPr="00383A11">
        <w:t>移动通信网络提出了一种基于零信任的安全架构，该架构融合了搭载卫星通信的信任评估机制。</w:t>
      </w:r>
      <w:r w:rsidRPr="00383A11">
        <w:t xml:space="preserve"> Zhao </w:t>
      </w:r>
      <w:r w:rsidRPr="00383A11">
        <w:t>等人</w:t>
      </w:r>
      <w:r w:rsidR="00AA1D54" w:rsidRPr="00AA1D54">
        <w:rPr>
          <w:vertAlign w:val="superscript"/>
        </w:rPr>
        <w:fldChar w:fldCharType="begin"/>
      </w:r>
      <w:r w:rsidR="00AA1D54" w:rsidRPr="00AA1D54">
        <w:rPr>
          <w:vertAlign w:val="superscript"/>
        </w:rPr>
        <w:instrText xml:space="preserve"> REF _Ref226645985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[28]</w:t>
      </w:r>
      <w:r w:rsidR="00AA1D54" w:rsidRPr="00AA1D54">
        <w:rPr>
          <w:vertAlign w:val="superscript"/>
        </w:rPr>
        <w:fldChar w:fldCharType="end"/>
      </w:r>
      <w:r w:rsidRPr="00383A11">
        <w:t>针对内容分发展开研究，提出了一种实体与社会性信任感知模型，以实现实体信任与社会性信任的均衡。</w:t>
      </w:r>
      <w:r w:rsidRPr="00383A11">
        <w:t xml:space="preserve"> </w:t>
      </w:r>
      <w:r w:rsidRPr="00383A11">
        <w:t>文献</w:t>
      </w:r>
      <w:r w:rsidR="00AA1D54" w:rsidRPr="001B5AA9">
        <w:fldChar w:fldCharType="begin"/>
      </w:r>
      <w:r w:rsidR="00AA1D54" w:rsidRPr="001B5AA9">
        <w:instrText xml:space="preserve"> REF _Ref226645995 \r \h  \* MERGEFORMAT </w:instrText>
      </w:r>
      <w:r w:rsidR="00AA1D54" w:rsidRPr="001B5AA9">
        <w:fldChar w:fldCharType="separate"/>
      </w:r>
      <w:r w:rsidR="00FC6D66" w:rsidRPr="001B5AA9">
        <w:t>[29]</w:t>
      </w:r>
      <w:r w:rsidR="00AA1D54" w:rsidRPr="001B5AA9">
        <w:fldChar w:fldCharType="end"/>
      </w:r>
      <w:r w:rsidRPr="00383A11">
        <w:t>提出了一种融入信任</w:t>
      </w:r>
      <w:proofErr w:type="gramStart"/>
      <w:r w:rsidRPr="00383A11">
        <w:t>考量</w:t>
      </w:r>
      <w:proofErr w:type="gramEnd"/>
      <w:r w:rsidRPr="00383A11">
        <w:t>的服务推荐模型，用以应对保障信任关系所面临的诸多挑战。</w:t>
      </w:r>
      <w:r w:rsidRPr="00383A11">
        <w:t xml:space="preserve">Souri </w:t>
      </w:r>
      <w:r w:rsidRPr="00383A11">
        <w:t>等人</w:t>
      </w:r>
      <w:r w:rsidR="00AA1D54" w:rsidRPr="00AA1D54">
        <w:rPr>
          <w:vertAlign w:val="superscript"/>
        </w:rPr>
        <w:fldChar w:fldCharType="begin"/>
      </w:r>
      <w:r w:rsidR="00AA1D54" w:rsidRPr="00AA1D54">
        <w:rPr>
          <w:vertAlign w:val="superscript"/>
        </w:rPr>
        <w:instrText xml:space="preserve"> REF _Ref226646015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[30]</w:t>
      </w:r>
      <w:r w:rsidR="00AA1D54" w:rsidRPr="00AA1D54">
        <w:rPr>
          <w:vertAlign w:val="superscript"/>
        </w:rPr>
        <w:fldChar w:fldCharType="end"/>
      </w:r>
      <w:r w:rsidRPr="00383A11">
        <w:t>设计了一种协作场景与通用参考模型，以解决云边计算中的资源管理难题。</w:t>
      </w:r>
      <w:r w:rsidRPr="00383A11">
        <w:t xml:space="preserve"> </w:t>
      </w:r>
      <w:r w:rsidRPr="00383A11">
        <w:t>文献</w:t>
      </w:r>
      <w:r w:rsidR="00AA1D54" w:rsidRPr="001B5AA9">
        <w:fldChar w:fldCharType="begin"/>
      </w:r>
      <w:r w:rsidR="00AA1D54" w:rsidRPr="001B5AA9">
        <w:instrText xml:space="preserve"> REF _Ref226646036 \r \h  \* MERGEFORMAT </w:instrText>
      </w:r>
      <w:r w:rsidR="00AA1D54" w:rsidRPr="001B5AA9">
        <w:fldChar w:fldCharType="separate"/>
      </w:r>
      <w:r w:rsidR="00FC6D66" w:rsidRPr="001B5AA9">
        <w:t>[31]</w:t>
      </w:r>
      <w:r w:rsidR="00AA1D54" w:rsidRPr="001B5AA9">
        <w:fldChar w:fldCharType="end"/>
      </w:r>
      <w:r w:rsidRPr="00383A11">
        <w:t>提出了一种创新的基于信任的算法，用于识别社交网络中的社区结构。</w:t>
      </w:r>
      <w:r w:rsidRPr="00383A11">
        <w:t xml:space="preserve"> Fan </w:t>
      </w:r>
      <w:r w:rsidRPr="00383A11">
        <w:t>等人</w:t>
      </w:r>
      <w:r w:rsidR="00AA1D54" w:rsidRPr="00AA1D54">
        <w:rPr>
          <w:vertAlign w:val="superscript"/>
        </w:rPr>
        <w:fldChar w:fldCharType="begin"/>
      </w:r>
      <w:r w:rsidR="00AA1D54" w:rsidRPr="00AA1D54">
        <w:rPr>
          <w:vertAlign w:val="superscript"/>
        </w:rPr>
        <w:instrText xml:space="preserve"> REF _Ref226646045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[32]</w:t>
      </w:r>
      <w:r w:rsidR="00AA1D54" w:rsidRPr="00AA1D54">
        <w:rPr>
          <w:vertAlign w:val="superscript"/>
        </w:rPr>
        <w:fldChar w:fldCharType="end"/>
      </w:r>
      <w:r w:rsidRPr="00383A11">
        <w:t>提出了一种基于多重关系的社交物联网信任评估模型。</w:t>
      </w:r>
      <w:r w:rsidRPr="00383A11">
        <w:t xml:space="preserve"> </w:t>
      </w:r>
      <w:r w:rsidRPr="00383A11">
        <w:t>文献</w:t>
      </w:r>
      <w:r w:rsidR="00AA1D54" w:rsidRPr="001B5AA9">
        <w:fldChar w:fldCharType="begin"/>
      </w:r>
      <w:r w:rsidR="00AA1D54" w:rsidRPr="001B5AA9">
        <w:instrText xml:space="preserve"> REF _Ref226646054 \r \h  \* MERGEFORMAT </w:instrText>
      </w:r>
      <w:r w:rsidR="00AA1D54" w:rsidRPr="001B5AA9">
        <w:fldChar w:fldCharType="separate"/>
      </w:r>
      <w:r w:rsidR="00FC6D66" w:rsidRPr="001B5AA9">
        <w:t>[33]</w:t>
      </w:r>
      <w:r w:rsidR="00AA1D54" w:rsidRPr="001B5AA9">
        <w:fldChar w:fldCharType="end"/>
      </w:r>
      <w:r w:rsidRPr="00383A11">
        <w:t>提出了一种面向</w:t>
      </w:r>
      <w:proofErr w:type="gramStart"/>
      <w:r w:rsidRPr="00383A11">
        <w:t>移动群智感知</w:t>
      </w:r>
      <w:proofErr w:type="gramEnd"/>
      <w:r w:rsidRPr="00383A11">
        <w:t>网络的信任导向任务分配方案，以实现用户隐私保护。</w:t>
      </w:r>
    </w:p>
    <w:p w14:paraId="2B922B9C" w14:textId="4EDF5B1C" w:rsidR="003D2510" w:rsidRDefault="003D2510">
      <w:pPr>
        <w:pStyle w:val="3"/>
      </w:pPr>
      <w:bookmarkStart w:id="46" w:name="_Toc226989897"/>
      <w:r w:rsidRPr="002C4F26">
        <w:rPr>
          <w:rFonts w:hint="eastAsia"/>
        </w:rPr>
        <w:t>语义传输</w:t>
      </w:r>
      <w:bookmarkEnd w:id="46"/>
    </w:p>
    <w:p w14:paraId="46280D7C" w14:textId="3060DDBE" w:rsidR="005848E1" w:rsidRPr="005848E1" w:rsidRDefault="00DD61AE" w:rsidP="000F3EEF">
      <w:pPr>
        <w:pStyle w:val="aff3"/>
        <w:spacing w:line="360" w:lineRule="auto"/>
      </w:pPr>
      <w:r w:rsidRPr="00DD61AE">
        <w:t>与传统通信技术相比，语义通信能够实现更高的传输效率，并降低系统开销。</w:t>
      </w:r>
      <w:r w:rsidRPr="00DD61AE">
        <w:t xml:space="preserve"> Zhang </w:t>
      </w:r>
      <w:r w:rsidRPr="00DD61AE">
        <w:t>等人</w:t>
      </w:r>
      <w:r w:rsidRPr="00DD61AE">
        <w:rPr>
          <w:vertAlign w:val="superscript"/>
        </w:rPr>
        <w:fldChar w:fldCharType="begin"/>
      </w:r>
      <w:r w:rsidRPr="00DD61AE">
        <w:rPr>
          <w:vertAlign w:val="superscript"/>
        </w:rPr>
        <w:instrText xml:space="preserve"> REF _Ref226646441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[34]</w:t>
      </w:r>
      <w:r w:rsidRPr="00DD61AE">
        <w:rPr>
          <w:vertAlign w:val="superscript"/>
        </w:rPr>
        <w:fldChar w:fldCharType="end"/>
      </w:r>
      <w:r w:rsidRPr="00DD61AE">
        <w:t>提出了一种面向任务型语义通信网络的动态资源分配方案。</w:t>
      </w:r>
      <w:r w:rsidRPr="00DD61AE">
        <w:t xml:space="preserve"> Li </w:t>
      </w:r>
      <w:r w:rsidRPr="00DD61AE">
        <w:t>等</w:t>
      </w:r>
      <w:r w:rsidRPr="00DD61AE">
        <w:lastRenderedPageBreak/>
        <w:t>人</w:t>
      </w:r>
      <w:r w:rsidRPr="00DD61AE">
        <w:rPr>
          <w:vertAlign w:val="superscript"/>
        </w:rPr>
        <w:fldChar w:fldCharType="begin"/>
      </w:r>
      <w:r w:rsidRPr="00DD61AE">
        <w:rPr>
          <w:vertAlign w:val="superscript"/>
        </w:rPr>
        <w:instrText xml:space="preserve"> REF _Ref226646461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[35]</w:t>
      </w:r>
      <w:r w:rsidRPr="00DD61AE">
        <w:rPr>
          <w:vertAlign w:val="superscript"/>
        </w:rPr>
        <w:fldChar w:fldCharType="end"/>
      </w:r>
      <w:r w:rsidRPr="00DD61AE">
        <w:t>提出了一种多用户语义通信系统，用以支持具备多样化信源信息模态的多用户语义传输。</w:t>
      </w:r>
      <w:r w:rsidRPr="00DD61AE">
        <w:t xml:space="preserve"> Yan </w:t>
      </w:r>
      <w:r w:rsidRPr="00DD61AE">
        <w:t>等人</w:t>
      </w:r>
      <w:r w:rsidRPr="00DD61AE">
        <w:rPr>
          <w:vertAlign w:val="superscript"/>
        </w:rPr>
        <w:fldChar w:fldCharType="begin"/>
      </w:r>
      <w:r w:rsidRPr="00DD61AE">
        <w:rPr>
          <w:vertAlign w:val="superscript"/>
        </w:rPr>
        <w:instrText xml:space="preserve"> REF _Ref226646469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[36]</w:t>
      </w:r>
      <w:r w:rsidRPr="00DD61AE">
        <w:rPr>
          <w:vertAlign w:val="superscript"/>
        </w:rPr>
        <w:fldChar w:fldCharType="end"/>
      </w:r>
      <w:r w:rsidRPr="00DD61AE">
        <w:t>针对多任务网络提出了一种具备语义感知能力的资源分配策略，以解决资源分配相关问题。</w:t>
      </w:r>
      <w:r w:rsidRPr="00DD61AE">
        <w:t xml:space="preserve"> </w:t>
      </w:r>
      <w:r w:rsidRPr="00DD61AE">
        <w:t>文献</w:t>
      </w:r>
      <w:r w:rsidRPr="001B5AA9">
        <w:fldChar w:fldCharType="begin"/>
      </w:r>
      <w:r w:rsidRPr="001B5AA9">
        <w:instrText xml:space="preserve"> REF _Ref226646479 \r \h  \* MERGEFORMAT </w:instrText>
      </w:r>
      <w:r w:rsidRPr="001B5AA9">
        <w:fldChar w:fldCharType="separate"/>
      </w:r>
      <w:r w:rsidR="00FC6D66" w:rsidRPr="001B5AA9">
        <w:t>[37]</w:t>
      </w:r>
      <w:r w:rsidRPr="001B5AA9">
        <w:fldChar w:fldCharType="end"/>
      </w:r>
      <w:r w:rsidRPr="00DD61AE">
        <w:t>提出了一种语义感知的多模态任务卸载系统，用于在无线通信领域实现资源管理的协同调度。</w:t>
      </w:r>
      <w:r w:rsidRPr="00DD61AE">
        <w:t xml:space="preserve"> Liu </w:t>
      </w:r>
      <w:r w:rsidRPr="00DD61AE">
        <w:t>等人</w:t>
      </w:r>
      <w:r w:rsidRPr="00DD61AE">
        <w:rPr>
          <w:vertAlign w:val="superscript"/>
        </w:rPr>
        <w:fldChar w:fldCharType="begin"/>
      </w:r>
      <w:r w:rsidRPr="00DD61AE">
        <w:rPr>
          <w:vertAlign w:val="superscript"/>
        </w:rPr>
        <w:instrText xml:space="preserve"> REF _Ref226646491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[38]</w:t>
      </w:r>
      <w:r w:rsidRPr="00DD61AE">
        <w:rPr>
          <w:vertAlign w:val="superscript"/>
        </w:rPr>
        <w:fldChar w:fldCharType="end"/>
      </w:r>
      <w:r w:rsidRPr="00DD61AE">
        <w:t>提出了一种面向任务的通信架构，并设计了一种自适应语义压缩方法，以优化压缩比、资源分配与用户选择。</w:t>
      </w:r>
      <w:r w:rsidRPr="00DD61AE">
        <w:t xml:space="preserve"> Li </w:t>
      </w:r>
      <w:r w:rsidRPr="00DD61AE">
        <w:t>等人</w:t>
      </w:r>
      <w:r w:rsidRPr="00DD61AE">
        <w:rPr>
          <w:vertAlign w:val="superscript"/>
        </w:rPr>
        <w:fldChar w:fldCharType="begin"/>
      </w:r>
      <w:r w:rsidRPr="00DD61AE">
        <w:rPr>
          <w:vertAlign w:val="superscript"/>
        </w:rPr>
        <w:instrText xml:space="preserve"> REF _Ref226646500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[39]</w:t>
      </w:r>
      <w:r w:rsidRPr="00DD61AE">
        <w:rPr>
          <w:vertAlign w:val="superscript"/>
        </w:rPr>
        <w:fldChar w:fldCharType="end"/>
      </w:r>
      <w:r w:rsidRPr="00DD61AE">
        <w:t>提出了一种赋能语义通信的边缘辅助增强现实方案，该方案通过联合优化语义特征选择、点编码器掩码比例与带宽分配，最小</w:t>
      </w:r>
      <w:proofErr w:type="gramStart"/>
      <w:r w:rsidRPr="00DD61AE">
        <w:t>化整体</w:t>
      </w:r>
      <w:proofErr w:type="gramEnd"/>
      <w:r w:rsidRPr="00DD61AE">
        <w:t>体验质量时延。</w:t>
      </w:r>
      <w:r w:rsidRPr="00DD61AE">
        <w:t xml:space="preserve"> Wang </w:t>
      </w:r>
      <w:r w:rsidRPr="00DD61AE">
        <w:t>等人</w:t>
      </w:r>
      <w:r w:rsidRPr="00DD61AE">
        <w:rPr>
          <w:vertAlign w:val="superscript"/>
        </w:rPr>
        <w:fldChar w:fldCharType="begin"/>
      </w:r>
      <w:r w:rsidRPr="00DD61AE">
        <w:rPr>
          <w:vertAlign w:val="superscript"/>
        </w:rPr>
        <w:instrText xml:space="preserve"> REF _Ref226646509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[40]</w:t>
      </w:r>
      <w:r w:rsidRPr="00DD61AE">
        <w:rPr>
          <w:vertAlign w:val="superscript"/>
        </w:rPr>
        <w:fldChar w:fldCharType="end"/>
      </w:r>
      <w:r w:rsidRPr="00DD61AE">
        <w:t>提出了一种自适应语义资源分配范式，并设计了一种依托深度强化学习的智能资源分配方案。</w:t>
      </w:r>
      <w:r w:rsidRPr="00DD61AE">
        <w:t xml:space="preserve"> </w:t>
      </w:r>
      <w:r w:rsidRPr="00DD61AE">
        <w:t>文献</w:t>
      </w:r>
      <w:r w:rsidRPr="001B5AA9">
        <w:fldChar w:fldCharType="begin"/>
      </w:r>
      <w:r w:rsidRPr="001B5AA9">
        <w:instrText xml:space="preserve"> REF _Ref226646552 \r \h  \* MERGEFORMAT </w:instrText>
      </w:r>
      <w:r w:rsidRPr="001B5AA9">
        <w:fldChar w:fldCharType="separate"/>
      </w:r>
      <w:r w:rsidR="00FC6D66" w:rsidRPr="001B5AA9">
        <w:t>[41]</w:t>
      </w:r>
      <w:r w:rsidRPr="001B5AA9">
        <w:fldChar w:fldCharType="end"/>
      </w:r>
      <w:r w:rsidRPr="00DD61AE">
        <w:t>提出了一种深度强化学习算法，用于无人机语义通信中的资源管理。</w:t>
      </w:r>
      <w:r w:rsidRPr="00DD61AE">
        <w:t xml:space="preserve"> Luong </w:t>
      </w:r>
      <w:r w:rsidRPr="00DD61AE">
        <w:t>等人</w:t>
      </w:r>
      <w:r w:rsidRPr="00DD61AE">
        <w:rPr>
          <w:vertAlign w:val="superscript"/>
        </w:rPr>
        <w:fldChar w:fldCharType="begin"/>
      </w:r>
      <w:r w:rsidRPr="00DD61AE">
        <w:rPr>
          <w:vertAlign w:val="superscript"/>
        </w:rPr>
        <w:instrText xml:space="preserve"> REF _Ref226646537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[42]</w:t>
      </w:r>
      <w:r w:rsidRPr="00DD61AE">
        <w:rPr>
          <w:vertAlign w:val="superscript"/>
        </w:rPr>
        <w:fldChar w:fldCharType="end"/>
      </w:r>
      <w:r w:rsidRPr="00DD61AE">
        <w:t>探究了面向边缘计算交易的激励机制设计。</w:t>
      </w:r>
      <w:r w:rsidRPr="00DD61AE">
        <w:t xml:space="preserve"> Zheng</w:t>
      </w:r>
      <w:r w:rsidRPr="00DD61AE">
        <w:t>等人</w:t>
      </w:r>
      <w:r w:rsidRPr="00DD61AE">
        <w:rPr>
          <w:vertAlign w:val="superscript"/>
        </w:rPr>
        <w:fldChar w:fldCharType="begin"/>
      </w:r>
      <w:r w:rsidRPr="00DD61AE">
        <w:rPr>
          <w:vertAlign w:val="superscript"/>
        </w:rPr>
        <w:instrText xml:space="preserve"> REF _Ref226646567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[43]</w:t>
      </w:r>
      <w:r w:rsidRPr="00DD61AE">
        <w:rPr>
          <w:vertAlign w:val="superscript"/>
        </w:rPr>
        <w:fldChar w:fldCharType="end"/>
      </w:r>
      <w:r w:rsidRPr="00DD61AE">
        <w:t>提出了一种基于可靠语义通信、面向无人机辅助边缘系统的联合资源分配方法。</w:t>
      </w:r>
      <w:r w:rsidRPr="00DD61AE">
        <w:t xml:space="preserve"> Zheng</w:t>
      </w:r>
      <w:r w:rsidRPr="00DD61AE">
        <w:rPr>
          <w:vertAlign w:val="superscript"/>
        </w:rPr>
        <w:fldChar w:fldCharType="begin"/>
      </w:r>
      <w:r w:rsidRPr="00DD61AE">
        <w:rPr>
          <w:vertAlign w:val="superscript"/>
        </w:rPr>
        <w:instrText xml:space="preserve"> REF _Ref226646588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[44]</w:t>
      </w:r>
      <w:r w:rsidRPr="00DD61AE">
        <w:rPr>
          <w:vertAlign w:val="superscript"/>
        </w:rPr>
        <w:fldChar w:fldCharType="end"/>
      </w:r>
      <w:r w:rsidR="00FC438A">
        <w:rPr>
          <w:rFonts w:hint="eastAsia"/>
        </w:rPr>
        <w:t>研究</w:t>
      </w:r>
      <w:r w:rsidRPr="00DD61AE">
        <w:t>多基站多终端</w:t>
      </w:r>
      <w:r w:rsidRPr="00DD61AE">
        <w:t>MEC</w:t>
      </w:r>
      <w:r w:rsidRPr="00DD61AE">
        <w:t>系统，融合语义传输与推理早退出，基于</w:t>
      </w:r>
      <w:r w:rsidRPr="00DD61AE">
        <w:t>BCD</w:t>
      </w:r>
      <w:r w:rsidRPr="00DD61AE">
        <w:t>框架设计联合优化算法。</w:t>
      </w:r>
      <w:r w:rsidRPr="00DD61AE">
        <w:t>Li</w:t>
      </w:r>
      <w:r w:rsidRPr="00DD61AE">
        <w:rPr>
          <w:vertAlign w:val="superscript"/>
        </w:rPr>
        <w:fldChar w:fldCharType="begin"/>
      </w:r>
      <w:r w:rsidRPr="00DD61AE">
        <w:rPr>
          <w:vertAlign w:val="superscript"/>
        </w:rPr>
        <w:instrText xml:space="preserve"> REF _Ref226646606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[45]</w:t>
      </w:r>
      <w:r w:rsidRPr="00DD61AE">
        <w:rPr>
          <w:vertAlign w:val="superscript"/>
        </w:rPr>
        <w:fldChar w:fldCharType="end"/>
      </w:r>
      <w:r w:rsidRPr="00DD61AE">
        <w:t>构建融合语义通信、</w:t>
      </w:r>
      <w:r w:rsidRPr="00DD61AE">
        <w:t>NOMA</w:t>
      </w:r>
      <w:r w:rsidRPr="00DD61AE">
        <w:t>与移动</w:t>
      </w:r>
      <w:proofErr w:type="gramStart"/>
      <w:r w:rsidRPr="00DD61AE">
        <w:t>性预测</w:t>
      </w:r>
      <w:proofErr w:type="gramEnd"/>
      <w:r w:rsidRPr="00DD61AE">
        <w:t>的</w:t>
      </w:r>
      <w:r w:rsidRPr="00DD61AE">
        <w:t>MEC</w:t>
      </w:r>
      <w:r w:rsidRPr="00DD61AE">
        <w:t>卸载框架，通过线性化处理与启发式算法求解联合优化问题。</w:t>
      </w:r>
      <w:r w:rsidRPr="00DD61AE">
        <w:t>Cang</w:t>
      </w:r>
      <w:r w:rsidRPr="00DD61AE">
        <w:rPr>
          <w:vertAlign w:val="superscript"/>
        </w:rPr>
        <w:fldChar w:fldCharType="begin"/>
      </w:r>
      <w:r w:rsidRPr="00DD61AE">
        <w:rPr>
          <w:vertAlign w:val="superscript"/>
        </w:rPr>
        <w:instrText xml:space="preserve"> REF _Ref226646611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[46]</w:t>
      </w:r>
      <w:r w:rsidRPr="00DD61AE">
        <w:rPr>
          <w:vertAlign w:val="superscript"/>
        </w:rPr>
        <w:fldChar w:fldCharType="end"/>
      </w:r>
      <w:r w:rsidRPr="00DD61AE">
        <w:t>将语义通信融入</w:t>
      </w:r>
      <w:r w:rsidRPr="00DD61AE">
        <w:t>MEC</w:t>
      </w:r>
      <w:r w:rsidRPr="00DD61AE">
        <w:t>系统，构建语义感知的通信与计算资源联合分配框架。</w:t>
      </w:r>
      <w:r w:rsidRPr="00DD61AE">
        <w:t>Kang</w:t>
      </w:r>
      <w:r w:rsidRPr="00DD61AE">
        <w:rPr>
          <w:vertAlign w:val="superscript"/>
        </w:rPr>
        <w:fldChar w:fldCharType="begin"/>
      </w:r>
      <w:r w:rsidRPr="00DD61AE">
        <w:rPr>
          <w:vertAlign w:val="superscript"/>
        </w:rPr>
        <w:instrText xml:space="preserve"> REF _Ref226646617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[47]</w:t>
      </w:r>
      <w:r w:rsidRPr="00DD61AE">
        <w:rPr>
          <w:vertAlign w:val="superscript"/>
        </w:rPr>
        <w:fldChar w:fldCharType="end"/>
      </w:r>
      <w:r w:rsidRPr="00DD61AE">
        <w:t>面向无人机场景分类的</w:t>
      </w:r>
      <w:r w:rsidRPr="00DD61AE">
        <w:t>AI</w:t>
      </w:r>
      <w:r w:rsidRPr="00DD61AE">
        <w:t>任务，提出空中图像传输新范式，在无人机端搭载轻量模型并结合深度强化学习优化语义块传输。</w:t>
      </w:r>
      <w:r w:rsidR="00902787" w:rsidRPr="00DD61AE">
        <w:t>与上述语义通信相关研究不同，本文考虑移动用户与边缘服务器之间的语义传输，以此提升数据传输效率。</w:t>
      </w:r>
    </w:p>
    <w:p w14:paraId="62A3C952" w14:textId="0250FD82" w:rsidR="003D2510" w:rsidRDefault="003D2510">
      <w:pPr>
        <w:pStyle w:val="3"/>
      </w:pPr>
      <w:bookmarkStart w:id="47" w:name="_Toc226989898"/>
      <w:r w:rsidRPr="002C4F26">
        <w:rPr>
          <w:rFonts w:hint="eastAsia"/>
        </w:rPr>
        <w:t>激励机制</w:t>
      </w:r>
      <w:bookmarkEnd w:id="47"/>
    </w:p>
    <w:p w14:paraId="2EA0A461" w14:textId="2E1F4A4C" w:rsidR="005848E1" w:rsidRPr="005848E1" w:rsidRDefault="000F3EEF" w:rsidP="00DE4393">
      <w:pPr>
        <w:pStyle w:val="aff3"/>
        <w:spacing w:line="360" w:lineRule="auto"/>
      </w:pPr>
      <w:r w:rsidRPr="000F3EEF">
        <w:t>已有诸多研究在社交网络中提出激励机制，以提升参与者的效用。</w:t>
      </w:r>
      <w:r w:rsidRPr="000F3EEF">
        <w:t xml:space="preserve"> Chen </w:t>
      </w:r>
      <w:r w:rsidRPr="000F3EEF">
        <w:t>等人</w:t>
      </w:r>
      <w:r w:rsidR="00902787" w:rsidRPr="00902787">
        <w:rPr>
          <w:vertAlign w:val="superscript"/>
        </w:rPr>
        <w:fldChar w:fldCharType="begin"/>
      </w:r>
      <w:r w:rsidR="00902787" w:rsidRPr="00902787">
        <w:rPr>
          <w:vertAlign w:val="superscript"/>
        </w:rPr>
        <w:instrText xml:space="preserve"> REF _Ref226647362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[48]</w:t>
      </w:r>
      <w:r w:rsidR="00902787" w:rsidRPr="00902787">
        <w:rPr>
          <w:vertAlign w:val="superscript"/>
        </w:rPr>
        <w:fldChar w:fldCharType="end"/>
      </w:r>
      <w:r w:rsidRPr="000F3EEF">
        <w:t>研究了自主飞行器支撑的边缘计算系统内的多用户任务卸载与资源定价问题。</w:t>
      </w:r>
      <w:r w:rsidRPr="000F3EEF">
        <w:t xml:space="preserve"> Teng </w:t>
      </w:r>
      <w:r w:rsidRPr="000F3EEF">
        <w:t>等人</w:t>
      </w:r>
      <w:r w:rsidR="00902787" w:rsidRPr="00902787">
        <w:rPr>
          <w:vertAlign w:val="superscript"/>
        </w:rPr>
        <w:fldChar w:fldCharType="begin"/>
      </w:r>
      <w:r w:rsidR="00902787" w:rsidRPr="00902787">
        <w:rPr>
          <w:vertAlign w:val="superscript"/>
        </w:rPr>
        <w:instrText xml:space="preserve"> REF _Ref226647372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[49]</w:t>
      </w:r>
      <w:r w:rsidR="00902787" w:rsidRPr="00902787">
        <w:rPr>
          <w:vertAlign w:val="superscript"/>
        </w:rPr>
        <w:fldChar w:fldCharType="end"/>
      </w:r>
      <w:r w:rsidRPr="000F3EEF">
        <w:t>分别研究了分布式方案与集中式方案，并构建了系统收益最大化问题模型。</w:t>
      </w:r>
      <w:r w:rsidRPr="000F3EEF">
        <w:t xml:space="preserve"> Zhang </w:t>
      </w:r>
      <w:r w:rsidRPr="000F3EEF">
        <w:t>等人</w:t>
      </w:r>
      <w:r w:rsidR="00902787" w:rsidRPr="00902787">
        <w:rPr>
          <w:vertAlign w:val="superscript"/>
        </w:rPr>
        <w:fldChar w:fldCharType="begin"/>
      </w:r>
      <w:r w:rsidR="00902787" w:rsidRPr="00902787">
        <w:rPr>
          <w:vertAlign w:val="superscript"/>
        </w:rPr>
        <w:instrText xml:space="preserve"> REF _Ref226647382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[50]</w:t>
      </w:r>
      <w:r w:rsidR="00902787" w:rsidRPr="00902787">
        <w:rPr>
          <w:vertAlign w:val="superscript"/>
        </w:rPr>
        <w:fldChar w:fldCharType="end"/>
      </w:r>
      <w:r w:rsidRPr="000F3EEF">
        <w:t>从随机博弈视角探究了移动自组织网络中的任务卸载问题。</w:t>
      </w:r>
      <w:r w:rsidRPr="000F3EEF">
        <w:t xml:space="preserve"> Chattopadhyay </w:t>
      </w:r>
      <w:r w:rsidRPr="000F3EEF">
        <w:t>等人</w:t>
      </w:r>
      <w:r w:rsidR="00902787" w:rsidRPr="00902787">
        <w:rPr>
          <w:vertAlign w:val="superscript"/>
        </w:rPr>
        <w:fldChar w:fldCharType="begin"/>
      </w:r>
      <w:r w:rsidR="00902787" w:rsidRPr="00902787">
        <w:rPr>
          <w:vertAlign w:val="superscript"/>
        </w:rPr>
        <w:instrText xml:space="preserve"> REF _Ref226647391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[51]</w:t>
      </w:r>
      <w:r w:rsidR="00902787" w:rsidRPr="00902787">
        <w:rPr>
          <w:vertAlign w:val="superscript"/>
        </w:rPr>
        <w:fldChar w:fldCharType="end"/>
      </w:r>
      <w:r w:rsidRPr="000F3EEF">
        <w:t>提出一种分布式激励机制，以应对处理需求的</w:t>
      </w:r>
      <w:proofErr w:type="gramStart"/>
      <w:r w:rsidRPr="000F3EEF">
        <w:t>指数级</w:t>
      </w:r>
      <w:proofErr w:type="gramEnd"/>
      <w:r w:rsidRPr="000F3EEF">
        <w:t>增长问题。</w:t>
      </w:r>
      <w:r w:rsidRPr="000F3EEF">
        <w:t xml:space="preserve"> Wang </w:t>
      </w:r>
      <w:r w:rsidRPr="000F3EEF">
        <w:t>等人</w:t>
      </w:r>
      <w:r w:rsidR="00902787" w:rsidRPr="00902787">
        <w:rPr>
          <w:vertAlign w:val="superscript"/>
        </w:rPr>
        <w:fldChar w:fldCharType="begin"/>
      </w:r>
      <w:r w:rsidR="00902787" w:rsidRPr="00902787">
        <w:rPr>
          <w:vertAlign w:val="superscript"/>
        </w:rPr>
        <w:instrText xml:space="preserve"> REF _Ref226647398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[52]</w:t>
      </w:r>
      <w:r w:rsidR="00902787" w:rsidRPr="00902787">
        <w:rPr>
          <w:vertAlign w:val="superscript"/>
        </w:rPr>
        <w:fldChar w:fldCharType="end"/>
      </w:r>
      <w:r w:rsidRPr="000F3EEF">
        <w:t>在非竞争与竞争环境下分别设计激励机制，用以激励边缘</w:t>
      </w:r>
      <w:proofErr w:type="gramStart"/>
      <w:r w:rsidRPr="000F3EEF">
        <w:t>云提供</w:t>
      </w:r>
      <w:proofErr w:type="gramEnd"/>
      <w:r w:rsidRPr="000F3EEF">
        <w:t>服务并实现其收益最大化。</w:t>
      </w:r>
      <w:r w:rsidRPr="000F3EEF">
        <w:t xml:space="preserve"> </w:t>
      </w:r>
      <w:r w:rsidRPr="000F3EEF">
        <w:t>文献</w:t>
      </w:r>
      <w:r w:rsidR="00902787" w:rsidRPr="001B5AA9">
        <w:fldChar w:fldCharType="begin"/>
      </w:r>
      <w:r w:rsidR="00902787" w:rsidRPr="001B5AA9">
        <w:instrText xml:space="preserve"> REF _Ref226647408 \r \h  \* MERGEFORMAT </w:instrText>
      </w:r>
      <w:r w:rsidR="00902787" w:rsidRPr="001B5AA9">
        <w:fldChar w:fldCharType="separate"/>
      </w:r>
      <w:r w:rsidR="00FC6D66" w:rsidRPr="001B5AA9">
        <w:t>[53]</w:t>
      </w:r>
      <w:r w:rsidR="00902787" w:rsidRPr="001B5AA9">
        <w:fldChar w:fldCharType="end"/>
      </w:r>
      <w:r w:rsidRPr="000F3EEF">
        <w:t>提出一种面向激励的任务卸载机制，该机制采用斯</w:t>
      </w:r>
      <w:proofErr w:type="gramStart"/>
      <w:r w:rsidRPr="000F3EEF">
        <w:t>坦克尔</w:t>
      </w:r>
      <w:proofErr w:type="gramEnd"/>
      <w:r w:rsidRPr="000F3EEF">
        <w:t>伯格</w:t>
      </w:r>
      <w:r w:rsidRPr="000F3EEF">
        <w:t xml:space="preserve"> - </w:t>
      </w:r>
      <w:r w:rsidRPr="000F3EEF">
        <w:t>拍卖联合博弈方法优化设备效用。</w:t>
      </w:r>
      <w:r w:rsidRPr="000F3EEF">
        <w:t xml:space="preserve"> Huang </w:t>
      </w:r>
      <w:r w:rsidRPr="000F3EEF">
        <w:t>等人</w:t>
      </w:r>
      <w:r w:rsidR="00902787" w:rsidRPr="00902787">
        <w:rPr>
          <w:vertAlign w:val="superscript"/>
        </w:rPr>
        <w:fldChar w:fldCharType="begin"/>
      </w:r>
      <w:r w:rsidR="00902787" w:rsidRPr="00902787">
        <w:rPr>
          <w:vertAlign w:val="superscript"/>
        </w:rPr>
        <w:instrText xml:space="preserve"> REF _Ref226647420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[54]</w:t>
      </w:r>
      <w:r w:rsidR="00902787" w:rsidRPr="00902787">
        <w:rPr>
          <w:vertAlign w:val="superscript"/>
        </w:rPr>
        <w:fldChar w:fldCharType="end"/>
      </w:r>
      <w:r w:rsidRPr="000F3EEF">
        <w:t>提出了</w:t>
      </w:r>
      <w:r w:rsidRPr="000F3EEF">
        <w:lastRenderedPageBreak/>
        <w:t>工作负载最优分配与面向用户的效用最大化方法。</w:t>
      </w:r>
      <w:r w:rsidRPr="000F3EEF">
        <w:t xml:space="preserve"> Jond </w:t>
      </w:r>
      <w:r w:rsidRPr="000F3EEF">
        <w:t>等人</w:t>
      </w:r>
      <w:r w:rsidR="00902787" w:rsidRPr="00902787">
        <w:rPr>
          <w:vertAlign w:val="superscript"/>
        </w:rPr>
        <w:fldChar w:fldCharType="begin"/>
      </w:r>
      <w:r w:rsidR="00902787" w:rsidRPr="00902787">
        <w:rPr>
          <w:vertAlign w:val="superscript"/>
        </w:rPr>
        <w:instrText xml:space="preserve"> REF _Ref226647428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[55]</w:t>
      </w:r>
      <w:r w:rsidR="00902787" w:rsidRPr="00902787">
        <w:rPr>
          <w:vertAlign w:val="superscript"/>
        </w:rPr>
        <w:fldChar w:fldCharType="end"/>
      </w:r>
      <w:r w:rsidRPr="000F3EEF">
        <w:t>提出一种基于微分博弈的社交网络观点形成方法，并推导了不同群体对应的观点演化轨迹。</w:t>
      </w:r>
      <w:r w:rsidRPr="000F3EEF">
        <w:t xml:space="preserve"> Li </w:t>
      </w:r>
      <w:r w:rsidRPr="000F3EEF">
        <w:t>等人</w:t>
      </w:r>
      <w:r w:rsidR="00902787" w:rsidRPr="00902787">
        <w:rPr>
          <w:vertAlign w:val="superscript"/>
        </w:rPr>
        <w:fldChar w:fldCharType="begin"/>
      </w:r>
      <w:r w:rsidR="00902787" w:rsidRPr="00902787">
        <w:rPr>
          <w:vertAlign w:val="superscript"/>
        </w:rPr>
        <w:instrText xml:space="preserve"> REF _Ref226647436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[56]</w:t>
      </w:r>
      <w:r w:rsidR="00902787" w:rsidRPr="00902787">
        <w:rPr>
          <w:vertAlign w:val="superscript"/>
        </w:rPr>
        <w:fldChar w:fldCharType="end"/>
      </w:r>
      <w:r w:rsidRPr="000F3EEF">
        <w:t>采用两</w:t>
      </w:r>
      <w:proofErr w:type="gramStart"/>
      <w:r w:rsidRPr="000F3EEF">
        <w:t>阶段斯坦克尔</w:t>
      </w:r>
      <w:proofErr w:type="gramEnd"/>
      <w:r w:rsidRPr="000F3EEF">
        <w:t>伯格博弈，提出了一种</w:t>
      </w:r>
      <w:proofErr w:type="gramStart"/>
      <w:r w:rsidRPr="000F3EEF">
        <w:t>移动群智感知</w:t>
      </w:r>
      <w:proofErr w:type="gramEnd"/>
      <w:r w:rsidRPr="000F3EEF">
        <w:t>激励机制。</w:t>
      </w:r>
      <w:r w:rsidRPr="000F3EEF">
        <w:t xml:space="preserve"> Liu </w:t>
      </w:r>
      <w:r w:rsidRPr="000F3EEF">
        <w:t>等人</w:t>
      </w:r>
      <w:r w:rsidR="00902787" w:rsidRPr="00902787">
        <w:rPr>
          <w:vertAlign w:val="superscript"/>
        </w:rPr>
        <w:fldChar w:fldCharType="begin"/>
      </w:r>
      <w:r w:rsidR="00902787" w:rsidRPr="00902787">
        <w:rPr>
          <w:vertAlign w:val="superscript"/>
        </w:rPr>
        <w:instrText xml:space="preserve"> REF _Ref226647445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[57]</w:t>
      </w:r>
      <w:r w:rsidR="00902787" w:rsidRPr="00902787">
        <w:rPr>
          <w:vertAlign w:val="superscript"/>
        </w:rPr>
        <w:fldChar w:fldCharType="end"/>
      </w:r>
      <w:r w:rsidRPr="000F3EEF">
        <w:t>针对双层无线边缘缓存网络设计了一种最优激励机制，该机制基于契约理论实现收益最大化。</w:t>
      </w:r>
      <w:r w:rsidRPr="000F3EEF">
        <w:t>Kang</w:t>
      </w:r>
      <w:r w:rsidRPr="000F3EEF">
        <w:t>等人</w:t>
      </w:r>
      <w:r w:rsidR="00902787" w:rsidRPr="00902787">
        <w:rPr>
          <w:vertAlign w:val="superscript"/>
        </w:rPr>
        <w:fldChar w:fldCharType="begin"/>
      </w:r>
      <w:r w:rsidR="00902787" w:rsidRPr="00902787">
        <w:rPr>
          <w:vertAlign w:val="superscript"/>
        </w:rPr>
        <w:instrText xml:space="preserve"> REF _Ref226647450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[58]</w:t>
      </w:r>
      <w:r w:rsidR="00902787" w:rsidRPr="00902787">
        <w:rPr>
          <w:vertAlign w:val="superscript"/>
        </w:rPr>
        <w:fldChar w:fldCharType="end"/>
      </w:r>
      <w:r w:rsidRPr="000F3EEF">
        <w:t>基于拍卖理论提出适用于云边端协同场景的多阶段迭代组合双向拍卖机制。</w:t>
      </w:r>
      <w:r w:rsidRPr="000F3EEF">
        <w:t xml:space="preserve">Du </w:t>
      </w:r>
      <w:r w:rsidRPr="000F3EEF">
        <w:t>等人</w:t>
      </w:r>
      <w:r w:rsidR="00902787" w:rsidRPr="00902787">
        <w:rPr>
          <w:vertAlign w:val="superscript"/>
        </w:rPr>
        <w:fldChar w:fldCharType="begin"/>
      </w:r>
      <w:r w:rsidR="00902787" w:rsidRPr="00902787">
        <w:rPr>
          <w:vertAlign w:val="superscript"/>
        </w:rPr>
        <w:instrText xml:space="preserve"> REF _Ref226647455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[59]</w:t>
      </w:r>
      <w:r w:rsidR="00902787" w:rsidRPr="00902787">
        <w:rPr>
          <w:vertAlign w:val="superscript"/>
        </w:rPr>
        <w:fldChar w:fldCharType="end"/>
      </w:r>
      <w:r w:rsidRPr="000F3EEF">
        <w:t>研究小基站部署移动边缘计算场景下的计算资源分配与服务定价优化问题，提出两层匹配算法，可实现稳定匹配</w:t>
      </w:r>
      <w:proofErr w:type="gramStart"/>
      <w:r w:rsidRPr="000F3EEF">
        <w:t>与弱帕累</w:t>
      </w:r>
      <w:proofErr w:type="gramEnd"/>
      <w:r w:rsidRPr="000F3EEF">
        <w:t>托最优。</w:t>
      </w:r>
      <w:r w:rsidR="00902787" w:rsidRPr="000F3EEF">
        <w:t>与现有大多依托单层博弈或拍卖理论的研究不同，本文在移动社交网络中融合</w:t>
      </w:r>
      <w:proofErr w:type="gramStart"/>
      <w:r w:rsidR="00902787" w:rsidRPr="000F3EEF">
        <w:t>云计算</w:t>
      </w:r>
      <w:proofErr w:type="gramEnd"/>
      <w:r w:rsidR="00902787" w:rsidRPr="000F3EEF">
        <w:t>与边缘计算，构建双层斯</w:t>
      </w:r>
      <w:proofErr w:type="gramStart"/>
      <w:r w:rsidR="00902787" w:rsidRPr="000F3EEF">
        <w:t>坦克尔</w:t>
      </w:r>
      <w:proofErr w:type="gramEnd"/>
      <w:r w:rsidR="00902787" w:rsidRPr="000F3EEF">
        <w:t>伯格博弈模型，并设计了面向激励的双层任务卸载方案。</w:t>
      </w:r>
    </w:p>
    <w:p w14:paraId="76EB17E8" w14:textId="77777777" w:rsidR="00DF26AA" w:rsidRDefault="00A40F72">
      <w:pPr>
        <w:pStyle w:val="2"/>
      </w:pPr>
      <w:bookmarkStart w:id="48" w:name="_Toc226989899"/>
      <w:r>
        <w:t>本文主要研究内容与贡献</w:t>
      </w:r>
      <w:bookmarkEnd w:id="48"/>
    </w:p>
    <w:p w14:paraId="3401190A" w14:textId="77777777" w:rsidR="00DF26AA" w:rsidRDefault="00A40F72">
      <w:pPr>
        <w:pStyle w:val="aff3"/>
        <w:spacing w:line="360" w:lineRule="auto"/>
      </w:pPr>
      <w:r>
        <w:rPr>
          <w:kern w:val="2"/>
        </w:rPr>
        <w:t>针对上述挑战，本文围绕移动边缘</w:t>
      </w:r>
      <w:proofErr w:type="gramStart"/>
      <w:r>
        <w:rPr>
          <w:kern w:val="2"/>
        </w:rPr>
        <w:t>算力网络</w:t>
      </w:r>
      <w:proofErr w:type="gramEnd"/>
      <w:r>
        <w:rPr>
          <w:kern w:val="2"/>
        </w:rPr>
        <w:t>资源调度展开研究。本文提出了一套涵盖能耗优化、信任评估、语义传输及激励机制的综合解决方案。主要研究内容包括以下两个方面：</w:t>
      </w:r>
    </w:p>
    <w:p w14:paraId="292A74EB" w14:textId="4AD41026" w:rsidR="00DF26AA" w:rsidRDefault="00AA6FB6">
      <w:pPr>
        <w:pStyle w:val="3"/>
      </w:pPr>
      <w:bookmarkStart w:id="49" w:name="_Toc86781566"/>
      <w:bookmarkStart w:id="50" w:name="_Toc85561540"/>
      <w:bookmarkStart w:id="51" w:name="_Toc251145359"/>
      <w:bookmarkStart w:id="52" w:name="_Toc85901088"/>
      <w:bookmarkStart w:id="53" w:name="_Toc86781273"/>
      <w:bookmarkStart w:id="54" w:name="_Toc251145523"/>
      <w:bookmarkStart w:id="55" w:name="_Toc226989900"/>
      <w:r>
        <w:rPr>
          <w:rFonts w:hint="eastAsia"/>
        </w:rPr>
        <w:t>边</w:t>
      </w:r>
      <w:r w:rsidR="00A40F72">
        <w:t>云协作网络中面向信任与语义的博弈卸载机制</w:t>
      </w:r>
      <w:bookmarkEnd w:id="55"/>
    </w:p>
    <w:p w14:paraId="5CD41E81" w14:textId="77777777" w:rsidR="00DF26AA" w:rsidRDefault="00A40F72">
      <w:pPr>
        <w:pStyle w:val="aff3"/>
        <w:spacing w:line="360" w:lineRule="auto"/>
      </w:pPr>
      <w:r>
        <w:rPr>
          <w:kern w:val="2"/>
        </w:rPr>
        <w:t>针对高负载社交网络中的通信拥塞、安全威胁及激励缺失问题，本文提出了一种云</w:t>
      </w:r>
      <w:r>
        <w:rPr>
          <w:kern w:val="2"/>
        </w:rPr>
        <w:t>-</w:t>
      </w:r>
      <w:r>
        <w:rPr>
          <w:kern w:val="2"/>
        </w:rPr>
        <w:t>边</w:t>
      </w:r>
      <w:r>
        <w:rPr>
          <w:kern w:val="2"/>
        </w:rPr>
        <w:t>-</w:t>
      </w:r>
      <w:r>
        <w:rPr>
          <w:kern w:val="2"/>
        </w:rPr>
        <w:t>端协同的信任导向型卸载框架。主要工作如下：</w:t>
      </w:r>
    </w:p>
    <w:p w14:paraId="50A33179" w14:textId="77777777" w:rsidR="00DF26AA" w:rsidRDefault="00A40F72">
      <w:pPr>
        <w:pStyle w:val="aff3"/>
        <w:spacing w:line="360" w:lineRule="auto"/>
        <w:rPr>
          <w:kern w:val="2"/>
        </w:rPr>
      </w:pPr>
      <w:commentRangeStart w:id="12"/>
      <w:commentRangeStart w:id="28"/>
      <w:r>
        <w:rPr>
          <w:kern w:val="2"/>
        </w:rPr>
        <w:t>基于语义通信的传输模型：</w:t>
      </w:r>
      <w:r>
        <w:rPr>
          <w:kern w:val="2"/>
        </w:rPr>
        <w:t xml:space="preserve"> </w:t>
      </w:r>
      <w:r>
        <w:rPr>
          <w:kern w:val="2"/>
        </w:rPr>
        <w:t>引入深度学习驱动的语义通信（</w:t>
      </w:r>
      <w:r>
        <w:rPr>
          <w:kern w:val="2"/>
        </w:rPr>
        <w:t>DeepSC</w:t>
      </w:r>
      <w:r>
        <w:rPr>
          <w:kern w:val="2"/>
        </w:rPr>
        <w:t>）模型，通过提取任务语义特征替代原始数据传输，显著提升了通信效率，并推导了基于语义相似度的传输速率公式。</w:t>
      </w:r>
      <w:commentRangeEnd w:id="12"/>
      <w:r>
        <w:rPr>
          <w:rStyle w:val="CommentReference"/>
        </w:rPr>
        <w:commentReference w:id="12"/>
      </w:r>
      <w:commentRangeEnd w:id="28"/>
      <w:r>
        <w:rPr>
          <w:rStyle w:val="CommentReference"/>
        </w:rPr>
        <w:commentReference w:id="28"/>
      </w:r>
    </w:p>
    <w:p w14:paraId="1FADDD67" w14:textId="3829E689" w:rsidR="00DF26AA" w:rsidRDefault="00A40F72">
      <w:pPr>
        <w:pStyle w:val="aff3"/>
        <w:spacing w:line="360" w:lineRule="auto"/>
        <w:rPr>
          <w:kern w:val="2"/>
        </w:rPr>
      </w:pPr>
      <w:r>
        <w:rPr>
          <w:kern w:val="2"/>
        </w:rPr>
        <w:t>多维信任评估机制：</w:t>
      </w:r>
      <w:r>
        <w:rPr>
          <w:kern w:val="2"/>
        </w:rPr>
        <w:t xml:space="preserve"> </w:t>
      </w:r>
      <w:r>
        <w:rPr>
          <w:kern w:val="2"/>
        </w:rPr>
        <w:t>综合考虑直接信任（历史交互评分）、间接信任（社会关系推荐）、接触亲密度及历史贡献度</w:t>
      </w:r>
      <w:r w:rsidR="00020F1F" w:rsidRPr="00FC0447">
        <w:rPr>
          <w:kern w:val="2"/>
          <w:vertAlign w:val="superscript"/>
        </w:rPr>
        <w:fldChar w:fldCharType="begin"/>
      </w:r>
      <w:r w:rsidR="00020F1F" w:rsidRPr="00FC0447">
        <w:rPr>
          <w:kern w:val="2"/>
          <w:vertAlign w:val="superscript"/>
        </w:rPr>
        <w:instrText xml:space="preserve"> REF _Ref226667093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[60]</w:t>
      </w:r>
      <w:r w:rsidR="00020F1F" w:rsidRPr="00FC0447">
        <w:rPr>
          <w:kern w:val="2"/>
          <w:vertAlign w:val="superscript"/>
        </w:rPr>
        <w:fldChar w:fldCharType="end"/>
      </w:r>
      <w:r>
        <w:rPr>
          <w:kern w:val="2"/>
        </w:rPr>
        <w:t>，建立了一套能够有效识别恶意节点的信任评估体系，保障卸载过程的安全性</w:t>
      </w:r>
      <w:r w:rsidR="00020F1F" w:rsidRPr="00FC0447">
        <w:rPr>
          <w:kern w:val="2"/>
          <w:vertAlign w:val="superscript"/>
        </w:rPr>
        <w:fldChar w:fldCharType="begin"/>
      </w:r>
      <w:r w:rsidR="00020F1F" w:rsidRPr="00FC0447">
        <w:rPr>
          <w:kern w:val="2"/>
          <w:vertAlign w:val="superscript"/>
        </w:rPr>
        <w:instrText xml:space="preserve"> REF _Ref226667159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[61]</w:t>
      </w:r>
      <w:r w:rsidR="00020F1F" w:rsidRPr="00FC0447">
        <w:rPr>
          <w:kern w:val="2"/>
          <w:vertAlign w:val="superscript"/>
        </w:rPr>
        <w:fldChar w:fldCharType="end"/>
      </w:r>
      <w:r>
        <w:rPr>
          <w:kern w:val="2"/>
        </w:rPr>
        <w:t>。</w:t>
      </w:r>
    </w:p>
    <w:p w14:paraId="6C138837" w14:textId="08B20FA3" w:rsidR="00DF26AA" w:rsidRDefault="00A40F72">
      <w:pPr>
        <w:pStyle w:val="aff3"/>
        <w:spacing w:line="360" w:lineRule="auto"/>
      </w:pPr>
      <w:r>
        <w:rPr>
          <w:kern w:val="2"/>
        </w:rPr>
        <w:t>双层</w:t>
      </w:r>
      <w:r>
        <w:rPr>
          <w:kern w:val="2"/>
        </w:rPr>
        <w:t>Stackelberg</w:t>
      </w:r>
      <w:r>
        <w:rPr>
          <w:kern w:val="2"/>
        </w:rPr>
        <w:t>博弈激励模型：</w:t>
      </w:r>
      <w:r>
        <w:rPr>
          <w:kern w:val="2"/>
        </w:rPr>
        <w:t xml:space="preserve"> </w:t>
      </w:r>
      <w:r>
        <w:rPr>
          <w:kern w:val="2"/>
        </w:rPr>
        <w:t>构建了移动用户、边缘服务器与</w:t>
      </w:r>
      <w:proofErr w:type="gramStart"/>
      <w:r>
        <w:rPr>
          <w:kern w:val="2"/>
        </w:rPr>
        <w:t>云中心</w:t>
      </w:r>
      <w:proofErr w:type="gramEnd"/>
      <w:r>
        <w:rPr>
          <w:kern w:val="2"/>
        </w:rPr>
        <w:t>之间的双层</w:t>
      </w:r>
      <w:r>
        <w:rPr>
          <w:kern w:val="2"/>
        </w:rPr>
        <w:t>Stackelberg</w:t>
      </w:r>
      <w:r>
        <w:rPr>
          <w:kern w:val="2"/>
        </w:rPr>
        <w:t>博弈模型</w:t>
      </w:r>
      <w:r w:rsidR="00020F1F" w:rsidRPr="00FC0447">
        <w:rPr>
          <w:kern w:val="2"/>
          <w:vertAlign w:val="superscript"/>
        </w:rPr>
        <w:fldChar w:fldCharType="begin"/>
      </w:r>
      <w:r w:rsidR="00020F1F" w:rsidRPr="00FC0447">
        <w:rPr>
          <w:kern w:val="2"/>
          <w:vertAlign w:val="superscript"/>
        </w:rPr>
        <w:instrText xml:space="preserve"> REF _Ref226667188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[62]</w:t>
      </w:r>
      <w:r w:rsidR="00020F1F" w:rsidRPr="00FC0447">
        <w:rPr>
          <w:kern w:val="2"/>
          <w:vertAlign w:val="superscript"/>
        </w:rPr>
        <w:fldChar w:fldCharType="end"/>
      </w:r>
      <w:r w:rsidR="00020F1F" w:rsidRPr="00FC0447">
        <w:rPr>
          <w:kern w:val="2"/>
          <w:vertAlign w:val="superscript"/>
        </w:rPr>
        <w:fldChar w:fldCharType="begin"/>
      </w:r>
      <w:r w:rsidR="00020F1F" w:rsidRPr="00FC0447">
        <w:rPr>
          <w:kern w:val="2"/>
          <w:vertAlign w:val="superscript"/>
        </w:rPr>
        <w:instrText xml:space="preserve"> REF _Ref226667191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[63]</w:t>
      </w:r>
      <w:r w:rsidR="00020F1F" w:rsidRPr="00FC0447">
        <w:rPr>
          <w:kern w:val="2"/>
          <w:vertAlign w:val="superscript"/>
        </w:rPr>
        <w:fldChar w:fldCharType="end"/>
      </w:r>
      <w:r>
        <w:rPr>
          <w:kern w:val="2"/>
        </w:rPr>
        <w:t>。第一层为边缘服务器（领导者）与移动用户（跟随者）的博弈，第二层为云（领导者）与边缘服务器（跟随者）的博弈。通过逆向归纳法求解各方在定价与卸载比例上的最优策略，实现了系统各参与方的效用最</w:t>
      </w:r>
      <w:r>
        <w:rPr>
          <w:kern w:val="2"/>
        </w:rPr>
        <w:lastRenderedPageBreak/>
        <w:t>大化。</w:t>
      </w:r>
    </w:p>
    <w:p w14:paraId="445D90FA" w14:textId="77777777" w:rsidR="00DF26AA" w:rsidRDefault="00A40F72">
      <w:pPr>
        <w:pStyle w:val="3"/>
      </w:pPr>
      <w:bookmarkStart w:id="56" w:name="_Toc226989901"/>
      <w:r>
        <w:t>移动场景下基于联合优化的多接入混合卸载策略</w:t>
      </w:r>
      <w:bookmarkEnd w:id="56"/>
    </w:p>
    <w:p w14:paraId="548FAF58" w14:textId="01841157" w:rsidR="00DF26AA" w:rsidRDefault="00A40F72">
      <w:pPr>
        <w:pStyle w:val="aff3"/>
        <w:spacing w:line="360" w:lineRule="auto"/>
        <w:rPr>
          <w:kern w:val="2"/>
        </w:rPr>
      </w:pPr>
      <w:r>
        <w:rPr>
          <w:kern w:val="2"/>
        </w:rPr>
        <w:t>针对异构网络中移动设备能耗受限的问题，本文构建了</w:t>
      </w:r>
      <w:proofErr w:type="gramStart"/>
      <w:r>
        <w:rPr>
          <w:kern w:val="2"/>
        </w:rPr>
        <w:t>一个</w:t>
      </w:r>
      <w:r w:rsidR="00067402">
        <w:rPr>
          <w:rFonts w:hint="eastAsia"/>
          <w:kern w:val="2"/>
        </w:rPr>
        <w:t>端边协同</w:t>
      </w:r>
      <w:proofErr w:type="gramEnd"/>
      <w:r w:rsidR="00067402">
        <w:rPr>
          <w:rFonts w:hint="eastAsia"/>
          <w:kern w:val="2"/>
        </w:rPr>
        <w:t>多接入混个卸载网络</w:t>
      </w:r>
      <w:r>
        <w:rPr>
          <w:kern w:val="2"/>
        </w:rPr>
        <w:t>架构。主要工作如下：</w:t>
      </w:r>
    </w:p>
    <w:p w14:paraId="2746ABB8" w14:textId="48E5D730" w:rsidR="00DF26AA" w:rsidRDefault="00A40F72">
      <w:pPr>
        <w:pStyle w:val="aff3"/>
        <w:spacing w:line="360" w:lineRule="auto"/>
        <w:rPr>
          <w:kern w:val="2"/>
        </w:rPr>
      </w:pPr>
      <w:r>
        <w:rPr>
          <w:kern w:val="2"/>
        </w:rPr>
        <w:t>混合卸载模型构建：</w:t>
      </w:r>
      <w:r>
        <w:rPr>
          <w:kern w:val="2"/>
        </w:rPr>
        <w:t xml:space="preserve"> </w:t>
      </w:r>
      <w:r>
        <w:rPr>
          <w:kern w:val="2"/>
        </w:rPr>
        <w:t>允许移动用户将任务分割，并同时</w:t>
      </w:r>
      <w:r w:rsidR="00891335">
        <w:rPr>
          <w:kern w:val="2"/>
        </w:rPr>
        <w:t>通过</w:t>
      </w:r>
      <w:r w:rsidR="00891335">
        <w:rPr>
          <w:kern w:val="2"/>
        </w:rPr>
        <w:t>D2D</w:t>
      </w:r>
      <w:r w:rsidR="00891335">
        <w:rPr>
          <w:kern w:val="2"/>
        </w:rPr>
        <w:t>链路</w:t>
      </w:r>
      <w:r>
        <w:rPr>
          <w:kern w:val="2"/>
        </w:rPr>
        <w:t>卸载至资源用户</w:t>
      </w:r>
      <w:r w:rsidR="00D86BF8">
        <w:rPr>
          <w:rFonts w:hint="eastAsia"/>
          <w:kern w:val="2"/>
        </w:rPr>
        <w:t>（</w:t>
      </w:r>
      <w:r w:rsidR="00D86BF8">
        <w:rPr>
          <w:rFonts w:hint="eastAsia"/>
          <w:kern w:val="2"/>
        </w:rPr>
        <w:t>Resource Mobile User</w:t>
      </w:r>
      <w:r w:rsidR="00D86BF8">
        <w:rPr>
          <w:rFonts w:hint="eastAsia"/>
          <w:kern w:val="2"/>
        </w:rPr>
        <w:t>，</w:t>
      </w:r>
      <w:r w:rsidR="00D86BF8">
        <w:rPr>
          <w:rFonts w:hint="eastAsia"/>
          <w:kern w:val="2"/>
        </w:rPr>
        <w:t>RMU</w:t>
      </w:r>
      <w:r w:rsidR="00D86BF8">
        <w:rPr>
          <w:rFonts w:hint="eastAsia"/>
          <w:kern w:val="2"/>
        </w:rPr>
        <w:t>）</w:t>
      </w:r>
      <w:r>
        <w:rPr>
          <w:kern w:val="2"/>
        </w:rPr>
        <w:t>和边缘服务器。建立了包含本地计算、数据上传、边缘计算及结果下载的全流程时延与能耗模型。</w:t>
      </w:r>
    </w:p>
    <w:p w14:paraId="5D368922" w14:textId="029E4FF9" w:rsidR="00DF26AA" w:rsidRDefault="00A40F72">
      <w:pPr>
        <w:pStyle w:val="aff3"/>
        <w:spacing w:line="360" w:lineRule="auto"/>
        <w:rPr>
          <w:kern w:val="2"/>
        </w:rPr>
      </w:pPr>
      <w:r>
        <w:rPr>
          <w:kern w:val="2"/>
        </w:rPr>
        <w:t>能耗最小化问题的联合优化：</w:t>
      </w:r>
      <w:r>
        <w:rPr>
          <w:kern w:val="2"/>
        </w:rPr>
        <w:t xml:space="preserve"> </w:t>
      </w:r>
      <w:r>
        <w:rPr>
          <w:kern w:val="2"/>
        </w:rPr>
        <w:t>以最小化所有移动用户的累积能耗为目标，构建了混合整数非线性规划问题。在满足最大时延、功率限制及任务不可分割性等约束下，联合优化卸载决策、时间调度与传输功率。</w:t>
      </w:r>
    </w:p>
    <w:p w14:paraId="47FF5BFE" w14:textId="1842E1FA" w:rsidR="00DF26AA" w:rsidRPr="0044536E" w:rsidRDefault="00A40F72" w:rsidP="0044536E">
      <w:pPr>
        <w:pStyle w:val="aff3"/>
        <w:spacing w:line="360" w:lineRule="auto"/>
        <w:rPr>
          <w:kern w:val="2"/>
        </w:rPr>
      </w:pPr>
      <w:r>
        <w:rPr>
          <w:kern w:val="2"/>
        </w:rPr>
        <w:t>垂直分解求解算法：</w:t>
      </w:r>
      <w:r>
        <w:rPr>
          <w:kern w:val="2"/>
        </w:rPr>
        <w:t xml:space="preserve"> </w:t>
      </w:r>
      <w:r>
        <w:rPr>
          <w:kern w:val="2"/>
        </w:rPr>
        <w:t>提出了一种基于垂直分解的高效求解框架。将原问题分解为卸载决策的顶层问题和时间与功率调度的子问题。证明了子问题为严格凸优化问题，并利用二分图匹配算法解决顶层的离散决策问题，实现了复杂场景下的最优资源分配。</w:t>
      </w:r>
    </w:p>
    <w:p w14:paraId="2A790720" w14:textId="77777777" w:rsidR="00DF26AA" w:rsidRDefault="00A40F72">
      <w:pPr>
        <w:pStyle w:val="3"/>
      </w:pPr>
      <w:bookmarkStart w:id="57" w:name="_Toc226989902"/>
      <w:r>
        <w:t>主要创新点</w:t>
      </w:r>
      <w:bookmarkEnd w:id="57"/>
    </w:p>
    <w:p w14:paraId="00132707" w14:textId="77777777" w:rsidR="00DF26AA" w:rsidRDefault="00A40F72">
      <w:pPr>
        <w:pStyle w:val="aff3"/>
        <w:spacing w:line="360" w:lineRule="auto"/>
        <w:rPr>
          <w:kern w:val="2"/>
        </w:rPr>
      </w:pPr>
      <w:r>
        <w:rPr>
          <w:kern w:val="2"/>
        </w:rPr>
        <w:t>提出了适用于移动边缘</w:t>
      </w:r>
      <w:proofErr w:type="gramStart"/>
      <w:r>
        <w:rPr>
          <w:kern w:val="2"/>
        </w:rPr>
        <w:t>算力网络</w:t>
      </w:r>
      <w:proofErr w:type="gramEnd"/>
      <w:r>
        <w:rPr>
          <w:kern w:val="2"/>
        </w:rPr>
        <w:t>的多模式任务卸载架构与优化方法，通过分层拆解复杂优化问题，结合二分图匹配与</w:t>
      </w:r>
      <w:proofErr w:type="gramStart"/>
      <w:r>
        <w:rPr>
          <w:kern w:val="2"/>
        </w:rPr>
        <w:t>凸</w:t>
      </w:r>
      <w:proofErr w:type="gramEnd"/>
      <w:r>
        <w:rPr>
          <w:kern w:val="2"/>
        </w:rPr>
        <w:t>优化算法，在满足多重约束条件下实现了系统能耗的最小化，提升了任务处理的高效性。</w:t>
      </w:r>
    </w:p>
    <w:p w14:paraId="79CCE732" w14:textId="77777777" w:rsidR="00DF26AA" w:rsidRDefault="00A40F72">
      <w:pPr>
        <w:pStyle w:val="aff3"/>
        <w:spacing w:line="360" w:lineRule="auto"/>
        <w:rPr>
          <w:kern w:val="2"/>
        </w:rPr>
      </w:pPr>
      <w:r>
        <w:rPr>
          <w:kern w:val="2"/>
        </w:rPr>
        <w:t>构建了融合社交属性的综合信任评估机制，整合直接交互、间接推荐、交互强度与历史贡献等多维度指标，有效识别恶意边缘服务器，增强了任务卸载的安全性与可靠性。</w:t>
      </w:r>
    </w:p>
    <w:p w14:paraId="44CE5716" w14:textId="77777777" w:rsidR="00DF26AA" w:rsidRDefault="00A40F72">
      <w:pPr>
        <w:pStyle w:val="aff3"/>
        <w:spacing w:line="360" w:lineRule="auto"/>
      </w:pPr>
      <w:r>
        <w:rPr>
          <w:kern w:val="2"/>
        </w:rPr>
        <w:t>设计了语义通信与博弈论相结合的双层激励优化方案，将语义通信引入任务卸载以提升通信效率，通过</w:t>
      </w:r>
      <w:r>
        <w:rPr>
          <w:kern w:val="2"/>
        </w:rPr>
        <w:t xml:space="preserve"> Stackelberg </w:t>
      </w:r>
      <w:r>
        <w:rPr>
          <w:kern w:val="2"/>
        </w:rPr>
        <w:t>博弈平衡移动用户、边缘服务器与云端的利益诉求，实现了多方共赢的资源分配模式。</w:t>
      </w:r>
    </w:p>
    <w:p w14:paraId="3AEFBA17" w14:textId="77777777" w:rsidR="00DF26AA" w:rsidRDefault="00A40F72">
      <w:pPr>
        <w:pStyle w:val="3"/>
      </w:pPr>
      <w:bookmarkStart w:id="58" w:name="_Toc226989903"/>
      <w:r>
        <w:rPr>
          <w:rFonts w:hint="eastAsia"/>
        </w:rPr>
        <w:t>论文组织结构</w:t>
      </w:r>
      <w:bookmarkEnd w:id="58"/>
    </w:p>
    <w:p w14:paraId="5D3AB862" w14:textId="77777777" w:rsidR="00DF26AA" w:rsidRDefault="00DF26AA">
      <w:pPr>
        <w:jc w:val="center"/>
      </w:pPr>
    </w:p>
    <w:p w14:paraId="30C0609E" w14:textId="1AD493E7" w:rsidR="00DF26AA" w:rsidRDefault="00D37DE6">
      <w:pPr>
        <w:pStyle w:val="aff3"/>
        <w:spacing w:line="360" w:lineRule="auto"/>
      </w:pPr>
      <w:r w:rsidRPr="00D37DE6">
        <w:rPr>
          <w:rFonts w:hint="eastAsia"/>
        </w:rPr>
        <w:t>本文聚焦移动边缘</w:t>
      </w:r>
      <w:proofErr w:type="gramStart"/>
      <w:r w:rsidRPr="00D37DE6">
        <w:rPr>
          <w:rFonts w:hint="eastAsia"/>
        </w:rPr>
        <w:t>算力网络</w:t>
      </w:r>
      <w:proofErr w:type="gramEnd"/>
      <w:r w:rsidRPr="00D37DE6">
        <w:rPr>
          <w:rFonts w:hint="eastAsia"/>
        </w:rPr>
        <w:t>云边端协同</w:t>
      </w:r>
      <w:proofErr w:type="gramStart"/>
      <w:r w:rsidRPr="00D37DE6">
        <w:rPr>
          <w:rFonts w:hint="eastAsia"/>
        </w:rPr>
        <w:t>与端边多</w:t>
      </w:r>
      <w:proofErr w:type="gramEnd"/>
      <w:r w:rsidRPr="00D37DE6">
        <w:rPr>
          <w:rFonts w:hint="eastAsia"/>
        </w:rPr>
        <w:t>接入协同两大核心场景的计</w:t>
      </w:r>
      <w:r w:rsidRPr="00D37DE6">
        <w:rPr>
          <w:rFonts w:hint="eastAsia"/>
        </w:rPr>
        <w:lastRenderedPageBreak/>
        <w:t>算卸载与资源调度优化难题</w:t>
      </w:r>
      <w:r w:rsidR="00A40F72">
        <w:rPr>
          <w:rFonts w:hint="eastAsia"/>
        </w:rPr>
        <w:t>，通过仿真实验证明所提算法的有效性。图</w:t>
      </w:r>
      <w:r w:rsidR="00A40F72">
        <w:rPr>
          <w:rFonts w:hint="eastAsia"/>
        </w:rPr>
        <w:t xml:space="preserve"> </w:t>
      </w:r>
      <w:r w:rsidR="00A40F72">
        <w:t xml:space="preserve">1-2 </w:t>
      </w:r>
      <w:r w:rsidR="00A40F72">
        <w:rPr>
          <w:rFonts w:hint="eastAsia"/>
        </w:rPr>
        <w:t>是本文整体组织结构图。本文共分为五个章节，具体安排如下：</w:t>
      </w:r>
    </w:p>
    <w:p w14:paraId="5F475F25" w14:textId="2E856B58" w:rsidR="00DF26AA" w:rsidRDefault="00A40F72">
      <w:pPr>
        <w:pStyle w:val="aff3"/>
        <w:spacing w:line="360" w:lineRule="auto"/>
      </w:pPr>
      <w:r>
        <w:t>第一章绪论</w:t>
      </w:r>
      <w:r w:rsidR="00D30280" w:rsidRPr="00D30280">
        <w:t>系统阐述移动边缘</w:t>
      </w:r>
      <w:proofErr w:type="gramStart"/>
      <w:r w:rsidR="00D30280" w:rsidRPr="00D30280">
        <w:t>算力网络</w:t>
      </w:r>
      <w:proofErr w:type="gramEnd"/>
      <w:r w:rsidR="00D30280" w:rsidRPr="00D30280">
        <w:t>的研究背景、理论意义与应用价值</w:t>
      </w:r>
      <w:r w:rsidR="00D30280" w:rsidRPr="00D30280">
        <w:rPr>
          <w:rFonts w:hint="eastAsia"/>
        </w:rPr>
        <w:t>，梳理国内外研究现状并剖析现有方案的局限性，明确本文研究目标、核心内容与创新点，搭建全文研究框架，为后续研究锚定方向。</w:t>
      </w:r>
    </w:p>
    <w:p w14:paraId="5019EECC" w14:textId="5901E639" w:rsidR="00DF26AA" w:rsidRDefault="00A40F72">
      <w:pPr>
        <w:pStyle w:val="aff3"/>
        <w:spacing w:line="360" w:lineRule="auto"/>
      </w:pPr>
      <w:r>
        <w:t>第二章主要是</w:t>
      </w:r>
      <w:r w:rsidR="000F78A9" w:rsidRPr="000F78A9">
        <w:rPr>
          <w:rFonts w:hint="eastAsia"/>
        </w:rPr>
        <w:t>系统介绍移动边缘计算架构与关键技术、语义通信基础理论、</w:t>
      </w:r>
      <w:r w:rsidR="000F78A9" w:rsidRPr="000F78A9">
        <w:rPr>
          <w:rFonts w:hint="eastAsia"/>
        </w:rPr>
        <w:t xml:space="preserve">Stackelberg </w:t>
      </w:r>
      <w:r w:rsidR="000F78A9" w:rsidRPr="000F78A9">
        <w:rPr>
          <w:rFonts w:hint="eastAsia"/>
        </w:rPr>
        <w:t>博弈理论、社交网络与信任关系模型，为后续两</w:t>
      </w:r>
      <w:proofErr w:type="gramStart"/>
      <w:r w:rsidR="000F78A9" w:rsidRPr="000F78A9">
        <w:rPr>
          <w:rFonts w:hint="eastAsia"/>
        </w:rPr>
        <w:t>章核心研究</w:t>
      </w:r>
      <w:proofErr w:type="gramEnd"/>
      <w:r w:rsidR="000F78A9" w:rsidRPr="000F78A9">
        <w:rPr>
          <w:rFonts w:hint="eastAsia"/>
        </w:rPr>
        <w:t>提供理论支撑与技术依据。</w:t>
      </w:r>
    </w:p>
    <w:p w14:paraId="35C3AFF1" w14:textId="7FE595D1" w:rsidR="00170F83" w:rsidRDefault="00A40F72">
      <w:pPr>
        <w:pStyle w:val="aff3"/>
        <w:spacing w:line="360" w:lineRule="auto"/>
      </w:pPr>
      <w:r>
        <w:t>第三章为</w:t>
      </w:r>
      <w:r w:rsidR="008C2BFE">
        <w:rPr>
          <w:rFonts w:hint="eastAsia"/>
        </w:rPr>
        <w:t>云边端</w:t>
      </w:r>
      <w:r w:rsidR="008C2BFE" w:rsidRPr="008C2BFE">
        <w:rPr>
          <w:rFonts w:hint="eastAsia"/>
        </w:rPr>
        <w:t>协作网络中面向信任与语义的博弈卸载机制</w:t>
      </w:r>
      <w:r>
        <w:t>，</w:t>
      </w:r>
      <w:r w:rsidR="00170F83" w:rsidRPr="00170F83">
        <w:t>针对节点信任缺失、传统通信效率低、多主体激励失衡核心问题，构建多维信任评估机制与语义传输模型，设计双层</w:t>
      </w:r>
      <w:r w:rsidR="00170F83" w:rsidRPr="00170F83">
        <w:t xml:space="preserve"> Stackelberg </w:t>
      </w:r>
      <w:r w:rsidR="00170F83" w:rsidRPr="00170F83">
        <w:t>博弈的云边</w:t>
      </w:r>
      <w:proofErr w:type="gramStart"/>
      <w:r w:rsidR="00170F83" w:rsidRPr="00170F83">
        <w:t>端任务</w:t>
      </w:r>
      <w:proofErr w:type="gramEnd"/>
      <w:r w:rsidR="00170F83" w:rsidRPr="00170F83">
        <w:t>卸载框架，优化移动用户、边缘服务器与</w:t>
      </w:r>
      <w:proofErr w:type="gramStart"/>
      <w:r w:rsidR="00170F83" w:rsidRPr="00170F83">
        <w:t>云中心</w:t>
      </w:r>
      <w:proofErr w:type="gramEnd"/>
      <w:r w:rsidR="00170F83" w:rsidRPr="00170F83">
        <w:t>的协同策略，通过仿真验证方案在安全可信、传输效率与多方效用优化上的优越性。</w:t>
      </w:r>
    </w:p>
    <w:p w14:paraId="4AD5824B" w14:textId="77777777" w:rsidR="000F78A9" w:rsidRDefault="00A40F72">
      <w:pPr>
        <w:pStyle w:val="aff3"/>
        <w:spacing w:line="360" w:lineRule="auto"/>
      </w:pPr>
      <w:r>
        <w:t>第四章</w:t>
      </w:r>
      <w:proofErr w:type="gramStart"/>
      <w:r>
        <w:t>为</w:t>
      </w:r>
      <w:r w:rsidR="000F78A9" w:rsidRPr="000F78A9">
        <w:t>端边多</w:t>
      </w:r>
      <w:proofErr w:type="gramEnd"/>
      <w:r w:rsidR="000F78A9" w:rsidRPr="000F78A9">
        <w:t>接入协同下任务卸载的能效与调度联合优化</w:t>
      </w:r>
      <w:r>
        <w:t>，</w:t>
      </w:r>
      <w:proofErr w:type="gramStart"/>
      <w:r w:rsidR="000F78A9" w:rsidRPr="000F78A9">
        <w:rPr>
          <w:rFonts w:hint="eastAsia"/>
        </w:rPr>
        <w:t>针对端边多</w:t>
      </w:r>
      <w:proofErr w:type="gramEnd"/>
      <w:r w:rsidR="000F78A9" w:rsidRPr="000F78A9">
        <w:rPr>
          <w:rFonts w:hint="eastAsia"/>
        </w:rPr>
        <w:t>接入协同存在的终端能耗过高、卸载决策与资源调度脱节核心问题，</w:t>
      </w:r>
      <w:proofErr w:type="gramStart"/>
      <w:r w:rsidR="000F78A9" w:rsidRPr="000F78A9">
        <w:rPr>
          <w:rFonts w:hint="eastAsia"/>
        </w:rPr>
        <w:t>构建端边多</w:t>
      </w:r>
      <w:proofErr w:type="gramEnd"/>
      <w:r w:rsidR="000F78A9" w:rsidRPr="000F78A9">
        <w:rPr>
          <w:rFonts w:hint="eastAsia"/>
        </w:rPr>
        <w:t>接入混合卸载系统模型，以移动用户累积能耗最小化为目标，建立卸载决策、时间调度与功率分配的联合优化问题，提出垂直分解与二分图匹配结合的高效求解算法，通过仿真验证方案在能效提升与调度优化上的有效性。</w:t>
      </w:r>
    </w:p>
    <w:p w14:paraId="166E46A6" w14:textId="555F79EE" w:rsidR="00DF26AA" w:rsidRDefault="00A40F72">
      <w:pPr>
        <w:pStyle w:val="aff3"/>
        <w:spacing w:line="360" w:lineRule="auto"/>
      </w:pPr>
      <w:r>
        <w:t>第五</w:t>
      </w:r>
      <w:proofErr w:type="gramStart"/>
      <w:r>
        <w:t>章总结</w:t>
      </w:r>
      <w:proofErr w:type="gramEnd"/>
      <w:r>
        <w:t>与展望是对全文的研究成果进行总结，分析研究中存在的不足，并对未来的研究方向进行展望。</w:t>
      </w:r>
    </w:p>
    <w:p w14:paraId="59F29E64" w14:textId="77777777" w:rsidR="00D101DE" w:rsidRDefault="00D101DE">
      <w:pPr>
        <w:sectPr w:rsidR="00D101DE" w:rsidSect="008705F0">
          <w:headerReference w:type="even" r:id="rId23"/>
          <w:headerReference w:type="default" r:id="rId24"/>
          <w:footerReference w:type="even" r:id="rId25"/>
          <w:footerReference w:type="default" r:id="rId26"/>
          <w:pgSz w:w="11906" w:h="16838"/>
          <w:pgMar w:top="1134" w:right="1588" w:bottom="1560" w:left="1588" w:header="907" w:footer="1587" w:gutter="284"/>
          <w:pgNumType w:start="1"/>
          <w:cols w:space="720"/>
          <w:docGrid w:linePitch="395"/>
        </w:sectPr>
      </w:pPr>
    </w:p>
    <w:p w14:paraId="4F9D9C85" w14:textId="77777777" w:rsidR="00DF26AA" w:rsidRDefault="00A40F72">
      <w:pPr>
        <w:pStyle w:val="1"/>
      </w:pPr>
      <w:bookmarkStart w:id="59" w:name="_Toc226989904"/>
      <w:bookmarkEnd w:id="49"/>
      <w:bookmarkEnd w:id="50"/>
      <w:bookmarkEnd w:id="51"/>
      <w:bookmarkEnd w:id="52"/>
      <w:bookmarkEnd w:id="53"/>
      <w:bookmarkEnd w:id="54"/>
      <w:r>
        <w:lastRenderedPageBreak/>
        <w:t>相关理论知识与技术</w:t>
      </w:r>
      <w:bookmarkEnd w:id="59"/>
    </w:p>
    <w:p w14:paraId="6C8A84B6" w14:textId="3D25B688" w:rsidR="00DF26AA" w:rsidRDefault="00A40F72">
      <w:pPr>
        <w:pStyle w:val="aff3"/>
        <w:spacing w:line="360" w:lineRule="auto"/>
      </w:pPr>
      <w:r>
        <w:t>本章将介绍本研究所涉及的理论基础和技术背景。首先，对移动边缘计算的理论架构、关键技术及其应用场景进行介绍。其次介绍语义通信技术。接着详细介绍博弈论与斯塔尔伯格</w:t>
      </w:r>
      <w:r w:rsidR="002A3B01">
        <w:t>（</w:t>
      </w:r>
      <w:bookmarkStart w:id="60" w:name="OLE_LINK39"/>
      <w:r w:rsidR="002A3B01">
        <w:t>Stackelberg</w:t>
      </w:r>
      <w:bookmarkEnd w:id="60"/>
      <w:r w:rsidR="002A3B01">
        <w:t>）</w:t>
      </w:r>
      <w:r>
        <w:t>博弈论。最后讲解社交网络与社交关系，为后续研究提供理论支持。</w:t>
      </w:r>
    </w:p>
    <w:p w14:paraId="191237A0" w14:textId="77777777" w:rsidR="00DF26AA" w:rsidRDefault="00A40F72">
      <w:pPr>
        <w:pStyle w:val="2"/>
      </w:pPr>
      <w:bookmarkStart w:id="61" w:name="_Toc226989905"/>
      <w:r>
        <w:t>移动边缘计算核心理论与架构</w:t>
      </w:r>
      <w:bookmarkEnd w:id="61"/>
    </w:p>
    <w:p w14:paraId="157CDD11" w14:textId="5F398A98" w:rsidR="00DF26AA" w:rsidRDefault="00A40F72" w:rsidP="00513C1D">
      <w:pPr>
        <w:pStyle w:val="aff3"/>
        <w:spacing w:line="360" w:lineRule="auto"/>
      </w:pPr>
      <w:r>
        <w:t>移动边缘计算作为一种革新性的计算架构，其核心思想是将传统</w:t>
      </w:r>
      <w:proofErr w:type="gramStart"/>
      <w:r>
        <w:t>云计算</w:t>
      </w:r>
      <w:proofErr w:type="gramEnd"/>
      <w:r>
        <w:t>的存储、计算及服务能力下沉至网络边缘侧，部署于基站、接入点等靠近终端用户的网络节点，从而打破传统</w:t>
      </w:r>
      <w:proofErr w:type="gramStart"/>
      <w:r>
        <w:t>云计算</w:t>
      </w:r>
      <w:proofErr w:type="gramEnd"/>
      <w:r>
        <w:t>集中式架构的局限。</w:t>
      </w:r>
      <w:r>
        <w:t xml:space="preserve">MEC </w:t>
      </w:r>
      <w:r>
        <w:t>的总体架构如图</w:t>
      </w:r>
      <w:r>
        <w:rPr>
          <w:rFonts w:hint="eastAsia"/>
        </w:rPr>
        <w:t>2-1</w:t>
      </w:r>
      <w:r>
        <w:t>所示。不同类型的移动设备和传感器，例如大数据、物联网数据、互联网数据通过边缘网络连接到</w:t>
      </w:r>
      <w:proofErr w:type="gramStart"/>
      <w:r>
        <w:t>核心网</w:t>
      </w:r>
      <w:proofErr w:type="gramEnd"/>
      <w:r>
        <w:t>即移动互联网，然后</w:t>
      </w:r>
      <w:proofErr w:type="gramStart"/>
      <w:r>
        <w:t>核心网</w:t>
      </w:r>
      <w:proofErr w:type="gramEnd"/>
      <w:r>
        <w:t>连接到云网络。</w:t>
      </w:r>
    </w:p>
    <w:p w14:paraId="723991F1" w14:textId="77777777" w:rsidR="00DF26AA" w:rsidRDefault="00A40F72">
      <w:pPr>
        <w:pStyle w:val="aff3"/>
        <w:spacing w:line="360" w:lineRule="auto"/>
        <w:ind w:firstLineChars="0" w:firstLine="0"/>
        <w:jc w:val="center"/>
      </w:pPr>
      <w:r>
        <w:rPr>
          <w:noProof/>
        </w:rPr>
        <w:drawing>
          <wp:inline distT="0" distB="0" distL="0" distR="0" wp14:anchorId="3BF91A94" wp14:editId="4873829F">
            <wp:extent cx="3763926" cy="1578730"/>
            <wp:effectExtent l="0" t="0" r="8255" b="2540"/>
            <wp:docPr id="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803506" cy="1595331"/>
                    </a:xfrm>
                    <a:prstGeom prst="rect">
                      <a:avLst/>
                    </a:prstGeom>
                    <a:noFill/>
                    <a:ln>
                      <a:noFill/>
                    </a:ln>
                  </pic:spPr>
                </pic:pic>
              </a:graphicData>
            </a:graphic>
          </wp:inline>
        </w:drawing>
      </w:r>
    </w:p>
    <w:p w14:paraId="25A0B04E" w14:textId="77777777" w:rsidR="00DF26AA" w:rsidRDefault="00A40F72" w:rsidP="001B18A3">
      <w:pPr>
        <w:pStyle w:val="afff"/>
      </w:pPr>
      <w:bookmarkStart w:id="62" w:name="_Toc226801125"/>
      <w:bookmarkStart w:id="63" w:name="OLE_LINK4"/>
      <w:r>
        <w:rPr>
          <w:rFonts w:hint="eastAsia"/>
        </w:rPr>
        <w:t>图</w:t>
      </w:r>
      <w:r>
        <w:rPr>
          <w:rFonts w:hint="eastAsia"/>
        </w:rPr>
        <w:t>2-1</w:t>
      </w:r>
      <w:r>
        <w:t xml:space="preserve"> </w:t>
      </w:r>
      <w:r>
        <w:rPr>
          <w:rFonts w:hint="eastAsia"/>
        </w:rPr>
        <w:t>MEC</w:t>
      </w:r>
      <w:r>
        <w:rPr>
          <w:rFonts w:hint="eastAsia"/>
        </w:rPr>
        <w:t>总体架构</w:t>
      </w:r>
      <w:bookmarkEnd w:id="62"/>
    </w:p>
    <w:p w14:paraId="20986D97" w14:textId="77777777" w:rsidR="00DF26AA" w:rsidRDefault="00A40F72">
      <w:pPr>
        <w:pStyle w:val="-8"/>
      </w:pPr>
      <w:r>
        <w:rPr>
          <w:rFonts w:hint="eastAsia"/>
          <w:szCs w:val="21"/>
        </w:rPr>
        <w:t xml:space="preserve">Fig </w:t>
      </w:r>
      <w:r>
        <w:rPr>
          <w:szCs w:val="21"/>
        </w:rPr>
        <w:t>2</w:t>
      </w:r>
      <w:r>
        <w:rPr>
          <w:rFonts w:hint="eastAsia"/>
          <w:szCs w:val="21"/>
        </w:rPr>
        <w:t>-</w:t>
      </w:r>
      <w:r>
        <w:rPr>
          <w:szCs w:val="21"/>
        </w:rPr>
        <w:t>1 MEC Overall Architecture</w:t>
      </w:r>
    </w:p>
    <w:bookmarkEnd w:id="63"/>
    <w:p w14:paraId="12B0F7C0" w14:textId="77777777" w:rsidR="00DF26AA" w:rsidRDefault="00DF26AA">
      <w:pPr>
        <w:pStyle w:val="aff3"/>
        <w:spacing w:line="360" w:lineRule="auto"/>
        <w:ind w:firstLineChars="0" w:firstLine="0"/>
      </w:pPr>
    </w:p>
    <w:p w14:paraId="2A1D3593" w14:textId="77777777" w:rsidR="00DF26AA" w:rsidRDefault="00A40F72">
      <w:pPr>
        <w:pStyle w:val="aff3"/>
        <w:spacing w:line="360" w:lineRule="auto"/>
      </w:pPr>
      <w:r>
        <w:t>从网络层级来看，主流的</w:t>
      </w:r>
      <w:r>
        <w:t>MEC</w:t>
      </w:r>
      <w:r>
        <w:t>架构呈现终端设备层、边缘层与云层的三级结构，如图</w:t>
      </w:r>
      <w:r>
        <w:rPr>
          <w:rFonts w:hint="eastAsia"/>
        </w:rPr>
        <w:t>2-2</w:t>
      </w:r>
      <w:r>
        <w:t>所示，终端设备层涵盖智能手机、物联网传感器、车载终端等各类接入设备；边缘层部署于基站侧，具备流量控制、应用托管等功能；云层则承担大规模、非实时性的计算任务，三者协同形成</w:t>
      </w:r>
      <w:r>
        <w:t>“</w:t>
      </w:r>
      <w:r>
        <w:t>边缘响应实时需求、云端处理海量数据</w:t>
      </w:r>
      <w:r>
        <w:t>”</w:t>
      </w:r>
      <w:r>
        <w:t>的互补模式。</w:t>
      </w:r>
    </w:p>
    <w:p w14:paraId="3D9D246A" w14:textId="77777777" w:rsidR="00DF26AA" w:rsidRDefault="00A40F72">
      <w:pPr>
        <w:pStyle w:val="aff3"/>
        <w:spacing w:line="360" w:lineRule="auto"/>
        <w:ind w:firstLineChars="0" w:firstLine="0"/>
        <w:jc w:val="center"/>
      </w:pPr>
      <w:r>
        <w:rPr>
          <w:noProof/>
        </w:rPr>
        <w:lastRenderedPageBreak/>
        <w:drawing>
          <wp:inline distT="0" distB="0" distL="0" distR="0" wp14:anchorId="0FAED579" wp14:editId="3B97C529">
            <wp:extent cx="3200400" cy="2678222"/>
            <wp:effectExtent l="0" t="0" r="0" b="8255"/>
            <wp:docPr id="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209248" cy="2685626"/>
                    </a:xfrm>
                    <a:prstGeom prst="rect">
                      <a:avLst/>
                    </a:prstGeom>
                    <a:noFill/>
                    <a:ln>
                      <a:noFill/>
                    </a:ln>
                  </pic:spPr>
                </pic:pic>
              </a:graphicData>
            </a:graphic>
          </wp:inline>
        </w:drawing>
      </w:r>
    </w:p>
    <w:p w14:paraId="508AD272" w14:textId="77777777" w:rsidR="00DF26AA" w:rsidRDefault="00A40F72" w:rsidP="001B18A3">
      <w:pPr>
        <w:pStyle w:val="afff"/>
      </w:pPr>
      <w:bookmarkStart w:id="64" w:name="_Toc226801126"/>
      <w:r>
        <w:rPr>
          <w:rFonts w:hint="eastAsia"/>
        </w:rPr>
        <w:t>图</w:t>
      </w:r>
      <w:r>
        <w:rPr>
          <w:rFonts w:hint="eastAsia"/>
        </w:rPr>
        <w:t>2-2</w:t>
      </w:r>
      <w:r>
        <w:t xml:space="preserve"> </w:t>
      </w:r>
      <w:r>
        <w:rPr>
          <w:rFonts w:hint="eastAsia"/>
        </w:rPr>
        <w:t>MEC</w:t>
      </w:r>
      <w:r>
        <w:rPr>
          <w:rFonts w:hint="eastAsia"/>
        </w:rPr>
        <w:t>三层结构</w:t>
      </w:r>
      <w:bookmarkEnd w:id="64"/>
    </w:p>
    <w:p w14:paraId="78B83461" w14:textId="7AB891AD" w:rsidR="00DF26AA" w:rsidRDefault="00A40F72">
      <w:pPr>
        <w:pStyle w:val="-8"/>
      </w:pPr>
      <w:r>
        <w:rPr>
          <w:rFonts w:hint="eastAsia"/>
          <w:szCs w:val="21"/>
        </w:rPr>
        <w:t xml:space="preserve">Fig </w:t>
      </w:r>
      <w:r>
        <w:rPr>
          <w:szCs w:val="21"/>
        </w:rPr>
        <w:t>2</w:t>
      </w:r>
      <w:r>
        <w:rPr>
          <w:rFonts w:hint="eastAsia"/>
          <w:szCs w:val="21"/>
        </w:rPr>
        <w:t>-</w:t>
      </w:r>
      <w:r w:rsidR="001E0C42">
        <w:rPr>
          <w:rFonts w:hint="eastAsia"/>
          <w:szCs w:val="21"/>
        </w:rPr>
        <w:t>2</w:t>
      </w:r>
      <w:r>
        <w:rPr>
          <w:szCs w:val="21"/>
        </w:rPr>
        <w:t xml:space="preserve"> Three-layer Architecture of MEC</w:t>
      </w:r>
    </w:p>
    <w:p w14:paraId="4DBE6CB1" w14:textId="77777777" w:rsidR="00DF26AA" w:rsidRDefault="00DF26AA">
      <w:pPr>
        <w:pStyle w:val="aff3"/>
        <w:spacing w:line="360" w:lineRule="auto"/>
        <w:ind w:firstLineChars="0" w:firstLine="0"/>
        <w:jc w:val="center"/>
      </w:pPr>
    </w:p>
    <w:p w14:paraId="1D5C9B18" w14:textId="4669DF4E" w:rsidR="00DF26AA" w:rsidRDefault="00A40F72">
      <w:pPr>
        <w:pStyle w:val="aff3"/>
        <w:spacing w:line="360" w:lineRule="auto"/>
      </w:pPr>
      <w:r>
        <w:t>MEC</w:t>
      </w:r>
      <w:r>
        <w:t>的核心特性体现在三个方面：低时延特性源于边缘节点与终端的物理邻近性，数据无需远距离传输</w:t>
      </w:r>
      <w:proofErr w:type="gramStart"/>
      <w:r>
        <w:t>至核心云</w:t>
      </w:r>
      <w:proofErr w:type="gramEnd"/>
      <w:r>
        <w:t>，大幅缩短了传输延迟与处理响应时间；高带宽效率通过在边缘</w:t>
      </w:r>
      <w:proofErr w:type="gramStart"/>
      <w:r>
        <w:t>侧完成</w:t>
      </w:r>
      <w:proofErr w:type="gramEnd"/>
      <w:r>
        <w:t>数据预处理与过滤，减少了向云端传输的无效数据量，缓解了核心网络的带宽压力；上下文感知能力则依托边缘节点对实时网络状态的感知，为应用提供个性化、场景化的服务支持，显著提升用户体验质量（</w:t>
      </w:r>
      <w:r>
        <w:t>Quality of Experience, QoE</w:t>
      </w:r>
      <w:r>
        <w:t>）。</w:t>
      </w:r>
    </w:p>
    <w:p w14:paraId="04B6A491" w14:textId="77777777" w:rsidR="00DF26AA" w:rsidRDefault="00A40F72">
      <w:pPr>
        <w:pStyle w:val="3"/>
      </w:pPr>
      <w:bookmarkStart w:id="65" w:name="_Toc226989906"/>
      <w:r>
        <w:t>移动边缘计算关键技术</w:t>
      </w:r>
      <w:bookmarkEnd w:id="65"/>
    </w:p>
    <w:p w14:paraId="6DD3EEAB" w14:textId="77777777" w:rsidR="00DF26AA" w:rsidRDefault="00A40F72">
      <w:pPr>
        <w:pStyle w:val="aff3"/>
        <w:spacing w:line="360" w:lineRule="auto"/>
      </w:pPr>
      <w:r>
        <w:rPr>
          <w:rFonts w:hint="eastAsia"/>
        </w:rPr>
        <w:t>（</w:t>
      </w:r>
      <w:r>
        <w:rPr>
          <w:rFonts w:hint="eastAsia"/>
        </w:rPr>
        <w:t>1</w:t>
      </w:r>
      <w:r>
        <w:rPr>
          <w:rFonts w:hint="eastAsia"/>
        </w:rPr>
        <w:t>）</w:t>
      </w:r>
      <w:r>
        <w:t>计算卸载技术</w:t>
      </w:r>
    </w:p>
    <w:p w14:paraId="2CD4DF2F" w14:textId="14F690CC" w:rsidR="000B6A09" w:rsidRDefault="00A40F72" w:rsidP="000B6A09">
      <w:pPr>
        <w:pStyle w:val="aff3"/>
        <w:spacing w:line="360" w:lineRule="auto"/>
      </w:pPr>
      <w:proofErr w:type="gramStart"/>
      <w:r>
        <w:t>计算卸载</w:t>
      </w:r>
      <w:r w:rsidR="000B6A09" w:rsidRPr="000B6A09">
        <w:t>计算卸载</w:t>
      </w:r>
      <w:proofErr w:type="gramEnd"/>
      <w:r w:rsidR="000B6A09" w:rsidRPr="000B6A09">
        <w:t>是</w:t>
      </w:r>
      <w:r w:rsidR="000B6A09" w:rsidRPr="000B6A09">
        <w:t>MEC</w:t>
      </w:r>
      <w:r w:rsidR="000B6A09" w:rsidRPr="000B6A09">
        <w:t>系统核心功能，指终端将部分或全部计算任务迁移至边缘节点或云端处理，以减轻终端负担、降低能耗并提升响应速度。</w:t>
      </w:r>
      <w:r w:rsidR="000B6A09">
        <w:rPr>
          <w:rFonts w:hint="eastAsia"/>
        </w:rPr>
        <w:t>如图</w:t>
      </w:r>
      <w:r w:rsidR="000B6A09">
        <w:rPr>
          <w:rFonts w:hint="eastAsia"/>
        </w:rPr>
        <w:t>2-3</w:t>
      </w:r>
      <w:r w:rsidR="000B6A09">
        <w:rPr>
          <w:rFonts w:hint="eastAsia"/>
        </w:rPr>
        <w:t>所示</w:t>
      </w:r>
      <w:r w:rsidR="000B6A09" w:rsidRPr="000B6A09">
        <w:t>该技术按卸载程度与执行路径分为三类：本地计算由终端独立完成全部任务，无需卸载，适用于边缘资源不足或任务轻量化场景，无额外传输成本；完全卸载是终端将全部任务迁移至边缘、云端等，仅负责发起与接收结果，多</w:t>
      </w:r>
      <w:proofErr w:type="gramStart"/>
      <w:r w:rsidR="000B6A09" w:rsidRPr="000B6A09">
        <w:t>用于算力不足</w:t>
      </w:r>
      <w:proofErr w:type="gramEnd"/>
      <w:r w:rsidR="000B6A09" w:rsidRPr="000B6A09">
        <w:t>、能耗敏感的密集型计算场景，性能受传输与节点负载影响；部分卸载最为复杂且应用广泛，按功能分割任务，将密集型</w:t>
      </w:r>
      <w:proofErr w:type="gramStart"/>
      <w:r w:rsidR="000B6A09" w:rsidRPr="000B6A09">
        <w:t>子任务</w:t>
      </w:r>
      <w:proofErr w:type="gramEnd"/>
      <w:r w:rsidR="000B6A09" w:rsidRPr="000B6A09">
        <w:t>卸载、轻</w:t>
      </w:r>
      <w:proofErr w:type="gramStart"/>
      <w:r w:rsidR="000B6A09" w:rsidRPr="000B6A09">
        <w:t>量任务留</w:t>
      </w:r>
      <w:proofErr w:type="gramEnd"/>
      <w:r w:rsidR="000B6A09" w:rsidRPr="000B6A09">
        <w:t>本地处理，可灵活平衡时延与能耗，适用于视频编解码、增强现实等场景。</w:t>
      </w:r>
    </w:p>
    <w:p w14:paraId="5DA90975" w14:textId="43E1144E" w:rsidR="00DF26AA" w:rsidRDefault="00A40F72" w:rsidP="000B6A09">
      <w:pPr>
        <w:pStyle w:val="aff3"/>
        <w:spacing w:line="360" w:lineRule="auto"/>
        <w:ind w:firstLineChars="0" w:firstLine="0"/>
        <w:jc w:val="center"/>
      </w:pPr>
      <w:r>
        <w:rPr>
          <w:noProof/>
        </w:rPr>
        <w:lastRenderedPageBreak/>
        <w:drawing>
          <wp:inline distT="0" distB="0" distL="0" distR="0" wp14:anchorId="59EA95AC" wp14:editId="177CD316">
            <wp:extent cx="4190365" cy="2024380"/>
            <wp:effectExtent l="0" t="0" r="0" b="0"/>
            <wp:docPr id="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90365" cy="2024380"/>
                    </a:xfrm>
                    <a:prstGeom prst="rect">
                      <a:avLst/>
                    </a:prstGeom>
                    <a:noFill/>
                    <a:ln>
                      <a:noFill/>
                    </a:ln>
                  </pic:spPr>
                </pic:pic>
              </a:graphicData>
            </a:graphic>
          </wp:inline>
        </w:drawing>
      </w:r>
    </w:p>
    <w:p w14:paraId="38DCB954" w14:textId="77777777" w:rsidR="00DF26AA" w:rsidRDefault="00A40F72" w:rsidP="001B18A3">
      <w:pPr>
        <w:pStyle w:val="afff"/>
      </w:pPr>
      <w:bookmarkStart w:id="66" w:name="_Toc226801127"/>
      <w:bookmarkStart w:id="67" w:name="OLE_LINK2"/>
      <w:r>
        <w:rPr>
          <w:rFonts w:hint="eastAsia"/>
        </w:rPr>
        <w:t>图</w:t>
      </w:r>
      <w:r>
        <w:rPr>
          <w:rFonts w:hint="eastAsia"/>
        </w:rPr>
        <w:t>2-3</w:t>
      </w:r>
      <w:r>
        <w:t xml:space="preserve"> </w:t>
      </w:r>
      <w:r>
        <w:rPr>
          <w:rFonts w:hint="eastAsia"/>
        </w:rPr>
        <w:t>计算卸载类型</w:t>
      </w:r>
      <w:bookmarkEnd w:id="66"/>
    </w:p>
    <w:p w14:paraId="06BE8D9B" w14:textId="77777777" w:rsidR="00DF26AA" w:rsidRDefault="00A40F72">
      <w:pPr>
        <w:pStyle w:val="-8"/>
      </w:pPr>
      <w:r>
        <w:rPr>
          <w:rFonts w:hint="eastAsia"/>
          <w:szCs w:val="21"/>
        </w:rPr>
        <w:t xml:space="preserve">Fig </w:t>
      </w:r>
      <w:r>
        <w:rPr>
          <w:szCs w:val="21"/>
        </w:rPr>
        <w:t>2</w:t>
      </w:r>
      <w:r>
        <w:rPr>
          <w:rFonts w:hint="eastAsia"/>
          <w:szCs w:val="21"/>
        </w:rPr>
        <w:t>-3</w:t>
      </w:r>
      <w:r>
        <w:rPr>
          <w:rFonts w:ascii="Arial" w:eastAsia="宋体" w:hAnsi="Arial"/>
          <w:color w:val="000000"/>
          <w:sz w:val="20"/>
        </w:rPr>
        <w:t xml:space="preserve"> </w:t>
      </w:r>
      <w:r>
        <w:rPr>
          <w:szCs w:val="21"/>
        </w:rPr>
        <w:t>Computation Offloading Types</w:t>
      </w:r>
    </w:p>
    <w:bookmarkEnd w:id="67"/>
    <w:p w14:paraId="574B2EBA" w14:textId="77777777" w:rsidR="00DF26AA" w:rsidRDefault="00DF26AA">
      <w:pPr>
        <w:pStyle w:val="aff3"/>
        <w:spacing w:line="360" w:lineRule="auto"/>
        <w:ind w:firstLineChars="0" w:firstLine="0"/>
        <w:jc w:val="center"/>
      </w:pPr>
    </w:p>
    <w:p w14:paraId="7A4C70FB" w14:textId="485BA924" w:rsidR="00DF26AA" w:rsidRDefault="009F3B0C">
      <w:pPr>
        <w:pStyle w:val="aff3"/>
        <w:spacing w:line="360" w:lineRule="auto"/>
      </w:pPr>
      <w:r w:rsidRPr="009F3B0C">
        <w:t>计算卸载决策需综合终端性能、任务需求、边缘资源与网络状况等因素，还要应对终端移动、任务随机等动态挑战。现有研究常将其与资源分配、路径规划联合优化，通过数学模型求解最优方案，实现时延、能耗与资源利用率的多目标平衡。</w:t>
      </w:r>
    </w:p>
    <w:p w14:paraId="61973E19" w14:textId="77777777" w:rsidR="00DF26AA" w:rsidRDefault="00A40F72">
      <w:pPr>
        <w:pStyle w:val="aff3"/>
        <w:spacing w:line="360" w:lineRule="auto"/>
      </w:pPr>
      <w:r>
        <w:rPr>
          <w:rFonts w:hint="eastAsia"/>
        </w:rPr>
        <w:t>（</w:t>
      </w:r>
      <w:r>
        <w:rPr>
          <w:rFonts w:hint="eastAsia"/>
        </w:rPr>
        <w:t>2</w:t>
      </w:r>
      <w:r>
        <w:rPr>
          <w:rFonts w:hint="eastAsia"/>
        </w:rPr>
        <w:t>）</w:t>
      </w:r>
      <w:r>
        <w:t>资源管理技术</w:t>
      </w:r>
    </w:p>
    <w:p w14:paraId="4CBAF398" w14:textId="454C2AC4" w:rsidR="005520D6" w:rsidRDefault="005520D6" w:rsidP="005520D6">
      <w:pPr>
        <w:pStyle w:val="aff3"/>
        <w:spacing w:line="360" w:lineRule="auto"/>
      </w:pPr>
      <w:r w:rsidRPr="005520D6">
        <w:t>MEC</w:t>
      </w:r>
      <w:r w:rsidRPr="005520D6">
        <w:t>系统资源管理包含计算、存储与通信资源的协同调度，核心是在有限资源下最大化系统性能。计算资源按边缘节点硬件与任务优先级分配；存储通过缓存高频数据减少重复传输；通信资源则优化分配与功率控制，提升频谱利用率。资源管理的关键在于动态适应与全局优化，需应对终端接入、任务负载等实时变化，如车联网场景中动态调配资源。同时突破单节点局限，实现多边缘节点协同调度与负载均衡，提升全网资源利用率，避免节点负载失衡。</w:t>
      </w:r>
    </w:p>
    <w:p w14:paraId="2CA69710" w14:textId="4FA6CAB2" w:rsidR="00DF26AA" w:rsidRDefault="00A40F72" w:rsidP="005520D6">
      <w:pPr>
        <w:pStyle w:val="aff3"/>
        <w:spacing w:line="360" w:lineRule="auto"/>
      </w:pPr>
      <w:r>
        <w:rPr>
          <w:rFonts w:hint="eastAsia"/>
        </w:rPr>
        <w:t>（</w:t>
      </w:r>
      <w:r>
        <w:rPr>
          <w:rFonts w:hint="eastAsia"/>
        </w:rPr>
        <w:t>3</w:t>
      </w:r>
      <w:r>
        <w:rPr>
          <w:rFonts w:hint="eastAsia"/>
        </w:rPr>
        <w:t>）</w:t>
      </w:r>
      <w:r>
        <w:t>低延迟通信技术</w:t>
      </w:r>
    </w:p>
    <w:p w14:paraId="2D3726BF" w14:textId="3A43A190" w:rsidR="00DF26AA" w:rsidRDefault="005520D6" w:rsidP="005520D6">
      <w:pPr>
        <w:pStyle w:val="aff3"/>
        <w:spacing w:line="360" w:lineRule="auto"/>
      </w:pPr>
      <w:r w:rsidRPr="005520D6">
        <w:t>低延迟通信是</w:t>
      </w:r>
      <w:r w:rsidRPr="005520D6">
        <w:t>MEC</w:t>
      </w:r>
      <w:r w:rsidRPr="005520D6">
        <w:t>实现实时性的核心支撑，技术实现覆盖网络拓扑、通信协议与传输调度等层面。网络拓扑上，边缘节点分布式部署缩短终端与计算节点距离，减少传播延迟；通信协议通过简化</w:t>
      </w:r>
      <w:proofErr w:type="gramStart"/>
      <w:r w:rsidRPr="005520D6">
        <w:t>栈</w:t>
      </w:r>
      <w:proofErr w:type="gramEnd"/>
      <w:r w:rsidRPr="005520D6">
        <w:t>结构，规避连接与重传带来的延迟；传输调度则借助优先级策略保障时延敏感任务传输。复杂场景下该技术需应对信道干扰、链路不稳等问题，如应急场景中通过自适应调制编码维持链路稳定；无人机辅助</w:t>
      </w:r>
      <w:r w:rsidRPr="005520D6">
        <w:t>MEC</w:t>
      </w:r>
      <w:r w:rsidRPr="005520D6">
        <w:t>还可依托高空部署构建视距通信，减少信号阻塞，进一步保障低延迟数据传输。</w:t>
      </w:r>
    </w:p>
    <w:p w14:paraId="4B871769" w14:textId="77777777" w:rsidR="00DF26AA" w:rsidRDefault="00A40F72">
      <w:pPr>
        <w:pStyle w:val="3"/>
      </w:pPr>
      <w:bookmarkStart w:id="68" w:name="_Toc251145526"/>
      <w:bookmarkStart w:id="69" w:name="_Toc86781569"/>
      <w:bookmarkStart w:id="70" w:name="_Toc86781276"/>
      <w:bookmarkStart w:id="71" w:name="_Toc251145362"/>
      <w:bookmarkStart w:id="72" w:name="_Toc226989907"/>
      <w:r>
        <w:lastRenderedPageBreak/>
        <w:t>移动边缘计算典型应用场景</w:t>
      </w:r>
      <w:bookmarkEnd w:id="72"/>
    </w:p>
    <w:p w14:paraId="3E0DCAF1" w14:textId="32B71A26" w:rsidR="00513C1D" w:rsidRDefault="00513C1D">
      <w:pPr>
        <w:pStyle w:val="aff3"/>
        <w:spacing w:line="360" w:lineRule="auto"/>
      </w:pPr>
      <w:r w:rsidRPr="00513C1D">
        <w:t xml:space="preserve">MEC </w:t>
      </w:r>
      <w:r w:rsidRPr="00513C1D">
        <w:t>凭借技术特性应用广泛，</w:t>
      </w:r>
      <w:r>
        <w:t>如图</w:t>
      </w:r>
      <w:r>
        <w:rPr>
          <w:rFonts w:hint="eastAsia"/>
        </w:rPr>
        <w:t>2-4</w:t>
      </w:r>
      <w:r>
        <w:t>所示，</w:t>
      </w:r>
      <w:r w:rsidRPr="00513C1D">
        <w:t>在低延迟、实时数据处理场景优势显著。消费端，它为</w:t>
      </w:r>
      <w:r w:rsidRPr="00513C1D">
        <w:t xml:space="preserve"> AR/VR</w:t>
      </w:r>
      <w:r w:rsidRPr="00513C1D">
        <w:t>、在线游戏分担算力、降低延迟，还通过网页加速、远程桌面提升浏览与远程操作体验。面向运营商及行业，</w:t>
      </w:r>
      <w:r w:rsidRPr="00513C1D">
        <w:t xml:space="preserve">MEC </w:t>
      </w:r>
      <w:r w:rsidRPr="00513C1D">
        <w:t>可完成大数据预处理以减轻云端压力，充当物联网网关实现设备数据统一处理，还能在车联网中实时处理感知数据，保障自动驾驶安全。在网络优化上，其通过流量调度、内容缓存、无线网络优化提升网络效能。此外，</w:t>
      </w:r>
      <w:r w:rsidRPr="00513C1D">
        <w:t xml:space="preserve">MEC </w:t>
      </w:r>
      <w:r w:rsidRPr="00513C1D">
        <w:t>还可在灾后应急、战时勘察等场景快速部署，实现应急通信与实时数据处理，为决策提供支撑。</w:t>
      </w:r>
    </w:p>
    <w:p w14:paraId="4A6A64C8" w14:textId="77777777" w:rsidR="00DF26AA" w:rsidRDefault="00A40F72">
      <w:pPr>
        <w:pStyle w:val="aff3"/>
        <w:spacing w:line="360" w:lineRule="auto"/>
        <w:ind w:firstLineChars="0" w:firstLine="0"/>
        <w:jc w:val="center"/>
      </w:pPr>
      <w:r>
        <w:rPr>
          <w:noProof/>
        </w:rPr>
        <w:drawing>
          <wp:inline distT="0" distB="0" distL="0" distR="0" wp14:anchorId="2ABAA02D" wp14:editId="6A5AE1DD">
            <wp:extent cx="3732028" cy="2268623"/>
            <wp:effectExtent l="0" t="0" r="1905" b="0"/>
            <wp:docPr id="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742453" cy="2274960"/>
                    </a:xfrm>
                    <a:prstGeom prst="rect">
                      <a:avLst/>
                    </a:prstGeom>
                    <a:noFill/>
                    <a:ln>
                      <a:noFill/>
                    </a:ln>
                  </pic:spPr>
                </pic:pic>
              </a:graphicData>
            </a:graphic>
          </wp:inline>
        </w:drawing>
      </w:r>
    </w:p>
    <w:p w14:paraId="6EA91B2E" w14:textId="77777777" w:rsidR="00DF26AA" w:rsidRDefault="00A40F72" w:rsidP="001B18A3">
      <w:pPr>
        <w:pStyle w:val="afff"/>
      </w:pPr>
      <w:bookmarkStart w:id="73" w:name="_Toc226801128"/>
      <w:r>
        <w:rPr>
          <w:rFonts w:hint="eastAsia"/>
        </w:rPr>
        <w:t>图</w:t>
      </w:r>
      <w:r>
        <w:rPr>
          <w:rFonts w:hint="eastAsia"/>
        </w:rPr>
        <w:t>2-4</w:t>
      </w:r>
      <w:r>
        <w:t xml:space="preserve"> </w:t>
      </w:r>
      <w:r>
        <w:rPr>
          <w:rFonts w:hint="eastAsia"/>
        </w:rPr>
        <w:t>移动边缘计算应用场景</w:t>
      </w:r>
      <w:bookmarkEnd w:id="73"/>
    </w:p>
    <w:p w14:paraId="4248142C" w14:textId="615D022E" w:rsidR="00DF26AA" w:rsidRDefault="00A40F72" w:rsidP="00513C1D">
      <w:pPr>
        <w:pStyle w:val="-8"/>
      </w:pPr>
      <w:r>
        <w:rPr>
          <w:rFonts w:hint="eastAsia"/>
          <w:szCs w:val="21"/>
        </w:rPr>
        <w:t xml:space="preserve">Fig </w:t>
      </w:r>
      <w:r>
        <w:rPr>
          <w:szCs w:val="21"/>
        </w:rPr>
        <w:t>2</w:t>
      </w:r>
      <w:r>
        <w:rPr>
          <w:rFonts w:hint="eastAsia"/>
          <w:szCs w:val="21"/>
        </w:rPr>
        <w:t>-4</w:t>
      </w:r>
      <w:r>
        <w:rPr>
          <w:rFonts w:ascii="Arial" w:eastAsia="宋体" w:hAnsi="Arial"/>
          <w:color w:val="000000"/>
          <w:sz w:val="20"/>
        </w:rPr>
        <w:t xml:space="preserve"> </w:t>
      </w:r>
      <w:r>
        <w:rPr>
          <w:szCs w:val="21"/>
        </w:rPr>
        <w:t>Application Scenarios of Mobile Edge Computing</w:t>
      </w:r>
    </w:p>
    <w:p w14:paraId="28C9BB44" w14:textId="77777777" w:rsidR="00DF26AA" w:rsidRDefault="00A40F72">
      <w:pPr>
        <w:pStyle w:val="2"/>
      </w:pPr>
      <w:bookmarkStart w:id="74" w:name="_Toc226989908"/>
      <w:bookmarkEnd w:id="68"/>
      <w:bookmarkEnd w:id="69"/>
      <w:bookmarkEnd w:id="70"/>
      <w:bookmarkEnd w:id="71"/>
      <w:r>
        <w:t>语义通信理论基础</w:t>
      </w:r>
      <w:bookmarkEnd w:id="74"/>
    </w:p>
    <w:p w14:paraId="1CDA3299" w14:textId="0BE0D005" w:rsidR="0015744D" w:rsidRDefault="0015744D" w:rsidP="0015744D">
      <w:pPr>
        <w:pStyle w:val="aff3"/>
        <w:spacing w:line="360" w:lineRule="auto"/>
      </w:pPr>
      <w:r w:rsidRPr="0015744D">
        <w:t>香农提出的通信理论奠定了现代通信的数学基础，它以比特为基本传输单元，通过信道容量公式明确带宽与信噪比的约束，聚焦符号序列的低失真传输。该理论形成了信源与信道编码的经典通信架构，围绕物理层指标优化设计，支撑了</w:t>
      </w:r>
      <w:r w:rsidRPr="0015744D">
        <w:t xml:space="preserve"> 1G </w:t>
      </w:r>
      <w:r w:rsidRPr="0015744D">
        <w:t>到</w:t>
      </w:r>
      <w:r w:rsidRPr="0015744D">
        <w:t xml:space="preserve"> 5G </w:t>
      </w:r>
      <w:r w:rsidRPr="0015744D">
        <w:t>的技术迭代，适配语音、数据等传统通信场景。</w:t>
      </w:r>
    </w:p>
    <w:p w14:paraId="20AC73FA" w14:textId="77777777" w:rsidR="0015744D" w:rsidRDefault="0015744D">
      <w:pPr>
        <w:pStyle w:val="aff3"/>
        <w:spacing w:line="360" w:lineRule="auto"/>
      </w:pPr>
      <w:r w:rsidRPr="0015744D">
        <w:t>语义通信跳出比特精确传输模式，依据知识库与任务提取核心语义特征，实现按需传输。它依托香农韦</w:t>
      </w:r>
      <w:proofErr w:type="gramStart"/>
      <w:r w:rsidRPr="0015744D">
        <w:t>弗</w:t>
      </w:r>
      <w:proofErr w:type="gramEnd"/>
      <w:r w:rsidRPr="0015744D">
        <w:t>三层通信模型，突破传统理论</w:t>
      </w:r>
      <w:proofErr w:type="gramStart"/>
      <w:r w:rsidRPr="0015744D">
        <w:t>仅关注</w:t>
      </w:r>
      <w:proofErr w:type="gramEnd"/>
      <w:r w:rsidRPr="0015744D">
        <w:t>传输层的局限，以语义保真度和任务效用为核心评价标准。语义通信系统主要由发送端、物理信道和接收端构成，发送端提取并压缩语义特征，</w:t>
      </w:r>
      <w:proofErr w:type="gramStart"/>
      <w:r w:rsidRPr="0015744D">
        <w:t>接收端可直接</w:t>
      </w:r>
      <w:proofErr w:type="gramEnd"/>
      <w:r w:rsidRPr="0015744D">
        <w:t>完成智能任务，无需完整还原原始数据，有效降低带宽占用。</w:t>
      </w:r>
    </w:p>
    <w:p w14:paraId="6A535C8C" w14:textId="726F3EA8" w:rsidR="00DF26AA" w:rsidRDefault="0015744D">
      <w:pPr>
        <w:pStyle w:val="aff3"/>
        <w:spacing w:line="360" w:lineRule="auto"/>
      </w:pPr>
      <w:r w:rsidRPr="0015744D">
        <w:lastRenderedPageBreak/>
        <w:t>典型语义通信系统由发送端、物理信道、接收</w:t>
      </w:r>
      <w:proofErr w:type="gramStart"/>
      <w:r w:rsidRPr="0015744D">
        <w:t>端组成</w:t>
      </w:r>
      <w:proofErr w:type="gramEnd"/>
      <w:r>
        <w:rPr>
          <w:rFonts w:hint="eastAsia"/>
        </w:rPr>
        <w:t>如图</w:t>
      </w:r>
      <w:r>
        <w:rPr>
          <w:rFonts w:hint="eastAsia"/>
        </w:rPr>
        <w:t>2-5</w:t>
      </w:r>
      <w:r>
        <w:rPr>
          <w:rFonts w:hint="eastAsia"/>
        </w:rPr>
        <w:t>所示</w:t>
      </w:r>
      <w:r w:rsidRPr="0015744D">
        <w:t>。发送端通过语义编码器提取数据高层语义特征，并结合熵编码压缩数据量，适配带宽受限场景；接收端经语义解码器重构语义信息，或直接执行目标检测、分类等智能任务，无需完整还原原始数据，减少冗余，降低带宽需求。</w:t>
      </w:r>
    </w:p>
    <w:p w14:paraId="1B125A67" w14:textId="77777777" w:rsidR="00DF26AA" w:rsidRDefault="00A40F72">
      <w:pPr>
        <w:pStyle w:val="aff3"/>
        <w:spacing w:line="360" w:lineRule="auto"/>
        <w:ind w:firstLineChars="0" w:firstLine="0"/>
        <w:jc w:val="center"/>
      </w:pPr>
      <w:r>
        <w:rPr>
          <w:noProof/>
        </w:rPr>
        <w:drawing>
          <wp:inline distT="0" distB="0" distL="0" distR="0" wp14:anchorId="0BB51A48" wp14:editId="3DBDEAE9">
            <wp:extent cx="4244340" cy="1736090"/>
            <wp:effectExtent l="0" t="0" r="0" b="0"/>
            <wp:docPr id="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244340" cy="1736090"/>
                    </a:xfrm>
                    <a:prstGeom prst="rect">
                      <a:avLst/>
                    </a:prstGeom>
                    <a:noFill/>
                    <a:ln>
                      <a:noFill/>
                    </a:ln>
                  </pic:spPr>
                </pic:pic>
              </a:graphicData>
            </a:graphic>
          </wp:inline>
        </w:drawing>
      </w:r>
    </w:p>
    <w:p w14:paraId="2A22D858" w14:textId="77777777" w:rsidR="00DF26AA" w:rsidRDefault="00A40F72" w:rsidP="001B18A3">
      <w:pPr>
        <w:pStyle w:val="afff"/>
      </w:pPr>
      <w:bookmarkStart w:id="75" w:name="_Toc226801129"/>
      <w:bookmarkStart w:id="76" w:name="OLE_LINK5"/>
      <w:r>
        <w:rPr>
          <w:rFonts w:hint="eastAsia"/>
        </w:rPr>
        <w:t>图</w:t>
      </w:r>
      <w:r>
        <w:rPr>
          <w:rFonts w:hint="eastAsia"/>
        </w:rPr>
        <w:t>2-5</w:t>
      </w:r>
      <w:r>
        <w:t xml:space="preserve"> </w:t>
      </w:r>
      <w:r>
        <w:t>语义通信系统整体架构</w:t>
      </w:r>
      <w:bookmarkEnd w:id="75"/>
    </w:p>
    <w:p w14:paraId="15D260EB" w14:textId="77777777" w:rsidR="00DF26AA" w:rsidRDefault="00A40F72">
      <w:pPr>
        <w:pStyle w:val="-8"/>
      </w:pPr>
      <w:r>
        <w:rPr>
          <w:rFonts w:hint="eastAsia"/>
          <w:szCs w:val="21"/>
        </w:rPr>
        <w:t xml:space="preserve">Fig </w:t>
      </w:r>
      <w:r>
        <w:rPr>
          <w:szCs w:val="21"/>
        </w:rPr>
        <w:t>2</w:t>
      </w:r>
      <w:r>
        <w:rPr>
          <w:rFonts w:hint="eastAsia"/>
          <w:szCs w:val="21"/>
        </w:rPr>
        <w:t>-5</w:t>
      </w:r>
      <w:r>
        <w:rPr>
          <w:rFonts w:ascii="Arial" w:eastAsia="宋体" w:hAnsi="Arial"/>
          <w:color w:val="000000"/>
          <w:sz w:val="20"/>
        </w:rPr>
        <w:t xml:space="preserve"> </w:t>
      </w:r>
      <w:r>
        <w:rPr>
          <w:szCs w:val="21"/>
        </w:rPr>
        <w:t>Overall Architecture of Semantic Communication System</w:t>
      </w:r>
    </w:p>
    <w:bookmarkEnd w:id="76"/>
    <w:p w14:paraId="42DCCCA5" w14:textId="77777777" w:rsidR="00DF26AA" w:rsidRDefault="00DF26AA">
      <w:pPr>
        <w:pStyle w:val="aff3"/>
        <w:spacing w:line="360" w:lineRule="auto"/>
        <w:ind w:firstLineChars="0" w:firstLine="0"/>
      </w:pPr>
    </w:p>
    <w:p w14:paraId="2BA3B567" w14:textId="052E9EDB" w:rsidR="00DF26AA" w:rsidRDefault="00A40F72">
      <w:pPr>
        <w:pStyle w:val="aff3"/>
        <w:spacing w:line="360" w:lineRule="auto"/>
      </w:pPr>
      <w:r>
        <w:t>语义通信的核心技术环节包括</w:t>
      </w:r>
      <w:r w:rsidR="006E6690" w:rsidRPr="006E6690">
        <w:t>语义编解码、信道适配与语义优化，借助深度学习模型实现语义处理，通过联合编码与参数调</w:t>
      </w:r>
      <w:proofErr w:type="gramStart"/>
      <w:r w:rsidR="006E6690" w:rsidRPr="006E6690">
        <w:t>优平衡</w:t>
      </w:r>
      <w:proofErr w:type="gramEnd"/>
      <w:r w:rsidR="006E6690" w:rsidRPr="006E6690">
        <w:t>语义质量与资源消耗，突破传统通信瓶颈，在低空经济、环境监测、智能交通等领域具备广阔应用前景。</w:t>
      </w:r>
    </w:p>
    <w:p w14:paraId="4272F3A1" w14:textId="77777777" w:rsidR="00DF26AA" w:rsidRDefault="00A40F72">
      <w:pPr>
        <w:pStyle w:val="2"/>
      </w:pPr>
      <w:bookmarkStart w:id="77" w:name="_Toc226989909"/>
      <w:r>
        <w:t>博弈论基础理论</w:t>
      </w:r>
      <w:bookmarkEnd w:id="77"/>
    </w:p>
    <w:p w14:paraId="4EF93EB4" w14:textId="21C5D2CE" w:rsidR="00DF26AA" w:rsidRDefault="00A40F72">
      <w:pPr>
        <w:pStyle w:val="aff3"/>
        <w:spacing w:line="360" w:lineRule="auto"/>
      </w:pPr>
      <w:r>
        <w:t>博弈论是一门研究具有理性决策能力的主体在交互情境中如何</w:t>
      </w:r>
      <w:proofErr w:type="gramStart"/>
      <w:r>
        <w:t>作出</w:t>
      </w:r>
      <w:proofErr w:type="gramEnd"/>
      <w:r>
        <w:t>最优策略选择的数学理论框架，其核心在于分析参与者之间的策略依赖性，即每个参与者的收益不仅取决于自身的行动，还受到其他参与者策略选择的影响。</w:t>
      </w:r>
      <w:r w:rsidR="00676F72" w:rsidRPr="00676F72">
        <w:t>博弈论包含参与者、策略空间、收益函数、信息结构四大核心要素。参与者为理性决策主体，以收益最大化或成本最小化为目标；策略空间是各参与方可选行动的集合；收益函数量化策略组合下的效用，是决策依据；信息结构体现参与方信息掌握程度，直接影响策略制定。</w:t>
      </w:r>
    </w:p>
    <w:p w14:paraId="2ACF61A8" w14:textId="77777777" w:rsidR="00DF26AA" w:rsidRDefault="00A40F72">
      <w:pPr>
        <w:pStyle w:val="3"/>
      </w:pPr>
      <w:bookmarkStart w:id="78" w:name="_Toc251145528"/>
      <w:bookmarkStart w:id="79" w:name="_Toc86781571"/>
      <w:bookmarkStart w:id="80" w:name="_Toc86781278"/>
      <w:bookmarkStart w:id="81" w:name="_Toc251145364"/>
      <w:bookmarkStart w:id="82" w:name="_Toc226989910"/>
      <w:r>
        <w:t>斯塔尔伯格博弈论</w:t>
      </w:r>
      <w:bookmarkEnd w:id="82"/>
    </w:p>
    <w:p w14:paraId="70E22B24" w14:textId="22922A08" w:rsidR="00DF26AA" w:rsidRDefault="00A40F72">
      <w:pPr>
        <w:pStyle w:val="aff3"/>
        <w:spacing w:line="360" w:lineRule="auto"/>
      </w:pPr>
      <w:r>
        <w:t>斯塔尔伯格博弈论作为动态博弈的重要分支，其</w:t>
      </w:r>
      <w:r w:rsidR="00E1277C" w:rsidRPr="00E1277C">
        <w:t>核心特征是参与者存在决策时序差异，形成主从博弈模式，区别于纳什博弈的同时决策，更贴合现实层级关系，广泛应用于能源优化、市场竞争等非对称场景。其核心是将参与者分为主导</w:t>
      </w:r>
      <w:r w:rsidR="00E1277C" w:rsidRPr="00E1277C">
        <w:lastRenderedPageBreak/>
        <w:t>者与跟随者</w:t>
      </w:r>
      <w:r w:rsidR="00E1277C">
        <w:rPr>
          <w:rFonts w:hint="eastAsia"/>
        </w:rPr>
        <w:t>，如图</w:t>
      </w:r>
      <w:r w:rsidR="00E1277C">
        <w:rPr>
          <w:rFonts w:hint="eastAsia"/>
        </w:rPr>
        <w:t>2-6</w:t>
      </w:r>
      <w:r w:rsidR="00E1277C">
        <w:rPr>
          <w:rFonts w:hint="eastAsia"/>
        </w:rPr>
        <w:t>所示</w:t>
      </w:r>
      <w:r w:rsidR="00E1277C" w:rsidRPr="00E1277C">
        <w:t>，主导者先行制定策略并影响跟随者，跟随者观察后基于自身利益</w:t>
      </w:r>
      <w:proofErr w:type="gramStart"/>
      <w:r w:rsidR="00E1277C" w:rsidRPr="00E1277C">
        <w:t>作出</w:t>
      </w:r>
      <w:proofErr w:type="gramEnd"/>
      <w:r w:rsidR="00E1277C" w:rsidRPr="00E1277C">
        <w:t>最优响应，两者相互制约，主导者凭借先动优势实现收益最大化</w:t>
      </w:r>
      <w:r>
        <w:t>。</w:t>
      </w:r>
    </w:p>
    <w:p w14:paraId="2F9DFE5D" w14:textId="77777777" w:rsidR="00DF26AA" w:rsidRDefault="00A40F72">
      <w:pPr>
        <w:pStyle w:val="aff3"/>
        <w:spacing w:line="360" w:lineRule="auto"/>
        <w:ind w:firstLineChars="0" w:firstLine="0"/>
        <w:jc w:val="center"/>
      </w:pPr>
      <w:r>
        <w:rPr>
          <w:noProof/>
        </w:rPr>
        <w:drawing>
          <wp:inline distT="0" distB="0" distL="0" distR="0" wp14:anchorId="39E9D3AC" wp14:editId="572FC46E">
            <wp:extent cx="4332605" cy="2538095"/>
            <wp:effectExtent l="0" t="0" r="0" b="0"/>
            <wp:docPr id="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332605" cy="2538095"/>
                    </a:xfrm>
                    <a:prstGeom prst="rect">
                      <a:avLst/>
                    </a:prstGeom>
                    <a:noFill/>
                    <a:ln>
                      <a:noFill/>
                    </a:ln>
                  </pic:spPr>
                </pic:pic>
              </a:graphicData>
            </a:graphic>
          </wp:inline>
        </w:drawing>
      </w:r>
    </w:p>
    <w:p w14:paraId="5B33FA0B" w14:textId="77777777" w:rsidR="00DF26AA" w:rsidRDefault="00A40F72" w:rsidP="001B18A3">
      <w:pPr>
        <w:pStyle w:val="afff"/>
      </w:pPr>
      <w:bookmarkStart w:id="83" w:name="_Toc226801130"/>
      <w:r>
        <w:rPr>
          <w:rFonts w:hint="eastAsia"/>
        </w:rPr>
        <w:t>图</w:t>
      </w:r>
      <w:r>
        <w:rPr>
          <w:rFonts w:hint="eastAsia"/>
        </w:rPr>
        <w:t>2-6</w:t>
      </w:r>
      <w:r>
        <w:t>斯塔尔伯格博弈模型</w:t>
      </w:r>
      <w:bookmarkEnd w:id="83"/>
    </w:p>
    <w:p w14:paraId="740C640A" w14:textId="77777777" w:rsidR="00DF26AA" w:rsidRDefault="00A40F72">
      <w:pPr>
        <w:pStyle w:val="-8"/>
      </w:pPr>
      <w:r>
        <w:rPr>
          <w:rFonts w:hint="eastAsia"/>
          <w:szCs w:val="21"/>
        </w:rPr>
        <w:t xml:space="preserve">Fig </w:t>
      </w:r>
      <w:r>
        <w:rPr>
          <w:szCs w:val="21"/>
        </w:rPr>
        <w:t>2</w:t>
      </w:r>
      <w:r>
        <w:rPr>
          <w:rFonts w:hint="eastAsia"/>
          <w:szCs w:val="21"/>
        </w:rPr>
        <w:t>-6</w:t>
      </w:r>
      <w:r>
        <w:rPr>
          <w:rFonts w:ascii="Arial" w:eastAsia="宋体" w:hAnsi="Arial"/>
          <w:color w:val="000000"/>
          <w:sz w:val="20"/>
        </w:rPr>
        <w:t xml:space="preserve"> </w:t>
      </w:r>
      <w:r>
        <w:rPr>
          <w:szCs w:val="21"/>
        </w:rPr>
        <w:t>Stackelberg game model</w:t>
      </w:r>
    </w:p>
    <w:p w14:paraId="1A66D0FE" w14:textId="77777777" w:rsidR="00DF26AA" w:rsidRDefault="00DF26AA">
      <w:pPr>
        <w:pStyle w:val="aff3"/>
        <w:spacing w:line="360" w:lineRule="auto"/>
        <w:ind w:firstLineChars="0" w:firstLine="0"/>
        <w:jc w:val="center"/>
      </w:pPr>
    </w:p>
    <w:p w14:paraId="572F05EC" w14:textId="351DBF65" w:rsidR="00DF26AA" w:rsidRDefault="00A40F72" w:rsidP="00CB7682">
      <w:pPr>
        <w:pStyle w:val="aff3"/>
        <w:spacing w:line="360" w:lineRule="auto"/>
      </w:pPr>
      <w:r>
        <w:t>与传统纳什博弈相比，斯塔尔伯格博弈的核心差异体现在决策时序与策略依赖关系上，纳什博弈中参与者的决策相互独立且同时进行，而斯塔尔伯格博弈中主导者的决策是跟随者决策的前提，跟随者的策略是对主导者策略的最优响应，这种序贯决策模式使得博弈均衡的求解逻辑与纳什均衡存在本质区别。斯塔尔伯格博弈的求解核心方法是逆向归纳法，即从博弈的最后一个阶段开始，先求解跟随者在给定主导者策略下的最优响应策略，再将该响应策略代入主导者的收益函数中，求解主导者的最优策略，最终得到斯塔尔伯格均衡解。</w:t>
      </w:r>
    </w:p>
    <w:p w14:paraId="420310F7" w14:textId="77777777" w:rsidR="00DF26AA" w:rsidRDefault="00A40F72">
      <w:pPr>
        <w:pStyle w:val="2"/>
      </w:pPr>
      <w:bookmarkStart w:id="84" w:name="_Toc226989911"/>
      <w:r>
        <w:t>社交网络与关系</w:t>
      </w:r>
      <w:bookmarkEnd w:id="84"/>
    </w:p>
    <w:p w14:paraId="6B06230B" w14:textId="681C754B" w:rsidR="00DF26AA" w:rsidRDefault="00CB7682" w:rsidP="00CB7682">
      <w:pPr>
        <w:pStyle w:val="aff3"/>
        <w:spacing w:line="360" w:lineRule="auto"/>
      </w:pPr>
      <w:r w:rsidRPr="00CB7682">
        <w:t>移动通信与互联网深度融合下，社交网络成为通信系统设计的重要参考，其蕴含的用户社交关系数据，打破了传统通信仅依托物理层优化的局限，为协作通信、计算卸载提供了非物理层优化依据，进而催生了社交感知通信。该方向核心是融合</w:t>
      </w:r>
      <w:proofErr w:type="gramStart"/>
      <w:r w:rsidRPr="00CB7682">
        <w:t>物理域与社交</w:t>
      </w:r>
      <w:proofErr w:type="gramEnd"/>
      <w:r w:rsidRPr="00CB7682">
        <w:t>域</w:t>
      </w:r>
      <w:r>
        <w:rPr>
          <w:rFonts w:hint="eastAsia"/>
        </w:rPr>
        <w:t>，如图</w:t>
      </w:r>
      <w:r>
        <w:rPr>
          <w:rFonts w:hint="eastAsia"/>
        </w:rPr>
        <w:t>2-7</w:t>
      </w:r>
      <w:r w:rsidRPr="00CB7682">
        <w:t>，物理域由设备无线连接的距离、信道等物理参数决定，</w:t>
      </w:r>
      <w:proofErr w:type="gramStart"/>
      <w:r w:rsidRPr="00CB7682">
        <w:t>社交域则依据</w:t>
      </w:r>
      <w:proofErr w:type="gramEnd"/>
      <w:r w:rsidRPr="00CB7682">
        <w:t>互动频率等分为强弱社交关系，二者紧密耦合，用户社交关系强度直接决定设备物理协作的主观意愿，是构建高效协作通信网络的关键。</w:t>
      </w:r>
    </w:p>
    <w:p w14:paraId="657B552E" w14:textId="77777777" w:rsidR="00DF26AA" w:rsidRDefault="00A40F72">
      <w:pPr>
        <w:pStyle w:val="aff3"/>
        <w:spacing w:line="360" w:lineRule="auto"/>
        <w:ind w:firstLineChars="0" w:firstLine="0"/>
        <w:jc w:val="center"/>
      </w:pPr>
      <w:r>
        <w:rPr>
          <w:noProof/>
        </w:rPr>
        <w:lastRenderedPageBreak/>
        <w:drawing>
          <wp:inline distT="0" distB="0" distL="0" distR="0" wp14:anchorId="38D7BCFE" wp14:editId="6890D860">
            <wp:extent cx="3360717" cy="2450923"/>
            <wp:effectExtent l="0" t="0" r="0" b="6985"/>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370711" cy="2458211"/>
                    </a:xfrm>
                    <a:prstGeom prst="rect">
                      <a:avLst/>
                    </a:prstGeom>
                    <a:noFill/>
                    <a:ln>
                      <a:noFill/>
                    </a:ln>
                  </pic:spPr>
                </pic:pic>
              </a:graphicData>
            </a:graphic>
          </wp:inline>
        </w:drawing>
      </w:r>
    </w:p>
    <w:p w14:paraId="477FAD09" w14:textId="77777777" w:rsidR="00DF26AA" w:rsidRDefault="00A40F72" w:rsidP="001B18A3">
      <w:pPr>
        <w:pStyle w:val="afff"/>
      </w:pPr>
      <w:bookmarkStart w:id="85" w:name="_Toc226801131"/>
      <w:r>
        <w:rPr>
          <w:rFonts w:hint="eastAsia"/>
        </w:rPr>
        <w:t>图</w:t>
      </w:r>
      <w:r>
        <w:rPr>
          <w:rFonts w:hint="eastAsia"/>
        </w:rPr>
        <w:t>2-7</w:t>
      </w:r>
      <w:r>
        <w:t xml:space="preserve"> </w:t>
      </w:r>
      <w:r>
        <w:t>社交关系网络</w:t>
      </w:r>
      <w:bookmarkEnd w:id="85"/>
    </w:p>
    <w:p w14:paraId="081E1E9F" w14:textId="77777777" w:rsidR="00DF26AA" w:rsidRDefault="00A40F72">
      <w:pPr>
        <w:pStyle w:val="-8"/>
      </w:pPr>
      <w:r>
        <w:rPr>
          <w:rFonts w:hint="eastAsia"/>
          <w:szCs w:val="21"/>
        </w:rPr>
        <w:t xml:space="preserve">Fig </w:t>
      </w:r>
      <w:r>
        <w:rPr>
          <w:szCs w:val="21"/>
        </w:rPr>
        <w:t>2</w:t>
      </w:r>
      <w:r>
        <w:rPr>
          <w:rFonts w:hint="eastAsia"/>
          <w:szCs w:val="21"/>
        </w:rPr>
        <w:t>-7</w:t>
      </w:r>
      <w:r>
        <w:rPr>
          <w:rFonts w:ascii="Arial" w:eastAsia="宋体" w:hAnsi="Arial"/>
          <w:color w:val="000000"/>
          <w:sz w:val="20"/>
        </w:rPr>
        <w:t xml:space="preserve"> </w:t>
      </w:r>
      <w:r>
        <w:rPr>
          <w:szCs w:val="21"/>
        </w:rPr>
        <w:t>Social Relationship Network</w:t>
      </w:r>
    </w:p>
    <w:p w14:paraId="06895FE7" w14:textId="77777777" w:rsidR="00DF26AA" w:rsidRDefault="00DF26AA">
      <w:pPr>
        <w:pStyle w:val="aff3"/>
        <w:spacing w:line="360" w:lineRule="auto"/>
        <w:ind w:firstLineChars="0" w:firstLine="0"/>
      </w:pPr>
    </w:p>
    <w:p w14:paraId="71EEBA3A" w14:textId="2143D367" w:rsidR="00DF26AA" w:rsidRPr="00AD27BA" w:rsidRDefault="00AD27BA" w:rsidP="00AD27BA">
      <w:pPr>
        <w:pStyle w:val="aff3"/>
        <w:spacing w:line="360" w:lineRule="auto"/>
      </w:pPr>
      <w:r w:rsidRPr="00AD27BA">
        <w:t>在</w:t>
      </w:r>
      <w:r w:rsidRPr="00AD27BA">
        <w:t xml:space="preserve"> D2D </w:t>
      </w:r>
      <w:r w:rsidRPr="00AD27BA">
        <w:t>协作的</w:t>
      </w:r>
      <w:r w:rsidRPr="00AD27BA">
        <w:t xml:space="preserve"> MEC </w:t>
      </w:r>
      <w:r w:rsidRPr="00AD27BA">
        <w:t>网络中，传统研究默认设备自愿共享资源，与现实中理性用户的行为相悖，导致优化策略难以落地。而社交关系为资源共享提供了天然激励，强社交关联的用户协作意愿更强，还能提升链路安全可靠性，降低信息泄露等风险，让网络更贴合实际场景。社交关系的量化是其应用的技术基础，研究多基于用户社交平台历史行为，通过贝叶</w:t>
      </w:r>
      <w:proofErr w:type="gramStart"/>
      <w:r w:rsidRPr="00AD27BA">
        <w:t>斯方法</w:t>
      </w:r>
      <w:proofErr w:type="gramEnd"/>
      <w:r w:rsidRPr="00AD27BA">
        <w:t>计算行为相似度，转化为</w:t>
      </w:r>
      <w:r w:rsidRPr="00AD27BA">
        <w:t xml:space="preserve"> 0 </w:t>
      </w:r>
      <w:r w:rsidRPr="00AD27BA">
        <w:t>到</w:t>
      </w:r>
      <w:r w:rsidRPr="00AD27BA">
        <w:t xml:space="preserve"> 1 </w:t>
      </w:r>
      <w:r w:rsidRPr="00AD27BA">
        <w:t>的社交信任值，并构建社会信任矩阵。信任值越接近</w:t>
      </w:r>
      <w:r w:rsidRPr="00AD27BA">
        <w:t xml:space="preserve"> 1</w:t>
      </w:r>
      <w:r w:rsidRPr="00AD27BA">
        <w:t>，用户社交关系越紧密，设备协作的可靠性与意愿越高，该矩阵也成为通信网络优化的重要参数。</w:t>
      </w:r>
    </w:p>
    <w:p w14:paraId="4996AC37" w14:textId="350634BA" w:rsidR="00AC1D77" w:rsidRDefault="00AC1D77">
      <w:pPr>
        <w:pStyle w:val="2"/>
      </w:pPr>
      <w:bookmarkStart w:id="86" w:name="OLE_LINK67"/>
      <w:bookmarkStart w:id="87" w:name="_Toc226989912"/>
      <w:bookmarkEnd w:id="78"/>
      <w:bookmarkEnd w:id="79"/>
      <w:bookmarkEnd w:id="80"/>
      <w:bookmarkEnd w:id="81"/>
      <w:r>
        <w:rPr>
          <w:rFonts w:hint="eastAsia"/>
        </w:rPr>
        <w:t>章节小节</w:t>
      </w:r>
    </w:p>
    <w:p w14:paraId="299966A4" w14:textId="341FF0FF" w:rsidR="00AC1D77" w:rsidRDefault="00AC1D77" w:rsidP="00AC1D77">
      <w:pPr>
        <w:pStyle w:val="aff3"/>
        <w:spacing w:line="360" w:lineRule="auto"/>
        <w:sectPr w:rsidR="00AC1D77" w:rsidSect="005F1267">
          <w:headerReference w:type="even" r:id="rId34"/>
          <w:pgSz w:w="11906" w:h="16838"/>
          <w:pgMar w:top="1134" w:right="1588" w:bottom="1560" w:left="1588" w:header="907" w:footer="1587" w:gutter="284"/>
          <w:cols w:space="720"/>
          <w:docGrid w:linePitch="395"/>
        </w:sectPr>
      </w:pPr>
      <w:r w:rsidRPr="00AC1D77">
        <w:t>本章系统梳理了移动边缘</w:t>
      </w:r>
      <w:proofErr w:type="gramStart"/>
      <w:r w:rsidRPr="00AC1D77">
        <w:t>算力网络</w:t>
      </w:r>
      <w:proofErr w:type="gramEnd"/>
      <w:r w:rsidRPr="00AC1D77">
        <w:t>资源调度优化研究所需的核心理论与关键技术，为后续章节的模型构建、算法设计与方案验证筑牢了理论根基。首先，围绕移动边缘计算展开全面阐述，明确其云边端三级核心架构，解析计算卸载、资源管理、低延迟通信三大关键技术，并梳理典型应用场景，厘清了边缘计算相较于传统</w:t>
      </w:r>
      <w:proofErr w:type="gramStart"/>
      <w:r w:rsidRPr="00AC1D77">
        <w:t>云计算</w:t>
      </w:r>
      <w:proofErr w:type="gramEnd"/>
      <w:r w:rsidRPr="00AC1D77">
        <w:t>的核心优势，界定了本文研究的技术载体与应用边界。其次，介绍语义通信基础理论，对比传统比特级通信的传输短板，阐明语义通信以提取核心语义特征实现按需传输的技术特性，为后续提升边缘网络数据传输效率提供了技术思路。接着，讲解博弈论基础理论，重点剖析</w:t>
      </w:r>
      <w:r w:rsidRPr="00AC1D77">
        <w:t xml:space="preserve"> Stackelberg </w:t>
      </w:r>
      <w:r w:rsidRPr="00AC1D77">
        <w:t>主从博弈的主从决策逻辑、序贯决策特征与逆向归纳求解方法，为后续多主体参与的资源调度博弈建</w:t>
      </w:r>
      <w:r w:rsidRPr="00AC1D77">
        <w:lastRenderedPageBreak/>
        <w:t>模提供了核心理论工具。最后，阐释社交网络与社交关系的物理</w:t>
      </w:r>
      <w:r w:rsidRPr="00AC1D77">
        <w:t xml:space="preserve"> - </w:t>
      </w:r>
      <w:r w:rsidRPr="00AC1D77">
        <w:t>社交域耦合特性，给出社交信任的量化方法，为边缘节点的信任评估与安全协作提供了理论依据。本章所梳理的全部理论与技术，将直接支撑第三章信任与语义融合的博弈卸载机制、第四章任务卸载能耗与调度联合优化的核心研究，是全文研究开展的关键理论支撑。</w:t>
      </w:r>
    </w:p>
    <w:p w14:paraId="34599279" w14:textId="77777777" w:rsidR="00AC1D77" w:rsidRDefault="00AC1D77">
      <w:pPr>
        <w:pStyle w:val="1"/>
      </w:pPr>
      <w:r>
        <w:rPr>
          <w:rFonts w:hint="eastAsia"/>
        </w:rPr>
        <w:lastRenderedPageBreak/>
        <w:t>边</w:t>
      </w:r>
      <w:r w:rsidRPr="008F515E">
        <w:rPr>
          <w:rFonts w:hint="eastAsia"/>
        </w:rPr>
        <w:t>云协作网络中面向信任与语义的博弈卸载机制</w:t>
      </w:r>
      <w:bookmarkEnd w:id="87"/>
    </w:p>
    <w:p w14:paraId="1CD35B5D" w14:textId="6B54F349" w:rsidR="00DF26AA" w:rsidRDefault="00AC1D77">
      <w:pPr>
        <w:pStyle w:val="2"/>
      </w:pPr>
      <w:bookmarkStart w:id="88" w:name="_Toc226989913"/>
      <w:bookmarkEnd w:id="86"/>
      <w:r>
        <w:t>引言</w:t>
      </w:r>
      <w:bookmarkEnd w:id="88"/>
    </w:p>
    <w:p w14:paraId="7364C464" w14:textId="77777777" w:rsidR="00DF26AA" w:rsidRDefault="00A40F72">
      <w:pPr>
        <w:pStyle w:val="aff3"/>
        <w:spacing w:line="360" w:lineRule="auto"/>
      </w:pPr>
      <w:r>
        <w:t>随着移动互联网的蓬勃发展，对计算密集型移动应用程序和服务的需求越来越大。</w:t>
      </w:r>
      <w:proofErr w:type="gramStart"/>
      <w:r>
        <w:t>云计算</w:t>
      </w:r>
      <w:proofErr w:type="gramEnd"/>
      <w:r>
        <w:t>提供了一种处理计算密集型任务的解决方案，但移动设备和云之间的较长传输延迟已成为限制其广泛应用的关键因素。移动边缘计算作为一种新兴计算范式应运而生，其将计算和存储资源部署在靠近移动用户的边缘服务器上，大幅缩短了数据传输距离，有效降低了任务处理延迟。然而，</w:t>
      </w:r>
      <w:proofErr w:type="gramStart"/>
      <w:r>
        <w:t>移动边</w:t>
      </w:r>
      <w:proofErr w:type="gramEnd"/>
      <w:r>
        <w:t>云协作模式在实际应用中仍面临多重挑战。在城市热点区域，大量移动设备同时连接边缘服务器，导致通信压力急剧增加，传统通信技术因传输原始数据而存在传输效率低、系统开销大等问题，难以适配密集型通信需求；与此同时，当移动用户将任务卸载至恶意边缘服务器时，可能面临私人数据被窃取、任务处理结果被篡改、服务质量得不到保障等安全威胁，严重影响用户体验与系统安全性。此外，边缘服务器和</w:t>
      </w:r>
      <w:proofErr w:type="gramStart"/>
      <w:r>
        <w:t>云中心</w:t>
      </w:r>
      <w:proofErr w:type="gramEnd"/>
      <w:r>
        <w:t>在处理卸载任务时会增加自身计算负担，如何建立有效的激励机制，调动边缘服务器和</w:t>
      </w:r>
      <w:proofErr w:type="gramStart"/>
      <w:r>
        <w:t>云中心</w:t>
      </w:r>
      <w:proofErr w:type="gramEnd"/>
      <w:r>
        <w:t>参与资源分配与任务处理的积极性，成为提升整个</w:t>
      </w:r>
      <w:proofErr w:type="gramStart"/>
      <w:r>
        <w:t>移动边</w:t>
      </w:r>
      <w:proofErr w:type="gramEnd"/>
      <w:r>
        <w:t>云协作系统服务质量的关键。</w:t>
      </w:r>
    </w:p>
    <w:p w14:paraId="7BCF26B6" w14:textId="77777777" w:rsidR="00DF26AA" w:rsidRDefault="00A40F72">
      <w:pPr>
        <w:pStyle w:val="aff3"/>
        <w:spacing w:line="360" w:lineRule="auto"/>
      </w:pPr>
      <w:r>
        <w:t>为应对上述挑战，本章节提出一种</w:t>
      </w:r>
      <w:proofErr w:type="gramStart"/>
      <w:r>
        <w:t>移动边</w:t>
      </w:r>
      <w:proofErr w:type="gramEnd"/>
      <w:r>
        <w:t>云协作社交网络中面向信任的多访问计算卸载方案。首先，引入信任评估机制，通过综合考虑移动用户与边缘服务器之间的直接信任和间接信任度，有效过滤恶意边缘服务器，保障任务卸载过程的安全性；其次，针对移动用户的密集工作负载，采用移动用户与边缘服务器之间的语义传输方式，相较于传统原始数据传输，在相同通信带宽下可传输更多信息，显著提升通信效率、降低传输延迟与系统开销；在此基础上，设计面向激励的两层任务卸载框架，第一层中移动用户选择可信的边缘服务器进行部分工作负载卸载，第二层中边缘服务器将自身难以处理的工作负载进一步卸载至云中心，实现任务的分层高效分配。</w:t>
      </w:r>
    </w:p>
    <w:p w14:paraId="550D1405" w14:textId="77777777" w:rsidR="00DF26AA" w:rsidRDefault="00A40F72">
      <w:pPr>
        <w:pStyle w:val="aff3"/>
        <w:spacing w:line="360" w:lineRule="auto"/>
      </w:pPr>
      <w:r>
        <w:t>为实现参与者效用最大化，本章节将移动用户、边缘服务器与</w:t>
      </w:r>
      <w:proofErr w:type="gramStart"/>
      <w:r>
        <w:t>云中心</w:t>
      </w:r>
      <w:proofErr w:type="gramEnd"/>
      <w:r>
        <w:t>之间的卸载过程建模为两层</w:t>
      </w:r>
      <w:r>
        <w:t>Stackelberg</w:t>
      </w:r>
      <w:r>
        <w:t>博弈，分别优化移动用户的卸载策略、边缘服务器的卸载与定价策略，以及</w:t>
      </w:r>
      <w:proofErr w:type="gramStart"/>
      <w:r>
        <w:t>云中心</w:t>
      </w:r>
      <w:proofErr w:type="gramEnd"/>
      <w:r>
        <w:t>的定价策略，其中云中心与边缘服务器分别在</w:t>
      </w:r>
      <w:r>
        <w:lastRenderedPageBreak/>
        <w:t>对应层级中作为领导者设定资源定价，移动用户与边缘服务器则作为跟随者根据定价选择最优卸载策略，最终实现各方效用的最大化。此外，通过大量仿真实验对所提算法的有效性进行了验证，数值结果表明，该算法能够获得最优解，在提升系统效用、降低传输延迟与设备能耗等方面表现出显著优势。本章后续将依次展开相关文献综述、系统模型构建、方案详细设计、仿真结果分析及总结等内容，全面阐述本研究的具体内容与研究价值。</w:t>
      </w:r>
    </w:p>
    <w:p w14:paraId="126D48DB" w14:textId="77777777" w:rsidR="00C12E78" w:rsidRDefault="00C12E78" w:rsidP="00C12E78">
      <w:pPr>
        <w:pStyle w:val="2"/>
      </w:pPr>
      <w:bookmarkStart w:id="89" w:name="OLE_LINK6"/>
      <w:bookmarkStart w:id="90" w:name="_Toc226989914"/>
      <w:r w:rsidRPr="00557336">
        <w:t>系统建模与优化问题构建</w:t>
      </w:r>
      <w:bookmarkEnd w:id="90"/>
    </w:p>
    <w:p w14:paraId="4F314390" w14:textId="230E3D91" w:rsidR="00DF26AA" w:rsidRDefault="00A40F72">
      <w:pPr>
        <w:pStyle w:val="aff3"/>
        <w:spacing w:line="360" w:lineRule="auto"/>
      </w:pPr>
      <w:r>
        <w:t>本节介绍系统模型、社会信任模型、语义传输模型和效用模型，然后构建优化问题。本章使用的关键符号如表</w:t>
      </w:r>
      <w:r w:rsidR="00F40836">
        <w:rPr>
          <w:rFonts w:hint="eastAsia"/>
        </w:rPr>
        <w:t>3-</w:t>
      </w:r>
      <w:r>
        <w:t>1</w:t>
      </w:r>
      <w:r>
        <w:t>所示。</w:t>
      </w:r>
    </w:p>
    <w:p w14:paraId="07E2E58D" w14:textId="77777777" w:rsidR="001E0C42" w:rsidRDefault="001E0C42">
      <w:pPr>
        <w:pStyle w:val="aff3"/>
        <w:spacing w:line="360" w:lineRule="auto"/>
      </w:pPr>
    </w:p>
    <w:p w14:paraId="3C7EC5AA" w14:textId="2A0D572A" w:rsidR="00E661E8" w:rsidRPr="001E398E" w:rsidRDefault="00E661E8" w:rsidP="001E398E">
      <w:pPr>
        <w:pStyle w:val="afff2"/>
      </w:pPr>
      <w:bookmarkStart w:id="91" w:name="_Toc195176146"/>
      <w:bookmarkStart w:id="92" w:name="_Toc226801622"/>
      <w:bookmarkStart w:id="93" w:name="OLE_LINK63"/>
      <w:bookmarkStart w:id="94" w:name="OLE_LINK57"/>
      <w:commentRangeStart w:id="5"/>
      <w:r w:rsidRPr="001E398E">
        <w:rPr>
          <w:rFonts w:hint="eastAsia"/>
        </w:rPr>
        <w:t>表</w:t>
      </w:r>
      <w:r w:rsidRPr="001E398E">
        <w:rPr>
          <w:rFonts w:hint="eastAsia"/>
        </w:rPr>
        <w:t>3</w:t>
      </w:r>
      <w:r w:rsidRPr="001E398E">
        <w:noBreakHyphen/>
      </w:r>
      <w:r w:rsidR="001E398E" w:rsidRPr="001E398E">
        <w:rPr>
          <w:rFonts w:hint="eastAsia"/>
        </w:rPr>
        <w:t>1</w:t>
      </w:r>
      <w:r w:rsidRPr="001E398E">
        <w:t xml:space="preserve"> </w:t>
      </w:r>
      <w:bookmarkEnd w:id="91"/>
      <w:r w:rsidR="00EA39D5" w:rsidRPr="001E398E">
        <w:rPr>
          <w:rFonts w:hint="eastAsia"/>
        </w:rPr>
        <w:t>主要符号及其定义</w:t>
      </w:r>
      <w:commentRangeEnd w:id="5"/>
      <w:r>
        <w:rPr>
          <w:rStyle w:val="CommentReference"/>
        </w:rPr>
        <w:commentReference w:id="5"/>
      </w:r>
      <w:bookmarkEnd w:id="92"/>
    </w:p>
    <w:bookmarkEnd w:id="93"/>
    <w:p w14:paraId="6BB8E9EC" w14:textId="02A5B3E0" w:rsidR="00E7640B" w:rsidRDefault="00E661E8" w:rsidP="001E0C42">
      <w:pPr>
        <w:pStyle w:val="aff9"/>
        <w:spacing w:afterLines="50" w:after="120" w:line="300" w:lineRule="auto"/>
      </w:pPr>
      <w:r w:rsidRPr="003F0688">
        <w:t xml:space="preserve">Table </w:t>
      </w:r>
      <w:r>
        <w:rPr>
          <w:rFonts w:hint="eastAsia"/>
        </w:rPr>
        <w:t>3</w:t>
      </w:r>
      <w:r w:rsidRPr="003F0688">
        <w:noBreakHyphen/>
      </w:r>
      <w:r w:rsidR="00FC6D66">
        <w:fldChar w:fldCharType="begin"/>
      </w:r>
      <w:r w:rsidR="00FC6D66">
        <w:instrText xml:space="preserve"> SEQ Table \* ARABIC \s 1 </w:instrText>
      </w:r>
      <w:r w:rsidR="00FC6D66">
        <w:fldChar w:fldCharType="separate"/>
      </w:r>
      <w:r w:rsidR="00FC6D66">
        <w:rPr>
          <w:noProof/>
        </w:rPr>
        <w:t>1</w:t>
      </w:r>
      <w:r w:rsidR="00FC6D66">
        <w:rPr>
          <w:noProof/>
        </w:rPr>
        <w:fldChar w:fldCharType="end"/>
      </w:r>
      <w:r w:rsidRPr="003F0688">
        <w:t xml:space="preserve"> </w:t>
      </w:r>
      <w:r w:rsidR="00EA39D5" w:rsidRPr="00EA39D5">
        <w:t>Main Symbols and Their Definitions</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1755"/>
        <w:gridCol w:w="4092"/>
      </w:tblGrid>
      <w:tr w:rsidR="00DF26AA" w:rsidRPr="00907941" w14:paraId="18B49C72" w14:textId="77777777" w:rsidTr="00F758E6">
        <w:trPr>
          <w:cantSplit/>
          <w:tblHeader/>
          <w:tblCellSpacing w:w="0" w:type="dxa"/>
          <w:jc w:val="center"/>
        </w:trPr>
        <w:tc>
          <w:tcPr>
            <w:tcW w:w="0" w:type="auto"/>
          </w:tcPr>
          <w:bookmarkEnd w:id="94"/>
          <w:p w14:paraId="2FF9DA6F"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参数</w:t>
            </w:r>
          </w:p>
        </w:tc>
        <w:tc>
          <w:tcPr>
            <w:tcW w:w="0" w:type="auto"/>
          </w:tcPr>
          <w:p w14:paraId="1F3D961D"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含义</w:t>
            </w:r>
          </w:p>
        </w:tc>
      </w:tr>
      <w:tr w:rsidR="00DF26AA" w:rsidRPr="00907941" w14:paraId="6D545789" w14:textId="77777777" w:rsidTr="00907941">
        <w:trPr>
          <w:cantSplit/>
          <w:tblCellSpacing w:w="0" w:type="dxa"/>
          <w:jc w:val="center"/>
        </w:trPr>
        <w:tc>
          <w:tcPr>
            <w:tcW w:w="0" w:type="auto"/>
            <w:tcBorders>
              <w:top w:val="single" w:sz="4" w:space="0" w:color="auto"/>
              <w:bottom w:val="nil"/>
            </w:tcBorders>
          </w:tcPr>
          <w:p w14:paraId="63E286F2" w14:textId="77777777" w:rsidR="00DF26AA" w:rsidRPr="00907941" w:rsidRDefault="00000000" w:rsidP="00907941">
            <w:pPr>
              <w:pStyle w:val="affc"/>
              <w:jc w:val="left"/>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g</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Borders>
              <w:top w:val="single" w:sz="4" w:space="0" w:color="auto"/>
              <w:bottom w:val="nil"/>
            </w:tcBorders>
          </w:tcPr>
          <w:p w14:paraId="045FE156"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与</w:t>
            </w:r>
            <w:r w:rsidRPr="00907941">
              <w:rPr>
                <w:rFonts w:eastAsia="宋体" w:hAnsi="Times New Roman"/>
                <w:szCs w:val="21"/>
              </w:rPr>
              <w:t xml:space="preserve">MU </w:t>
            </w:r>
            <m:oMath>
              <m:r>
                <w:rPr>
                  <w:rFonts w:ascii="Cambria Math" w:eastAsia="宋体" w:hAnsi="Cambria Math"/>
                  <w:szCs w:val="21"/>
                </w:rPr>
                <m:t>i</m:t>
              </m:r>
            </m:oMath>
            <w:r w:rsidRPr="00907941">
              <w:rPr>
                <w:rFonts w:eastAsia="宋体" w:hAnsi="Times New Roman" w:hint="eastAsia"/>
                <w:szCs w:val="21"/>
              </w:rPr>
              <w:t>之间的信道增益</w:t>
            </w:r>
          </w:p>
        </w:tc>
      </w:tr>
      <w:tr w:rsidR="00DF26AA" w:rsidRPr="00907941" w14:paraId="23197868" w14:textId="77777777" w:rsidTr="00907941">
        <w:trPr>
          <w:cantSplit/>
          <w:tblCellSpacing w:w="0" w:type="dxa"/>
          <w:jc w:val="center"/>
        </w:trPr>
        <w:tc>
          <w:tcPr>
            <w:tcW w:w="0" w:type="auto"/>
          </w:tcPr>
          <w:p w14:paraId="57AF24EB" w14:textId="77777777" w:rsidR="00DF26AA" w:rsidRPr="00907941" w:rsidRDefault="00000000" w:rsidP="00907941">
            <w:pPr>
              <w:pStyle w:val="affc"/>
              <w:jc w:val="left"/>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W</m:t>
                    </m:r>
                  </m:e>
                  <m:sub>
                    <m:r>
                      <w:rPr>
                        <w:rFonts w:ascii="Cambria Math" w:eastAsia="宋体" w:hAnsi="Cambria Math"/>
                        <w:szCs w:val="21"/>
                      </w:rPr>
                      <m:t>k</m:t>
                    </m:r>
                  </m:sub>
                </m:sSub>
              </m:oMath>
            </m:oMathPara>
          </w:p>
        </w:tc>
        <w:tc>
          <w:tcPr>
            <w:tcW w:w="0" w:type="auto"/>
          </w:tcPr>
          <w:p w14:paraId="752838D7"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为</w:t>
            </w:r>
            <w:r w:rsidRPr="00907941">
              <w:rPr>
                <w:rFonts w:eastAsia="宋体" w:hAnsi="Times New Roman"/>
                <w:szCs w:val="21"/>
              </w:rPr>
              <w:t>MU</w:t>
            </w:r>
            <w:r w:rsidRPr="00907941">
              <w:rPr>
                <w:rFonts w:eastAsia="宋体" w:hAnsi="Times New Roman" w:hint="eastAsia"/>
                <w:szCs w:val="21"/>
              </w:rPr>
              <w:t>提供卸载服务的带宽</w:t>
            </w:r>
          </w:p>
        </w:tc>
      </w:tr>
      <w:tr w:rsidR="00DF26AA" w:rsidRPr="00907941" w14:paraId="076FD477" w14:textId="77777777" w:rsidTr="00907941">
        <w:trPr>
          <w:cantSplit/>
          <w:tblCellSpacing w:w="0" w:type="dxa"/>
          <w:jc w:val="center"/>
        </w:trPr>
        <w:tc>
          <w:tcPr>
            <w:tcW w:w="0" w:type="auto"/>
          </w:tcPr>
          <w:p w14:paraId="232D01A1" w14:textId="77777777" w:rsidR="00DF26AA" w:rsidRPr="00907941" w:rsidRDefault="00000000" w:rsidP="00907941">
            <w:pPr>
              <w:pStyle w:val="affc"/>
              <w:jc w:val="left"/>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r</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Pr>
          <w:p w14:paraId="10A43AC8"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对</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的语义传输速率</w:t>
            </w:r>
          </w:p>
        </w:tc>
      </w:tr>
      <w:tr w:rsidR="00DF26AA" w:rsidRPr="00907941" w14:paraId="6CC1DEB0" w14:textId="77777777" w:rsidTr="00907941">
        <w:trPr>
          <w:cantSplit/>
          <w:tblCellSpacing w:w="0" w:type="dxa"/>
          <w:jc w:val="center"/>
        </w:trPr>
        <w:tc>
          <w:tcPr>
            <w:tcW w:w="0" w:type="auto"/>
          </w:tcPr>
          <w:p w14:paraId="6836897B" w14:textId="77777777" w:rsidR="00DF26AA" w:rsidRPr="006139C4" w:rsidRDefault="00000000" w:rsidP="00907941">
            <w:pPr>
              <w:pStyle w:val="affc"/>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p</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Pr>
          <w:p w14:paraId="0F4532FD"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到</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的传输功率</w:t>
            </w:r>
          </w:p>
        </w:tc>
      </w:tr>
      <w:tr w:rsidR="00DF26AA" w:rsidRPr="00907941" w14:paraId="560CC777" w14:textId="77777777" w:rsidTr="00907941">
        <w:trPr>
          <w:cantSplit/>
          <w:tblCellSpacing w:w="0" w:type="dxa"/>
          <w:jc w:val="center"/>
        </w:trPr>
        <w:tc>
          <w:tcPr>
            <w:tcW w:w="0" w:type="auto"/>
          </w:tcPr>
          <w:p w14:paraId="6488EA6A" w14:textId="77777777" w:rsidR="00DF26AA" w:rsidRPr="00907941" w:rsidRDefault="00000000" w:rsidP="00907941">
            <w:pPr>
              <w:pStyle w:val="affc"/>
              <w:rPr>
                <w:rFonts w:eastAsia="宋体" w:hAnsi="Times New Roman"/>
                <w:szCs w:val="21"/>
              </w:rPr>
            </w:pPr>
            <m:oMathPara>
              <m:oMathParaPr>
                <m:jc m:val="left"/>
              </m:oMathParaPr>
              <m:oMath>
                <m:sSub>
                  <m:sSubPr>
                    <m:ctrlPr>
                      <w:rPr>
                        <w:rFonts w:ascii="Cambria Math" w:eastAsia="宋体" w:hAnsi="Cambria Math"/>
                        <w:szCs w:val="21"/>
                      </w:rPr>
                    </m:ctrlPr>
                  </m:sSubPr>
                  <m:e>
                    <m:r>
                      <w:rPr>
                        <w:rFonts w:ascii="Cambria Math" w:eastAsia="宋体" w:hAnsi="Cambria Math"/>
                        <w:szCs w:val="21"/>
                      </w:rPr>
                      <m:t>a</m:t>
                    </m:r>
                  </m:e>
                  <m:sub>
                    <m:r>
                      <w:rPr>
                        <w:rFonts w:ascii="Cambria Math" w:eastAsia="宋体" w:hAnsi="Cambria Math"/>
                        <w:szCs w:val="21"/>
                      </w:rPr>
                      <m:t>ψ</m:t>
                    </m:r>
                    <m:r>
                      <m:rPr>
                        <m:sty m:val="p"/>
                      </m:rPr>
                      <w:rPr>
                        <w:rFonts w:ascii="Cambria Math" w:eastAsia="宋体" w:hAnsi="Cambria Math"/>
                        <w:szCs w:val="21"/>
                      </w:rPr>
                      <m:t>,1</m:t>
                    </m:r>
                  </m:sub>
                </m:sSub>
                <m:sSub>
                  <m:sSubPr>
                    <m:ctrlPr>
                      <w:rPr>
                        <w:rFonts w:ascii="Cambria Math" w:eastAsia="宋体" w:hAnsi="Cambria Math"/>
                        <w:szCs w:val="21"/>
                      </w:rPr>
                    </m:ctrlPr>
                  </m:sSubPr>
                  <m:e>
                    <m:r>
                      <w:rPr>
                        <w:rFonts w:ascii="Cambria Math" w:eastAsia="宋体" w:hAnsi="Cambria Math"/>
                        <w:szCs w:val="21"/>
                      </w:rPr>
                      <m:t>a</m:t>
                    </m:r>
                  </m:e>
                  <m:sub>
                    <m:r>
                      <w:rPr>
                        <w:rFonts w:ascii="Cambria Math" w:eastAsia="宋体" w:hAnsi="Cambria Math"/>
                        <w:szCs w:val="21"/>
                      </w:rPr>
                      <m:t>ψ</m:t>
                    </m:r>
                    <m:r>
                      <m:rPr>
                        <m:sty m:val="p"/>
                      </m:rPr>
                      <w:rPr>
                        <w:rFonts w:ascii="Cambria Math" w:eastAsia="宋体" w:hAnsi="Cambria Math"/>
                        <w:szCs w:val="21"/>
                      </w:rPr>
                      <m:t>,2</m:t>
                    </m:r>
                  </m:sub>
                </m:sSub>
                <m:sSub>
                  <m:sSubPr>
                    <m:ctrlPr>
                      <w:rPr>
                        <w:rFonts w:ascii="Cambria Math" w:eastAsia="宋体" w:hAnsi="Cambria Math"/>
                        <w:szCs w:val="21"/>
                      </w:rPr>
                    </m:ctrlPr>
                  </m:sSubPr>
                  <m:e>
                    <m:r>
                      <w:rPr>
                        <w:rFonts w:ascii="Cambria Math" w:eastAsia="宋体" w:hAnsi="Cambria Math"/>
                        <w:szCs w:val="21"/>
                      </w:rPr>
                      <m:t>b</m:t>
                    </m:r>
                  </m:e>
                  <m:sub>
                    <m:r>
                      <w:rPr>
                        <w:rFonts w:ascii="Cambria Math" w:eastAsia="宋体" w:hAnsi="Cambria Math"/>
                        <w:szCs w:val="21"/>
                      </w:rPr>
                      <m:t>ψ</m:t>
                    </m:r>
                    <m:r>
                      <m:rPr>
                        <m:sty m:val="p"/>
                      </m:rPr>
                      <w:rPr>
                        <w:rFonts w:ascii="Cambria Math" w:eastAsia="宋体" w:hAnsi="Cambria Math"/>
                        <w:szCs w:val="21"/>
                      </w:rPr>
                      <m:t>,1</m:t>
                    </m:r>
                  </m:sub>
                </m:sSub>
                <m:sSub>
                  <m:sSubPr>
                    <m:ctrlPr>
                      <w:rPr>
                        <w:rFonts w:ascii="Cambria Math" w:eastAsia="宋体" w:hAnsi="Cambria Math"/>
                        <w:szCs w:val="21"/>
                      </w:rPr>
                    </m:ctrlPr>
                  </m:sSubPr>
                  <m:e>
                    <m:r>
                      <w:rPr>
                        <w:rFonts w:ascii="Cambria Math" w:eastAsia="宋体" w:hAnsi="Cambria Math"/>
                        <w:szCs w:val="21"/>
                      </w:rPr>
                      <m:t>b</m:t>
                    </m:r>
                  </m:e>
                  <m:sub>
                    <m:r>
                      <w:rPr>
                        <w:rFonts w:ascii="Cambria Math" w:eastAsia="宋体" w:hAnsi="Cambria Math"/>
                        <w:szCs w:val="21"/>
                      </w:rPr>
                      <m:t>ψ</m:t>
                    </m:r>
                    <m:r>
                      <m:rPr>
                        <m:sty m:val="p"/>
                      </m:rPr>
                      <w:rPr>
                        <w:rFonts w:ascii="Cambria Math" w:eastAsia="宋体" w:hAnsi="Cambria Math"/>
                        <w:szCs w:val="21"/>
                      </w:rPr>
                      <m:t>,2</m:t>
                    </m:r>
                  </m:sub>
                </m:sSub>
              </m:oMath>
            </m:oMathPara>
          </w:p>
        </w:tc>
        <w:tc>
          <w:tcPr>
            <w:tcW w:w="0" w:type="auto"/>
          </w:tcPr>
          <w:p w14:paraId="7395D4AC"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与逻辑增长率和中点相关的常数</w:t>
            </w:r>
          </w:p>
        </w:tc>
      </w:tr>
      <w:tr w:rsidR="00DF26AA" w:rsidRPr="00907941" w14:paraId="44053852" w14:textId="77777777" w:rsidTr="00907941">
        <w:trPr>
          <w:cantSplit/>
          <w:tblCellSpacing w:w="0" w:type="dxa"/>
          <w:jc w:val="center"/>
        </w:trPr>
        <w:tc>
          <w:tcPr>
            <w:tcW w:w="0" w:type="auto"/>
          </w:tcPr>
          <w:p w14:paraId="434CF92C" w14:textId="77777777" w:rsidR="00DF26AA" w:rsidRPr="00907941" w:rsidRDefault="00000000" w:rsidP="00907941">
            <w:pPr>
              <w:pStyle w:val="affc"/>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Z</m:t>
                    </m:r>
                  </m:e>
                  <m:sub>
                    <m:r>
                      <w:rPr>
                        <w:rFonts w:ascii="Cambria Math" w:eastAsia="宋体" w:hAnsi="Cambria Math"/>
                        <w:szCs w:val="21"/>
                      </w:rPr>
                      <m:t>i</m:t>
                    </m:r>
                  </m:sub>
                  <m:sup>
                    <m:r>
                      <w:rPr>
                        <w:rFonts w:ascii="Cambria Math" w:eastAsia="宋体" w:hAnsi="Cambria Math"/>
                        <w:szCs w:val="21"/>
                      </w:rPr>
                      <m:t>ω</m:t>
                    </m:r>
                  </m:sup>
                </m:sSubSup>
              </m:oMath>
            </m:oMathPara>
          </w:p>
        </w:tc>
        <w:tc>
          <w:tcPr>
            <w:tcW w:w="0" w:type="auto"/>
          </w:tcPr>
          <w:p w14:paraId="7AFFD7C2"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每句的平均词长</w:t>
            </w:r>
          </w:p>
        </w:tc>
      </w:tr>
      <w:tr w:rsidR="00DF26AA" w:rsidRPr="00907941" w14:paraId="46FBF6AF" w14:textId="77777777" w:rsidTr="00907941">
        <w:trPr>
          <w:cantSplit/>
          <w:tblCellSpacing w:w="0" w:type="dxa"/>
          <w:jc w:val="center"/>
        </w:trPr>
        <w:tc>
          <w:tcPr>
            <w:tcW w:w="0" w:type="auto"/>
          </w:tcPr>
          <w:p w14:paraId="174E6B99" w14:textId="77777777" w:rsidR="00DF26AA" w:rsidRPr="00547F86" w:rsidRDefault="00000000" w:rsidP="00907941">
            <w:pPr>
              <w:pStyle w:val="affc"/>
              <w:jc w:val="left"/>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Z</m:t>
                    </m:r>
                  </m:e>
                  <m:sub>
                    <m:r>
                      <w:rPr>
                        <w:rFonts w:ascii="Cambria Math" w:eastAsia="宋体" w:hAnsi="Cambria Math"/>
                        <w:szCs w:val="21"/>
                      </w:rPr>
                      <m:t>i</m:t>
                    </m:r>
                  </m:sub>
                  <m:sup>
                    <m:r>
                      <w:rPr>
                        <w:rFonts w:ascii="Cambria Math" w:eastAsia="宋体" w:hAnsi="Cambria Math"/>
                        <w:szCs w:val="21"/>
                      </w:rPr>
                      <m:t>s</m:t>
                    </m:r>
                  </m:sup>
                </m:sSubSup>
              </m:oMath>
            </m:oMathPara>
          </w:p>
        </w:tc>
        <w:tc>
          <w:tcPr>
            <w:tcW w:w="0" w:type="auto"/>
          </w:tcPr>
          <w:p w14:paraId="36827CD6"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每句平均语义信息量</w:t>
            </w:r>
          </w:p>
        </w:tc>
      </w:tr>
      <w:tr w:rsidR="00DF26AA" w:rsidRPr="00907941" w14:paraId="76C0B713" w14:textId="77777777" w:rsidTr="00907941">
        <w:trPr>
          <w:cantSplit/>
          <w:tblCellSpacing w:w="0" w:type="dxa"/>
          <w:jc w:val="center"/>
        </w:trPr>
        <w:tc>
          <w:tcPr>
            <w:tcW w:w="0" w:type="auto"/>
          </w:tcPr>
          <w:p w14:paraId="4B33625A" w14:textId="77777777" w:rsidR="00DF26AA" w:rsidRPr="00547F86" w:rsidRDefault="00000000" w:rsidP="00547F86">
            <w:pPr>
              <w:pStyle w:val="affc"/>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S</m:t>
                    </m:r>
                  </m:e>
                  <m:sub>
                    <m:r>
                      <w:rPr>
                        <w:rFonts w:ascii="Cambria Math" w:eastAsia="宋体" w:hAnsi="Cambria Math"/>
                        <w:szCs w:val="21"/>
                      </w:rPr>
                      <m:t>i</m:t>
                    </m:r>
                  </m:sub>
                  <m:sup>
                    <m:r>
                      <m:rPr>
                        <m:nor/>
                      </m:rPr>
                      <w:rPr>
                        <w:rFonts w:ascii="Cambria Math" w:eastAsia="宋体" w:hAnsi="Cambria Math"/>
                        <w:szCs w:val="21"/>
                      </w:rPr>
                      <m:t>tot</m:t>
                    </m:r>
                  </m:sup>
                </m:sSubSup>
              </m:oMath>
            </m:oMathPara>
          </w:p>
        </w:tc>
        <w:tc>
          <w:tcPr>
            <w:tcW w:w="0" w:type="auto"/>
          </w:tcPr>
          <w:p w14:paraId="0D50FB2D"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 xml:space="preserve">MU </w:t>
            </w:r>
            <m:oMath>
              <m:r>
                <w:rPr>
                  <w:rFonts w:ascii="Cambria Math" w:eastAsia="宋体" w:hAnsi="Cambria Math"/>
                  <w:szCs w:val="21"/>
                </w:rPr>
                <m:t>i</m:t>
              </m:r>
            </m:oMath>
            <w:r w:rsidRPr="00907941">
              <w:rPr>
                <w:rFonts w:eastAsia="宋体" w:hAnsi="Times New Roman" w:hint="eastAsia"/>
                <w:szCs w:val="21"/>
              </w:rPr>
              <w:t>总的计算任务</w:t>
            </w:r>
          </w:p>
        </w:tc>
      </w:tr>
      <w:tr w:rsidR="00DF26AA" w:rsidRPr="00907941" w14:paraId="6B0A23D0" w14:textId="77777777" w:rsidTr="00907941">
        <w:trPr>
          <w:cantSplit/>
          <w:tblCellSpacing w:w="0" w:type="dxa"/>
          <w:jc w:val="center"/>
        </w:trPr>
        <w:tc>
          <w:tcPr>
            <w:tcW w:w="0" w:type="auto"/>
          </w:tcPr>
          <w:p w14:paraId="5A3C49EA" w14:textId="77777777" w:rsidR="00DF26AA" w:rsidRPr="00547F86" w:rsidRDefault="00000000" w:rsidP="00547F86">
            <w:pPr>
              <w:pStyle w:val="affc"/>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α</m:t>
                    </m:r>
                  </m:e>
                  <m:sub>
                    <m:r>
                      <w:rPr>
                        <w:rFonts w:ascii="Cambria Math" w:eastAsia="宋体" w:hAnsi="Cambria Math"/>
                        <w:szCs w:val="21"/>
                      </w:rPr>
                      <m:t>i</m:t>
                    </m:r>
                  </m:sub>
                </m:sSub>
              </m:oMath>
            </m:oMathPara>
          </w:p>
        </w:tc>
        <w:tc>
          <w:tcPr>
            <w:tcW w:w="0" w:type="auto"/>
          </w:tcPr>
          <w:p w14:paraId="55EC7325"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 xml:space="preserve">MU </w:t>
            </w:r>
            <m:oMath>
              <m:r>
                <w:rPr>
                  <w:rFonts w:ascii="Cambria Math" w:eastAsia="宋体" w:hAnsi="Cambria Math"/>
                  <w:szCs w:val="21"/>
                </w:rPr>
                <m:t>i</m:t>
              </m:r>
            </m:oMath>
            <w:r w:rsidRPr="00907941">
              <w:rPr>
                <w:rFonts w:eastAsia="宋体" w:hAnsi="Times New Roman" w:hint="eastAsia"/>
                <w:szCs w:val="21"/>
              </w:rPr>
              <w:t>将任务卸载到</w:t>
            </w:r>
            <w:r w:rsidRPr="00907941">
              <w:rPr>
                <w:rFonts w:eastAsia="宋体" w:hAnsi="Times New Roman"/>
                <w:szCs w:val="21"/>
              </w:rPr>
              <w:t xml:space="preserve">ES </w:t>
            </w:r>
            <m:oMath>
              <m:r>
                <w:rPr>
                  <w:rFonts w:ascii="Cambria Math" w:eastAsia="宋体" w:hAnsi="Cambria Math"/>
                  <w:szCs w:val="21"/>
                </w:rPr>
                <m:t>k</m:t>
              </m:r>
            </m:oMath>
            <w:r w:rsidRPr="00907941">
              <w:rPr>
                <w:rFonts w:eastAsia="宋体" w:hAnsi="Times New Roman" w:hint="eastAsia"/>
                <w:szCs w:val="21"/>
              </w:rPr>
              <w:t>的比例</w:t>
            </w:r>
          </w:p>
        </w:tc>
      </w:tr>
      <w:tr w:rsidR="00DF26AA" w:rsidRPr="00907941" w14:paraId="4AA3D20A" w14:textId="77777777" w:rsidTr="00907941">
        <w:trPr>
          <w:cantSplit/>
          <w:tblCellSpacing w:w="0" w:type="dxa"/>
          <w:jc w:val="center"/>
        </w:trPr>
        <w:tc>
          <w:tcPr>
            <w:tcW w:w="0" w:type="auto"/>
          </w:tcPr>
          <w:p w14:paraId="7F0CC670"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ϵ</m:t>
                    </m:r>
                  </m:e>
                  <m:sub>
                    <m:r>
                      <w:rPr>
                        <w:rFonts w:ascii="Cambria Math" w:eastAsia="宋体" w:hAnsi="Cambria Math"/>
                        <w:szCs w:val="21"/>
                      </w:rPr>
                      <m:t>i</m:t>
                    </m:r>
                  </m:sub>
                </m:sSub>
              </m:oMath>
            </m:oMathPara>
          </w:p>
        </w:tc>
        <w:tc>
          <w:tcPr>
            <w:tcW w:w="0" w:type="auto"/>
          </w:tcPr>
          <w:p w14:paraId="2825BBD6"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功率消耗系数</w:t>
            </w:r>
          </w:p>
        </w:tc>
      </w:tr>
      <w:tr w:rsidR="00DF26AA" w:rsidRPr="00907941" w14:paraId="7AF83164" w14:textId="77777777" w:rsidTr="00907941">
        <w:trPr>
          <w:cantSplit/>
          <w:tblCellSpacing w:w="0" w:type="dxa"/>
          <w:jc w:val="center"/>
        </w:trPr>
        <w:tc>
          <w:tcPr>
            <w:tcW w:w="0" w:type="auto"/>
          </w:tcPr>
          <w:p w14:paraId="09BDA68C"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φ</m:t>
                    </m:r>
                  </m:e>
                  <m:sub>
                    <m:r>
                      <w:rPr>
                        <w:rFonts w:ascii="Cambria Math" w:eastAsia="宋体" w:hAnsi="Cambria Math"/>
                        <w:szCs w:val="21"/>
                      </w:rPr>
                      <m:t>i</m:t>
                    </m:r>
                  </m:sub>
                </m:sSub>
              </m:oMath>
            </m:oMathPara>
          </w:p>
        </w:tc>
        <w:tc>
          <w:tcPr>
            <w:tcW w:w="0" w:type="auto"/>
          </w:tcPr>
          <w:p w14:paraId="4BAB0553"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处理每比特数据所需的</w:t>
            </w:r>
            <w:r w:rsidRPr="00907941">
              <w:rPr>
                <w:rFonts w:eastAsia="宋体" w:hAnsi="Times New Roman"/>
                <w:szCs w:val="21"/>
              </w:rPr>
              <w:t>CPU</w:t>
            </w:r>
            <w:r w:rsidRPr="00907941">
              <w:rPr>
                <w:rFonts w:eastAsia="宋体" w:hAnsi="Times New Roman" w:hint="eastAsia"/>
                <w:szCs w:val="21"/>
              </w:rPr>
              <w:t>周期数</w:t>
            </w:r>
          </w:p>
        </w:tc>
      </w:tr>
      <w:bookmarkStart w:id="95" w:name="OLE_LINK12"/>
      <w:tr w:rsidR="00DF26AA" w:rsidRPr="00907941" w14:paraId="139ABF10" w14:textId="77777777" w:rsidTr="00907941">
        <w:trPr>
          <w:cantSplit/>
          <w:tblCellSpacing w:w="0" w:type="dxa"/>
          <w:jc w:val="center"/>
        </w:trPr>
        <w:tc>
          <w:tcPr>
            <w:tcW w:w="0" w:type="auto"/>
          </w:tcPr>
          <w:p w14:paraId="1E8BCD47"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ϱ</m:t>
                    </m:r>
                  </m:e>
                  <m:sub>
                    <m:r>
                      <w:rPr>
                        <w:rFonts w:ascii="Cambria Math" w:eastAsia="宋体" w:hAnsi="Cambria Math"/>
                        <w:szCs w:val="21"/>
                      </w:rPr>
                      <m:t>i</m:t>
                    </m:r>
                  </m:sub>
                </m:sSub>
              </m:oMath>
            </m:oMathPara>
            <w:bookmarkEnd w:id="95"/>
          </w:p>
        </w:tc>
        <w:tc>
          <w:tcPr>
            <w:tcW w:w="0" w:type="auto"/>
          </w:tcPr>
          <w:p w14:paraId="744EF1AF"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的计算速率（每秒的</w:t>
            </w:r>
            <w:r w:rsidRPr="00907941">
              <w:rPr>
                <w:rFonts w:eastAsia="宋体" w:hAnsi="Times New Roman"/>
                <w:szCs w:val="21"/>
              </w:rPr>
              <w:t>CPU</w:t>
            </w:r>
            <w:r w:rsidRPr="00907941">
              <w:rPr>
                <w:rFonts w:eastAsia="宋体" w:hAnsi="Times New Roman" w:hint="eastAsia"/>
                <w:szCs w:val="21"/>
              </w:rPr>
              <w:t>周期数）</w:t>
            </w:r>
          </w:p>
        </w:tc>
      </w:tr>
      <w:tr w:rsidR="00DF26AA" w:rsidRPr="00907941" w14:paraId="79CF5099" w14:textId="77777777" w:rsidTr="00907941">
        <w:trPr>
          <w:cantSplit/>
          <w:tblCellSpacing w:w="0" w:type="dxa"/>
          <w:jc w:val="center"/>
        </w:trPr>
        <w:tc>
          <w:tcPr>
            <w:tcW w:w="0" w:type="auto"/>
          </w:tcPr>
          <w:p w14:paraId="32A07F49"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m:rPr>
                        <m:nor/>
                      </m:rPr>
                      <w:rPr>
                        <w:rFonts w:ascii="Cambria Math" w:eastAsia="宋体" w:hAnsi="Cambria Math"/>
                        <w:szCs w:val="21"/>
                      </w:rPr>
                      <m:t>up</m:t>
                    </m:r>
                  </m:sup>
                </m:sSubSup>
              </m:oMath>
            </m:oMathPara>
          </w:p>
        </w:tc>
        <w:tc>
          <w:tcPr>
            <w:tcW w:w="0" w:type="auto"/>
          </w:tcPr>
          <w:p w14:paraId="523FEF61"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的任务卸载时间</w:t>
            </w:r>
          </w:p>
        </w:tc>
      </w:tr>
      <w:tr w:rsidR="00DF26AA" w:rsidRPr="00907941" w14:paraId="2B7BD1C6" w14:textId="77777777" w:rsidTr="00907941">
        <w:trPr>
          <w:cantSplit/>
          <w:tblCellSpacing w:w="0" w:type="dxa"/>
          <w:jc w:val="center"/>
        </w:trPr>
        <w:tc>
          <w:tcPr>
            <w:tcW w:w="0" w:type="auto"/>
          </w:tcPr>
          <w:p w14:paraId="21540129"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m:rPr>
                        <m:nor/>
                      </m:rPr>
                      <w:rPr>
                        <w:rFonts w:ascii="Cambria Math" w:eastAsia="宋体" w:hAnsi="Cambria Math"/>
                        <w:szCs w:val="21"/>
                      </w:rPr>
                      <m:t>off</m:t>
                    </m:r>
                  </m:sup>
                </m:sSubSup>
              </m:oMath>
            </m:oMathPara>
          </w:p>
        </w:tc>
        <w:tc>
          <w:tcPr>
            <w:tcW w:w="0" w:type="auto"/>
          </w:tcPr>
          <w:p w14:paraId="2EBD33E0"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将工作负载给</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的上传与计算时间</w:t>
            </w:r>
          </w:p>
        </w:tc>
      </w:tr>
      <w:tr w:rsidR="00DF26AA" w:rsidRPr="00907941" w14:paraId="281546E1" w14:textId="77777777" w:rsidTr="00907941">
        <w:trPr>
          <w:cantSplit/>
          <w:tblCellSpacing w:w="0" w:type="dxa"/>
          <w:jc w:val="center"/>
        </w:trPr>
        <w:tc>
          <w:tcPr>
            <w:tcW w:w="0" w:type="auto"/>
          </w:tcPr>
          <w:p w14:paraId="482B51A6"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m:rPr>
                        <m:nor/>
                      </m:rPr>
                      <w:rPr>
                        <w:rFonts w:ascii="Cambria Math" w:eastAsia="宋体" w:hAnsi="Cambria Math"/>
                        <w:szCs w:val="21"/>
                      </w:rPr>
                      <m:t>loc</m:t>
                    </m:r>
                  </m:sup>
                </m:sSubSup>
              </m:oMath>
            </m:oMathPara>
          </w:p>
        </w:tc>
        <w:tc>
          <w:tcPr>
            <w:tcW w:w="0" w:type="auto"/>
          </w:tcPr>
          <w:p w14:paraId="40E83A67"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的本地计算时间</w:t>
            </w:r>
          </w:p>
        </w:tc>
      </w:tr>
      <w:tr w:rsidR="00DF26AA" w:rsidRPr="00907941" w14:paraId="1C345CBD" w14:textId="77777777" w:rsidTr="007219BB">
        <w:trPr>
          <w:cantSplit/>
          <w:tblCellSpacing w:w="0" w:type="dxa"/>
          <w:jc w:val="center"/>
        </w:trPr>
        <w:tc>
          <w:tcPr>
            <w:tcW w:w="0" w:type="auto"/>
            <w:tcBorders>
              <w:top w:val="single" w:sz="4" w:space="0" w:color="auto"/>
              <w:bottom w:val="nil"/>
            </w:tcBorders>
          </w:tcPr>
          <w:p w14:paraId="534CE7D3"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m:rPr>
                        <m:nor/>
                      </m:rPr>
                      <w:rPr>
                        <w:rFonts w:ascii="Cambria Math" w:eastAsia="宋体" w:hAnsi="Cambria Math"/>
                        <w:szCs w:val="21"/>
                      </w:rPr>
                      <m:t>ove</m:t>
                    </m:r>
                  </m:sup>
                </m:sSubSup>
              </m:oMath>
            </m:oMathPara>
          </w:p>
        </w:tc>
        <w:tc>
          <w:tcPr>
            <w:tcW w:w="0" w:type="auto"/>
            <w:tcBorders>
              <w:top w:val="single" w:sz="4" w:space="0" w:color="auto"/>
              <w:bottom w:val="nil"/>
            </w:tcBorders>
          </w:tcPr>
          <w:p w14:paraId="48666B6F"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完成任务的总体延迟</w:t>
            </w:r>
          </w:p>
        </w:tc>
      </w:tr>
      <w:tr w:rsidR="00DF26AA" w:rsidRPr="00907941" w14:paraId="2B4C67AE" w14:textId="77777777" w:rsidTr="007219BB">
        <w:trPr>
          <w:cantSplit/>
          <w:tblCellSpacing w:w="0" w:type="dxa"/>
          <w:jc w:val="center"/>
        </w:trPr>
        <w:tc>
          <w:tcPr>
            <w:tcW w:w="0" w:type="auto"/>
            <w:tcBorders>
              <w:top w:val="nil"/>
              <w:bottom w:val="nil"/>
            </w:tcBorders>
          </w:tcPr>
          <w:p w14:paraId="1FD68937"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oMath>
            </m:oMathPara>
          </w:p>
        </w:tc>
        <w:tc>
          <w:tcPr>
            <w:tcW w:w="0" w:type="auto"/>
            <w:tcBorders>
              <w:top w:val="nil"/>
              <w:bottom w:val="nil"/>
            </w:tcBorders>
          </w:tcPr>
          <w:p w14:paraId="045AD28F"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任务卸载比例</w:t>
            </w:r>
          </w:p>
        </w:tc>
      </w:tr>
      <w:bookmarkEnd w:id="89"/>
      <w:tr w:rsidR="00DF26AA" w:rsidRPr="00907941" w14:paraId="6487D297" w14:textId="77777777" w:rsidTr="007219BB">
        <w:trPr>
          <w:cantSplit/>
          <w:tblCellSpacing w:w="0" w:type="dxa"/>
          <w:jc w:val="center"/>
        </w:trPr>
        <w:tc>
          <w:tcPr>
            <w:tcW w:w="0" w:type="auto"/>
            <w:tcBorders>
              <w:top w:val="nil"/>
              <w:bottom w:val="nil"/>
            </w:tcBorders>
          </w:tcPr>
          <w:p w14:paraId="2D324CBD"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φ</m:t>
                    </m:r>
                  </m:e>
                  <m:sub>
                    <m:r>
                      <w:rPr>
                        <w:rFonts w:ascii="Cambria Math" w:eastAsia="宋体" w:hAnsi="Cambria Math"/>
                        <w:szCs w:val="21"/>
                      </w:rPr>
                      <m:t>k</m:t>
                    </m:r>
                  </m:sub>
                </m:sSub>
              </m:oMath>
            </m:oMathPara>
          </w:p>
        </w:tc>
        <w:tc>
          <w:tcPr>
            <w:tcW w:w="0" w:type="auto"/>
            <w:tcBorders>
              <w:top w:val="nil"/>
              <w:bottom w:val="nil"/>
            </w:tcBorders>
          </w:tcPr>
          <w:p w14:paraId="7DB6AFEB"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处理每比特数据所需的</w:t>
            </w:r>
            <w:r w:rsidRPr="00907941">
              <w:rPr>
                <w:rFonts w:eastAsia="宋体" w:hAnsi="Times New Roman"/>
                <w:szCs w:val="21"/>
              </w:rPr>
              <w:t>CPU</w:t>
            </w:r>
            <w:r w:rsidRPr="00907941">
              <w:rPr>
                <w:rFonts w:eastAsia="宋体" w:hAnsi="Times New Roman" w:hint="eastAsia"/>
                <w:szCs w:val="21"/>
              </w:rPr>
              <w:t>周期数</w:t>
            </w:r>
          </w:p>
        </w:tc>
      </w:tr>
      <w:tr w:rsidR="00DF26AA" w:rsidRPr="00907941" w14:paraId="7BB261F2" w14:textId="77777777" w:rsidTr="00907941">
        <w:trPr>
          <w:cantSplit/>
          <w:tblCellSpacing w:w="0" w:type="dxa"/>
          <w:jc w:val="center"/>
        </w:trPr>
        <w:tc>
          <w:tcPr>
            <w:tcW w:w="0" w:type="auto"/>
          </w:tcPr>
          <w:p w14:paraId="49A6CD63"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ϱ</m:t>
                    </m:r>
                  </m:e>
                  <m:sub>
                    <m:r>
                      <w:rPr>
                        <w:rFonts w:ascii="Cambria Math" w:eastAsia="宋体" w:hAnsi="Cambria Math"/>
                        <w:szCs w:val="21"/>
                      </w:rPr>
                      <m:t>k</m:t>
                    </m:r>
                  </m:sub>
                </m:sSub>
              </m:oMath>
            </m:oMathPara>
          </w:p>
        </w:tc>
        <w:tc>
          <w:tcPr>
            <w:tcW w:w="0" w:type="auto"/>
          </w:tcPr>
          <w:p w14:paraId="1F222356" w14:textId="79A6471E"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的计算速率</w:t>
            </w:r>
          </w:p>
        </w:tc>
      </w:tr>
      <w:tr w:rsidR="00DF26AA" w:rsidRPr="00907941" w14:paraId="368516F1" w14:textId="77777777" w:rsidTr="00907941">
        <w:trPr>
          <w:cantSplit/>
          <w:tblCellSpacing w:w="0" w:type="dxa"/>
          <w:jc w:val="center"/>
        </w:trPr>
        <w:tc>
          <w:tcPr>
            <w:tcW w:w="0" w:type="auto"/>
          </w:tcPr>
          <w:p w14:paraId="05647A9A"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ϵ</m:t>
                    </m:r>
                  </m:e>
                  <m:sub>
                    <m:r>
                      <w:rPr>
                        <w:rFonts w:ascii="Cambria Math" w:eastAsia="宋体" w:hAnsi="Cambria Math"/>
                        <w:szCs w:val="21"/>
                      </w:rPr>
                      <m:t>k</m:t>
                    </m:r>
                  </m:sub>
                </m:sSub>
              </m:oMath>
            </m:oMathPara>
          </w:p>
        </w:tc>
        <w:tc>
          <w:tcPr>
            <w:tcW w:w="0" w:type="auto"/>
          </w:tcPr>
          <w:p w14:paraId="7AC018D2" w14:textId="12533D9C"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功率消耗系数</w:t>
            </w:r>
          </w:p>
        </w:tc>
      </w:tr>
      <w:tr w:rsidR="00DF26AA" w:rsidRPr="00907941" w14:paraId="4C699CB3" w14:textId="77777777" w:rsidTr="00907941">
        <w:trPr>
          <w:cantSplit/>
          <w:tblCellSpacing w:w="0" w:type="dxa"/>
          <w:jc w:val="center"/>
        </w:trPr>
        <w:tc>
          <w:tcPr>
            <w:tcW w:w="0" w:type="auto"/>
          </w:tcPr>
          <w:p w14:paraId="2ACDEFB2"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k</m:t>
                    </m:r>
                  </m:sub>
                  <m:sup>
                    <m:r>
                      <m:rPr>
                        <m:nor/>
                      </m:rPr>
                      <w:rPr>
                        <w:rFonts w:eastAsia="宋体" w:hAnsi="Times New Roman"/>
                        <w:szCs w:val="21"/>
                      </w:rPr>
                      <m:t>loc</m:t>
                    </m:r>
                  </m:sup>
                </m:sSubSup>
              </m:oMath>
            </m:oMathPara>
          </w:p>
        </w:tc>
        <w:tc>
          <w:tcPr>
            <w:tcW w:w="0" w:type="auto"/>
          </w:tcPr>
          <w:p w14:paraId="397158D4"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的本地计算延迟</w:t>
            </w:r>
          </w:p>
        </w:tc>
      </w:tr>
      <w:tr w:rsidR="00DF26AA" w:rsidRPr="00907941" w14:paraId="6DD9B5B1" w14:textId="77777777" w:rsidTr="00907941">
        <w:trPr>
          <w:cantSplit/>
          <w:tblCellSpacing w:w="0" w:type="dxa"/>
          <w:jc w:val="center"/>
        </w:trPr>
        <w:tc>
          <w:tcPr>
            <w:tcW w:w="0" w:type="auto"/>
          </w:tcPr>
          <w:p w14:paraId="0AAD5726" w14:textId="77777777" w:rsidR="00DF26AA" w:rsidRPr="00547F86" w:rsidRDefault="00000000" w:rsidP="00547F86">
            <w:pPr>
              <w:pStyle w:val="affc"/>
              <w:jc w:val="center"/>
              <w:rPr>
                <w:rFonts w:eastAsia="宋体" w:hAnsi="Times New Roman"/>
                <w:szCs w:val="21"/>
              </w:rPr>
            </w:pPr>
            <m:oMathPara>
              <m:oMathParaPr>
                <m:jc m:val="center"/>
              </m:oMathParaPr>
              <m:oMath>
                <m:sSup>
                  <m:sSupPr>
                    <m:ctrlPr>
                      <w:rPr>
                        <w:rFonts w:ascii="Cambria Math" w:eastAsia="宋体" w:hAnsi="Cambria Math"/>
                        <w:szCs w:val="21"/>
                      </w:rPr>
                    </m:ctrlPr>
                  </m:sSupPr>
                  <m:e>
                    <m:r>
                      <w:rPr>
                        <w:rFonts w:ascii="Cambria Math" w:eastAsia="宋体" w:hAnsi="Cambria Math"/>
                        <w:szCs w:val="21"/>
                      </w:rPr>
                      <m:t>ϵ</m:t>
                    </m:r>
                  </m:e>
                  <m:sup>
                    <m:r>
                      <m:rPr>
                        <m:nor/>
                      </m:rPr>
                      <w:rPr>
                        <w:rFonts w:eastAsia="宋体" w:hAnsi="Times New Roman"/>
                        <w:szCs w:val="21"/>
                      </w:rPr>
                      <m:t>cl</m:t>
                    </m:r>
                  </m:sup>
                </m:sSup>
              </m:oMath>
            </m:oMathPara>
          </w:p>
        </w:tc>
        <w:tc>
          <w:tcPr>
            <w:tcW w:w="0" w:type="auto"/>
          </w:tcPr>
          <w:p w14:paraId="36F4F14C"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云功率消耗系数</w:t>
            </w:r>
          </w:p>
        </w:tc>
      </w:tr>
      <w:tr w:rsidR="00DF26AA" w:rsidRPr="00907941" w14:paraId="50D11F8D" w14:textId="77777777" w:rsidTr="00907941">
        <w:trPr>
          <w:cantSplit/>
          <w:tblCellSpacing w:w="0" w:type="dxa"/>
          <w:jc w:val="center"/>
        </w:trPr>
        <w:tc>
          <w:tcPr>
            <w:tcW w:w="0" w:type="auto"/>
          </w:tcPr>
          <w:p w14:paraId="541C3346"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φ</m:t>
                    </m:r>
                  </m:e>
                  <m:sub>
                    <m:r>
                      <m:rPr>
                        <m:nor/>
                      </m:rPr>
                      <w:rPr>
                        <w:rFonts w:eastAsia="宋体" w:hAnsi="Times New Roman"/>
                        <w:szCs w:val="21"/>
                      </w:rPr>
                      <m:t>cl</m:t>
                    </m:r>
                  </m:sub>
                </m:sSub>
              </m:oMath>
            </m:oMathPara>
          </w:p>
        </w:tc>
        <w:tc>
          <w:tcPr>
            <w:tcW w:w="0" w:type="auto"/>
          </w:tcPr>
          <w:p w14:paraId="58E7D487" w14:textId="77777777" w:rsidR="00DF26AA" w:rsidRPr="00907941" w:rsidRDefault="00A40F72" w:rsidP="00907941">
            <w:pPr>
              <w:pStyle w:val="affc"/>
              <w:jc w:val="center"/>
              <w:rPr>
                <w:rFonts w:eastAsia="宋体" w:hAnsi="Times New Roman"/>
                <w:szCs w:val="21"/>
              </w:rPr>
            </w:pPr>
            <w:proofErr w:type="gramStart"/>
            <w:r w:rsidRPr="00907941">
              <w:rPr>
                <w:rFonts w:eastAsia="宋体" w:hAnsi="Times New Roman" w:hint="eastAsia"/>
                <w:szCs w:val="21"/>
              </w:rPr>
              <w:t>云处理</w:t>
            </w:r>
            <w:proofErr w:type="gramEnd"/>
            <w:r w:rsidRPr="00907941">
              <w:rPr>
                <w:rFonts w:eastAsia="宋体" w:hAnsi="Times New Roman" w:hint="eastAsia"/>
                <w:szCs w:val="21"/>
              </w:rPr>
              <w:t>每比特数据所需的</w:t>
            </w:r>
            <w:r w:rsidRPr="00907941">
              <w:rPr>
                <w:rFonts w:eastAsia="宋体" w:hAnsi="Times New Roman"/>
                <w:szCs w:val="21"/>
              </w:rPr>
              <w:t>CPU</w:t>
            </w:r>
            <w:r w:rsidRPr="00907941">
              <w:rPr>
                <w:rFonts w:eastAsia="宋体" w:hAnsi="Times New Roman" w:hint="eastAsia"/>
                <w:szCs w:val="21"/>
              </w:rPr>
              <w:t>周期数</w:t>
            </w:r>
          </w:p>
        </w:tc>
      </w:tr>
      <w:tr w:rsidR="00DF26AA" w:rsidRPr="00907941" w14:paraId="05812A11" w14:textId="77777777" w:rsidTr="00907941">
        <w:trPr>
          <w:cantSplit/>
          <w:tblCellSpacing w:w="0" w:type="dxa"/>
          <w:jc w:val="center"/>
        </w:trPr>
        <w:tc>
          <w:tcPr>
            <w:tcW w:w="0" w:type="auto"/>
          </w:tcPr>
          <w:p w14:paraId="01B43C44"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ϱ</m:t>
                    </m:r>
                  </m:e>
                  <m:sub>
                    <m:r>
                      <m:rPr>
                        <m:nor/>
                      </m:rPr>
                      <w:rPr>
                        <w:rFonts w:eastAsia="宋体" w:hAnsi="Times New Roman"/>
                        <w:szCs w:val="21"/>
                      </w:rPr>
                      <m:t>cl</m:t>
                    </m:r>
                  </m:sub>
                </m:sSub>
              </m:oMath>
            </m:oMathPara>
          </w:p>
        </w:tc>
        <w:tc>
          <w:tcPr>
            <w:tcW w:w="0" w:type="auto"/>
          </w:tcPr>
          <w:p w14:paraId="7A78C096" w14:textId="32F063FE"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云的计算速率</w:t>
            </w:r>
          </w:p>
        </w:tc>
      </w:tr>
      <w:tr w:rsidR="00DF26AA" w:rsidRPr="00907941" w14:paraId="0287E080" w14:textId="77777777" w:rsidTr="00907941">
        <w:trPr>
          <w:cantSplit/>
          <w:tblCellSpacing w:w="0" w:type="dxa"/>
          <w:jc w:val="center"/>
        </w:trPr>
        <w:tc>
          <w:tcPr>
            <w:tcW w:w="0" w:type="auto"/>
          </w:tcPr>
          <w:p w14:paraId="4737840D"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χ</m:t>
                    </m:r>
                  </m:e>
                  <m:sub>
                    <m:r>
                      <w:rPr>
                        <w:rFonts w:ascii="Cambria Math" w:eastAsia="宋体" w:hAnsi="Cambria Math"/>
                        <w:szCs w:val="21"/>
                      </w:rPr>
                      <m:t>i</m:t>
                    </m:r>
                  </m:sub>
                  <m:sup>
                    <m:r>
                      <m:rPr>
                        <m:nor/>
                      </m:rPr>
                      <w:rPr>
                        <w:rFonts w:eastAsia="宋体" w:hAnsi="Times New Roman"/>
                        <w:szCs w:val="21"/>
                      </w:rPr>
                      <m:t>tran</m:t>
                    </m:r>
                  </m:sup>
                </m:sSubSup>
              </m:oMath>
            </m:oMathPara>
          </w:p>
        </w:tc>
        <w:tc>
          <w:tcPr>
            <w:tcW w:w="0" w:type="auto"/>
          </w:tcPr>
          <w:p w14:paraId="37D1B134" w14:textId="546FB6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语义传输能耗的成本参数</w:t>
            </w:r>
          </w:p>
        </w:tc>
      </w:tr>
      <w:tr w:rsidR="00DF26AA" w:rsidRPr="00907941" w14:paraId="2240149F" w14:textId="77777777" w:rsidTr="00907941">
        <w:trPr>
          <w:cantSplit/>
          <w:tblCellSpacing w:w="0" w:type="dxa"/>
          <w:jc w:val="center"/>
        </w:trPr>
        <w:tc>
          <w:tcPr>
            <w:tcW w:w="0" w:type="auto"/>
          </w:tcPr>
          <w:p w14:paraId="31BC425A"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χ</m:t>
                    </m:r>
                  </m:e>
                  <m:sub>
                    <m:r>
                      <w:rPr>
                        <w:rFonts w:ascii="Cambria Math" w:eastAsia="宋体" w:hAnsi="Cambria Math"/>
                        <w:szCs w:val="21"/>
                      </w:rPr>
                      <m:t>i</m:t>
                    </m:r>
                  </m:sub>
                  <m:sup>
                    <m:r>
                      <m:rPr>
                        <m:nor/>
                      </m:rPr>
                      <w:rPr>
                        <w:rFonts w:eastAsia="宋体" w:hAnsi="Times New Roman"/>
                        <w:szCs w:val="21"/>
                      </w:rPr>
                      <m:t>loc</m:t>
                    </m:r>
                  </m:sup>
                </m:sSubSup>
              </m:oMath>
            </m:oMathPara>
          </w:p>
        </w:tc>
        <w:tc>
          <w:tcPr>
            <w:tcW w:w="0" w:type="auto"/>
          </w:tcPr>
          <w:p w14:paraId="1E4A44DA" w14:textId="6833E5F0"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本地计算的成本参数</w:t>
            </w:r>
          </w:p>
        </w:tc>
      </w:tr>
      <w:tr w:rsidR="00DF26AA" w:rsidRPr="00907941" w14:paraId="59881E3B" w14:textId="77777777" w:rsidTr="00907941">
        <w:trPr>
          <w:cantSplit/>
          <w:tblCellSpacing w:w="0" w:type="dxa"/>
          <w:jc w:val="center"/>
        </w:trPr>
        <w:tc>
          <w:tcPr>
            <w:tcW w:w="0" w:type="auto"/>
          </w:tcPr>
          <w:p w14:paraId="0F63DECC"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χ</m:t>
                    </m:r>
                  </m:e>
                  <m:sub>
                    <m:r>
                      <w:rPr>
                        <w:rFonts w:ascii="Cambria Math" w:eastAsia="宋体" w:hAnsi="Cambria Math"/>
                        <w:szCs w:val="21"/>
                      </w:rPr>
                      <m:t>k</m:t>
                    </m:r>
                  </m:sub>
                </m:sSub>
              </m:oMath>
            </m:oMathPara>
          </w:p>
        </w:tc>
        <w:tc>
          <w:tcPr>
            <w:tcW w:w="0" w:type="auto"/>
          </w:tcPr>
          <w:p w14:paraId="0566F315" w14:textId="07CB280E"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的计算能耗成本参数</w:t>
            </w:r>
          </w:p>
        </w:tc>
      </w:tr>
      <w:tr w:rsidR="00DF26AA" w:rsidRPr="00907941" w14:paraId="56B81F0F" w14:textId="77777777" w:rsidTr="00907941">
        <w:trPr>
          <w:cantSplit/>
          <w:tblCellSpacing w:w="0" w:type="dxa"/>
          <w:jc w:val="center"/>
        </w:trPr>
        <w:tc>
          <w:tcPr>
            <w:tcW w:w="0" w:type="auto"/>
          </w:tcPr>
          <w:p w14:paraId="55FCA0B6"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χ</m:t>
                    </m:r>
                  </m:e>
                  <m:sub>
                    <m:r>
                      <m:rPr>
                        <m:nor/>
                      </m:rPr>
                      <w:rPr>
                        <w:rFonts w:eastAsia="宋体" w:hAnsi="Times New Roman"/>
                        <w:szCs w:val="21"/>
                      </w:rPr>
                      <m:t>cl</m:t>
                    </m:r>
                  </m:sub>
                </m:sSub>
              </m:oMath>
            </m:oMathPara>
          </w:p>
        </w:tc>
        <w:tc>
          <w:tcPr>
            <w:tcW w:w="0" w:type="auto"/>
          </w:tcPr>
          <w:p w14:paraId="57AE59CE"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云的计算能耗成本参数</w:t>
            </w:r>
          </w:p>
        </w:tc>
      </w:tr>
      <w:tr w:rsidR="00DF26AA" w:rsidRPr="00907941" w14:paraId="31345719" w14:textId="77777777" w:rsidTr="00907941">
        <w:trPr>
          <w:cantSplit/>
          <w:tblCellSpacing w:w="0" w:type="dxa"/>
          <w:jc w:val="center"/>
        </w:trPr>
        <w:tc>
          <w:tcPr>
            <w:tcW w:w="0" w:type="auto"/>
          </w:tcPr>
          <w:p w14:paraId="708C5983"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i</m:t>
                    </m:r>
                  </m:sub>
                  <m:sup>
                    <m:r>
                      <m:rPr>
                        <m:nor/>
                      </m:rPr>
                      <w:rPr>
                        <w:rFonts w:eastAsia="宋体" w:hAnsi="Times New Roman"/>
                        <w:szCs w:val="21"/>
                      </w:rPr>
                      <m:t>loc</m:t>
                    </m:r>
                  </m:sup>
                </m:sSubSup>
              </m:oMath>
            </m:oMathPara>
          </w:p>
        </w:tc>
        <w:tc>
          <w:tcPr>
            <w:tcW w:w="0" w:type="auto"/>
          </w:tcPr>
          <w:p w14:paraId="5352F957" w14:textId="663429DB"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计算的能耗</w:t>
            </w:r>
          </w:p>
        </w:tc>
      </w:tr>
      <w:tr w:rsidR="00DF26AA" w:rsidRPr="00907941" w14:paraId="33E4622E" w14:textId="77777777" w:rsidTr="00907941">
        <w:trPr>
          <w:cantSplit/>
          <w:tblCellSpacing w:w="0" w:type="dxa"/>
          <w:jc w:val="center"/>
        </w:trPr>
        <w:tc>
          <w:tcPr>
            <w:tcW w:w="0" w:type="auto"/>
          </w:tcPr>
          <w:p w14:paraId="3FFE216A"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E</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Pr>
          <w:p w14:paraId="1354B65A" w14:textId="3EE9BE34"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到</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的传输能耗</w:t>
            </w:r>
          </w:p>
        </w:tc>
      </w:tr>
      <w:tr w:rsidR="00DF26AA" w:rsidRPr="00907941" w14:paraId="2590C89A" w14:textId="77777777" w:rsidTr="00907941">
        <w:trPr>
          <w:cantSplit/>
          <w:tblCellSpacing w:w="0" w:type="dxa"/>
          <w:jc w:val="center"/>
        </w:trPr>
        <w:tc>
          <w:tcPr>
            <w:tcW w:w="0" w:type="auto"/>
          </w:tcPr>
          <w:p w14:paraId="5B973D20"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m:rPr>
                        <m:nor/>
                      </m:rPr>
                      <w:rPr>
                        <w:rFonts w:eastAsia="宋体" w:hAnsi="Times New Roman"/>
                        <w:szCs w:val="21"/>
                      </w:rPr>
                      <m:t>loc</m:t>
                    </m:r>
                  </m:sup>
                </m:sSubSup>
              </m:oMath>
            </m:oMathPara>
          </w:p>
        </w:tc>
        <w:tc>
          <w:tcPr>
            <w:tcW w:w="0" w:type="auto"/>
          </w:tcPr>
          <w:p w14:paraId="5410DA3A" w14:textId="05277130"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的计算能耗</w:t>
            </w:r>
          </w:p>
        </w:tc>
      </w:tr>
      <w:tr w:rsidR="00DF26AA" w:rsidRPr="00907941" w14:paraId="4822D3C8" w14:textId="77777777" w:rsidTr="00907941">
        <w:trPr>
          <w:cantSplit/>
          <w:tblCellSpacing w:w="0" w:type="dxa"/>
          <w:jc w:val="center"/>
        </w:trPr>
        <w:tc>
          <w:tcPr>
            <w:tcW w:w="0" w:type="auto"/>
          </w:tcPr>
          <w:p w14:paraId="3E6C7424"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E</m:t>
                    </m:r>
                  </m:e>
                  <m:sub>
                    <m:r>
                      <m:rPr>
                        <m:nor/>
                      </m:rPr>
                      <w:rPr>
                        <w:rFonts w:eastAsia="宋体" w:hAnsi="Times New Roman"/>
                        <w:szCs w:val="21"/>
                      </w:rPr>
                      <m:t>cl</m:t>
                    </m:r>
                  </m:sub>
                </m:sSub>
              </m:oMath>
            </m:oMathPara>
          </w:p>
        </w:tc>
        <w:tc>
          <w:tcPr>
            <w:tcW w:w="0" w:type="auto"/>
          </w:tcPr>
          <w:p w14:paraId="61B06BC2"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云的计算能耗</w:t>
            </w:r>
          </w:p>
        </w:tc>
      </w:tr>
      <w:tr w:rsidR="00DF26AA" w:rsidRPr="00907941" w14:paraId="4224E33F" w14:textId="77777777" w:rsidTr="00907941">
        <w:trPr>
          <w:cantSplit/>
          <w:tblCellSpacing w:w="0" w:type="dxa"/>
          <w:jc w:val="center"/>
        </w:trPr>
        <w:tc>
          <w:tcPr>
            <w:tcW w:w="0" w:type="auto"/>
          </w:tcPr>
          <w:p w14:paraId="7B23857B"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λ</m:t>
                    </m:r>
                  </m:e>
                  <m:sub>
                    <m:r>
                      <w:rPr>
                        <w:rFonts w:ascii="Cambria Math" w:eastAsia="宋体" w:hAnsi="Cambria Math"/>
                        <w:szCs w:val="21"/>
                      </w:rPr>
                      <m:t>i</m:t>
                    </m:r>
                  </m:sub>
                </m:sSub>
              </m:oMath>
            </m:oMathPara>
          </w:p>
        </w:tc>
        <w:tc>
          <w:tcPr>
            <w:tcW w:w="0" w:type="auto"/>
          </w:tcPr>
          <w:p w14:paraId="1CC4BA1E" w14:textId="5E0A2E04"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满意度调整参数</w:t>
            </w:r>
          </w:p>
        </w:tc>
      </w:tr>
      <w:tr w:rsidR="00DF26AA" w:rsidRPr="00907941" w14:paraId="04412505" w14:textId="77777777" w:rsidTr="00907941">
        <w:trPr>
          <w:cantSplit/>
          <w:tblCellSpacing w:w="0" w:type="dxa"/>
          <w:jc w:val="center"/>
        </w:trPr>
        <w:tc>
          <w:tcPr>
            <w:tcW w:w="0" w:type="auto"/>
          </w:tcPr>
          <w:p w14:paraId="1C2EB344"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i</m:t>
                    </m:r>
                  </m:sub>
                </m:sSub>
              </m:oMath>
            </m:oMathPara>
          </w:p>
        </w:tc>
        <w:tc>
          <w:tcPr>
            <w:tcW w:w="0" w:type="auto"/>
          </w:tcPr>
          <w:p w14:paraId="46A00734" w14:textId="68B182E3"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w:r w:rsidRPr="00907941">
              <w:rPr>
                <w:rFonts w:eastAsia="宋体" w:hAnsi="Times New Roman" w:hint="eastAsia"/>
                <w:szCs w:val="21"/>
              </w:rPr>
              <w:t>的效用</w:t>
            </w:r>
          </w:p>
        </w:tc>
      </w:tr>
      <w:tr w:rsidR="00DF26AA" w:rsidRPr="00907941" w14:paraId="1C3D7542" w14:textId="77777777" w:rsidTr="00907941">
        <w:trPr>
          <w:cantSplit/>
          <w:tblCellSpacing w:w="0" w:type="dxa"/>
          <w:jc w:val="center"/>
        </w:trPr>
        <w:tc>
          <w:tcPr>
            <w:tcW w:w="0" w:type="auto"/>
          </w:tcPr>
          <w:p w14:paraId="5235DD19"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oMath>
            </m:oMathPara>
          </w:p>
        </w:tc>
        <w:tc>
          <w:tcPr>
            <w:tcW w:w="0" w:type="auto"/>
          </w:tcPr>
          <w:p w14:paraId="776FEF55"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w:r w:rsidRPr="00907941">
              <w:rPr>
                <w:rFonts w:eastAsia="宋体" w:hAnsi="Times New Roman" w:hint="eastAsia"/>
                <w:szCs w:val="21"/>
              </w:rPr>
              <w:t>的效用</w:t>
            </w:r>
          </w:p>
        </w:tc>
      </w:tr>
      <w:tr w:rsidR="00DF26AA" w:rsidRPr="00907941" w14:paraId="0ACEB550" w14:textId="77777777" w:rsidTr="00907941">
        <w:trPr>
          <w:cantSplit/>
          <w:tblCellSpacing w:w="0" w:type="dxa"/>
          <w:jc w:val="center"/>
        </w:trPr>
        <w:tc>
          <w:tcPr>
            <w:tcW w:w="0" w:type="auto"/>
          </w:tcPr>
          <w:p w14:paraId="7CC835AC"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oMath>
            </m:oMathPara>
          </w:p>
        </w:tc>
        <w:tc>
          <w:tcPr>
            <w:tcW w:w="0" w:type="auto"/>
          </w:tcPr>
          <w:p w14:paraId="27BFF961"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云的效用</w:t>
            </w:r>
          </w:p>
        </w:tc>
      </w:tr>
    </w:tbl>
    <w:p w14:paraId="2EBD3F2D" w14:textId="77777777" w:rsidR="00B23879" w:rsidRDefault="00B23879" w:rsidP="00B23879">
      <w:pPr>
        <w:pStyle w:val="3"/>
      </w:pPr>
      <w:bookmarkStart w:id="96" w:name="_Toc251145531"/>
      <w:bookmarkStart w:id="97" w:name="_Toc86781574"/>
      <w:bookmarkStart w:id="98" w:name="_Toc86781281"/>
      <w:bookmarkStart w:id="99" w:name="_Toc251145367"/>
      <w:bookmarkStart w:id="100" w:name="_Toc226989915"/>
      <w:r w:rsidRPr="006D126F">
        <w:t>云边端协同系统场景建模</w:t>
      </w:r>
      <w:bookmarkEnd w:id="100"/>
    </w:p>
    <w:p w14:paraId="46C41B9A" w14:textId="6C37BD10" w:rsidR="00774E3B" w:rsidRDefault="00A40F72" w:rsidP="0044536E">
      <w:pPr>
        <w:pStyle w:val="aff3"/>
        <w:spacing w:line="360" w:lineRule="auto"/>
      </w:pPr>
      <w:r>
        <w:rPr>
          <w:rFonts w:hint="eastAsia"/>
        </w:rPr>
        <w:t>本章所提出的移动云边端协作社交网络中两层任务卸载框架的场景如图</w:t>
      </w:r>
      <w:r>
        <w:rPr>
          <w:rFonts w:hint="eastAsia"/>
        </w:rPr>
        <w:t>3-</w:t>
      </w:r>
      <w:r>
        <w:t>1</w:t>
      </w:r>
      <w:r>
        <w:rPr>
          <w:rFonts w:hint="eastAsia"/>
        </w:rPr>
        <w:t>所示。在该网络中，移动用户的感知任务可以卸载到边缘服务器。当边缘服务器的计算资源不足时，边缘服务器可以请求云协助处理任务。我们用</w:t>
      </w:r>
      <m:oMath>
        <m:r>
          <w:rPr>
            <w:rFonts w:ascii="Cambria Math" w:hAnsi="Cambria Math"/>
          </w:rPr>
          <m:t>I</m:t>
        </m:r>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oMath>
      <w:r>
        <w:rPr>
          <w:rFonts w:hint="eastAsia"/>
        </w:rPr>
        <w:t>表示移动用户的集合。</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表示移动用户</w:t>
      </w:r>
      <m:oMath>
        <m:r>
          <w:rPr>
            <w:rFonts w:ascii="Cambria Math" w:hAnsi="Cambria Math"/>
          </w:rPr>
          <m:t>i</m:t>
        </m:r>
      </m:oMath>
      <w:r>
        <w:rPr>
          <w:rFonts w:hint="eastAsia"/>
        </w:rPr>
        <w:t>的总工作量。移动用户</w:t>
      </w:r>
      <m:oMath>
        <m:r>
          <w:rPr>
            <w:rFonts w:ascii="Cambria Math" w:hAnsi="Cambria Math"/>
          </w:rPr>
          <m:t>i</m:t>
        </m:r>
      </m:oMath>
      <w:r>
        <w:rPr>
          <w:rFonts w:hint="eastAsia"/>
        </w:rPr>
        <w:t>可以卸载部分工作量，并选择一个可信赖的边缘服务器进行处理。我们用</w:t>
      </w:r>
      <m:oMath>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表示</w:t>
      </w:r>
      <w:r>
        <w:rPr>
          <w:rFonts w:hint="eastAsia"/>
        </w:rPr>
        <w:lastRenderedPageBreak/>
        <w:t>网络中的边缘服务器集合。设</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Pr>
          <w:rFonts w:hint="eastAsia"/>
        </w:rPr>
        <w:t>表示移动用户</w:t>
      </w:r>
      <m:oMath>
        <m:r>
          <w:rPr>
            <w:rFonts w:ascii="Cambria Math" w:hAnsi="Cambria Math"/>
          </w:rPr>
          <m:t>i</m:t>
        </m:r>
      </m:oMath>
      <w:r>
        <w:rPr>
          <w:rFonts w:hint="eastAsia"/>
        </w:rPr>
        <w:t>向边缘服务器</w:t>
      </w:r>
      <m:oMath>
        <m:r>
          <w:rPr>
            <w:rFonts w:ascii="Cambria Math" w:hAnsi="Cambria Math"/>
          </w:rPr>
          <m:t>k</m:t>
        </m:r>
      </m:oMath>
      <w:r>
        <w:rPr>
          <w:rFonts w:hint="eastAsia"/>
        </w:rPr>
        <w:t>的卸载比例。移动用户</w:t>
      </w:r>
      <m:oMath>
        <m:r>
          <w:rPr>
            <w:rFonts w:ascii="Cambria Math" w:hAnsi="Cambria Math"/>
          </w:rPr>
          <m:t>i</m:t>
        </m:r>
      </m:oMath>
      <w:r>
        <w:rPr>
          <w:rFonts w:hint="eastAsia"/>
        </w:rPr>
        <w:t>的处理工作量可以表示为</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 xml:space="preserve"> </w:t>
      </w:r>
      <w:r>
        <w:rPr>
          <w:rFonts w:hint="eastAsia"/>
        </w:rPr>
        <w:t>。边缘服务器</w:t>
      </w:r>
      <m:oMath>
        <m:r>
          <w:rPr>
            <w:rFonts w:ascii="Cambria Math" w:hAnsi="Cambria Math"/>
          </w:rPr>
          <m:t>k</m:t>
        </m:r>
      </m:oMath>
      <w:r>
        <w:rPr>
          <w:rFonts w:hint="eastAsia"/>
        </w:rPr>
        <w:t>接收到移动用户</w:t>
      </w:r>
      <m:oMath>
        <m:r>
          <w:rPr>
            <w:rFonts w:ascii="Cambria Math" w:hAnsi="Cambria Math"/>
          </w:rPr>
          <m:t>i</m:t>
        </m:r>
      </m:oMath>
      <w:r>
        <w:rPr>
          <w:rFonts w:hint="eastAsia"/>
        </w:rPr>
        <w:t>卸载的任务后，可以决定在本地处理，或者将部分工作量卸载到云。</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rFonts w:hint="eastAsia"/>
        </w:rPr>
        <w:t>表示边缘服务器</w:t>
      </w:r>
      <m:oMath>
        <m:r>
          <w:rPr>
            <w:rFonts w:ascii="Cambria Math" w:hAnsi="Cambria Math"/>
          </w:rPr>
          <m:t>k</m:t>
        </m:r>
      </m:oMath>
      <w:r>
        <w:rPr>
          <w:rFonts w:hint="eastAsia"/>
        </w:rPr>
        <w:t>向云的卸载比例。边缘服务器</w:t>
      </w:r>
      <m:oMath>
        <m:r>
          <w:rPr>
            <w:rFonts w:ascii="Cambria Math" w:hAnsi="Cambria Math"/>
          </w:rPr>
          <m:t>k</m:t>
        </m:r>
      </m:oMath>
      <w:r>
        <w:rPr>
          <w:rFonts w:hint="eastAsia"/>
        </w:rPr>
        <w:t>的处理工作量可表示为</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。因此，移动用户</w:t>
      </w:r>
      <m:oMath>
        <m:r>
          <w:rPr>
            <w:rFonts w:ascii="Cambria Math" w:hAnsi="Cambria Math"/>
          </w:rPr>
          <m:t>i</m:t>
        </m:r>
      </m:oMath>
      <w:r>
        <w:rPr>
          <w:rFonts w:hint="eastAsia"/>
        </w:rPr>
        <w:t>用于计算卸载的总工作量可以表示为：</w:t>
      </w:r>
    </w:p>
    <w:p w14:paraId="151C67D1" w14:textId="250F7FD7" w:rsidR="00DF26AA" w:rsidRPr="00EA0750" w:rsidRDefault="00000000" w:rsidP="00AA09C8">
      <w:pPr>
        <w:spacing w:after="220"/>
        <w:rPr>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groupChr>
                </m:e>
                <m:lim>
                  <m:r>
                    <m:rPr>
                      <m:sty m:val="p"/>
                    </m:rPr>
                    <w:rPr>
                      <w:rFonts w:ascii="Cambria Math" w:hAnsi="Cambria Math"/>
                      <w:sz w:val="21"/>
                      <w:szCs w:val="21"/>
                    </w:rPr>
                    <m:t>移动用户的工作量</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groupChr>
                </m:e>
                <m:lim>
                  <m:r>
                    <m:rPr>
                      <m:sty m:val="p"/>
                    </m:rPr>
                    <w:rPr>
                      <w:rFonts w:ascii="Cambria Math" w:hAnsi="Cambria Math"/>
                      <w:sz w:val="21"/>
                      <w:szCs w:val="21"/>
                    </w:rPr>
                    <m:t>边缘服务器的工作量</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groupChr>
                </m:e>
                <m:lim>
                  <m:r>
                    <m:rPr>
                      <m:sty m:val="p"/>
                    </m:rPr>
                    <w:rPr>
                      <w:rFonts w:ascii="Cambria Math" w:hAnsi="Cambria Math"/>
                      <w:sz w:val="21"/>
                      <w:szCs w:val="21"/>
                    </w:rPr>
                    <m:t>云的工作量</m:t>
                  </m:r>
                </m:lim>
              </m:limLow>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m:rPr>
                  <m:scr m:val="script"/>
                </m:rP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w:rPr>
                  <w:rFonts w:ascii="Cambria Math" w:hAnsi="Cambria Math"/>
                  <w:sz w:val="21"/>
                  <w:szCs w:val="21"/>
                </w:rPr>
                <m:t>.#(3-1)</m:t>
              </m:r>
            </m:e>
          </m:eqArr>
        </m:oMath>
      </m:oMathPara>
    </w:p>
    <w:p w14:paraId="7D324ABA" w14:textId="719B4C8E" w:rsidR="00EB1A2D" w:rsidRDefault="00590B34" w:rsidP="00EB1A2D">
      <w:pPr>
        <w:pStyle w:val="aff3"/>
        <w:spacing w:line="360" w:lineRule="auto"/>
        <w:ind w:firstLineChars="0" w:firstLine="0"/>
        <w:jc w:val="center"/>
      </w:pPr>
      <w:r>
        <w:rPr>
          <w:noProof/>
        </w:rPr>
        <w:drawing>
          <wp:inline distT="0" distB="0" distL="0" distR="0" wp14:anchorId="2FE05BE7" wp14:editId="67C1C6D5">
            <wp:extent cx="4090714" cy="3725940"/>
            <wp:effectExtent l="0" t="0" r="5080" b="8255"/>
            <wp:docPr id="7778512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0948" r="12720"/>
                    <a:stretch>
                      <a:fillRect/>
                    </a:stretch>
                  </pic:blipFill>
                  <pic:spPr bwMode="auto">
                    <a:xfrm>
                      <a:off x="0" y="0"/>
                      <a:ext cx="4090977" cy="3726180"/>
                    </a:xfrm>
                    <a:prstGeom prst="rect">
                      <a:avLst/>
                    </a:prstGeom>
                    <a:noFill/>
                    <a:ln>
                      <a:noFill/>
                    </a:ln>
                    <a:extLst>
                      <a:ext uri="{53640926-AAD7-44D8-BBD7-CCE9431645EC}">
                        <a14:shadowObscured xmlns:a14="http://schemas.microsoft.com/office/drawing/2010/main"/>
                      </a:ext>
                    </a:extLst>
                  </pic:spPr>
                </pic:pic>
              </a:graphicData>
            </a:graphic>
          </wp:inline>
        </w:drawing>
      </w:r>
    </w:p>
    <w:p w14:paraId="4E5C4268" w14:textId="70A0C9E8" w:rsidR="00C0352B" w:rsidRDefault="00C0352B" w:rsidP="001B18A3">
      <w:pPr>
        <w:pStyle w:val="afff"/>
        <w:rPr>
          <w:szCs w:val="21"/>
        </w:rPr>
      </w:pPr>
      <w:bookmarkStart w:id="101" w:name="_Toc226801132"/>
      <w:bookmarkStart w:id="102" w:name="OLE_LINK37"/>
      <w:r>
        <w:rPr>
          <w:rFonts w:hint="eastAsia"/>
        </w:rPr>
        <w:t>图</w:t>
      </w:r>
      <w:r>
        <w:rPr>
          <w:rFonts w:hint="eastAsia"/>
        </w:rPr>
        <w:t>3-1</w:t>
      </w:r>
      <w:r>
        <w:t xml:space="preserve"> </w:t>
      </w:r>
      <w:r>
        <w:rPr>
          <w:rFonts w:hint="eastAsia"/>
          <w:szCs w:val="21"/>
        </w:rPr>
        <w:t>系统场景</w:t>
      </w:r>
      <w:bookmarkEnd w:id="101"/>
    </w:p>
    <w:p w14:paraId="1DFCC8C8" w14:textId="37CF4137" w:rsidR="00C0352B" w:rsidRPr="00C0352B" w:rsidRDefault="00C0352B" w:rsidP="001E0C42">
      <w:pPr>
        <w:pStyle w:val="-8"/>
      </w:pPr>
      <w:r>
        <w:rPr>
          <w:rFonts w:hint="eastAsia"/>
          <w:szCs w:val="21"/>
        </w:rPr>
        <w:t>Fig 3-</w:t>
      </w:r>
      <w:r w:rsidR="008B7001">
        <w:rPr>
          <w:rFonts w:hint="eastAsia"/>
          <w:szCs w:val="21"/>
        </w:rPr>
        <w:t>1</w:t>
      </w:r>
      <w:r>
        <w:rPr>
          <w:rFonts w:ascii="Arial" w:eastAsia="宋体" w:hAnsi="Arial"/>
          <w:color w:val="000000"/>
          <w:sz w:val="20"/>
        </w:rPr>
        <w:t xml:space="preserve"> </w:t>
      </w:r>
      <w:r w:rsidR="008B7001" w:rsidRPr="008B7001">
        <w:rPr>
          <w:szCs w:val="21"/>
        </w:rPr>
        <w:t>System Scenario</w:t>
      </w:r>
      <w:bookmarkEnd w:id="102"/>
    </w:p>
    <w:p w14:paraId="7DC76AEE" w14:textId="77777777" w:rsidR="00DF26AA" w:rsidRDefault="00DF26AA"/>
    <w:p w14:paraId="35CED0FB" w14:textId="77777777" w:rsidR="00B23879" w:rsidRPr="00097EB6" w:rsidRDefault="00B23879" w:rsidP="00B23879">
      <w:pPr>
        <w:pStyle w:val="3"/>
        <w:rPr>
          <w:bCs w:val="0"/>
        </w:rPr>
      </w:pPr>
      <w:bookmarkStart w:id="103" w:name="_Toc226989916"/>
      <w:r w:rsidRPr="00097EB6">
        <w:rPr>
          <w:bCs w:val="0"/>
        </w:rPr>
        <w:t>多维社交信任评估模型构建</w:t>
      </w:r>
      <w:bookmarkEnd w:id="103"/>
    </w:p>
    <w:p w14:paraId="432CA6CD" w14:textId="77777777" w:rsidR="00DF26AA" w:rsidRDefault="00A40F72">
      <w:pPr>
        <w:pStyle w:val="aff3"/>
        <w:spacing w:line="360" w:lineRule="auto"/>
      </w:pPr>
      <w:r>
        <w:t>当移动用户将任务卸载到边缘服务器时，为确保任务卸载的安全性，有必要建立一种信任评估方案，以衡量移动用户与边缘服务器之间的可信度，并筛选出恶意的边缘服务器。</w:t>
      </w:r>
    </w:p>
    <w:p w14:paraId="2307E6AF" w14:textId="77777777" w:rsidR="00DF26AA" w:rsidRDefault="00A40F72">
      <w:pPr>
        <w:pStyle w:val="aff3"/>
        <w:spacing w:line="360" w:lineRule="auto"/>
        <w:rPr>
          <w:b/>
          <w:bCs/>
        </w:rPr>
      </w:pPr>
      <w:r>
        <w:rPr>
          <w:rFonts w:hint="eastAsia"/>
        </w:rPr>
        <w:t>（</w:t>
      </w:r>
      <w:r>
        <w:rPr>
          <w:rFonts w:hint="eastAsia"/>
        </w:rPr>
        <w:t>1</w:t>
      </w:r>
      <w:r>
        <w:rPr>
          <w:rFonts w:hint="eastAsia"/>
        </w:rPr>
        <w:t>）</w:t>
      </w:r>
      <w:r>
        <w:rPr>
          <w:b/>
          <w:bCs/>
        </w:rPr>
        <w:t>直接信任度</w:t>
      </w:r>
    </w:p>
    <w:p w14:paraId="012983BF" w14:textId="77777777" w:rsidR="00DF26AA" w:rsidRDefault="00A40F72">
      <w:pPr>
        <w:pStyle w:val="aff3"/>
        <w:spacing w:line="360" w:lineRule="auto"/>
      </w:pPr>
      <w:r>
        <w:t>直接信任度的评估依赖于移动用户与边缘服务器之间的历史交互经验。它是根据用户在每次</w:t>
      </w:r>
      <w:proofErr w:type="gramStart"/>
      <w:r>
        <w:t>交互中</w:t>
      </w:r>
      <w:proofErr w:type="gramEnd"/>
      <w:r>
        <w:t>对服务质量的评分来计算的。这里，我们用</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sub>
        </m:sSub>
        <m:r>
          <m:rPr>
            <m:sty m:val="p"/>
          </m:rPr>
          <w:rPr>
            <w:rFonts w:ascii="Cambria Math" w:hAnsi="Cambria Math"/>
          </w:rPr>
          <m:t>∈[0,1]</m:t>
        </m:r>
      </m:oMath>
      <w:r>
        <w:t>表</w:t>
      </w:r>
      <w:r>
        <w:lastRenderedPageBreak/>
        <w:t>示移动用户</w:t>
      </w:r>
      <m:oMath>
        <m:r>
          <w:rPr>
            <w:rFonts w:ascii="Cambria Math" w:hAnsi="Cambria Math"/>
          </w:rPr>
          <m:t>i</m:t>
        </m:r>
      </m:oMath>
      <w:r>
        <w:t>对边缘服务器</w:t>
      </w:r>
      <m:oMath>
        <m:r>
          <w:rPr>
            <w:rFonts w:ascii="Cambria Math" w:hAnsi="Cambria Math"/>
          </w:rPr>
          <m:t>k</m:t>
        </m:r>
      </m:oMath>
      <w:r>
        <w:t>第</w:t>
      </w:r>
      <m:oMath>
        <m:r>
          <w:rPr>
            <w:rFonts w:ascii="Cambria Math" w:hAnsi="Cambria Math"/>
          </w:rPr>
          <m:t>n</m:t>
        </m:r>
      </m:oMath>
      <w:r>
        <w:t>次服务的评分。移动用户</w:t>
      </w:r>
      <m:oMath>
        <m:r>
          <w:rPr>
            <w:rFonts w:ascii="Cambria Math" w:hAnsi="Cambria Math"/>
          </w:rPr>
          <m:t>i</m:t>
        </m:r>
      </m:oMath>
      <w:r>
        <w:t>对边缘服务器</w:t>
      </w:r>
      <m:oMath>
        <m:r>
          <w:rPr>
            <w:rFonts w:ascii="Cambria Math" w:hAnsi="Cambria Math"/>
          </w:rPr>
          <m:t>k</m:t>
        </m:r>
      </m:oMath>
      <w:r>
        <w:t>的直接信任度是所有历史评分的加权平均值，其表达式为：</w:t>
      </w:r>
    </w:p>
    <w:p w14:paraId="700C172A" w14:textId="4B888E5B" w:rsidR="003723B3" w:rsidRPr="003723B3" w:rsidRDefault="00000000" w:rsidP="003723B3">
      <w:pPr>
        <w:pStyle w:val="aff3"/>
        <w:spacing w:line="360" w:lineRule="auto"/>
        <w:ind w:firstLine="420"/>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x</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dir</m:t>
                  </m:r>
                </m:sup>
              </m:sSubSup>
              <m:r>
                <m:rPr>
                  <m:sty m:val="p"/>
                </m:rPr>
                <w:rPr>
                  <w:rFonts w:ascii="Cambria Math" w:hAnsi="Cambria Math" w:hint="eastAsia"/>
                  <w:sz w:val="21"/>
                  <w:szCs w:val="21"/>
                </w:rPr>
                <m:t>=</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hint="eastAsia"/>
                          <w:sz w:val="21"/>
                          <w:szCs w:val="21"/>
                        </w:rPr>
                        <m:t>n</m:t>
                      </m:r>
                      <m:r>
                        <m:rPr>
                          <m:sty m:val="p"/>
                        </m:rPr>
                        <w:rPr>
                          <w:rFonts w:ascii="Cambria Math" w:hAnsi="Cambria Math" w:hint="eastAsia"/>
                          <w:sz w:val="21"/>
                          <w:szCs w:val="21"/>
                        </w:rPr>
                        <m:t>=1</m:t>
                      </m:r>
                    </m:sub>
                    <m:sup>
                      <m:r>
                        <w:rPr>
                          <w:rFonts w:ascii="Cambria Math" w:hAnsi="Cambria Math" w:hint="eastAsia"/>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hint="eastAsia"/>
                          <w:sz w:val="21"/>
                          <w:szCs w:val="21"/>
                        </w:rPr>
                        <m:t>e</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n</m:t>
                      </m:r>
                    </m:sub>
                  </m:sSub>
                  <m:r>
                    <w:rPr>
                      <w:rFonts w:ascii="Cambria Math" w:hAnsi="Cambria Math" w:hint="eastAsia"/>
                      <w:sz w:val="21"/>
                      <w:szCs w:val="21"/>
                    </w:rPr>
                    <m:t>ϕ</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n</m:t>
                          </m:r>
                        </m:sub>
                      </m:sSub>
                    </m:e>
                  </m:d>
                </m:num>
                <m:den>
                  <m:nary>
                    <m:naryPr>
                      <m:chr m:val="∑"/>
                      <m:limLoc m:val="undOvr"/>
                      <m:grow m:val="1"/>
                      <m:ctrlPr>
                        <w:rPr>
                          <w:rFonts w:ascii="Cambria Math" w:hAnsi="Cambria Math"/>
                          <w:sz w:val="21"/>
                          <w:szCs w:val="21"/>
                        </w:rPr>
                      </m:ctrlPr>
                    </m:naryPr>
                    <m:sub>
                      <m:r>
                        <w:rPr>
                          <w:rFonts w:ascii="Cambria Math" w:hAnsi="Cambria Math" w:hint="eastAsia"/>
                          <w:sz w:val="21"/>
                          <w:szCs w:val="21"/>
                        </w:rPr>
                        <m:t>n</m:t>
                      </m:r>
                      <m:r>
                        <m:rPr>
                          <m:sty m:val="p"/>
                        </m:rPr>
                        <w:rPr>
                          <w:rFonts w:ascii="Cambria Math" w:hAnsi="Cambria Math" w:hint="eastAsia"/>
                          <w:sz w:val="21"/>
                          <w:szCs w:val="21"/>
                        </w:rPr>
                        <m:t>=1</m:t>
                      </m:r>
                    </m:sub>
                    <m:sup>
                      <m:r>
                        <w:rPr>
                          <w:rFonts w:ascii="Cambria Math" w:hAnsi="Cambria Math" w:hint="eastAsia"/>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hint="eastAsia"/>
                      <w:sz w:val="21"/>
                      <w:szCs w:val="21"/>
                    </w:rPr>
                    <m:t>ϕ</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n</m:t>
                          </m:r>
                        </m:sub>
                      </m:sSub>
                    </m:e>
                  </m:d>
                </m:den>
              </m:f>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rPr>
                <w:rPr>
                  <w:rFonts w:ascii="Cambria Math" w:hAnsi="Cambria Math"/>
                  <w:sz w:val="21"/>
                  <w:szCs w:val="21"/>
                </w:rPr>
                <m:t>I</m:t>
              </m:r>
              <m:r>
                <m:rPr>
                  <m:sty m:val="p"/>
                </m:rPr>
                <w:rPr>
                  <w:rFonts w:ascii="Cambria Math" w:hAnsi="Cambria Math" w:hint="eastAsia"/>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rPr>
                <w:rPr>
                  <w:rFonts w:ascii="Cambria Math" w:hAnsi="Cambria Math" w:hint="eastAsia"/>
                  <w:sz w:val="21"/>
                  <w:szCs w:val="21"/>
                </w:rPr>
                <m:t>K</m:t>
              </m:r>
              <m:r>
                <w:rPr>
                  <w:rFonts w:ascii="Cambria Math" w:hAnsi="Cambria Math"/>
                  <w:sz w:val="21"/>
                  <w:szCs w:val="21"/>
                </w:rPr>
                <m:t>,</m:t>
              </m:r>
              <m:r>
                <w:rPr>
                  <w:rFonts w:ascii="Cambria Math" w:hAnsi="Cambria Math" w:hint="eastAsia"/>
                  <w:sz w:val="21"/>
                  <w:szCs w:val="21"/>
                </w:rPr>
                <m:t>#(3</m:t>
              </m:r>
              <m:r>
                <w:rPr>
                  <w:rFonts w:ascii="Cambria Math" w:hAnsi="Cambria Math" w:cs="Cambria Math"/>
                  <w:sz w:val="21"/>
                  <w:szCs w:val="21"/>
                </w:rPr>
                <m:t>-</m:t>
              </m:r>
              <m:r>
                <w:rPr>
                  <w:rFonts w:ascii="Cambria Math" w:hAnsi="Cambria Math" w:hint="eastAsia"/>
                  <w:sz w:val="21"/>
                  <w:szCs w:val="21"/>
                </w:rPr>
                <m:t>2)</m:t>
              </m:r>
            </m:e>
          </m:eqArr>
        </m:oMath>
      </m:oMathPara>
    </w:p>
    <w:p w14:paraId="26ECBFD6" w14:textId="63883F4B" w:rsidR="00D1129B" w:rsidRDefault="00A40F72" w:rsidP="003723B3">
      <w:pPr>
        <w:pStyle w:val="aff3"/>
        <w:spacing w:line="360" w:lineRule="auto"/>
        <w:ind w:firstLineChars="0" w:firstLine="0"/>
      </w:pPr>
      <w:r>
        <w:t>其中</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t>是一个时间衰减函数。分母</w:t>
      </w:r>
      <m:oMath>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t>是一个归一化因子。考虑到历史评分的时效性，指数衰减函数表示为：</w:t>
      </w:r>
    </w:p>
    <w:p w14:paraId="7201A5AF" w14:textId="77777777" w:rsidR="00D1129B" w:rsidRDefault="00000000" w:rsidP="00D1129B">
      <w:pPr>
        <w:spacing w:after="220"/>
      </w:pPr>
      <m:oMathPara>
        <m:oMath>
          <m:eqArr>
            <m:eqArrPr>
              <m:maxDist m:val="1"/>
              <m:ctrlPr>
                <w:rPr>
                  <w:rFonts w:ascii="Cambria Math" w:hAnsi="Cambria Math"/>
                  <w:sz w:val="21"/>
                  <w:szCs w:val="21"/>
                </w:rPr>
              </m:ctrlPr>
            </m:eqArrPr>
            <m:e>
              <m:r>
                <w:rPr>
                  <w:rFonts w:ascii="Cambria Math" w:hAnsi="Cambria Math"/>
                  <w:sz w:val="21"/>
                  <w:szCs w:val="21"/>
                </w:rPr>
                <m:t>ϕ</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n</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m:t>
                  </m:r>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t</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n</m:t>
                      </m:r>
                    </m:sub>
                  </m:sSub>
                  <m:r>
                    <m:rPr>
                      <m:sty m:val="p"/>
                    </m:rPr>
                    <w:rPr>
                      <w:rFonts w:ascii="Cambria Math" w:hAnsi="Cambria Math"/>
                      <w:sz w:val="21"/>
                      <w:szCs w:val="21"/>
                    </w:rPr>
                    <m:t>)</m:t>
                  </m:r>
                </m:sup>
              </m:sSup>
              <m:r>
                <w:rPr>
                  <w:rFonts w:ascii="Cambria Math" w:hAnsi="Cambria Math"/>
                  <w:sz w:val="21"/>
                  <w:szCs w:val="21"/>
                </w:rPr>
                <m:t>，</m:t>
              </m:r>
              <m:r>
                <w:rPr>
                  <w:rFonts w:ascii="Cambria Math" w:hAnsi="Cambria Math"/>
                  <w:sz w:val="21"/>
                  <w:szCs w:val="21"/>
                </w:rPr>
                <m:t>#(3-3)</m:t>
              </m:r>
            </m:e>
          </m:eqArr>
        </m:oMath>
      </m:oMathPara>
    </w:p>
    <w:p w14:paraId="666ED239" w14:textId="77777777" w:rsidR="00DF26AA" w:rsidRDefault="00A40F72" w:rsidP="00D1129B">
      <w:pPr>
        <w:pStyle w:val="aff3"/>
        <w:spacing w:line="360" w:lineRule="auto"/>
        <w:ind w:firstLineChars="0" w:firstLine="0"/>
      </w:pPr>
      <w:r>
        <w:t>其中</w:t>
      </w:r>
      <m:oMath>
        <m:r>
          <w:rPr>
            <w:rFonts w:ascii="Cambria Math" w:hAnsi="Cambria Math"/>
          </w:rPr>
          <m:t>λ</m:t>
        </m:r>
      </m:oMath>
      <w:r>
        <w:t>是衰减率，</w:t>
      </w:r>
      <m:oMath>
        <m:r>
          <w:rPr>
            <w:rFonts w:ascii="Cambria Math" w:hAnsi="Cambria Math"/>
          </w:rPr>
          <m:t>t</m:t>
        </m:r>
      </m:oMath>
      <w:r>
        <w:t>是当前服务时间，</w:t>
      </w:r>
      <m:oMath>
        <m:sSub>
          <m:sSubPr>
            <m:ctrlPr>
              <w:rPr>
                <w:rFonts w:ascii="Cambria Math" w:hAnsi="Cambria Math"/>
              </w:rPr>
            </m:ctrlPr>
          </m:sSubPr>
          <m:e>
            <m:r>
              <w:rPr>
                <w:rFonts w:ascii="Cambria Math" w:hAnsi="Cambria Math"/>
              </w:rPr>
              <m:t>t</m:t>
            </m:r>
          </m:e>
          <m:sub>
            <m:r>
              <w:rPr>
                <w:rFonts w:ascii="Cambria Math" w:hAnsi="Cambria Math"/>
              </w:rPr>
              <m:t>n</m:t>
            </m:r>
          </m:sub>
        </m:sSub>
      </m:oMath>
      <w:r>
        <w:t>是第</w:t>
      </w:r>
      <m:oMath>
        <m:r>
          <w:rPr>
            <w:rFonts w:ascii="Cambria Math" w:hAnsi="Cambria Math"/>
          </w:rPr>
          <m:t>n</m:t>
        </m:r>
      </m:oMath>
      <w:r>
        <w:t>次历史服务的时间。</w:t>
      </w:r>
    </w:p>
    <w:p w14:paraId="4483CB78" w14:textId="77777777" w:rsidR="00DF26AA" w:rsidRDefault="00A40F72">
      <w:pPr>
        <w:pStyle w:val="aff3"/>
        <w:spacing w:line="360" w:lineRule="auto"/>
      </w:pPr>
      <w:r>
        <w:rPr>
          <w:rFonts w:hint="eastAsia"/>
        </w:rPr>
        <w:t>（</w:t>
      </w:r>
      <w:r>
        <w:rPr>
          <w:rFonts w:hint="eastAsia"/>
        </w:rPr>
        <w:t>2</w:t>
      </w:r>
      <w:r>
        <w:rPr>
          <w:rFonts w:hint="eastAsia"/>
        </w:rPr>
        <w:t>）</w:t>
      </w:r>
      <w:bookmarkStart w:id="104" w:name="间接信任度"/>
      <w:r>
        <w:rPr>
          <w:b/>
        </w:rPr>
        <w:t>间接信任度</w:t>
      </w:r>
      <w:bookmarkEnd w:id="104"/>
    </w:p>
    <w:p w14:paraId="0F21909D" w14:textId="77777777" w:rsidR="00DF26AA" w:rsidRDefault="00A40F72">
      <w:pPr>
        <w:pStyle w:val="aff3"/>
        <w:spacing w:line="360" w:lineRule="auto"/>
      </w:pPr>
      <w:r>
        <w:t>在移动社交网络中，用户之间存在不同的社会关系，如朋友、亲戚、陌生人等。移动用户之间的关系集合定义为</w:t>
      </w:r>
      <m:oMath>
        <m:r>
          <w:rPr>
            <w:rFonts w:ascii="Cambria Math" w:hAnsi="Cambria Math"/>
          </w:rPr>
          <m:t>Q</m:t>
        </m:r>
        <m:r>
          <m:rPr>
            <m:sty m:val="p"/>
          </m:rPr>
          <w:rPr>
            <w:rFonts w:ascii="Cambria Math" w:hAnsi="Cambria Math"/>
          </w:rPr>
          <m:t>={1,…,</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w:r>
        <w:t>。我们用</w:t>
      </w:r>
      <m:oMath>
        <m:sSub>
          <m:sSubPr>
            <m:ctrlPr>
              <w:rPr>
                <w:rFonts w:ascii="Cambria Math" w:hAnsi="Cambria Math"/>
              </w:rPr>
            </m:ctrlPr>
          </m:sSubPr>
          <m:e>
            <m:r>
              <w:rPr>
                <w:rFonts w:ascii="Cambria Math" w:hAnsi="Cambria Math"/>
              </w:rPr>
              <m:t>ν</m:t>
            </m:r>
          </m:e>
          <m:sub>
            <m:r>
              <w:rPr>
                <w:rFonts w:ascii="Cambria Math" w:hAnsi="Cambria Math"/>
              </w:rPr>
              <m:t>q</m:t>
            </m:r>
          </m:sub>
        </m:sSub>
      </m:oMath>
      <w:r>
        <w:t>表示具有关系</w:t>
      </w:r>
      <m:oMath>
        <m:r>
          <w:rPr>
            <w:rFonts w:ascii="Cambria Math" w:hAnsi="Cambria Math"/>
          </w:rPr>
          <m:t>q</m:t>
        </m:r>
      </m:oMath>
      <w:r>
        <w:t>的两个移动用户之间的社会关系程度，且</w:t>
      </w:r>
      <m:oMath>
        <m:sSub>
          <m:sSubPr>
            <m:ctrlPr>
              <w:rPr>
                <w:rFonts w:ascii="Cambria Math" w:hAnsi="Cambria Math"/>
              </w:rPr>
            </m:ctrlPr>
          </m:sSubPr>
          <m:e>
            <m:r>
              <w:rPr>
                <w:rFonts w:ascii="Cambria Math" w:hAnsi="Cambria Math"/>
              </w:rPr>
              <m:t>ν</m:t>
            </m:r>
          </m:e>
          <m:sub>
            <m:r>
              <w:rPr>
                <w:rFonts w:ascii="Cambria Math" w:hAnsi="Cambria Math"/>
              </w:rPr>
              <m:t>q</m:t>
            </m:r>
          </m:sub>
        </m:sSub>
        <m:r>
          <m:rPr>
            <m:sty m:val="p"/>
          </m:rPr>
          <w:rPr>
            <w:rFonts w:ascii="Cambria Math" w:hAnsi="Cambria Math"/>
          </w:rPr>
          <m:t>&gt;0</m:t>
        </m:r>
      </m:oMath>
      <w:r>
        <w:t>，</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oMath>
      <w:r>
        <w:t>。设</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m:t>
        </m:r>
      </m:oMath>
      <w:r>
        <w:t>是移动用户</w:t>
      </w:r>
      <m:oMath>
        <m:r>
          <w:rPr>
            <w:rFonts w:ascii="Cambria Math" w:hAnsi="Cambria Math"/>
          </w:rPr>
          <m:t>i</m:t>
        </m:r>
      </m:oMath>
      <w:r>
        <w:t>和移动用户</w:t>
      </w:r>
      <m:oMath>
        <m:r>
          <w:rPr>
            <w:rFonts w:ascii="Cambria Math" w:hAnsi="Cambria Math"/>
          </w:rPr>
          <m:t>j</m:t>
        </m:r>
      </m:oMath>
      <w:r>
        <w:t>之间的关系向量。如果</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=1</m:t>
        </m:r>
      </m:oMath>
      <w:r>
        <w:t>，则意味着移动用户</w:t>
      </w:r>
      <m:oMath>
        <m:r>
          <w:rPr>
            <w:rFonts w:ascii="Cambria Math" w:hAnsi="Cambria Math"/>
          </w:rPr>
          <m:t>i</m:t>
        </m:r>
      </m:oMath>
      <w:r>
        <w:t>和移动用户</w:t>
      </w:r>
      <m:oMath>
        <m:r>
          <w:rPr>
            <w:rFonts w:ascii="Cambria Math" w:hAnsi="Cambria Math"/>
          </w:rPr>
          <m:t>j</m:t>
        </m:r>
      </m:oMath>
      <w:r>
        <w:t>之间存在关系</w:t>
      </w:r>
      <m:oMath>
        <m:r>
          <w:rPr>
            <w:rFonts w:ascii="Cambria Math" w:hAnsi="Cambria Math"/>
          </w:rPr>
          <m:t>q</m:t>
        </m:r>
      </m:oMath>
      <w:r>
        <w:t>；否则，</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=0</m:t>
        </m:r>
      </m:oMath>
      <w:r>
        <w:t>。移动用户</w:t>
      </w:r>
      <m:oMath>
        <m:r>
          <w:rPr>
            <w:rFonts w:ascii="Cambria Math" w:hAnsi="Cambria Math"/>
          </w:rPr>
          <m:t>i</m:t>
        </m:r>
      </m:oMath>
      <w:r>
        <w:t>对边缘服务器</w:t>
      </w:r>
      <m:oMath>
        <m:r>
          <w:rPr>
            <w:rFonts w:ascii="Cambria Math" w:hAnsi="Cambria Math"/>
          </w:rPr>
          <m:t>k</m:t>
        </m:r>
      </m:oMath>
      <w:r>
        <w:t>的间接信任度基于移动用户</w:t>
      </w:r>
      <m:oMath>
        <m:r>
          <w:rPr>
            <w:rFonts w:ascii="Cambria Math" w:hAnsi="Cambria Math"/>
          </w:rPr>
          <m:t>i</m:t>
        </m:r>
      </m:oMath>
      <w:r>
        <w:t>从其他移动用户那里收到的推荐信息。一般来说，诚实用户总是提供真实反馈，而恶意用户总是提供虚假推荐。因此，我们使用可信度来衡量其他用户推荐的可靠性。移动用户</w:t>
      </w:r>
      <m:oMath>
        <m:r>
          <w:rPr>
            <w:rFonts w:ascii="Cambria Math" w:hAnsi="Cambria Math"/>
          </w:rPr>
          <m:t>i</m:t>
        </m:r>
      </m:oMath>
      <w:r>
        <w:t>对移动用户</w:t>
      </w:r>
      <m:oMath>
        <m:r>
          <w:rPr>
            <w:rFonts w:ascii="Cambria Math" w:hAnsi="Cambria Math"/>
          </w:rPr>
          <m:t>j</m:t>
        </m:r>
      </m:oMath>
      <w:r>
        <w:t>的可信度与社会关系程度以及两个移动用户之间的相似度值相关。其表达式为：</w:t>
      </w:r>
    </w:p>
    <w:p w14:paraId="28CB9510" w14:textId="3149732F" w:rsidR="00556FCF" w:rsidRPr="00556FCF" w:rsidRDefault="00000000" w:rsidP="00556FCF">
      <w:pPr>
        <w:spacing w:after="220"/>
        <w:rPr>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ν</m:t>
                      </m:r>
                    </m:e>
                    <m:sub>
                      <m:r>
                        <w:rPr>
                          <w:rFonts w:ascii="Cambria Math" w:hAnsi="Cambria Math"/>
                          <w:sz w:val="21"/>
                          <w:szCs w:val="21"/>
                        </w:rPr>
                        <m:t>q</m:t>
                      </m:r>
                    </m:sub>
                  </m:sSub>
                  <m:sSub>
                    <m:sSubPr>
                      <m:ctrlPr>
                        <w:rPr>
                          <w:rFonts w:ascii="Cambria Math" w:hAnsi="Cambria Math"/>
                          <w:sz w:val="21"/>
                          <w:szCs w:val="21"/>
                        </w:rPr>
                      </m:ctrlPr>
                    </m:sSubPr>
                    <m:e>
                      <m:r>
                        <w:rPr>
                          <w:rFonts w:ascii="Cambria Math" w:hAnsi="Cambria Math"/>
                          <w:sz w:val="21"/>
                          <w:szCs w:val="21"/>
                        </w:rPr>
                        <m:t>l</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q</m:t>
                      </m:r>
                    </m:sub>
                  </m:sSub>
                  <m:r>
                    <w:rPr>
                      <w:rFonts w:ascii="Cambria Math" w:hAnsi="Cambria Math"/>
                      <w:sz w:val="21"/>
                      <w:szCs w:val="21"/>
                    </w:rPr>
                    <m:t>si</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num>
                <m:den>
                  <m:limLow>
                    <m:limLowPr>
                      <m:ctrlPr>
                        <w:rPr>
                          <w:rFonts w:ascii="Cambria Math" w:hAnsi="Cambria Math"/>
                          <w:sz w:val="21"/>
                          <w:szCs w:val="21"/>
                        </w:rPr>
                      </m:ctrlPr>
                    </m:limLowPr>
                    <m:e>
                      <m:r>
                        <m:rPr>
                          <m:sty m:val="p"/>
                        </m:rPr>
                        <w:rPr>
                          <w:rFonts w:ascii="Cambria Math" w:hAnsi="Cambria Math"/>
                          <w:sz w:val="21"/>
                          <w:szCs w:val="21"/>
                        </w:rPr>
                        <m:t>max</m:t>
                      </m:r>
                    </m:e>
                    <m:lim>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Q</m:t>
                      </m:r>
                    </m:lim>
                  </m:limLow>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ν</m:t>
                      </m:r>
                    </m:e>
                    <m:sub>
                      <m:r>
                        <w:rPr>
                          <w:rFonts w:ascii="Cambria Math" w:hAnsi="Cambria Math"/>
                          <w:sz w:val="21"/>
                          <w:szCs w:val="21"/>
                        </w:rPr>
                        <m:t>q</m:t>
                      </m:r>
                    </m:sub>
                  </m:sSub>
                </m:den>
              </m:f>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m:rPr>
                  <m:scr m:val="script"/>
                </m:rP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w:rPr>
                  <w:rFonts w:ascii="Cambria Math" w:hAnsi="Cambria Math"/>
                  <w:sz w:val="21"/>
                  <w:szCs w:val="21"/>
                </w:rPr>
                <m:t>,#(3-4)</m:t>
              </m:r>
            </m:e>
          </m:eqArr>
        </m:oMath>
      </m:oMathPara>
    </w:p>
    <w:p w14:paraId="7391F299" w14:textId="77777777" w:rsidR="00DF26AA" w:rsidRDefault="00A40F72" w:rsidP="00CF65ED">
      <w:pPr>
        <w:pStyle w:val="aff3"/>
        <w:spacing w:line="360" w:lineRule="auto"/>
        <w:ind w:firstLineChars="0" w:firstLine="0"/>
      </w:pPr>
      <w:r>
        <w:t>其中</w:t>
      </w:r>
      <m:oMath>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j</m:t>
            </m:r>
          </m:sub>
        </m:sSub>
      </m:oMath>
      <w:r>
        <w:t>是移动用户</w:t>
      </w:r>
      <m:oMath>
        <m:r>
          <w:rPr>
            <w:rFonts w:ascii="Cambria Math" w:hAnsi="Cambria Math"/>
          </w:rPr>
          <m:t>i</m:t>
        </m:r>
      </m:oMath>
      <w:r>
        <w:t>和移动用户</w:t>
      </w:r>
      <m:oMath>
        <m:r>
          <w:rPr>
            <w:rFonts w:ascii="Cambria Math" w:hAnsi="Cambria Math"/>
          </w:rPr>
          <m:t>j</m:t>
        </m:r>
      </m:oMath>
      <w:r>
        <w:t>之间的相似度值。分母</w:t>
      </w:r>
      <m:oMath>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w:rPr>
                <w:rFonts w:ascii="Cambria Math" w:hAnsi="Cambria Math"/>
              </w:rPr>
              <m:t>Q</m:t>
            </m:r>
          </m:lim>
        </m:limLow>
        <m:r>
          <m:rPr>
            <m:sty m:val="p"/>
          </m:rP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q</m:t>
            </m:r>
          </m:sub>
        </m:sSub>
      </m:oMath>
      <w:r>
        <w:t>是一个归一化因子。通常，移动用户对同一服务的评分越接近，他们之间的相似度越高，得到的相似度值也越高。通过比较移动用户</w:t>
      </w:r>
      <m:oMath>
        <m:r>
          <w:rPr>
            <w:rFonts w:ascii="Cambria Math" w:hAnsi="Cambria Math"/>
          </w:rPr>
          <m:t>i</m:t>
        </m:r>
      </m:oMath>
      <w:r>
        <w:t>和移动用户</w:t>
      </w:r>
      <m:oMath>
        <m:r>
          <w:rPr>
            <w:rFonts w:ascii="Cambria Math" w:hAnsi="Cambria Math"/>
          </w:rPr>
          <m:t>j</m:t>
        </m:r>
      </m:oMath>
      <w:r>
        <w:t>对他们都购买过的边缘服务器的评分，使用皮尔逊相关系数来衡量他们之间的相似度，其表示为：</w:t>
      </w:r>
    </w:p>
    <w:p w14:paraId="7D2B71AD" w14:textId="7B172F7A" w:rsidR="0093290C" w:rsidRDefault="00000000" w:rsidP="0093290C">
      <w:pPr>
        <w:pStyle w:val="aff3"/>
        <w:spacing w:line="360" w:lineRule="auto"/>
        <w:ind w:firstLineChars="0" w:firstLine="0"/>
      </w:pPr>
      <m:oMathPara>
        <m:oMath>
          <m:eqArr>
            <m:eqArrPr>
              <m:maxDist m:val="1"/>
              <m:ctrlPr>
                <w:rPr>
                  <w:rFonts w:ascii="Cambria Math" w:hAnsi="Cambria Math"/>
                  <w:sz w:val="21"/>
                  <w:szCs w:val="21"/>
                </w:rPr>
              </m:ctrlPr>
            </m:eqArrPr>
            <m:e>
              <m:r>
                <w:rPr>
                  <w:rFonts w:ascii="Cambria Math" w:hAnsi="Cambria Math"/>
                  <w:sz w:val="21"/>
                  <w:szCs w:val="21"/>
                </w:rPr>
                <m:t>si</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nary>
                    <m:naryPr>
                      <m:chr m:val="∑"/>
                      <m:limLoc m:val="undOvr"/>
                      <m:grow m:val="1"/>
                      <m:supHide m:val="1"/>
                      <m:ctrlPr>
                        <w:rPr>
                          <w:rFonts w:ascii="Cambria Math" w:hAnsi="Cambria Math"/>
                          <w:sz w:val="21"/>
                          <w:szCs w:val="21"/>
                        </w:rPr>
                      </m:ctrlPr>
                    </m:naryPr>
                    <m:sub>
                      <m: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sub>
                      </m:sSub>
                    </m:e>
                  </m:d>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sub>
                      </m:sSub>
                    </m:e>
                  </m:d>
                </m:num>
                <m:den>
                  <m:rad>
                    <m:radPr>
                      <m:degHide m:val="1"/>
                      <m:ctrlPr>
                        <w:rPr>
                          <w:rFonts w:ascii="Cambria Math" w:hAnsi="Cambria Math"/>
                          <w:sz w:val="21"/>
                          <w:szCs w:val="21"/>
                        </w:rPr>
                      </m:ctrlPr>
                    </m:radPr>
                    <m:deg/>
                    <m:e>
                      <m:nary>
                        <m:naryPr>
                          <m:chr m:val="∑"/>
                          <m:limLoc m:val="undOvr"/>
                          <m:grow m:val="1"/>
                          <m:supHide m:val="1"/>
                          <m:ctrlPr>
                            <w:rPr>
                              <w:rFonts w:ascii="Cambria Math" w:hAnsi="Cambria Math"/>
                              <w:sz w:val="21"/>
                              <w:szCs w:val="21"/>
                            </w:rPr>
                          </m:ctrlPr>
                        </m:naryPr>
                        <m:sub>
                          <m: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ub>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sub>
                              </m:sSub>
                            </m:e>
                          </m:d>
                        </m:e>
                        <m:sup>
                          <m:r>
                            <m:rPr>
                              <m:sty m:val="p"/>
                            </m:rPr>
                            <w:rPr>
                              <w:rFonts w:ascii="Cambria Math" w:hAnsi="Cambria Math"/>
                              <w:sz w:val="21"/>
                              <w:szCs w:val="21"/>
                            </w:rPr>
                            <m:t>2</m:t>
                          </m:r>
                        </m:sup>
                      </m:sSup>
                      <m:nary>
                        <m:naryPr>
                          <m:chr m:val="∑"/>
                          <m:limLoc m:val="undOvr"/>
                          <m:grow m:val="1"/>
                          <m:supHide m:val="1"/>
                          <m:ctrlPr>
                            <w:rPr>
                              <w:rFonts w:ascii="Cambria Math" w:hAnsi="Cambria Math"/>
                              <w:sz w:val="21"/>
                              <w:szCs w:val="21"/>
                            </w:rPr>
                          </m:ctrlPr>
                        </m:naryPr>
                        <m:sub>
                          <m: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ub>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sub>
                              </m:sSub>
                            </m:e>
                          </m:d>
                        </m:e>
                        <m:sup>
                          <m:r>
                            <m:rPr>
                              <m:sty m:val="p"/>
                            </m:rPr>
                            <w:rPr>
                              <w:rFonts w:ascii="Cambria Math" w:hAnsi="Cambria Math"/>
                              <w:sz w:val="21"/>
                              <w:szCs w:val="21"/>
                            </w:rPr>
                            <m:t>2</m:t>
                          </m:r>
                        </m:sup>
                      </m:sSup>
                    </m:e>
                  </m:rad>
                </m:den>
              </m:f>
              <m:r>
                <w:rPr>
                  <w:rFonts w:ascii="Cambria Math" w:hAnsi="Cambria Math"/>
                  <w:sz w:val="21"/>
                  <w:szCs w:val="21"/>
                </w:rPr>
                <m:t>.#(3-5)</m:t>
              </m:r>
            </m:e>
          </m:eqArr>
        </m:oMath>
      </m:oMathPara>
    </w:p>
    <w:p w14:paraId="58CC3E93" w14:textId="77777777" w:rsidR="00DF26AA" w:rsidRDefault="00A40F72" w:rsidP="00A425DA">
      <w:pPr>
        <w:pStyle w:val="aff3"/>
        <w:spacing w:line="360" w:lineRule="auto"/>
        <w:ind w:firstLineChars="0" w:firstLine="0"/>
      </w:pPr>
      <w:r>
        <w:t>其中</w:t>
      </w:r>
      <m:oMath>
        <m:sSub>
          <m:sSubPr>
            <m:ctrlPr>
              <w:rPr>
                <w:rFonts w:ascii="Cambria Math" w:hAnsi="Cambria Math"/>
              </w:rPr>
            </m:ctrlPr>
          </m:sSubPr>
          <m:e>
            <m:r>
              <w:rPr>
                <w:rFonts w:ascii="Cambria Math" w:hAnsi="Cambria Math"/>
              </w:rPr>
              <m:t>r</m:t>
            </m:r>
          </m:e>
          <m:sub>
            <m:r>
              <w:rPr>
                <w:rFonts w:ascii="Cambria Math" w:hAnsi="Cambria Math"/>
              </w:rPr>
              <m:t>i</m:t>
            </m:r>
          </m:sub>
        </m:sSub>
      </m:oMath>
      <w:r>
        <w:t>和</w:t>
      </w:r>
      <m:oMath>
        <m:sSub>
          <m:sSubPr>
            <m:ctrlPr>
              <w:rPr>
                <w:rFonts w:ascii="Cambria Math" w:hAnsi="Cambria Math"/>
              </w:rPr>
            </m:ctrlPr>
          </m:sSubPr>
          <m:e>
            <m:r>
              <w:rPr>
                <w:rFonts w:ascii="Cambria Math" w:hAnsi="Cambria Math"/>
              </w:rPr>
              <m:t>r</m:t>
            </m:r>
          </m:e>
          <m:sub>
            <m:r>
              <w:rPr>
                <w:rFonts w:ascii="Cambria Math" w:hAnsi="Cambria Math"/>
              </w:rPr>
              <m:t>j</m:t>
            </m:r>
          </m:sub>
        </m:sSub>
      </m:oMath>
      <w:r>
        <w:t>分别表示移动用户</w:t>
      </w:r>
      <m:oMath>
        <m:r>
          <w:rPr>
            <w:rFonts w:ascii="Cambria Math" w:hAnsi="Cambria Math"/>
          </w:rPr>
          <m:t>i</m:t>
        </m:r>
      </m:oMath>
      <w:r>
        <w:t>和移动用户</w:t>
      </w:r>
      <m:oMath>
        <m:r>
          <w:rPr>
            <w:rFonts w:ascii="Cambria Math" w:hAnsi="Cambria Math"/>
          </w:rPr>
          <m:t>j</m:t>
        </m:r>
      </m:oMath>
      <w:r>
        <w:t>给出的平均评分，</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k</m:t>
            </m:r>
          </m:sub>
        </m:sSub>
      </m:oMath>
      <w:r>
        <w:t>和</w:t>
      </w:r>
      <m:oMath>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k</m:t>
            </m:r>
          </m:sub>
        </m:sSub>
      </m:oMath>
      <w:r>
        <w:t>分别表示移动用户</w:t>
      </w:r>
      <m:oMath>
        <m:r>
          <w:rPr>
            <w:rFonts w:ascii="Cambria Math" w:hAnsi="Cambria Math"/>
          </w:rPr>
          <m:t>i</m:t>
        </m:r>
      </m:oMath>
      <w:r>
        <w:t>和移动用户</w:t>
      </w:r>
      <m:oMath>
        <m:r>
          <w:rPr>
            <w:rFonts w:ascii="Cambria Math" w:hAnsi="Cambria Math"/>
          </w:rPr>
          <m:t>j</m:t>
        </m:r>
      </m:oMath>
      <w:r>
        <w:t>对边缘服务器</w:t>
      </w:r>
      <m:oMath>
        <m:r>
          <w:rPr>
            <w:rFonts w:ascii="Cambria Math" w:hAnsi="Cambria Math"/>
          </w:rPr>
          <m:t>k</m:t>
        </m:r>
      </m:oMath>
      <w:r>
        <w:t>的评分向量。</w:t>
      </w: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oMath>
      <w:r>
        <w:t>是移动用户</w:t>
      </w:r>
      <m:oMath>
        <m:r>
          <w:rPr>
            <w:rFonts w:ascii="Cambria Math" w:hAnsi="Cambria Math"/>
          </w:rPr>
          <m:t>i</m:t>
        </m:r>
      </m:oMath>
      <w:r>
        <w:t>和移动用户</w:t>
      </w:r>
      <m:oMath>
        <m:r>
          <w:rPr>
            <w:rFonts w:ascii="Cambria Math" w:hAnsi="Cambria Math"/>
          </w:rPr>
          <m:t>j</m:t>
        </m:r>
      </m:oMath>
      <w:r>
        <w:t>都购买过的边缘服务器的集合。那么，移动用户</w:t>
      </w:r>
      <m:oMath>
        <m:r>
          <w:rPr>
            <w:rFonts w:ascii="Cambria Math" w:hAnsi="Cambria Math"/>
          </w:rPr>
          <m:t>i</m:t>
        </m:r>
      </m:oMath>
      <w:r>
        <w:t>对边缘服务器</w:t>
      </w:r>
      <m:oMath>
        <m:r>
          <w:rPr>
            <w:rFonts w:ascii="Cambria Math" w:hAnsi="Cambria Math"/>
          </w:rPr>
          <m:t>k</m:t>
        </m:r>
      </m:oMath>
      <w:r>
        <w:t>的间接信任度可以计算</w:t>
      </w:r>
      <w:r>
        <w:lastRenderedPageBreak/>
        <w:t>为：</w:t>
      </w:r>
    </w:p>
    <w:p w14:paraId="757E6717" w14:textId="4BBA4188" w:rsidR="00DB6A61" w:rsidRPr="00CF65ED" w:rsidRDefault="00000000" w:rsidP="00DB6A61">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ind</m:t>
                  </m:r>
                </m:sup>
              </m:sSubSup>
              <m:r>
                <m:rPr>
                  <m:sty m:val="p"/>
                </m:rPr>
                <w:rPr>
                  <w:rFonts w:ascii="Cambria Math" w:hAnsi="Cambria Math"/>
                  <w:sz w:val="21"/>
                  <w:szCs w:val="21"/>
                </w:rPr>
                <m:t>=</m:t>
              </m:r>
              <m:f>
                <m:fPr>
                  <m:ctrlPr>
                    <w:rPr>
                      <w:rFonts w:ascii="Cambria Math" w:hAnsi="Cambria Math"/>
                      <w:sz w:val="21"/>
                      <w:szCs w:val="21"/>
                    </w:rPr>
                  </m:ctrlPr>
                </m:fPr>
                <m:num>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dir</m:t>
                      </m:r>
                    </m:sup>
                  </m:sSubSup>
                </m:num>
                <m:den>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.#(3-6)</m:t>
              </m:r>
            </m:e>
          </m:eqArr>
        </m:oMath>
      </m:oMathPara>
    </w:p>
    <w:p w14:paraId="6983D919" w14:textId="77777777" w:rsidR="00DF26AA" w:rsidRDefault="00A40F72">
      <w:pPr>
        <w:pStyle w:val="aff3"/>
        <w:spacing w:line="360" w:lineRule="auto"/>
        <w:ind w:firstLine="482"/>
        <w:rPr>
          <w:b/>
          <w:bCs/>
        </w:rPr>
      </w:pPr>
      <w:r>
        <w:rPr>
          <w:rFonts w:hint="eastAsia"/>
          <w:b/>
          <w:bCs/>
        </w:rPr>
        <w:t>（</w:t>
      </w:r>
      <w:r>
        <w:rPr>
          <w:rFonts w:hint="eastAsia"/>
          <w:b/>
          <w:bCs/>
        </w:rPr>
        <w:t>3</w:t>
      </w:r>
      <w:r>
        <w:rPr>
          <w:rFonts w:hint="eastAsia"/>
          <w:b/>
          <w:bCs/>
        </w:rPr>
        <w:t>）接触亲密度</w:t>
      </w:r>
      <w:r>
        <w:rPr>
          <w:b/>
          <w:bCs/>
        </w:rPr>
        <w:t>（</w:t>
      </w:r>
      <w:r>
        <w:rPr>
          <w:b/>
          <w:bCs/>
        </w:rPr>
        <w:t>Contact Closeness</w:t>
      </w:r>
      <w:r>
        <w:rPr>
          <w:b/>
          <w:bCs/>
        </w:rPr>
        <w:t>）</w:t>
      </w:r>
    </w:p>
    <w:p w14:paraId="022C78A4" w14:textId="77777777" w:rsidR="00DF26AA" w:rsidRDefault="00A40F72">
      <w:pPr>
        <w:pStyle w:val="aff3"/>
        <w:spacing w:line="360" w:lineRule="auto"/>
      </w:pPr>
      <w:r>
        <w:t>亲密度是衡量移动用户与边缘服务器之间建立的交互关系强度的综合指标，表示为</w:t>
      </w:r>
    </w:p>
    <w:p w14:paraId="35CD908A" w14:textId="61701CD1" w:rsidR="00E07066" w:rsidRPr="001E0C42" w:rsidRDefault="00000000" w:rsidP="001E0C42">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w:rPr>
                            <w:rFonts w:ascii="Cambria Math" w:hAnsi="Cambria Math"/>
                            <w:sz w:val="21"/>
                            <w:szCs w:val="21"/>
                          </w:rPr>
                          <m:t>μ</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clo</m:t>
                                </m:r>
                              </m:sup>
                            </m:sSubSup>
                          </m:den>
                        </m:f>
                        <m:r>
                          <m:rPr>
                            <m:sty m:val="p"/>
                          </m:rPr>
                          <w:rPr>
                            <w:rFonts w:ascii="Cambria Math" w:hAnsi="Cambria Math"/>
                            <w:sz w:val="21"/>
                            <w:szCs w:val="21"/>
                          </w:rPr>
                          <m:t>+(1-</m:t>
                        </m:r>
                        <m:r>
                          <w:rPr>
                            <w:rFonts w:ascii="Cambria Math" w:hAnsi="Cambria Math"/>
                            <w:sz w:val="21"/>
                            <w:szCs w:val="21"/>
                          </w:rPr>
                          <m:t>μ</m:t>
                        </m:r>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num>
                          <m:den>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sub>
                              <m:sup>
                                <m:r>
                                  <m:rPr>
                                    <m:nor/>
                                  </m:rPr>
                                  <w:rPr>
                                    <w:rFonts w:ascii="Cambria Math" w:hAnsi="Cambria Math"/>
                                    <w:sz w:val="21"/>
                                    <w:szCs w:val="21"/>
                                  </w:rPr>
                                  <m:t>clo</m:t>
                                </m:r>
                              </m:sup>
                            </m:sSubSup>
                          </m:den>
                        </m:f>
                      </m:e>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e>
                    </m:mr>
                    <m:mr>
                      <m:e>
                        <m:r>
                          <m:rPr>
                            <m:sty m:val="p"/>
                          </m:rPr>
                          <w:rPr>
                            <w:rFonts w:ascii="Cambria Math" w:hAnsi="Cambria Math"/>
                            <w:sz w:val="21"/>
                            <w:szCs w:val="21"/>
                          </w:rPr>
                          <m:t>0,</m:t>
                        </m:r>
                      </m:e>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e>
                    </m:mr>
                  </m:m>
                </m:e>
              </m:d>
              <m:r>
                <m:rPr>
                  <m:sty m:val="p"/>
                </m:rPr>
                <w:rPr>
                  <w:rFonts w:ascii="Cambria Math" w:hAnsi="Cambria Math"/>
                  <w:sz w:val="21"/>
                  <w:szCs w:val="21"/>
                </w:rPr>
                <m:t>,#(3-7)</m:t>
              </m:r>
            </m:e>
          </m:eqArr>
        </m:oMath>
      </m:oMathPara>
    </w:p>
    <w:p w14:paraId="10473D8B" w14:textId="77777777" w:rsidR="00DF26AA" w:rsidRDefault="00A40F72" w:rsidP="007234D1">
      <w:pPr>
        <w:pStyle w:val="aff3"/>
        <w:spacing w:line="360" w:lineRule="auto"/>
        <w:ind w:firstLineChars="0" w:firstLine="0"/>
      </w:pPr>
      <w:r>
        <w:t>其中</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clo</m:t>
            </m:r>
          </m:sup>
        </m:sSubSup>
      </m:oMath>
      <w:r>
        <w:t>表示过去时</w:t>
      </w:r>
      <w:proofErr w:type="gramStart"/>
      <w:r>
        <w:t>间单位</w:t>
      </w:r>
      <w:proofErr w:type="gramEnd"/>
      <w:r>
        <w:t>内移动用户</w:t>
      </w:r>
      <m:oMath>
        <m:r>
          <w:rPr>
            <w:rFonts w:ascii="Cambria Math" w:hAnsi="Cambria Math"/>
          </w:rPr>
          <m:t>i</m:t>
        </m:r>
      </m:oMath>
      <w:r>
        <w:t>与边缘服务器</w:t>
      </w:r>
      <m:oMath>
        <m:r>
          <w:rPr>
            <w:rFonts w:ascii="Cambria Math" w:hAnsi="Cambria Math"/>
          </w:rPr>
          <m:t>k</m:t>
        </m:r>
      </m:oMath>
      <w:r>
        <w:t>之间的服务时间，</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clo</m:t>
            </m:r>
          </m:sup>
        </m:sSubSup>
      </m:oMath>
      <w:r>
        <w:t>表示移动用户</w:t>
      </w:r>
      <m:oMath>
        <m:r>
          <w:rPr>
            <w:rFonts w:ascii="Cambria Math" w:hAnsi="Cambria Math"/>
          </w:rPr>
          <m:t>i</m:t>
        </m:r>
      </m:oMath>
      <w:r>
        <w:t>与所有边缘服务器的总服务时间，它从时间维</w:t>
      </w:r>
      <w:proofErr w:type="gramStart"/>
      <w:r>
        <w:t>度反映</w:t>
      </w:r>
      <w:proofErr w:type="gramEnd"/>
      <w:r>
        <w:t>了连接的稳定性。</w:t>
      </w:r>
      <m:oMath>
        <m:sSubSup>
          <m:sSubSupPr>
            <m:ctrlPr>
              <w:rPr>
                <w:rFonts w:ascii="Cambria Math" w:hAnsi="Cambria Math"/>
              </w:rPr>
            </m:ctrlPr>
          </m:sSubSup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clo</m:t>
            </m:r>
          </m:sup>
        </m:sSubSup>
      </m:oMath>
      <w:r>
        <w:t>表示过去时</w:t>
      </w:r>
      <w:proofErr w:type="gramStart"/>
      <w:r>
        <w:t>间单位</w:t>
      </w:r>
      <w:proofErr w:type="gramEnd"/>
      <w:r>
        <w:t>内移动用户</w:t>
      </w:r>
      <m:oMath>
        <m:r>
          <w:rPr>
            <w:rFonts w:ascii="Cambria Math" w:hAnsi="Cambria Math"/>
          </w:rPr>
          <m:t>i</m:t>
        </m:r>
      </m:oMath>
      <w:r>
        <w:t>与边缘服务器</w:t>
      </w:r>
      <m:oMath>
        <m:r>
          <w:rPr>
            <w:rFonts w:ascii="Cambria Math" w:hAnsi="Cambria Math"/>
          </w:rPr>
          <m:t>k</m:t>
        </m:r>
      </m:oMath>
      <w:r>
        <w:t>之间的交互次数，</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clo</m:t>
            </m:r>
          </m:sup>
        </m:sSubSup>
      </m:oMath>
      <w:r>
        <w:t>表示移动用户</w:t>
      </w:r>
      <m:oMath>
        <m:r>
          <w:rPr>
            <w:rFonts w:ascii="Cambria Math" w:hAnsi="Cambria Math"/>
          </w:rPr>
          <m:t>i</m:t>
        </m:r>
      </m:oMath>
      <w:r>
        <w:t>与所有边缘服务器之间的总交互次数，它从频率维</w:t>
      </w:r>
      <w:proofErr w:type="gramStart"/>
      <w:r>
        <w:t>度反映</w:t>
      </w:r>
      <w:proofErr w:type="gramEnd"/>
      <w:r>
        <w:t>了交互活动水平。高频接触可能对应间歇性服务。</w:t>
      </w:r>
      <m:oMath>
        <m:r>
          <w:rPr>
            <w:rFonts w:ascii="Cambria Math" w:hAnsi="Cambria Math"/>
          </w:rPr>
          <m:t>μ</m:t>
        </m:r>
        <m:r>
          <m:rPr>
            <m:sty m:val="p"/>
          </m:rPr>
          <w:rPr>
            <w:rFonts w:ascii="Cambria Math" w:hAnsi="Cambria Math"/>
          </w:rPr>
          <m:t>(0≤</m:t>
        </m:r>
        <m:r>
          <w:rPr>
            <w:rFonts w:ascii="Cambria Math" w:hAnsi="Cambria Math"/>
          </w:rPr>
          <m:t>μ</m:t>
        </m:r>
        <m:r>
          <m:rPr>
            <m:sty m:val="p"/>
          </m:rPr>
          <w:rPr>
            <w:rFonts w:ascii="Cambria Math" w:hAnsi="Cambria Math"/>
          </w:rPr>
          <m:t>≤1)</m:t>
        </m:r>
      </m:oMath>
      <w:r>
        <w:t>是一个权重参数，用于微调时间和频率的相对重要性。</w:t>
      </w:r>
    </w:p>
    <w:p w14:paraId="1810A549" w14:textId="77777777" w:rsidR="00DF26AA" w:rsidRDefault="00A40F72">
      <w:pPr>
        <w:pStyle w:val="aff3"/>
        <w:spacing w:line="360" w:lineRule="auto"/>
        <w:ind w:firstLine="482"/>
      </w:pPr>
      <w:bookmarkStart w:id="105" w:name="贡献历史_contribution_history"/>
      <w:r>
        <w:rPr>
          <w:rFonts w:hint="eastAsia"/>
          <w:b/>
        </w:rPr>
        <w:t>（</w:t>
      </w:r>
      <w:r>
        <w:rPr>
          <w:rFonts w:hint="eastAsia"/>
          <w:b/>
        </w:rPr>
        <w:t>4</w:t>
      </w:r>
      <w:r>
        <w:rPr>
          <w:rFonts w:hint="eastAsia"/>
          <w:b/>
        </w:rPr>
        <w:t>）</w:t>
      </w:r>
      <w:r>
        <w:rPr>
          <w:b/>
        </w:rPr>
        <w:t>贡献历史（</w:t>
      </w:r>
      <w:r>
        <w:rPr>
          <w:b/>
        </w:rPr>
        <w:t>Contribution History</w:t>
      </w:r>
      <w:r>
        <w:rPr>
          <w:b/>
        </w:rPr>
        <w:t>）：</w:t>
      </w:r>
      <w:bookmarkEnd w:id="105"/>
    </w:p>
    <w:p w14:paraId="51A1A64E" w14:textId="77777777" w:rsidR="00DF26AA" w:rsidRDefault="00A40F72">
      <w:pPr>
        <w:pStyle w:val="aff3"/>
        <w:spacing w:line="360" w:lineRule="auto"/>
      </w:pPr>
      <w:r>
        <w:t>该指标通过统计</w:t>
      </w:r>
      <w:r>
        <w:t>ES</w:t>
      </w:r>
      <w:r>
        <w:t>为</w:t>
      </w:r>
      <w:r>
        <w:t>MU</w:t>
      </w:r>
      <w:r>
        <w:t>提供的计算资源规模，反映其在历史协作中的服务贡献度。贡献历史指标</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up>
            <m:r>
              <m:rPr>
                <m:nor/>
              </m:rPr>
              <m:t>con</m:t>
            </m:r>
          </m:sup>
        </m:sSubSup>
      </m:oMath>
      <w:r>
        <w:t xml:space="preserve"> </w:t>
      </w:r>
      <w:r>
        <w:t>定义为归一化计算工作量比率：</w:t>
      </w:r>
    </w:p>
    <w:p w14:paraId="5FDA4012" w14:textId="06F55F5B" w:rsidR="00AA2D3C" w:rsidRPr="00CF65ED" w:rsidRDefault="00000000" w:rsidP="00AA2D3C">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con</m:t>
                  </m:r>
                </m:sup>
              </m:sSub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con</m:t>
                                </m:r>
                              </m:sup>
                            </m:sSubSup>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con</m:t>
                                </m:r>
                              </m:sup>
                            </m:sSubSup>
                          </m:den>
                        </m:f>
                        <m:r>
                          <m:rPr>
                            <m:sty m:val="p"/>
                          </m:rPr>
                          <w:rPr>
                            <w:rFonts w:ascii="Cambria Math" w:hAnsi="Cambria Math"/>
                            <w:sz w:val="21"/>
                            <w:szCs w:val="21"/>
                          </w:rPr>
                          <m:t>,</m:t>
                        </m:r>
                      </m:e>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con</m:t>
                            </m:r>
                          </m:sup>
                        </m:sSubSup>
                        <m:r>
                          <m:rPr>
                            <m:sty m:val="p"/>
                          </m:rPr>
                          <w:rPr>
                            <w:rFonts w:ascii="Cambria Math" w:hAnsi="Cambria Math"/>
                            <w:sz w:val="21"/>
                            <w:szCs w:val="21"/>
                          </w:rPr>
                          <m:t>≠0</m:t>
                        </m:r>
                      </m:e>
                    </m:mr>
                    <m:mr>
                      <m:e>
                        <m:r>
                          <m:rPr>
                            <m:sty m:val="p"/>
                          </m:rPr>
                          <w:rPr>
                            <w:rFonts w:ascii="Cambria Math" w:hAnsi="Cambria Math"/>
                            <w:sz w:val="21"/>
                            <w:szCs w:val="21"/>
                          </w:rPr>
                          <m:t>0,</m:t>
                        </m:r>
                      </m:e>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con</m:t>
                            </m:r>
                          </m:sup>
                        </m:sSubSup>
                        <m:r>
                          <m:rPr>
                            <m:sty m:val="p"/>
                          </m:rPr>
                          <w:rPr>
                            <w:rFonts w:ascii="Cambria Math" w:hAnsi="Cambria Math"/>
                            <w:sz w:val="21"/>
                            <w:szCs w:val="21"/>
                          </w:rPr>
                          <m:t>=0</m:t>
                        </m:r>
                      </m:e>
                    </m:mr>
                  </m:m>
                </m:e>
              </m:d>
              <m:r>
                <m:rPr>
                  <m:sty m:val="p"/>
                </m:rPr>
                <w:rPr>
                  <w:rFonts w:ascii="Cambria Math" w:hAnsi="Cambria Math"/>
                  <w:sz w:val="21"/>
                  <w:szCs w:val="21"/>
                </w:rPr>
                <m:t>,#(3-8)</m:t>
              </m:r>
            </m:e>
          </m:eqArr>
        </m:oMath>
      </m:oMathPara>
    </w:p>
    <w:p w14:paraId="5F7D58D5" w14:textId="77777777" w:rsidR="00DF26AA" w:rsidRDefault="00A40F72" w:rsidP="007234D1">
      <w:pPr>
        <w:pStyle w:val="aff3"/>
        <w:spacing w:line="360" w:lineRule="auto"/>
        <w:ind w:firstLineChars="0" w:firstLine="0"/>
      </w:pPr>
      <w:r>
        <w:t>其中</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con</m:t>
            </m:r>
          </m:sup>
        </m:sSubSup>
      </m:oMath>
      <w:r>
        <w:t>表示边缘服务器</w:t>
      </w:r>
      <m:oMath>
        <m:r>
          <w:rPr>
            <w:rFonts w:ascii="Cambria Math" w:hAnsi="Cambria Math"/>
          </w:rPr>
          <m:t>k</m:t>
        </m:r>
      </m:oMath>
      <w:r>
        <w:t>为移动用户</w:t>
      </w:r>
      <m:oMath>
        <m:r>
          <w:rPr>
            <w:rFonts w:ascii="Cambria Math" w:hAnsi="Cambria Math"/>
          </w:rPr>
          <m:t>i</m:t>
        </m:r>
      </m:oMath>
      <w:r>
        <w:t>提供的计算工作量。我们将</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con</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con</m:t>
            </m:r>
          </m:sup>
        </m:sSubSup>
      </m:oMath>
      <w:r>
        <w:t>表示为在贡献历史中与移动用户</w:t>
      </w:r>
      <m:oMath>
        <m:r>
          <w:rPr>
            <w:rFonts w:ascii="Cambria Math" w:hAnsi="Cambria Math"/>
          </w:rPr>
          <m:t>i</m:t>
        </m:r>
      </m:oMath>
      <w:proofErr w:type="gramStart"/>
      <w:r>
        <w:t>交互过</w:t>
      </w:r>
      <w:proofErr w:type="gramEnd"/>
      <w:r>
        <w:t>的边缘服务器为其提供的计算资源总数。</w:t>
      </w:r>
    </w:p>
    <w:p w14:paraId="66C5BB6B" w14:textId="77777777" w:rsidR="00DF26AA" w:rsidRDefault="00A40F72">
      <w:pPr>
        <w:pStyle w:val="aff3"/>
        <w:spacing w:line="360" w:lineRule="auto"/>
        <w:ind w:firstLine="482"/>
      </w:pPr>
      <w:bookmarkStart w:id="106" w:name="社交关系指数"/>
      <w:r>
        <w:rPr>
          <w:rFonts w:hint="eastAsia"/>
          <w:b/>
        </w:rPr>
        <w:t>（</w:t>
      </w:r>
      <w:r>
        <w:rPr>
          <w:rFonts w:hint="eastAsia"/>
          <w:b/>
        </w:rPr>
        <w:t>5</w:t>
      </w:r>
      <w:r>
        <w:rPr>
          <w:rFonts w:hint="eastAsia"/>
          <w:b/>
        </w:rPr>
        <w:t>）</w:t>
      </w:r>
      <w:r>
        <w:rPr>
          <w:b/>
        </w:rPr>
        <w:t>社交关系指数</w:t>
      </w:r>
      <w:bookmarkEnd w:id="106"/>
    </w:p>
    <w:p w14:paraId="4AB3E21E" w14:textId="77777777" w:rsidR="00DF26AA" w:rsidRDefault="00A40F72">
      <w:pPr>
        <w:pStyle w:val="aff3"/>
        <w:spacing w:line="360" w:lineRule="auto"/>
      </w:pPr>
      <w:r>
        <w:t>基于上述指标，我们用</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表示移动用户</w:t>
      </w:r>
      <m:oMath>
        <m:r>
          <w:rPr>
            <w:rFonts w:ascii="Cambria Math" w:hAnsi="Cambria Math"/>
          </w:rPr>
          <m:t>i</m:t>
        </m:r>
      </m:oMath>
      <w:r>
        <w:t>和边缘服务器</w:t>
      </w:r>
      <m:oMath>
        <m:r>
          <w:rPr>
            <w:rFonts w:ascii="Cambria Math" w:hAnsi="Cambria Math"/>
          </w:rPr>
          <m:t>k</m:t>
        </m:r>
      </m:oMath>
      <w:r>
        <w:t>之间的社会信任度：</w:t>
      </w:r>
    </w:p>
    <w:p w14:paraId="4F8FD639" w14:textId="28996155" w:rsidR="00AA2D3C" w:rsidRPr="00CF65ED" w:rsidRDefault="00000000" w:rsidP="00AA2D3C">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1</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dir</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2</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ind</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3</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4</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con</m:t>
                  </m:r>
                </m:sup>
              </m:sSubSup>
              <m:r>
                <m:rPr>
                  <m:sty m:val="p"/>
                </m:rPr>
                <w:rPr>
                  <w:rFonts w:ascii="Cambria Math" w:hAnsi="Cambria Math"/>
                  <w:sz w:val="21"/>
                  <w:szCs w:val="21"/>
                </w:rPr>
                <m:t>, ∀</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 #(3-9)</m:t>
              </m:r>
            </m:e>
          </m:eqArr>
        </m:oMath>
      </m:oMathPara>
    </w:p>
    <w:p w14:paraId="19DE28D5" w14:textId="77777777" w:rsidR="00DF26AA" w:rsidRDefault="00A40F72" w:rsidP="00CF65ED">
      <w:pPr>
        <w:pStyle w:val="aff3"/>
        <w:spacing w:line="360" w:lineRule="auto"/>
        <w:ind w:firstLineChars="0" w:firstLine="0"/>
      </w:pPr>
      <w:r>
        <w:t>其中</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w:t>
      </w:r>
      <m:oMath>
        <m:sSub>
          <m:sSubPr>
            <m:ctrlPr>
              <w:rPr>
                <w:rFonts w:ascii="Cambria Math" w:hAnsi="Cambria Math"/>
              </w:rPr>
            </m:ctrlPr>
          </m:sSubPr>
          <m:e>
            <m:r>
              <w:rPr>
                <w:rFonts w:ascii="Cambria Math" w:hAnsi="Cambria Math"/>
              </w:rPr>
              <m:t>θ</m:t>
            </m:r>
          </m:e>
          <m:sub>
            <m:r>
              <m:rPr>
                <m:sty m:val="p"/>
              </m:rPr>
              <w:rPr>
                <w:rFonts w:ascii="Cambria Math" w:hAnsi="Cambria Math"/>
              </w:rPr>
              <m:t>3</m:t>
            </m:r>
          </m:sub>
        </m:sSub>
      </m:oMath>
      <w:r>
        <w:t>、</w:t>
      </w:r>
      <m:oMath>
        <m:sSub>
          <m:sSubPr>
            <m:ctrlPr>
              <w:rPr>
                <w:rFonts w:ascii="Cambria Math" w:hAnsi="Cambria Math"/>
              </w:rPr>
            </m:ctrlPr>
          </m:sSubPr>
          <m:e>
            <m:r>
              <w:rPr>
                <w:rFonts w:ascii="Cambria Math" w:hAnsi="Cambria Math"/>
              </w:rPr>
              <m:t>θ</m:t>
            </m:r>
          </m:e>
          <m:sub>
            <m:r>
              <m:rPr>
                <m:sty m:val="p"/>
              </m:rPr>
              <w:rPr>
                <w:rFonts w:ascii="Cambria Math" w:hAnsi="Cambria Math"/>
              </w:rPr>
              <m:t>4</m:t>
            </m:r>
          </m:sub>
        </m:sSub>
      </m:oMath>
      <w:r>
        <w:t>是加权因子，且</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4</m:t>
            </m:r>
          </m:sub>
        </m:sSub>
        <m:r>
          <m:rPr>
            <m:sty m:val="p"/>
          </m:rPr>
          <w:rPr>
            <w:rFonts w:ascii="Cambria Math" w:hAnsi="Cambria Math"/>
          </w:rPr>
          <m:t>=1</m:t>
        </m:r>
      </m:oMath>
      <w:r>
        <w:t>。随着</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值的增加，移动用户</w:t>
      </w:r>
      <m:oMath>
        <m:r>
          <w:rPr>
            <w:rFonts w:ascii="Cambria Math" w:hAnsi="Cambria Math"/>
          </w:rPr>
          <m:t>i</m:t>
        </m:r>
      </m:oMath>
      <w:r>
        <w:t>与边缘服务器</w:t>
      </w:r>
      <m:oMath>
        <m:r>
          <w:rPr>
            <w:rFonts w:ascii="Cambria Math" w:hAnsi="Cambria Math"/>
          </w:rPr>
          <m:t>k</m:t>
        </m:r>
      </m:oMath>
      <w:r>
        <w:t>之间的关系变得更紧密。当移动用户</w:t>
      </w:r>
      <m:oMath>
        <m:r>
          <w:rPr>
            <w:rFonts w:ascii="Cambria Math" w:hAnsi="Cambria Math"/>
          </w:rPr>
          <m:t>i</m:t>
        </m:r>
      </m:oMath>
      <w:r>
        <w:t>卸载其工作量时，它将根据社会关系</w:t>
      </w:r>
      <w:proofErr w:type="gramStart"/>
      <w:r>
        <w:t>选择受</w:t>
      </w:r>
      <w:proofErr w:type="gramEnd"/>
      <w:r>
        <w:t>信任的边缘服务器</w:t>
      </w:r>
      <m:oMath>
        <m:r>
          <w:rPr>
            <w:rFonts w:ascii="Cambria Math" w:hAnsi="Cambria Math"/>
          </w:rPr>
          <m:t>k</m:t>
        </m:r>
      </m:oMath>
      <w:r>
        <w:t>，即</w:t>
      </w:r>
      <m:oMath>
        <m:r>
          <w:rPr>
            <w:rFonts w:ascii="Cambria Math" w:hAnsi="Cambria Math"/>
          </w:rPr>
          <m:t>k</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K</m:t>
            </m:r>
          </m:lim>
        </m:limLow>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 xml:space="preserve"> </w:t>
      </w:r>
      <w:r>
        <w:t>。</w:t>
      </w:r>
    </w:p>
    <w:p w14:paraId="7AD1208F" w14:textId="77777777" w:rsidR="00DF26AA" w:rsidRDefault="00A40F72">
      <w:pPr>
        <w:pStyle w:val="3"/>
      </w:pPr>
      <w:bookmarkStart w:id="107" w:name="_Toc226989917"/>
      <w:r>
        <w:lastRenderedPageBreak/>
        <w:t>语义传输模型</w:t>
      </w:r>
      <w:bookmarkEnd w:id="107"/>
    </w:p>
    <w:p w14:paraId="43DAFC18" w14:textId="77777777" w:rsidR="00DF26AA" w:rsidRDefault="00A40F72">
      <w:pPr>
        <w:pStyle w:val="aff3"/>
        <w:spacing w:line="360" w:lineRule="auto"/>
      </w:pPr>
      <w:r>
        <w:t>我们将移动用户</w:t>
      </w:r>
      <m:oMath>
        <m:r>
          <w:rPr>
            <w:rFonts w:ascii="Cambria Math" w:hAnsi="Cambria Math"/>
          </w:rPr>
          <m:t>i</m:t>
        </m:r>
      </m:oMath>
      <w:r>
        <w:t>基于文本的语义任务定义为</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oMath>
      <w:r>
        <w:t>，其中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表示文本语义任务中的句子数量，</w:t>
      </w:r>
      <m:oMath>
        <m:sSub>
          <m:sSubPr>
            <m:ctrlPr>
              <w:rPr>
                <w:rFonts w:ascii="Cambria Math" w:hAnsi="Cambria Math"/>
              </w:rPr>
            </m:ctrlPr>
          </m:sSubPr>
          <m:e>
            <m:r>
              <w:rPr>
                <w:rFonts w:ascii="Cambria Math" w:hAnsi="Cambria Math"/>
              </w:rPr>
              <m:t>l</m:t>
            </m:r>
          </m:e>
          <m:sub>
            <m:r>
              <w:rPr>
                <w:rFonts w:ascii="Cambria Math" w:hAnsi="Cambria Math"/>
              </w:rPr>
              <m:t>i</m:t>
            </m:r>
          </m:sub>
        </m:sSub>
      </m:oMath>
      <w:r>
        <w:t>表示每个句子的平均计算需求，</w:t>
      </w:r>
      <m:oMath>
        <m:sSub>
          <m:sSubPr>
            <m:ctrlPr>
              <w:rPr>
                <w:rFonts w:ascii="Cambria Math" w:hAnsi="Cambria Math"/>
              </w:rPr>
            </m:ctrlPr>
          </m:sSubPr>
          <m:e>
            <m:r>
              <w:rPr>
                <w:rFonts w:ascii="Cambria Math" w:hAnsi="Cambria Math"/>
              </w:rPr>
              <m:t>t</m:t>
            </m:r>
          </m:e>
          <m:sub>
            <m:r>
              <w:rPr>
                <w:rFonts w:ascii="Cambria Math" w:hAnsi="Cambria Math"/>
              </w:rPr>
              <m:t>max</m:t>
            </m:r>
          </m:sub>
        </m:sSub>
      </m:oMath>
      <w:r>
        <w:t>是语义任务的最大可容忍延迟。</w:t>
      </w:r>
    </w:p>
    <w:p w14:paraId="4305FF28" w14:textId="77777777" w:rsidR="00DF26AA" w:rsidRDefault="00A40F72">
      <w:pPr>
        <w:pStyle w:val="aff3"/>
        <w:spacing w:line="360" w:lineRule="auto"/>
      </w:pPr>
      <w:r>
        <w:t>设</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oMath>
      <w:r>
        <w:t>为移动用户</w:t>
      </w:r>
      <m:oMath>
        <m:r>
          <w:rPr>
            <w:rFonts w:ascii="Cambria Math" w:hAnsi="Cambria Math"/>
          </w:rPr>
          <m:t>i</m:t>
        </m:r>
      </m:oMath>
      <w:r>
        <w:t>到边缘服务器</w:t>
      </w:r>
      <m:oMath>
        <m:r>
          <w:rPr>
            <w:rFonts w:ascii="Cambria Math" w:hAnsi="Cambria Math"/>
          </w:rPr>
          <m:t>k</m:t>
        </m:r>
      </m:oMath>
      <w:r>
        <w:t>的传输功率。那么，边缘服务器</w:t>
      </w:r>
      <m:oMath>
        <m:r>
          <w:rPr>
            <w:rFonts w:ascii="Cambria Math" w:hAnsi="Cambria Math"/>
          </w:rPr>
          <m:t>k</m:t>
        </m:r>
      </m:oMath>
      <w:r>
        <w:t>处</w:t>
      </w:r>
      <w:proofErr w:type="gramStart"/>
      <w:r>
        <w:t>的信干噪</w:t>
      </w:r>
      <w:proofErr w:type="gramEnd"/>
      <w:r>
        <w:t>比（</w:t>
      </w:r>
      <w:r>
        <w:t>Signal to Interference plus Noise Ratio</w:t>
      </w:r>
      <w:r>
        <w:t>，</w:t>
      </w:r>
      <w:r>
        <w:t>SINR</w:t>
      </w:r>
      <w:r>
        <w:t>）描述如下：</w:t>
      </w:r>
    </w:p>
    <w:p w14:paraId="6E64CB5C" w14:textId="737FF522" w:rsidR="00182AA3" w:rsidRPr="00CF65ED" w:rsidRDefault="00000000" w:rsidP="00182AA3">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num>
                <m:den>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,#(3-10)</m:t>
              </m:r>
            </m:e>
          </m:eqArr>
        </m:oMath>
      </m:oMathPara>
    </w:p>
    <w:p w14:paraId="0C5D4D48" w14:textId="77777777" w:rsidR="00DF26AA" w:rsidRDefault="00A40F72" w:rsidP="00182AA3">
      <w:pPr>
        <w:pStyle w:val="aff3"/>
        <w:spacing w:line="360" w:lineRule="auto"/>
        <w:ind w:firstLineChars="0" w:firstLine="0"/>
      </w:pPr>
      <w:r>
        <w:t>其中</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oMath>
      <w:r>
        <w:t>是边缘服务器</w:t>
      </w:r>
      <m:oMath>
        <m:r>
          <w:rPr>
            <w:rFonts w:ascii="Cambria Math" w:hAnsi="Cambria Math"/>
          </w:rPr>
          <m:t>k</m:t>
        </m:r>
      </m:oMath>
      <w:r>
        <w:t>与移动用户</w:t>
      </w:r>
      <m:oMath>
        <m:r>
          <w:rPr>
            <w:rFonts w:ascii="Cambria Math" w:hAnsi="Cambria Math"/>
          </w:rPr>
          <m:t>i</m:t>
        </m:r>
      </m:oMath>
      <w:r>
        <w:t>之间的信道增益，</w:t>
      </w:r>
      <m:oMath>
        <m:sSub>
          <m:sSubPr>
            <m:ctrlPr>
              <w:rPr>
                <w:rFonts w:ascii="Cambria Math" w:hAnsi="Cambria Math"/>
              </w:rPr>
            </m:ctrlPr>
          </m:sSubPr>
          <m:e>
            <m:r>
              <w:rPr>
                <w:rFonts w:ascii="Cambria Math" w:hAnsi="Cambria Math"/>
              </w:rPr>
              <m:t>g</m:t>
            </m:r>
          </m:e>
          <m:sub>
            <m:r>
              <m:rPr>
                <m:sty m:val="p"/>
              </m:rPr>
              <w:rPr>
                <w:rFonts w:ascii="Cambria Math" w:hAnsi="Cambria Math"/>
              </w:rPr>
              <m:t>0</m:t>
            </m:r>
          </m:sub>
        </m:sSub>
      </m:oMath>
      <w:r>
        <w:t>是平均信道功率，</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表示噪声功率。</w:t>
      </w:r>
    </w:p>
    <w:p w14:paraId="726A6E03" w14:textId="0EC7B636" w:rsidR="00DF26AA" w:rsidRDefault="00A40F72">
      <w:pPr>
        <w:pStyle w:val="aff3"/>
        <w:spacing w:line="360" w:lineRule="auto"/>
      </w:pPr>
      <w:r>
        <w:t>语义速率是通过语义信息的数量和传输的语义单元来衡量的，这与传统香农范式中的比特</w:t>
      </w:r>
      <w:proofErr w:type="gramStart"/>
      <w:r>
        <w:t>流数据</w:t>
      </w:r>
      <w:proofErr w:type="gramEnd"/>
      <w:r>
        <w:t>速率不同。为此，我们采用深度学习驱动的语义通信（</w:t>
      </w:r>
      <w:r>
        <w:t>DeepSC</w:t>
      </w:r>
      <w:r>
        <w:t>）模型</w:t>
      </w:r>
      <w:r w:rsidR="006059EC" w:rsidRPr="006059EC">
        <w:rPr>
          <w:vertAlign w:val="superscript"/>
        </w:rPr>
        <w:fldChar w:fldCharType="begin"/>
      </w:r>
      <w:r w:rsidR="006059EC" w:rsidRPr="006059EC">
        <w:rPr>
          <w:vertAlign w:val="superscript"/>
        </w:rPr>
        <w:instrText xml:space="preserve"> REF _Ref226650114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[64]</w:t>
      </w:r>
      <w:r w:rsidR="006059EC" w:rsidRPr="006059EC">
        <w:rPr>
          <w:vertAlign w:val="superscript"/>
        </w:rPr>
        <w:fldChar w:fldCharType="end"/>
      </w:r>
      <w:r>
        <w:t>。该模型提取任务的语义并将其卸载到边缘服务器，而不是直接卸载整个任务。</w:t>
      </w:r>
      <w:r>
        <w:t>DeepSC</w:t>
      </w:r>
      <w:r>
        <w:t>模型使用语义相似度作为性能指标</w:t>
      </w:r>
      <w:r w:rsidR="006059EC" w:rsidRPr="006059EC">
        <w:rPr>
          <w:vertAlign w:val="superscript"/>
        </w:rPr>
        <w:fldChar w:fldCharType="begin"/>
      </w:r>
      <w:r w:rsidR="006059EC" w:rsidRPr="006059EC">
        <w:rPr>
          <w:vertAlign w:val="superscript"/>
        </w:rPr>
        <w:instrText xml:space="preserve"> REF _Ref226650144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[65]</w:t>
      </w:r>
      <w:r w:rsidR="006059EC" w:rsidRPr="006059EC">
        <w:rPr>
          <w:vertAlign w:val="superscript"/>
        </w:rPr>
        <w:fldChar w:fldCharType="end"/>
      </w:r>
      <w:r>
        <w:t>，它量化了接收端对任务的恢复程度。其定义为：</w:t>
      </w:r>
    </w:p>
    <w:p w14:paraId="33FD3C36" w14:textId="77777777" w:rsidR="00E5057E" w:rsidRPr="00CF65ED" w:rsidRDefault="00000000" w:rsidP="00E5057E">
      <w:pPr>
        <w:spacing w:after="220"/>
        <w:rPr>
          <w:rFonts w:ascii="Cambria Math" w:hAnsi="Cambria Math"/>
          <w:sz w:val="21"/>
          <w:szCs w:val="21"/>
        </w:rPr>
      </w:pPr>
      <m:oMathPara>
        <m:oMath>
          <m:eqArr>
            <m:eqArrPr>
              <m:maxDist m:val="1"/>
              <m:ctrlPr>
                <w:rPr>
                  <w:rFonts w:ascii="Cambria Math" w:hAnsi="Cambria Math"/>
                  <w:sz w:val="21"/>
                  <w:szCs w:val="21"/>
                </w:rPr>
              </m:ctrlPr>
            </m:eqArrPr>
            <m:e>
              <m:r>
                <w:rPr>
                  <w:rFonts w:ascii="Cambria Math" w:hAnsi="Cambria Math"/>
                  <w:sz w:val="21"/>
                  <w:szCs w:val="21"/>
                </w:rPr>
                <m:t>ξ</m:t>
              </m:r>
              <m:r>
                <m:rPr>
                  <m:sty m:val="p"/>
                </m:rPr>
                <w:rPr>
                  <w:rFonts w:ascii="Cambria Math" w:hAnsi="Cambria Math"/>
                  <w:sz w:val="21"/>
                  <w:szCs w:val="21"/>
                </w:rPr>
                <m:t>(</m:t>
              </m:r>
              <m:r>
                <w:rPr>
                  <w:rFonts w:ascii="Cambria Math" w:hAnsi="Cambria Math"/>
                  <w:sz w:val="21"/>
                  <w:szCs w:val="21"/>
                </w:rPr>
                <m:t>s</m:t>
              </m:r>
              <m:r>
                <m:rPr>
                  <m:sty m:val="p"/>
                </m:rPr>
                <w:rPr>
                  <w:rFonts w:ascii="Cambria Math" w:hAnsi="Cambria Math"/>
                  <w:sz w:val="21"/>
                  <w:szCs w:val="21"/>
                </w:rPr>
                <m:t>,</m:t>
              </m:r>
              <m:acc>
                <m:accPr>
                  <m:chr m:val="ˆ"/>
                  <m:ctrlPr>
                    <w:rPr>
                      <w:rFonts w:ascii="Cambria Math" w:hAnsi="Cambria Math"/>
                      <w:sz w:val="21"/>
                      <w:szCs w:val="21"/>
                    </w:rPr>
                  </m:ctrlPr>
                </m:accPr>
                <m:e>
                  <m:r>
                    <w:rPr>
                      <w:rFonts w:ascii="Cambria Math" w:hAnsi="Cambria Math"/>
                      <w:sz w:val="21"/>
                      <w:szCs w:val="21"/>
                    </w:rPr>
                    <m:t>s</m:t>
                  </m:r>
                </m:e>
              </m:acc>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E</m:t>
                  </m:r>
                  <m:r>
                    <m:rPr>
                      <m:sty m:val="p"/>
                    </m:rPr>
                    <w:rPr>
                      <w:rFonts w:ascii="Cambria Math" w:hAnsi="Cambria Math"/>
                      <w:sz w:val="21"/>
                      <w:szCs w:val="21"/>
                    </w:rPr>
                    <m:t>(</m:t>
                  </m:r>
                  <m:r>
                    <w:rPr>
                      <w:rFonts w:ascii="Cambria Math" w:hAnsi="Cambria Math"/>
                      <w:sz w:val="21"/>
                      <w:szCs w:val="21"/>
                    </w:rPr>
                    <m:t>s</m:t>
                  </m:r>
                  <m:r>
                    <m:rPr>
                      <m:sty m:val="p"/>
                    </m:rPr>
                    <w:rPr>
                      <w:rFonts w:ascii="Cambria Math" w:hAnsi="Cambria Math"/>
                      <w:sz w:val="21"/>
                      <w:szCs w:val="21"/>
                    </w:rPr>
                    <m:t>)</m:t>
                  </m:r>
                  <m:r>
                    <w:rPr>
                      <w:rFonts w:ascii="Cambria Math" w:hAnsi="Cambria Math"/>
                      <w:sz w:val="21"/>
                      <w:szCs w:val="21"/>
                    </w:rPr>
                    <m:t>E</m:t>
                  </m:r>
                  <m:r>
                    <m:rPr>
                      <m:sty m:val="p"/>
                    </m:rPr>
                    <w:rPr>
                      <w:rFonts w:ascii="Cambria Math" w:hAnsi="Cambria Math"/>
                      <w:sz w:val="21"/>
                      <w:szCs w:val="21"/>
                    </w:rPr>
                    <m:t>(</m:t>
                  </m:r>
                  <m:acc>
                    <m:accPr>
                      <m:chr m:val="ˆ"/>
                      <m:ctrlPr>
                        <w:rPr>
                          <w:rFonts w:ascii="Cambria Math" w:hAnsi="Cambria Math"/>
                          <w:sz w:val="21"/>
                          <w:szCs w:val="21"/>
                        </w:rPr>
                      </m:ctrlPr>
                    </m:accPr>
                    <m:e>
                      <m:r>
                        <w:rPr>
                          <w:rFonts w:ascii="Cambria Math" w:hAnsi="Cambria Math"/>
                          <w:sz w:val="21"/>
                          <w:szCs w:val="21"/>
                        </w:rPr>
                        <m:t>s</m:t>
                      </m:r>
                    </m:e>
                  </m:acc>
                  <m:sSup>
                    <m:sSupPr>
                      <m:ctrlPr>
                        <w:rPr>
                          <w:rFonts w:ascii="Cambria Math" w:hAnsi="Cambria Math"/>
                          <w:sz w:val="21"/>
                          <w:szCs w:val="21"/>
                        </w:rPr>
                      </m:ctrlPr>
                    </m:sSupPr>
                    <m:e>
                      <m:r>
                        <m:rPr>
                          <m:sty m:val="p"/>
                        </m:rPr>
                        <w:rPr>
                          <w:rFonts w:ascii="Cambria Math" w:hAnsi="Cambria Math"/>
                          <w:sz w:val="21"/>
                          <w:szCs w:val="21"/>
                        </w:rPr>
                        <m:t>)</m:t>
                      </m:r>
                    </m:e>
                    <m:sup>
                      <m:r>
                        <w:rPr>
                          <w:rFonts w:ascii="Cambria Math" w:hAnsi="Cambria Math"/>
                          <w:sz w:val="21"/>
                          <w:szCs w:val="21"/>
                        </w:rPr>
                        <m:t>T</m:t>
                      </m:r>
                    </m:sup>
                  </m:sSup>
                </m:num>
                <m:den>
                  <m:r>
                    <m:rPr>
                      <m:sty m:val="p"/>
                    </m:rPr>
                    <w:rPr>
                      <w:rFonts w:ascii="Cambria Math" w:hAnsi="Cambria Math"/>
                      <w:sz w:val="21"/>
                      <w:szCs w:val="21"/>
                    </w:rPr>
                    <m:t>‖</m:t>
                  </m:r>
                  <m:r>
                    <w:rPr>
                      <w:rFonts w:ascii="Cambria Math" w:hAnsi="Cambria Math"/>
                      <w:sz w:val="21"/>
                      <w:szCs w:val="21"/>
                    </w:rPr>
                    <m:t>E</m:t>
                  </m:r>
                  <m:r>
                    <m:rPr>
                      <m:sty m:val="p"/>
                    </m:rPr>
                    <w:rPr>
                      <w:rFonts w:ascii="Cambria Math" w:hAnsi="Cambria Math"/>
                      <w:sz w:val="21"/>
                      <w:szCs w:val="21"/>
                    </w:rPr>
                    <m:t>(</m:t>
                  </m:r>
                  <m:r>
                    <w:rPr>
                      <w:rFonts w:ascii="Cambria Math" w:hAnsi="Cambria Math"/>
                      <w:sz w:val="21"/>
                      <w:szCs w:val="21"/>
                    </w:rPr>
                    <m:t>s</m:t>
                  </m:r>
                  <m:r>
                    <m:rPr>
                      <m:sty m:val="p"/>
                    </m:rPr>
                    <w:rPr>
                      <w:rFonts w:ascii="Cambria Math" w:hAnsi="Cambria Math"/>
                      <w:sz w:val="21"/>
                      <w:szCs w:val="21"/>
                    </w:rPr>
                    <m:t>)‖‖</m:t>
                  </m:r>
                  <m:r>
                    <w:rPr>
                      <w:rFonts w:ascii="Cambria Math" w:hAnsi="Cambria Math"/>
                      <w:sz w:val="21"/>
                      <w:szCs w:val="21"/>
                    </w:rPr>
                    <m:t>E</m:t>
                  </m:r>
                  <m:r>
                    <m:rPr>
                      <m:sty m:val="p"/>
                    </m:rPr>
                    <w:rPr>
                      <w:rFonts w:ascii="Cambria Math" w:hAnsi="Cambria Math"/>
                      <w:sz w:val="21"/>
                      <w:szCs w:val="21"/>
                    </w:rPr>
                    <m:t>(</m:t>
                  </m:r>
                  <m:acc>
                    <m:accPr>
                      <m:chr m:val="ˆ"/>
                      <m:ctrlPr>
                        <w:rPr>
                          <w:rFonts w:ascii="Cambria Math" w:hAnsi="Cambria Math"/>
                          <w:sz w:val="21"/>
                          <w:szCs w:val="21"/>
                        </w:rPr>
                      </m:ctrlPr>
                    </m:accPr>
                    <m:e>
                      <m:r>
                        <w:rPr>
                          <w:rFonts w:ascii="Cambria Math" w:hAnsi="Cambria Math"/>
                          <w:sz w:val="21"/>
                          <w:szCs w:val="21"/>
                        </w:rPr>
                        <m:t>s</m:t>
                      </m:r>
                    </m:e>
                  </m:acc>
                  <m:r>
                    <m:rPr>
                      <m:sty m:val="p"/>
                    </m:rPr>
                    <w:rPr>
                      <w:rFonts w:ascii="Cambria Math" w:hAnsi="Cambria Math"/>
                      <w:sz w:val="21"/>
                      <w:szCs w:val="21"/>
                    </w:rPr>
                    <m:t>)‖</m:t>
                  </m:r>
                </m:den>
              </m:f>
              <m:r>
                <m:rPr>
                  <m:sty m:val="p"/>
                </m:rPr>
                <w:rPr>
                  <w:rFonts w:ascii="Cambria Math" w:hAnsi="Cambria Math"/>
                  <w:sz w:val="21"/>
                  <w:szCs w:val="21"/>
                </w:rPr>
                <m:t>,#(3-11)</m:t>
              </m:r>
            </m:e>
          </m:eqArr>
        </m:oMath>
      </m:oMathPara>
    </w:p>
    <w:p w14:paraId="683DBAB7" w14:textId="5CEF1AC5" w:rsidR="00DF26AA" w:rsidRDefault="00A40F72" w:rsidP="00E5057E">
      <w:pPr>
        <w:pStyle w:val="aff3"/>
        <w:spacing w:line="360" w:lineRule="auto"/>
        <w:ind w:firstLineChars="0" w:firstLine="0"/>
      </w:pPr>
      <w:r>
        <w:t>其中</w:t>
      </w:r>
      <m:oMath>
        <m:r>
          <w:rPr>
            <w:rFonts w:ascii="Cambria Math" w:hAnsi="Cambria Math"/>
          </w:rPr>
          <m:t>s</m:t>
        </m:r>
      </m:oMath>
      <w:r>
        <w:t>和</w:t>
      </w:r>
      <m:oMath>
        <m:acc>
          <m:accPr>
            <m:chr m:val="ˆ"/>
            <m:ctrlPr>
              <w:rPr>
                <w:rFonts w:ascii="Cambria Math" w:hAnsi="Cambria Math"/>
              </w:rPr>
            </m:ctrlPr>
          </m:accPr>
          <m:e>
            <m:r>
              <w:rPr>
                <w:rFonts w:ascii="Cambria Math" w:hAnsi="Cambria Math"/>
              </w:rPr>
              <m:t>s</m:t>
            </m:r>
          </m:e>
        </m:acc>
      </m:oMath>
      <w:r>
        <w:t>分别表示移动用户处的初始句子和边缘服务器</w:t>
      </w:r>
      <w:proofErr w:type="gramStart"/>
      <w:r>
        <w:t>处相关</w:t>
      </w:r>
      <w:proofErr w:type="gramEnd"/>
      <w:r>
        <w:t>的恢复句子。</w:t>
      </w:r>
      <m:oMath>
        <m:r>
          <w:rPr>
            <w:rFonts w:ascii="Cambria Math" w:hAnsi="Cambria Math"/>
          </w:rPr>
          <m:t>E</m:t>
        </m:r>
        <m:r>
          <m:rPr>
            <m:sty m:val="p"/>
          </m:rPr>
          <w:rPr>
            <w:rFonts w:ascii="Cambria Math" w:hAnsi="Cambria Math"/>
          </w:rPr>
          <m:t>(⋅)</m:t>
        </m:r>
      </m:oMath>
      <w:r>
        <w:t>表示基于</w:t>
      </w:r>
      <w:r>
        <w:t>BERT</w:t>
      </w:r>
      <w:r>
        <w:t>模型的句子双向编码器表示</w:t>
      </w:r>
      <w:r w:rsidR="006059EC" w:rsidRPr="006059EC">
        <w:rPr>
          <w:vertAlign w:val="superscript"/>
        </w:rPr>
        <w:fldChar w:fldCharType="begin"/>
      </w:r>
      <w:r w:rsidR="006059EC" w:rsidRPr="006059EC">
        <w:rPr>
          <w:vertAlign w:val="superscript"/>
        </w:rPr>
        <w:instrText xml:space="preserve"> REF _Ref226650165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[66]</w:t>
      </w:r>
      <w:r w:rsidR="006059EC" w:rsidRPr="006059EC">
        <w:rPr>
          <w:vertAlign w:val="superscript"/>
        </w:rPr>
        <w:fldChar w:fldCharType="end"/>
      </w:r>
      <w:r>
        <w:t>，</w:t>
      </w:r>
      <m:oMath>
        <m:r>
          <w:rPr>
            <w:rFonts w:ascii="Cambria Math" w:hAnsi="Cambria Math"/>
          </w:rPr>
          <m:t>E</m:t>
        </m:r>
        <m:r>
          <m:rPr>
            <m:sty m:val="p"/>
          </m:rPr>
          <w:rPr>
            <w:rFonts w:ascii="Cambria Math" w:hAnsi="Cambria Math"/>
          </w:rPr>
          <m:t>(</m:t>
        </m:r>
        <m:acc>
          <m:accPr>
            <m:chr m:val="ˆ"/>
            <m:ctrlPr>
              <w:rPr>
                <w:rFonts w:ascii="Cambria Math" w:hAnsi="Cambria Math"/>
              </w:rPr>
            </m:ctrlPr>
          </m:accPr>
          <m:e>
            <m:r>
              <w:rPr>
                <w:rFonts w:ascii="Cambria Math" w:hAnsi="Cambria Math"/>
              </w:rPr>
              <m:t>s</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是</w:t>
      </w:r>
      <m:oMath>
        <m:r>
          <w:rPr>
            <w:rFonts w:ascii="Cambria Math" w:hAnsi="Cambria Math"/>
          </w:rPr>
          <m:t>E</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m:t>
        </m:r>
      </m:oMath>
      <w:r>
        <w:t>的转置矩阵。从公式</w:t>
      </w:r>
      <w:r>
        <w:t>(</w:t>
      </w:r>
      <w:r w:rsidR="00A425DA">
        <w:rPr>
          <w:rFonts w:hint="eastAsia"/>
        </w:rPr>
        <w:t>3-</w:t>
      </w:r>
      <w:r>
        <w:t>11)</w:t>
      </w:r>
      <w:r>
        <w:t>可知，</w:t>
      </w:r>
      <m:oMath>
        <m:r>
          <m:rPr>
            <m:sty m:val="p"/>
          </m:rPr>
          <w:rPr>
            <w:rFonts w:ascii="Cambria Math" w:hAnsi="Cambria Math"/>
          </w:rPr>
          <m:t>0≤</m:t>
        </m:r>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)≤1</m:t>
        </m:r>
      </m:oMath>
      <w:r>
        <w:t>。当</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)=1</m:t>
        </m:r>
      </m:oMath>
      <w:r>
        <w:t>时，表示两个句子的相似度达到最大；当</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)=0</m:t>
        </m:r>
      </m:oMath>
      <w:r>
        <w:t>时，则意味着没有相似度。</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m:t>
        </m:r>
      </m:oMath>
      <w:r>
        <w:t>由每个单词的平均语义符号数量</w:t>
      </w:r>
      <m:oMath>
        <m:r>
          <w:rPr>
            <w:rFonts w:ascii="Cambria Math" w:hAnsi="Cambria Math"/>
          </w:rPr>
          <m:t>ψ</m:t>
        </m:r>
      </m:oMath>
      <w:r>
        <w:t>和边缘服务器处</w:t>
      </w:r>
      <w:proofErr w:type="gramStart"/>
      <w:r>
        <w:t>的信干噪</w:t>
      </w:r>
      <w:proofErr w:type="gramEnd"/>
      <w:r>
        <w:t>比</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oMath>
      <w:r>
        <w:t>决定。因此，语义相似度可以表示为关于</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oMath>
      <w:r>
        <w:t>的函数，记为</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w:t>
      </w:r>
    </w:p>
    <w:p w14:paraId="2330F565" w14:textId="2A11F73A" w:rsidR="00DF26AA" w:rsidRDefault="00A40F72">
      <w:pPr>
        <w:pStyle w:val="aff3"/>
        <w:spacing w:line="360" w:lineRule="auto"/>
      </w:pPr>
      <w:r>
        <w:t>我们使用通过数据回归方法得到的语义表示的近似表达式</w:t>
      </w:r>
      <w:r w:rsidR="006059EC" w:rsidRPr="006059EC">
        <w:rPr>
          <w:vertAlign w:val="superscript"/>
        </w:rPr>
        <w:fldChar w:fldCharType="begin"/>
      </w:r>
      <w:r w:rsidR="006059EC" w:rsidRPr="006059EC">
        <w:rPr>
          <w:vertAlign w:val="superscript"/>
        </w:rPr>
        <w:instrText xml:space="preserve"> REF _Ref226650192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[67]</w:t>
      </w:r>
      <w:r w:rsidR="006059EC" w:rsidRPr="006059EC">
        <w:rPr>
          <w:vertAlign w:val="superscript"/>
        </w:rPr>
        <w:fldChar w:fldCharType="end"/>
      </w:r>
      <w:r>
        <w:t>。采用逻辑函数对</w:t>
      </w:r>
      <m:oMath>
        <m:sSub>
          <m:sSubPr>
            <m:ctrlPr>
              <w:rPr>
                <w:rFonts w:ascii="Cambria Math" w:hAnsi="Cambria Math"/>
              </w:rPr>
            </m:ctrlPr>
          </m:sSubPr>
          <m:e>
            <m:r>
              <w:rPr>
                <w:rFonts w:ascii="Cambria Math" w:hAnsi="Cambria Math"/>
              </w:rPr>
              <m:t>ξ</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进行近似，如下所示：</w:t>
      </w:r>
    </w:p>
    <w:p w14:paraId="03B3F04B" w14:textId="3A717ABB" w:rsidR="00200497" w:rsidRPr="00CF65ED" w:rsidRDefault="00000000" w:rsidP="00200497">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ξ</m:t>
                  </m:r>
                </m:e>
                <m:sub>
                  <m:r>
                    <w:rPr>
                      <w:rFonts w:ascii="Cambria Math" w:hAnsi="Cambria Math"/>
                      <w:sz w:val="21"/>
                      <w:szCs w:val="21"/>
                    </w:rPr>
                    <m:t>ψ</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num>
                <m:den>
                  <m:r>
                    <m:rPr>
                      <m:sty m:val="p"/>
                    </m:rPr>
                    <w:rPr>
                      <w:rFonts w:ascii="Cambria Math" w:hAnsi="Cambria Math"/>
                      <w:sz w:val="21"/>
                      <w:szCs w:val="21"/>
                    </w:rPr>
                    <m:t>1+</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up>
                  </m:sSup>
                </m:den>
              </m:f>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,#(3-12)</m:t>
              </m:r>
            </m:e>
          </m:eqArr>
        </m:oMath>
      </m:oMathPara>
    </w:p>
    <w:p w14:paraId="28C96CD6" w14:textId="77777777" w:rsidR="00DF26AA" w:rsidRDefault="00A40F72" w:rsidP="00200497">
      <w:pPr>
        <w:pStyle w:val="aff3"/>
        <w:spacing w:line="360" w:lineRule="auto"/>
        <w:ind w:firstLineChars="0" w:firstLine="0"/>
      </w:pPr>
      <w:r>
        <w:t>其中</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,1</m:t>
            </m:r>
          </m:sub>
        </m:sSub>
        <m:r>
          <m:rPr>
            <m:sty m:val="p"/>
          </m:rPr>
          <w:rPr>
            <w:rFonts w:ascii="Cambria Math" w:hAnsi="Cambria Math"/>
          </w:rPr>
          <m:t>&gt;0</m:t>
        </m:r>
      </m:oMath>
      <w:r>
        <w:t>，</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,2</m:t>
            </m:r>
          </m:sub>
        </m:sSub>
        <m:r>
          <m:rPr>
            <m:sty m:val="p"/>
          </m:rPr>
          <w:rPr>
            <w:rFonts w:ascii="Cambria Math" w:hAnsi="Cambria Math"/>
          </w:rPr>
          <m:t>&gt;0</m:t>
        </m:r>
      </m:oMath>
      <w:r>
        <w:t>，</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,1</m:t>
            </m:r>
          </m:sub>
        </m:sSub>
        <m:r>
          <m:rPr>
            <m:sty m:val="p"/>
          </m:rPr>
          <w:rPr>
            <w:rFonts w:ascii="Cambria Math" w:hAnsi="Cambria Math"/>
          </w:rPr>
          <m:t>&gt;0</m:t>
        </m:r>
      </m:oMath>
      <w:r>
        <w:t>，</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,2</m:t>
            </m:r>
          </m:sub>
        </m:sSub>
        <m:r>
          <m:rPr>
            <m:sty m:val="p"/>
          </m:rPr>
          <w:rPr>
            <w:rFonts w:ascii="Cambria Math" w:hAnsi="Cambria Math"/>
          </w:rPr>
          <m:t>&lt;0</m:t>
        </m:r>
      </m:oMath>
      <w:r>
        <w:t>是与逻辑增长速率和中点相关的常数。为确保移动用户卸载的任务在边缘服务器上能够准确恢复，语义表示应满足</w:t>
      </w:r>
      <m:oMath>
        <m:sSub>
          <m:sSubPr>
            <m:ctrlPr>
              <w:rPr>
                <w:rFonts w:ascii="Cambria Math" w:hAnsi="Cambria Math"/>
              </w:rPr>
            </m:ctrlPr>
          </m:sSubPr>
          <m:e>
            <m:r>
              <w:rPr>
                <w:rFonts w:ascii="Cambria Math" w:hAnsi="Cambria Math"/>
              </w:rPr>
              <m:t>ξ</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min</m:t>
            </m:r>
          </m:sub>
        </m:sSub>
      </m:oMath>
      <w:r>
        <w:t>，</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oMath>
      <w:r>
        <w:t>，其中</w:t>
      </w:r>
      <m:oMath>
        <m:sSub>
          <m:sSubPr>
            <m:ctrlPr>
              <w:rPr>
                <w:rFonts w:ascii="Cambria Math" w:hAnsi="Cambria Math"/>
              </w:rPr>
            </m:ctrlPr>
          </m:sSubPr>
          <m:e>
            <m:r>
              <w:rPr>
                <w:rFonts w:ascii="Cambria Math" w:hAnsi="Cambria Math"/>
              </w:rPr>
              <m:t>ξ</m:t>
            </m:r>
          </m:e>
          <m:sub>
            <m:r>
              <w:rPr>
                <w:rFonts w:ascii="Cambria Math" w:hAnsi="Cambria Math"/>
              </w:rPr>
              <m:t>min</m:t>
            </m:r>
          </m:sub>
        </m:sSub>
      </m:oMath>
      <w:r>
        <w:t>表示所需的最小语义相似度精度。</w:t>
      </w:r>
    </w:p>
    <w:p w14:paraId="526113E0" w14:textId="374B6075" w:rsidR="00DF26AA" w:rsidRDefault="00A40F72">
      <w:pPr>
        <w:pStyle w:val="aff3"/>
        <w:spacing w:line="360" w:lineRule="auto"/>
      </w:pPr>
      <w:r>
        <w:lastRenderedPageBreak/>
        <w:t>设</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t>表示每个句子的平均语义信息量，</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t>表示每个句子的平均单词长度</w:t>
      </w:r>
      <w:r w:rsidR="006059EC" w:rsidRPr="006059EC">
        <w:rPr>
          <w:vertAlign w:val="superscript"/>
        </w:rPr>
        <w:fldChar w:fldCharType="begin"/>
      </w:r>
      <w:r w:rsidR="006059EC" w:rsidRPr="006059EC">
        <w:rPr>
          <w:vertAlign w:val="superscript"/>
        </w:rPr>
        <w:instrText xml:space="preserve"> REF _Ref226650224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[68]</w:t>
      </w:r>
      <w:r w:rsidR="006059EC" w:rsidRPr="006059EC">
        <w:rPr>
          <w:vertAlign w:val="superscript"/>
        </w:rPr>
        <w:fldChar w:fldCharType="end"/>
      </w:r>
      <w:r>
        <w:t>。那么，移动用户</w:t>
      </w:r>
      <m:oMath>
        <m:r>
          <w:rPr>
            <w:rFonts w:ascii="Cambria Math" w:hAnsi="Cambria Math"/>
          </w:rPr>
          <m:t>i</m:t>
        </m:r>
      </m:oMath>
      <w:r>
        <w:t>与边缘服务器</w:t>
      </w:r>
      <m:oMath>
        <m:r>
          <w:rPr>
            <w:rFonts w:ascii="Cambria Math" w:hAnsi="Cambria Math"/>
          </w:rPr>
          <m:t>k</m:t>
        </m:r>
      </m:oMath>
      <w:r>
        <w:t>之间的语义传输速率表示为：</w:t>
      </w:r>
    </w:p>
    <w:p w14:paraId="24644D31" w14:textId="51F2CC9B" w:rsidR="00200497" w:rsidRPr="00CF65ED" w:rsidRDefault="00000000" w:rsidP="00200497">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i</m:t>
                      </m:r>
                    </m:sub>
                    <m:sup>
                      <m:r>
                        <w:rPr>
                          <w:rFonts w:ascii="Cambria Math" w:hAnsi="Cambria Math"/>
                          <w:sz w:val="21"/>
                          <w:szCs w:val="21"/>
                        </w:rPr>
                        <m:t>s</m:t>
                      </m:r>
                    </m:sup>
                  </m:sSubSup>
                </m:num>
                <m:den>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i</m:t>
                      </m:r>
                    </m:sub>
                    <m:sup>
                      <m:r>
                        <w:rPr>
                          <w:rFonts w:ascii="Cambria Math" w:hAnsi="Cambria Math"/>
                          <w:sz w:val="21"/>
                          <w:szCs w:val="21"/>
                        </w:rPr>
                        <m:t>ω</m:t>
                      </m:r>
                    </m:sup>
                  </m:sSubSup>
                  <m:r>
                    <w:rPr>
                      <w:rFonts w:ascii="Cambria Math" w:hAnsi="Cambria Math"/>
                      <w:sz w:val="21"/>
                      <w:szCs w:val="21"/>
                    </w:rPr>
                    <m:t>ψ</m:t>
                  </m:r>
                </m:den>
              </m:f>
              <m:sSub>
                <m:sSubPr>
                  <m:ctrlPr>
                    <w:rPr>
                      <w:rFonts w:ascii="Cambria Math" w:hAnsi="Cambria Math"/>
                      <w:sz w:val="21"/>
                      <w:szCs w:val="21"/>
                    </w:rPr>
                  </m:ctrlPr>
                </m:sSubPr>
                <m:e>
                  <m:r>
                    <w:rPr>
                      <w:rFonts w:ascii="Cambria Math" w:hAnsi="Cambria Math"/>
                      <w:sz w:val="21"/>
                      <w:szCs w:val="21"/>
                    </w:rPr>
                    <m:t>ξ</m:t>
                  </m:r>
                </m:e>
                <m:sub>
                  <m:r>
                    <w:rPr>
                      <w:rFonts w:ascii="Cambria Math" w:hAnsi="Cambria Math"/>
                      <w:sz w:val="21"/>
                      <w:szCs w:val="21"/>
                    </w:rPr>
                    <m:t>ψ</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,#(3-13)</m:t>
              </m:r>
            </m:e>
          </m:eqArr>
        </m:oMath>
      </m:oMathPara>
    </w:p>
    <w:p w14:paraId="6529D89E" w14:textId="77777777" w:rsidR="00DF26AA" w:rsidRDefault="00A40F72" w:rsidP="00200497">
      <w:pPr>
        <w:pStyle w:val="aff3"/>
        <w:spacing w:line="360" w:lineRule="auto"/>
        <w:ind w:firstLineChars="0" w:firstLine="0"/>
      </w:pPr>
      <w:r>
        <w:t>其中</w:t>
      </w:r>
      <m:oMath>
        <m:sSub>
          <m:sSubPr>
            <m:ctrlPr>
              <w:rPr>
                <w:rFonts w:ascii="Cambria Math" w:hAnsi="Cambria Math"/>
              </w:rPr>
            </m:ctrlPr>
          </m:sSubPr>
          <m:e>
            <m:r>
              <w:rPr>
                <w:rFonts w:ascii="Cambria Math" w:hAnsi="Cambria Math"/>
              </w:rPr>
              <m:t>W</m:t>
            </m:r>
          </m:e>
          <m:sub>
            <m:r>
              <w:rPr>
                <w:rFonts w:ascii="Cambria Math" w:hAnsi="Cambria Math"/>
              </w:rPr>
              <m:t>k</m:t>
            </m:r>
          </m:sub>
        </m:sSub>
      </m:oMath>
      <w:r>
        <w:t>是边缘服务器</w:t>
      </w:r>
      <m:oMath>
        <m:r>
          <w:rPr>
            <w:rFonts w:ascii="Cambria Math" w:hAnsi="Cambria Math"/>
          </w:rPr>
          <m:t>k</m:t>
        </m:r>
      </m:oMath>
      <w:r>
        <w:t>提供的带宽。需要注意的是，</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t>、</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t>和</w:t>
      </w:r>
      <m:oMath>
        <m:r>
          <w:rPr>
            <w:rFonts w:ascii="Cambria Math" w:hAnsi="Cambria Math"/>
          </w:rPr>
          <m:t>ψ</m:t>
        </m:r>
      </m:oMath>
      <w:r>
        <w:t>是由</w:t>
      </w:r>
      <w:proofErr w:type="gramStart"/>
      <w:r>
        <w:t>源类型</w:t>
      </w:r>
      <w:proofErr w:type="gramEnd"/>
      <w:r>
        <w:t>和</w:t>
      </w:r>
      <w:r>
        <w:t>DeepSC</w:t>
      </w:r>
      <w:r>
        <w:t>模型确定的参数。</w:t>
      </w:r>
    </w:p>
    <w:p w14:paraId="0F4203A2" w14:textId="77777777" w:rsidR="00EC730A" w:rsidRDefault="00EC730A" w:rsidP="00EC730A">
      <w:pPr>
        <w:pStyle w:val="3"/>
      </w:pPr>
      <w:bookmarkStart w:id="108" w:name="mu总体延迟"/>
      <w:bookmarkStart w:id="109" w:name="_Toc226989918"/>
      <w:r w:rsidRPr="006D126F">
        <w:t>云边端协同任务卸载模型</w:t>
      </w:r>
      <w:bookmarkEnd w:id="109"/>
    </w:p>
    <w:p w14:paraId="5E7B1009" w14:textId="77777777" w:rsidR="00DF26AA" w:rsidRDefault="00A40F72">
      <w:pPr>
        <w:pStyle w:val="aff3"/>
        <w:spacing w:line="360" w:lineRule="auto"/>
        <w:ind w:firstLine="482"/>
      </w:pPr>
      <w:r>
        <w:rPr>
          <w:rFonts w:hint="eastAsia"/>
          <w:b/>
        </w:rPr>
        <w:t>（</w:t>
      </w:r>
      <w:r>
        <w:rPr>
          <w:rFonts w:hint="eastAsia"/>
          <w:b/>
        </w:rPr>
        <w:t>1</w:t>
      </w:r>
      <w:r>
        <w:rPr>
          <w:rFonts w:hint="eastAsia"/>
          <w:b/>
        </w:rPr>
        <w:t>）</w:t>
      </w:r>
      <w:r>
        <w:rPr>
          <w:b/>
        </w:rPr>
        <w:t>MU</w:t>
      </w:r>
      <w:r>
        <w:rPr>
          <w:b/>
        </w:rPr>
        <w:t>总体延迟</w:t>
      </w:r>
      <w:bookmarkEnd w:id="108"/>
    </w:p>
    <w:p w14:paraId="32231D56" w14:textId="77777777" w:rsidR="00DF26AA" w:rsidRDefault="00A40F72">
      <w:pPr>
        <w:pStyle w:val="aff3"/>
        <w:spacing w:line="360" w:lineRule="auto"/>
      </w:pPr>
      <w:r>
        <w:t>移动用户可以决定在本地运行工作负载，或者将其上传到边缘服务器进行处理。我们用</w:t>
      </w:r>
      <m:oMath>
        <m:sSub>
          <m:sSubPr>
            <m:ctrlPr>
              <w:rPr>
                <w:rFonts w:ascii="Cambria Math" w:hAnsi="Cambria Math"/>
              </w:rPr>
            </m:ctrlPr>
          </m:sSubPr>
          <m:e>
            <m:r>
              <w:rPr>
                <w:rFonts w:ascii="Cambria Math" w:hAnsi="Cambria Math"/>
              </w:rPr>
              <m:t>φ</m:t>
            </m:r>
          </m:e>
          <m:sub>
            <m:r>
              <w:rPr>
                <w:rFonts w:ascii="Cambria Math" w:hAnsi="Cambria Math"/>
              </w:rPr>
              <m:t>i</m:t>
            </m:r>
          </m:sub>
        </m:sSub>
      </m:oMath>
      <w:r>
        <w:t>表示移动用户</w:t>
      </w:r>
      <m:oMath>
        <m:r>
          <w:rPr>
            <w:rFonts w:ascii="Cambria Math" w:hAnsi="Cambria Math"/>
          </w:rPr>
          <m:t>i</m:t>
        </m:r>
      </m:oMath>
      <w:r>
        <w:t>处理每比特数据所需的</w:t>
      </w:r>
      <w:r>
        <w:t>CPU</w:t>
      </w:r>
      <w:r>
        <w:t>周期数，</w:t>
      </w:r>
      <m:oMath>
        <m:sSub>
          <m:sSubPr>
            <m:ctrlPr>
              <w:rPr>
                <w:rFonts w:ascii="Cambria Math" w:hAnsi="Cambria Math"/>
              </w:rPr>
            </m:ctrlPr>
          </m:sSubPr>
          <m:e>
            <m:r>
              <w:rPr>
                <w:rFonts w:ascii="Cambria Math" w:hAnsi="Cambria Math"/>
              </w:rPr>
              <m:t>ϱ</m:t>
            </m:r>
          </m:e>
          <m:sub>
            <m:r>
              <w:rPr>
                <w:rFonts w:ascii="Cambria Math" w:hAnsi="Cambria Math"/>
              </w:rPr>
              <m:t>i</m:t>
            </m:r>
          </m:sub>
        </m:sSub>
      </m:oMath>
      <w:r>
        <w:t>表示移动用户</w:t>
      </w:r>
      <m:oMath>
        <m:r>
          <w:rPr>
            <w:rFonts w:ascii="Cambria Math" w:hAnsi="Cambria Math"/>
          </w:rPr>
          <m:t>i</m:t>
        </m:r>
      </m:oMath>
      <w:r>
        <w:t>的计算速率（即每秒的</w:t>
      </w:r>
      <w:r>
        <w:t>CPU</w:t>
      </w:r>
      <w:r>
        <w:t>周期数）。移动用户</w:t>
      </w:r>
      <m:oMath>
        <m:r>
          <w:rPr>
            <w:rFonts w:ascii="Cambria Math" w:hAnsi="Cambria Math"/>
          </w:rPr>
          <m:t>i</m:t>
        </m:r>
      </m:oMath>
      <w:r>
        <w:t>处理工作负载</w:t>
      </w:r>
      <m:oMath>
        <m:r>
          <m:rPr>
            <m:sty m:val="p"/>
          </m:rP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的本地计算时间可以表示为：</w:t>
      </w:r>
    </w:p>
    <w:p w14:paraId="08292D95" w14:textId="422DB36A" w:rsidR="00DF26AA" w:rsidRPr="00B92031" w:rsidRDefault="00000000" w:rsidP="00B92031">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,#(3-14)</m:t>
              </m:r>
            </m:e>
          </m:eqArr>
        </m:oMath>
      </m:oMathPara>
    </w:p>
    <w:p w14:paraId="2EC66F97" w14:textId="77777777" w:rsidR="00DF26AA" w:rsidRDefault="00A40F72" w:rsidP="00734F23">
      <w:pPr>
        <w:pStyle w:val="aff3"/>
        <w:spacing w:line="360" w:lineRule="auto"/>
        <w:ind w:firstLineChars="0" w:firstLine="0"/>
      </w:pPr>
      <w:r>
        <w:t>我们用</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up</m:t>
            </m:r>
          </m:sup>
        </m:sSubSup>
      </m:oMath>
      <w:r>
        <w:t>表示移动用户</w:t>
      </w:r>
      <m:oMath>
        <m:r>
          <w:rPr>
            <w:rFonts w:ascii="Cambria Math" w:hAnsi="Cambria Math"/>
          </w:rPr>
          <m:t>i</m:t>
        </m:r>
      </m:oMath>
      <w:r>
        <w:t>到边缘服务器</w:t>
      </w:r>
      <m:oMath>
        <m:r>
          <w:rPr>
            <w:rFonts w:ascii="Cambria Math" w:hAnsi="Cambria Math"/>
          </w:rPr>
          <m:t>k</m:t>
        </m:r>
      </m:oMath>
      <w:r>
        <w:t>的传输时长。移动用户</w:t>
      </w:r>
      <m:oMath>
        <m:r>
          <w:rPr>
            <w:rFonts w:ascii="Cambria Math" w:hAnsi="Cambria Math"/>
          </w:rPr>
          <m:t>i</m:t>
        </m:r>
      </m:oMath>
      <w:r>
        <w:t>应在时长</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up</m:t>
            </m:r>
          </m:sup>
        </m:sSubSup>
      </m:oMath>
      <w:r>
        <w:t>内将其工作负载</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发送到边缘服务器</w:t>
      </w:r>
      <m:oMath>
        <m:r>
          <w:rPr>
            <w:rFonts w:ascii="Cambria Math" w:hAnsi="Cambria Math"/>
          </w:rPr>
          <m:t>k</m:t>
        </m:r>
      </m:oMath>
      <w:r>
        <w:t>，其表达式为：</w:t>
      </w:r>
    </w:p>
    <w:p w14:paraId="32E5DF2F" w14:textId="2F329E34" w:rsidR="00DF26AA" w:rsidRPr="00B92031" w:rsidRDefault="00000000" w:rsidP="00B92031">
      <w:pPr>
        <w:pStyle w:val="aff3"/>
        <w:spacing w:line="360" w:lineRule="auto"/>
        <w:ind w:firstLineChars="0" w:firstLine="0"/>
      </w:pPr>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up</m:t>
                </m:r>
              </m:sup>
            </m:sSubSup>
            <m:r>
              <m:rPr>
                <m:sty m:val="p"/>
              </m:rPr>
              <w:rPr>
                <w:rFonts w:ascii="Cambria Math" w:hAnsi="Cambria Math" w:hint="eastAsia"/>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hint="eastAsia"/>
                        <w:sz w:val="21"/>
                        <w:szCs w:val="21"/>
                      </w:rPr>
                      <m:t>α</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S</m:t>
                    </m:r>
                  </m:e>
                  <m:sub>
                    <m:r>
                      <w:rPr>
                        <w:rFonts w:ascii="Cambria Math" w:hAnsi="Cambria Math" w:hint="eastAsia"/>
                        <w:sz w:val="21"/>
                        <w:szCs w:val="21"/>
                      </w:rPr>
                      <m:t>i</m:t>
                    </m:r>
                  </m:sub>
                  <m:sup>
                    <m:r>
                      <w:rPr>
                        <w:rFonts w:ascii="Cambria Math" w:hAnsi="Cambria Math" w:hint="eastAsia"/>
                        <w:sz w:val="21"/>
                        <w:szCs w:val="21"/>
                      </w:rPr>
                      <m:t>tot</m:t>
                    </m:r>
                  </m:sup>
                </m:sSubSup>
              </m:num>
              <m:den>
                <m:sSub>
                  <m:sSubPr>
                    <m:ctrlPr>
                      <w:rPr>
                        <w:rFonts w:ascii="Cambria Math" w:hAnsi="Cambria Math"/>
                        <w:sz w:val="21"/>
                        <w:szCs w:val="21"/>
                      </w:rPr>
                    </m:ctrlPr>
                  </m:sSubPr>
                  <m:e>
                    <m:r>
                      <w:rPr>
                        <w:rFonts w:ascii="Cambria Math" w:hAnsi="Cambria Math" w:hint="eastAsia"/>
                        <w:sz w:val="21"/>
                        <w:szCs w:val="21"/>
                      </w:rPr>
                      <m:t>r</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Sub>
              </m:den>
            </m:f>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sz w:val="21"/>
                <w:szCs w:val="21"/>
              </w:rPr>
              <m:t>,</m:t>
            </m:r>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15)</m:t>
            </m:r>
          </m:e>
        </m:eqArr>
      </m:oMath>
      <w:r w:rsidR="00A40F72">
        <w:t>我们用</w:t>
      </w:r>
      <m:oMath>
        <m:sSub>
          <m:sSubPr>
            <m:ctrlPr>
              <w:rPr>
                <w:rFonts w:ascii="Cambria Math" w:hAnsi="Cambria Math"/>
              </w:rPr>
            </m:ctrlPr>
          </m:sSubPr>
          <m:e>
            <m:r>
              <w:rPr>
                <w:rFonts w:ascii="Cambria Math" w:hAnsi="Cambria Math"/>
              </w:rPr>
              <m:t>φ</m:t>
            </m:r>
          </m:e>
          <m:sub>
            <m:r>
              <w:rPr>
                <w:rFonts w:ascii="Cambria Math" w:hAnsi="Cambria Math"/>
              </w:rPr>
              <m:t>k</m:t>
            </m:r>
          </m:sub>
        </m:sSub>
      </m:oMath>
      <w:r w:rsidR="00A40F72">
        <w:t>表示边缘服务器</w:t>
      </w:r>
      <m:oMath>
        <m:r>
          <w:rPr>
            <w:rFonts w:ascii="Cambria Math" w:hAnsi="Cambria Math"/>
          </w:rPr>
          <m:t>k</m:t>
        </m:r>
      </m:oMath>
      <w:r w:rsidR="00A40F72">
        <w:t>处理每比特数据所需的</w:t>
      </w:r>
      <w:r w:rsidR="00A40F72">
        <w:t>CPU</w:t>
      </w:r>
      <w:r w:rsidR="00A40F72">
        <w:t>周期数。设</w:t>
      </w:r>
      <m:oMath>
        <m:sSub>
          <m:sSubPr>
            <m:ctrlPr>
              <w:rPr>
                <w:rFonts w:ascii="Cambria Math" w:hAnsi="Cambria Math"/>
              </w:rPr>
            </m:ctrlPr>
          </m:sSubPr>
          <m:e>
            <m:r>
              <w:rPr>
                <w:rFonts w:ascii="Cambria Math" w:hAnsi="Cambria Math"/>
              </w:rPr>
              <m:t>ϱ</m:t>
            </m:r>
          </m:e>
          <m:sub>
            <m:r>
              <w:rPr>
                <w:rFonts w:ascii="Cambria Math" w:hAnsi="Cambria Math"/>
              </w:rPr>
              <m:t>k</m:t>
            </m:r>
          </m:sub>
        </m:sSub>
      </m:oMath>
      <w:r w:rsidR="00A40F72">
        <w:t>表示边缘服务器</w:t>
      </w:r>
      <m:oMath>
        <m:r>
          <w:rPr>
            <w:rFonts w:ascii="Cambria Math" w:hAnsi="Cambria Math"/>
          </w:rPr>
          <m:t>k</m:t>
        </m:r>
      </m:oMath>
      <w:r w:rsidR="00A40F72">
        <w:t>的计算速率。移动用户</w:t>
      </w:r>
      <m:oMath>
        <m:r>
          <w:rPr>
            <w:rFonts w:ascii="Cambria Math" w:hAnsi="Cambria Math"/>
          </w:rPr>
          <m:t>i</m:t>
        </m:r>
      </m:oMath>
      <w:r w:rsidR="00A40F72">
        <w:t>到边缘服务器</w:t>
      </w:r>
      <m:oMath>
        <m:r>
          <w:rPr>
            <w:rFonts w:ascii="Cambria Math" w:hAnsi="Cambria Math"/>
          </w:rPr>
          <m:t>k</m:t>
        </m:r>
      </m:oMath>
      <w:r w:rsidR="00A40F72">
        <w:t>的卸载时间</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tran</m:t>
            </m:r>
          </m:sup>
        </m:sSubSup>
      </m:oMath>
      <w:r w:rsidR="00A40F72">
        <w:t>定义为：</w:t>
      </w:r>
    </w:p>
    <w:p w14:paraId="0A6D83A5" w14:textId="2C21FFF3" w:rsidR="00B92031" w:rsidRDefault="00000000" w:rsidP="00B92031">
      <w:pPr>
        <w:spacing w:after="22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tran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φ</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num>
                <m:den>
                  <m:sSub>
                    <m:sSubPr>
                      <m:ctrlPr>
                        <w:rPr>
                          <w:rFonts w:ascii="Cambria Math" w:hAnsi="Cambria Math"/>
                        </w:rPr>
                      </m:ctrlPr>
                    </m:sSubPr>
                    <m:e>
                      <m:r>
                        <w:rPr>
                          <w:rFonts w:ascii="Cambria Math" w:hAnsi="Cambria Math"/>
                        </w:rPr>
                        <m:t>ϱ</m:t>
                      </m:r>
                    </m:e>
                    <m:sub>
                      <m:r>
                        <w:rPr>
                          <w:rFonts w:ascii="Cambria Math" w:hAnsi="Cambria Math"/>
                        </w:rPr>
                        <m:t>k</m:t>
                      </m:r>
                    </m:sub>
                  </m:sSub>
                </m:den>
              </m:f>
              <m:r>
                <m:rPr>
                  <m:sty m:val="p"/>
                </m:rPr>
                <w:rPr>
                  <w:rFonts w:ascii="Cambria Math" w:hAnsi="Cambria Math"/>
                </w:rPr>
                <m:t>,∀</m:t>
              </m:r>
              <m:r>
                <w:rPr>
                  <w:rFonts w:ascii="Cambria Math" w:hAnsi="Cambria Math"/>
                </w:rPr>
                <m:t>i</m:t>
              </m:r>
              <m:r>
                <m:rPr>
                  <m:sty m:val="p"/>
                </m:rPr>
                <w:rPr>
                  <w:rFonts w:ascii="Cambria Math" w:hAnsi="Cambria Math"/>
                </w:rPr>
                <m:t>∈</m:t>
              </m:r>
              <m:r>
                <m:rPr>
                  <m:scr m:val="script"/>
                </m:rP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w:rPr>
                  <w:rFonts w:ascii="Cambria Math" w:hAnsi="Cambria Math"/>
                </w:rPr>
                <m:t>.#(3-16)</m:t>
              </m:r>
            </m:e>
          </m:eqArr>
        </m:oMath>
      </m:oMathPara>
    </w:p>
    <w:p w14:paraId="37AFCC0A" w14:textId="77777777" w:rsidR="00DF26AA" w:rsidRDefault="00A40F72">
      <w:pPr>
        <w:pStyle w:val="aff3"/>
        <w:spacing w:line="360" w:lineRule="auto"/>
      </w:pPr>
      <w:r>
        <w:t>移动用户</w:t>
      </w:r>
      <m:oMath>
        <m:r>
          <w:rPr>
            <w:rFonts w:ascii="Cambria Math" w:hAnsi="Cambria Math"/>
          </w:rPr>
          <m:t>i</m:t>
        </m:r>
      </m:oMath>
      <w:r>
        <w:t>将工作负载</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上传到边缘服务器</w:t>
      </w:r>
      <m:oMath>
        <m:r>
          <w:rPr>
            <w:rFonts w:ascii="Cambria Math" w:hAnsi="Cambria Math"/>
          </w:rPr>
          <m:t>k</m:t>
        </m:r>
      </m:oMath>
      <w:r>
        <w:t>所需的上传时长和在边缘服务器的计算时间可以表示为：</w:t>
      </w:r>
    </w:p>
    <w:p w14:paraId="15BFEB77" w14:textId="33CFC15C" w:rsidR="00B92031" w:rsidRPr="00F74626" w:rsidRDefault="00000000" w:rsidP="00B92031">
      <w:pPr>
        <w:pStyle w:val="aff3"/>
        <w:spacing w:line="360" w:lineRule="auto"/>
        <w:ind w:firstLineChars="0" w:firstLine="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off</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tran</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.#(3-17)</m:t>
              </m:r>
            </m:e>
          </m:eqArr>
        </m:oMath>
      </m:oMathPara>
    </w:p>
    <w:p w14:paraId="486D8646" w14:textId="77777777" w:rsidR="00DF26AA" w:rsidRDefault="00A40F72">
      <w:pPr>
        <w:pStyle w:val="aff3"/>
        <w:spacing w:line="360" w:lineRule="auto"/>
      </w:pPr>
      <w:r>
        <w:t>移动用户</w:t>
      </w:r>
      <m:oMath>
        <m:r>
          <w:rPr>
            <w:rFonts w:ascii="Cambria Math" w:hAnsi="Cambria Math"/>
          </w:rPr>
          <m:t>i</m:t>
        </m:r>
      </m:oMath>
      <w:r>
        <w:t>完成任务的总体延迟可以表示为：</w:t>
      </w:r>
    </w:p>
    <w:p w14:paraId="76D24588" w14:textId="6ECDB90D" w:rsidR="00B92031" w:rsidRPr="00F74626" w:rsidRDefault="00000000" w:rsidP="00D70DED">
      <w:pPr>
        <w:pStyle w:val="aff3"/>
        <w:spacing w:line="360" w:lineRule="auto"/>
        <w:ind w:firstLineChars="0" w:firstLine="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=max{</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off</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.#(3-18)</m:t>
              </m:r>
            </m:e>
          </m:eqArr>
        </m:oMath>
      </m:oMathPara>
    </w:p>
    <w:p w14:paraId="1DC9B558" w14:textId="77777777" w:rsidR="00DF26AA" w:rsidRDefault="00A40F72">
      <w:pPr>
        <w:pStyle w:val="aff3"/>
        <w:spacing w:line="360" w:lineRule="auto"/>
        <w:ind w:firstLine="482"/>
      </w:pPr>
      <w:bookmarkStart w:id="110" w:name="传输能耗"/>
      <w:r>
        <w:rPr>
          <w:rFonts w:hint="eastAsia"/>
          <w:b/>
        </w:rPr>
        <w:t>（</w:t>
      </w:r>
      <w:r>
        <w:rPr>
          <w:rFonts w:hint="eastAsia"/>
          <w:b/>
        </w:rPr>
        <w:t>2</w:t>
      </w:r>
      <w:r>
        <w:rPr>
          <w:rFonts w:hint="eastAsia"/>
          <w:b/>
        </w:rPr>
        <w:t>）</w:t>
      </w:r>
      <w:r>
        <w:rPr>
          <w:b/>
        </w:rPr>
        <w:t>传输能耗</w:t>
      </w:r>
      <w:bookmarkEnd w:id="110"/>
    </w:p>
    <w:p w14:paraId="5E3EB155" w14:textId="4E49CA20" w:rsidR="00DF26AA" w:rsidRDefault="00A40F72">
      <w:pPr>
        <w:pStyle w:val="aff3"/>
        <w:spacing w:line="360" w:lineRule="auto"/>
      </w:pPr>
      <w:r>
        <w:t>结合公式</w:t>
      </w:r>
      <w:r>
        <w:t>(</w:t>
      </w:r>
      <w:r w:rsidR="00A425DA">
        <w:rPr>
          <w:rFonts w:hint="eastAsia"/>
        </w:rPr>
        <w:t>3-</w:t>
      </w:r>
      <w:r>
        <w:t>13)</w:t>
      </w:r>
      <w:r>
        <w:t>、公式</w:t>
      </w:r>
      <w:r>
        <w:t>(</w:t>
      </w:r>
      <w:r w:rsidR="00A425DA">
        <w:rPr>
          <w:rFonts w:hint="eastAsia"/>
        </w:rPr>
        <w:t>3-</w:t>
      </w:r>
      <w:r>
        <w:t>12)</w:t>
      </w:r>
      <w:r>
        <w:t>和公式</w:t>
      </w:r>
      <w:r>
        <w:t>(</w:t>
      </w:r>
      <w:r w:rsidR="00A425DA">
        <w:rPr>
          <w:rFonts w:hint="eastAsia"/>
        </w:rPr>
        <w:t>3-</w:t>
      </w:r>
      <w:r>
        <w:t>10)</w:t>
      </w:r>
      <w:r>
        <w:t>，我们可以推导出移动用户</w:t>
      </w:r>
      <m:oMath>
        <m:r>
          <w:rPr>
            <w:rFonts w:ascii="Cambria Math" w:hAnsi="Cambria Math"/>
          </w:rPr>
          <m:t>i</m:t>
        </m:r>
      </m:oMath>
      <w:r>
        <w:t>传输到边缘服务器</w:t>
      </w:r>
      <m:oMath>
        <m:r>
          <w:rPr>
            <w:rFonts w:ascii="Cambria Math" w:hAnsi="Cambria Math"/>
          </w:rPr>
          <m:t>k</m:t>
        </m:r>
      </m:oMath>
      <w:r>
        <w:t>所需的传输功率，如下所示：</w:t>
      </w:r>
    </w:p>
    <w:p w14:paraId="61A1F609" w14:textId="23CEBFE7" w:rsidR="006216FF"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-log⁡</m:t>
                        </m:r>
                        <m:d>
                          <m:dPr>
                            <m:ctrlPr>
                              <w:rPr>
                                <w:rFonts w:ascii="Cambria Math" w:hAnsi="Cambria Math"/>
                                <w:sz w:val="21"/>
                                <w:szCs w:val="21"/>
                              </w:rPr>
                            </m:ctrlPr>
                          </m:dPr>
                          <m:e>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den>
                            </m:f>
                          </m:e>
                        </m:d>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#(3-19)</m:t>
              </m:r>
            </m:e>
          </m:eqArr>
        </m:oMath>
      </m:oMathPara>
    </w:p>
    <w:p w14:paraId="16C8F994" w14:textId="77777777"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W</m:t>
            </m:r>
          </m:e>
          <m:sub>
            <m:r>
              <m:rPr>
                <m:sty m:val="p"/>
              </m:rPr>
              <w:rPr>
                <w:rFonts w:ascii="Cambria Math" w:hAnsi="Cambria Math"/>
              </w:rPr>
              <m:t>0</m:t>
            </m:r>
          </m:sub>
        </m:sSub>
      </m:oMath>
      <w:r>
        <w:t>的值由</w:t>
      </w:r>
      <m:oMath>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k</m:t>
                </m:r>
              </m:sub>
            </m:sSub>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num>
          <m:den>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r>
              <w:rPr>
                <w:rFonts w:ascii="Cambria Math" w:hAnsi="Cambria Math"/>
              </w:rPr>
              <m:t>ψ</m:t>
            </m:r>
          </m:den>
        </m:f>
      </m:oMath>
      <w:r>
        <w:t>确定。</w:t>
      </w:r>
    </w:p>
    <w:p w14:paraId="371B64B4" w14:textId="77777777" w:rsidR="00DF26AA" w:rsidRDefault="00A40F72">
      <w:pPr>
        <w:pStyle w:val="aff3"/>
        <w:spacing w:line="360" w:lineRule="auto"/>
      </w:pPr>
      <w:r>
        <w:t>移动用户</w:t>
      </w:r>
      <m:oMath>
        <m:r>
          <w:rPr>
            <w:rFonts w:ascii="Cambria Math" w:hAnsi="Cambria Math"/>
          </w:rPr>
          <m:t>i</m:t>
        </m:r>
      </m:oMath>
      <w:r>
        <w:t>将工作负载卸载到边缘服务器</w:t>
      </w:r>
      <m:oMath>
        <m:r>
          <w:rPr>
            <w:rFonts w:ascii="Cambria Math" w:hAnsi="Cambria Math"/>
          </w:rPr>
          <m:t>k</m:t>
        </m:r>
      </m:oMath>
      <w:r>
        <w:t>时所需的能耗定义为：</w:t>
      </w:r>
    </w:p>
    <w:p w14:paraId="3CCE345F" w14:textId="23088C72" w:rsidR="00FB52E1"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.#(3-20)</m:t>
              </m:r>
            </m:e>
          </m:eqArr>
        </m:oMath>
      </m:oMathPara>
    </w:p>
    <w:p w14:paraId="7A4EDE73" w14:textId="77777777" w:rsidR="00DF26AA" w:rsidRDefault="00A40F72">
      <w:pPr>
        <w:pStyle w:val="aff3"/>
        <w:spacing w:line="360" w:lineRule="auto"/>
        <w:ind w:firstLine="482"/>
      </w:pPr>
      <w:bookmarkStart w:id="111" w:name="计算能耗"/>
      <w:r>
        <w:rPr>
          <w:rFonts w:hint="eastAsia"/>
          <w:b/>
        </w:rPr>
        <w:t>（</w:t>
      </w:r>
      <w:r>
        <w:rPr>
          <w:rFonts w:hint="eastAsia"/>
          <w:b/>
        </w:rPr>
        <w:t>3</w:t>
      </w:r>
      <w:r>
        <w:rPr>
          <w:rFonts w:hint="eastAsia"/>
          <w:b/>
        </w:rPr>
        <w:t>）</w:t>
      </w:r>
      <w:r>
        <w:rPr>
          <w:b/>
        </w:rPr>
        <w:t>计算能耗</w:t>
      </w:r>
      <w:bookmarkEnd w:id="111"/>
    </w:p>
    <w:p w14:paraId="3EB8D1F2" w14:textId="77777777" w:rsidR="00DF26AA" w:rsidRDefault="00A40F72">
      <w:pPr>
        <w:pStyle w:val="aff3"/>
        <w:spacing w:line="360" w:lineRule="auto"/>
      </w:pPr>
      <w:r>
        <w:t>基于移动用户</w:t>
      </w:r>
      <m:oMath>
        <m:r>
          <w:rPr>
            <w:rFonts w:ascii="Cambria Math" w:hAnsi="Cambria Math"/>
          </w:rPr>
          <m:t>i</m:t>
        </m:r>
      </m:oMath>
      <w:r>
        <w:t>的本地计算延迟，可以计算出其能耗为：</w:t>
      </w:r>
    </w:p>
    <w:p w14:paraId="5EFE3CCA" w14:textId="7849E184" w:rsidR="00734F23"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3</m:t>
                  </m:r>
                </m:sup>
              </m:sSub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,#(3-21)</m:t>
              </m:r>
            </m:e>
          </m:eqArr>
        </m:oMath>
      </m:oMathPara>
    </w:p>
    <w:p w14:paraId="663FA537" w14:textId="3296D1E0"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ϵ</m:t>
            </m:r>
          </m:e>
          <m:sub>
            <m:r>
              <w:rPr>
                <w:rFonts w:ascii="Cambria Math" w:hAnsi="Cambria Math"/>
              </w:rPr>
              <m:t>i</m:t>
            </m:r>
          </m:sub>
        </m:sSub>
      </m:oMath>
      <w:r>
        <w:t>表示移动用户</w:t>
      </w:r>
      <m:oMath>
        <m:r>
          <w:rPr>
            <w:rFonts w:ascii="Cambria Math" w:hAnsi="Cambria Math"/>
          </w:rPr>
          <m:t>i</m:t>
        </m:r>
      </m:oMath>
      <w:r>
        <w:t>的功耗系数。</w:t>
      </w:r>
    </w:p>
    <w:p w14:paraId="32B21C01" w14:textId="77777777" w:rsidR="00DF26AA" w:rsidRDefault="00A40F72">
      <w:pPr>
        <w:pStyle w:val="aff3"/>
        <w:spacing w:line="360" w:lineRule="auto"/>
      </w:pPr>
      <w:r>
        <w:t>我们用</w:t>
      </w:r>
      <m:oMath>
        <m:sSup>
          <m:sSupPr>
            <m:ctrlPr>
              <w:rPr>
                <w:rFonts w:ascii="Cambria Math" w:hAnsi="Cambria Math"/>
              </w:rPr>
            </m:ctrlPr>
          </m:sSupPr>
          <m:e>
            <m:r>
              <w:rPr>
                <w:rFonts w:ascii="Cambria Math" w:hAnsi="Cambria Math"/>
              </w:rPr>
              <m:t>I</m:t>
            </m:r>
          </m:e>
          <m:sup>
            <m:r>
              <w:rPr>
                <w:rFonts w:ascii="Cambria Math" w:hAnsi="Cambria Math"/>
              </w:rPr>
              <m:t>k</m:t>
            </m:r>
          </m:sup>
        </m:sSup>
      </m:oMath>
      <w:r>
        <w:t>，</w:t>
      </w:r>
      <m:oMath>
        <m:sSup>
          <m:sSupPr>
            <m:ctrlPr>
              <w:rPr>
                <w:rFonts w:ascii="Cambria Math" w:hAnsi="Cambria Math"/>
              </w:rPr>
            </m:ctrlPr>
          </m:sSupPr>
          <m:e>
            <m:r>
              <w:rPr>
                <w:rFonts w:ascii="Cambria Math" w:hAnsi="Cambria Math"/>
              </w:rPr>
              <m:t>I</m:t>
            </m:r>
          </m:e>
          <m:sup>
            <m:r>
              <w:rPr>
                <w:rFonts w:ascii="Cambria Math" w:hAnsi="Cambria Math"/>
              </w:rPr>
              <m:t>k</m:t>
            </m:r>
          </m:sup>
        </m:sSup>
        <m:r>
          <m:rPr>
            <m:sty m:val="p"/>
          </m:rPr>
          <w:rPr>
            <w:rFonts w:ascii="Cambria Math" w:hAnsi="Cambria Math"/>
          </w:rPr>
          <m:t>⊆</m:t>
        </m:r>
        <m:r>
          <w:rPr>
            <w:rFonts w:ascii="Cambria Math" w:hAnsi="Cambria Math"/>
          </w:rPr>
          <m:t>I</m:t>
        </m:r>
      </m:oMath>
      <w:r>
        <w:t>表示选择边缘服务器</w:t>
      </w:r>
      <m:oMath>
        <m:r>
          <w:rPr>
            <w:rFonts w:ascii="Cambria Math" w:hAnsi="Cambria Math"/>
          </w:rPr>
          <m:t>k</m:t>
        </m:r>
      </m:oMath>
      <w:r>
        <w:t>进行任务处理的移动用户集合。边缘服务器</w:t>
      </w:r>
      <m:oMath>
        <m:r>
          <w:rPr>
            <w:rFonts w:ascii="Cambria Math" w:hAnsi="Cambria Math"/>
          </w:rPr>
          <m:t>k</m:t>
        </m:r>
      </m:oMath>
      <w:r>
        <w:t>的总工作量可以描述如下：</w:t>
      </w:r>
    </w:p>
    <w:p w14:paraId="2D6A1C1A" w14:textId="001F9337" w:rsidR="00734F23" w:rsidRPr="009546B0"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w:rPr>
                      <w:rFonts w:ascii="Cambria Math" w:hAnsi="Cambria Math"/>
                      <w:sz w:val="21"/>
                      <w:szCs w:val="21"/>
                    </w:rPr>
                    <m:t>tot</m:t>
                  </m:r>
                </m:sup>
              </m:sSubSup>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,#(3-22)</m:t>
              </m:r>
            </m:e>
          </m:eqArr>
        </m:oMath>
      </m:oMathPara>
    </w:p>
    <w:p w14:paraId="093867C5" w14:textId="77777777" w:rsidR="00DF26AA" w:rsidRDefault="00A40F72">
      <w:pPr>
        <w:pStyle w:val="aff3"/>
        <w:spacing w:line="360" w:lineRule="auto"/>
      </w:pPr>
      <w:r>
        <w:t>边缘服务器</w:t>
      </w:r>
      <m:oMath>
        <m:r>
          <w:rPr>
            <w:rFonts w:ascii="Cambria Math" w:hAnsi="Cambria Math"/>
          </w:rPr>
          <m:t>k</m:t>
        </m:r>
      </m:oMath>
      <w:r>
        <w:t>计算工作负载</w:t>
      </w:r>
      <m:oMath>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tot</m:t>
            </m:r>
          </m:sup>
        </m:sSubSup>
      </m:oMath>
      <w:r>
        <w:t>的本地计算延迟表示为：</w:t>
      </w:r>
    </w:p>
    <w:p w14:paraId="68BC521F" w14:textId="6A912349" w:rsidR="00734F23" w:rsidRDefault="00000000" w:rsidP="00D70DED">
      <w:pPr>
        <w:spacing w:after="220"/>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k</m:t>
                  </m:r>
                </m:sub>
                <m:sup>
                  <m:r>
                    <w:rPr>
                      <w:rFonts w:ascii="Cambria Math" w:hAnsi="Cambria Math"/>
                      <w:sz w:val="21"/>
                      <w:szCs w:val="21"/>
                    </w:rPr>
                    <m:t>loc</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,#(3-23)</m:t>
              </m:r>
            </m:e>
          </m:eqArr>
        </m:oMath>
      </m:oMathPara>
    </w:p>
    <w:p w14:paraId="79543E79" w14:textId="77777777" w:rsidR="00DF26AA" w:rsidRDefault="00A40F72">
      <w:pPr>
        <w:pStyle w:val="aff3"/>
        <w:spacing w:line="360" w:lineRule="auto"/>
      </w:pPr>
      <w:r>
        <w:t>边缘服务器</w:t>
      </w:r>
      <m:oMath>
        <m:r>
          <w:rPr>
            <w:rFonts w:ascii="Cambria Math" w:hAnsi="Cambria Math"/>
          </w:rPr>
          <m:t>k</m:t>
        </m:r>
      </m:oMath>
      <w:r>
        <w:t>的能耗定义为：</w:t>
      </w:r>
    </w:p>
    <w:p w14:paraId="6E6127D5" w14:textId="2EBA837E" w:rsidR="00734F23"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w:rPr>
                      <w:rFonts w:ascii="Cambria Math" w:hAnsi="Cambria Math" w:hint="eastAsia"/>
                      <w:sz w:val="21"/>
                      <w:szCs w:val="21"/>
                    </w:rPr>
                    <m:t>loc</m:t>
                  </m:r>
                </m:sup>
              </m:sSubSup>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ϵ</m:t>
                  </m:r>
                </m:e>
                <m:sub>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ϱ</m:t>
                  </m:r>
                </m:e>
                <m:sub>
                  <m:r>
                    <w:rPr>
                      <w:rFonts w:ascii="Cambria Math" w:hAnsi="Cambria Math" w:hint="eastAsia"/>
                      <w:sz w:val="21"/>
                      <w:szCs w:val="21"/>
                    </w:rPr>
                    <m:t>k</m:t>
                  </m:r>
                </m:sub>
                <m:sup>
                  <m:r>
                    <m:rPr>
                      <m:sty m:val="p"/>
                    </m:rPr>
                    <w:rPr>
                      <w:rFonts w:ascii="Cambria Math" w:hAnsi="Cambria Math" w:hint="eastAsia"/>
                      <w:sz w:val="21"/>
                      <w:szCs w:val="21"/>
                    </w:rPr>
                    <m:t>3</m:t>
                  </m:r>
                </m:sup>
              </m:sSubSup>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k</m:t>
                  </m:r>
                </m:sub>
                <m:sup>
                  <m:r>
                    <w:rPr>
                      <w:rFonts w:ascii="Cambria Math" w:hAnsi="Cambria Math" w:hint="eastAsia"/>
                      <w:sz w:val="21"/>
                      <w:szCs w:val="21"/>
                    </w:rPr>
                    <m:t>loc</m:t>
                  </m:r>
                </m:sup>
              </m:sSubSup>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ϵ</m:t>
                  </m:r>
                </m:e>
                <m:sub>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ϱ</m:t>
                  </m:r>
                </m:e>
                <m:sub>
                  <m:r>
                    <w:rPr>
                      <w:rFonts w:ascii="Cambria Math" w:hAnsi="Cambria Math" w:hint="eastAsia"/>
                      <w:sz w:val="21"/>
                      <w:szCs w:val="21"/>
                    </w:rPr>
                    <m:t>k</m:t>
                  </m:r>
                </m:sub>
                <m:sup>
                  <m:r>
                    <m:rPr>
                      <m:sty m:val="p"/>
                    </m:rPr>
                    <w:rPr>
                      <w:rFonts w:ascii="Cambria Math" w:hAnsi="Cambria Math" w:hint="eastAsia"/>
                      <w:sz w:val="21"/>
                      <w:szCs w:val="21"/>
                    </w:rPr>
                    <m:t>2</m:t>
                  </m:r>
                </m:sup>
              </m:sSubSup>
              <m:sSub>
                <m:sSubPr>
                  <m:ctrlPr>
                    <w:rPr>
                      <w:rFonts w:ascii="Cambria Math" w:hAnsi="Cambria Math"/>
                      <w:sz w:val="21"/>
                      <w:szCs w:val="21"/>
                    </w:rPr>
                  </m:ctrlPr>
                </m:sSubPr>
                <m:e>
                  <m:r>
                    <w:rPr>
                      <w:rFonts w:ascii="Cambria Math" w:hAnsi="Cambria Math" w:hint="eastAsia"/>
                      <w:sz w:val="21"/>
                      <w:szCs w:val="21"/>
                    </w:rPr>
                    <m:t>φ</m:t>
                  </m:r>
                </m:e>
                <m:sub>
                  <m:r>
                    <w:rPr>
                      <w:rFonts w:ascii="Cambria Math" w:hAnsi="Cambria Math" w:hint="eastAsia"/>
                      <w:sz w:val="21"/>
                      <w:szCs w:val="21"/>
                    </w:rPr>
                    <m:t>k</m:t>
                  </m:r>
                </m:sub>
              </m:sSub>
              <m:r>
                <m:rPr>
                  <m:sty m:val="p"/>
                </m:rPr>
                <w:rPr>
                  <w:rFonts w:ascii="Cambria Math" w:hAnsi="Cambria Math" w:hint="eastAsia"/>
                  <w:sz w:val="21"/>
                  <w:szCs w:val="21"/>
                </w:rPr>
                <m:t>(1</m:t>
              </m:r>
              <m:r>
                <m:rPr>
                  <m:sty m:val="p"/>
                </m:rPr>
                <w:rPr>
                  <w:rFonts w:ascii="Cambria Math" w:hAnsi="Cambria Math" w:cs="Cambria Math"/>
                  <w:sz w:val="21"/>
                  <w:szCs w:val="21"/>
                </w:rPr>
                <m:t>-</m:t>
              </m:r>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S</m:t>
                  </m:r>
                </m:e>
                <m:sub>
                  <m:r>
                    <w:rPr>
                      <w:rFonts w:ascii="Cambria Math" w:hAnsi="Cambria Math" w:hint="eastAsia"/>
                      <w:sz w:val="21"/>
                      <w:szCs w:val="21"/>
                    </w:rPr>
                    <m:t>k</m:t>
                  </m:r>
                </m:sub>
                <m:sup>
                  <m:r>
                    <w:rPr>
                      <w:rFonts w:ascii="Cambria Math" w:hAnsi="Cambria Math" w:hint="eastAsia"/>
                      <w:sz w:val="21"/>
                      <w:szCs w:val="21"/>
                    </w:rPr>
                    <m:t>tot</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sz w:val="21"/>
                  <w:szCs w:val="21"/>
                </w:rPr>
                <m:t>,</m:t>
              </m:r>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24)</m:t>
              </m:r>
            </m:e>
          </m:eqArr>
        </m:oMath>
      </m:oMathPara>
    </w:p>
    <w:p w14:paraId="4B86FC92" w14:textId="7F3D5134"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ϵ</m:t>
            </m:r>
          </m:e>
          <m:sub>
            <m:r>
              <w:rPr>
                <w:rFonts w:ascii="Cambria Math" w:hAnsi="Cambria Math"/>
              </w:rPr>
              <m:t>k</m:t>
            </m:r>
          </m:sub>
        </m:sSub>
      </m:oMath>
      <w:r>
        <w:t>表示边缘服务器</w:t>
      </w:r>
      <m:oMath>
        <m:r>
          <w:rPr>
            <w:rFonts w:ascii="Cambria Math" w:hAnsi="Cambria Math"/>
          </w:rPr>
          <m:t>k</m:t>
        </m:r>
      </m:oMath>
      <w:r>
        <w:t>的功耗系数。</w:t>
      </w:r>
    </w:p>
    <w:p w14:paraId="14945831" w14:textId="77777777" w:rsidR="00DF26AA" w:rsidRDefault="00A40F72">
      <w:pPr>
        <w:pStyle w:val="aff3"/>
        <w:spacing w:line="360" w:lineRule="auto"/>
      </w:pPr>
      <w:r>
        <w:t>云的本地计算延迟为：</w:t>
      </w:r>
    </w:p>
    <w:p w14:paraId="51C976F8" w14:textId="53CD9FED" w:rsidR="00112AE8" w:rsidRPr="00112AE8" w:rsidRDefault="00000000" w:rsidP="00112AE8">
      <w:pPr>
        <w:spacing w:after="220"/>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cl</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cl</m:t>
                      </m:r>
                    </m:sub>
                  </m:sSub>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cl</m:t>
                      </m:r>
                    </m:sub>
                  </m:sSub>
                </m:den>
              </m:f>
              <m:r>
                <m:rPr>
                  <m:sty m:val="p"/>
                </m:rPr>
                <w:rPr>
                  <w:rFonts w:ascii="Cambria Math" w:hAnsi="Cambria Math"/>
                  <w:sz w:val="21"/>
                  <w:szCs w:val="21"/>
                </w:rPr>
                <m:t>,∀</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#(3-25)</m:t>
              </m:r>
            </m:e>
          </m:eqArr>
        </m:oMath>
      </m:oMathPara>
    </w:p>
    <w:p w14:paraId="3EFCDD47" w14:textId="77777777"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ϵ</m:t>
            </m:r>
          </m:e>
          <m:sub>
            <m:r>
              <w:rPr>
                <w:rFonts w:ascii="Cambria Math" w:hAnsi="Cambria Math"/>
              </w:rPr>
              <m:t>cl</m:t>
            </m:r>
          </m:sub>
        </m:sSub>
      </m:oMath>
      <w:r>
        <w:t>表示云的功耗系数，</w:t>
      </w:r>
      <m:oMath>
        <m:sSub>
          <m:sSubPr>
            <m:ctrlPr>
              <w:rPr>
                <w:rFonts w:ascii="Cambria Math" w:hAnsi="Cambria Math"/>
              </w:rPr>
            </m:ctrlPr>
          </m:sSubPr>
          <m:e>
            <m:r>
              <w:rPr>
                <w:rFonts w:ascii="Cambria Math" w:hAnsi="Cambria Math"/>
              </w:rPr>
              <m:t>φ</m:t>
            </m:r>
          </m:e>
          <m:sub>
            <m:r>
              <w:rPr>
                <w:rFonts w:ascii="Cambria Math" w:hAnsi="Cambria Math"/>
              </w:rPr>
              <m:t>cl</m:t>
            </m:r>
          </m:sub>
        </m:sSub>
      </m:oMath>
      <w:r>
        <w:t>表示</w:t>
      </w:r>
      <w:proofErr w:type="gramStart"/>
      <w:r>
        <w:t>云处理</w:t>
      </w:r>
      <w:proofErr w:type="gramEnd"/>
      <w:r>
        <w:t>每比特数据所需的</w:t>
      </w:r>
      <w:r>
        <w:t>CPU</w:t>
      </w:r>
      <w:r>
        <w:t>周期数，</w:t>
      </w:r>
      <m:oMath>
        <m:sSub>
          <m:sSubPr>
            <m:ctrlPr>
              <w:rPr>
                <w:rFonts w:ascii="Cambria Math" w:hAnsi="Cambria Math"/>
              </w:rPr>
            </m:ctrlPr>
          </m:sSubPr>
          <m:e>
            <m:r>
              <w:rPr>
                <w:rFonts w:ascii="Cambria Math" w:hAnsi="Cambria Math"/>
              </w:rPr>
              <m:t>ϱ</m:t>
            </m:r>
          </m:e>
          <m:sub>
            <m:r>
              <w:rPr>
                <w:rFonts w:ascii="Cambria Math" w:hAnsi="Cambria Math"/>
              </w:rPr>
              <m:t>cl</m:t>
            </m:r>
          </m:sub>
        </m:sSub>
      </m:oMath>
      <w:r>
        <w:t>表示云的计算速率。</w:t>
      </w:r>
      <w:proofErr w:type="gramStart"/>
      <w:r>
        <w:t>云计算</w:t>
      </w:r>
      <w:proofErr w:type="gramEnd"/>
      <w:r>
        <w:t>的能耗为：</w:t>
      </w:r>
    </w:p>
    <w:p w14:paraId="7D903650" w14:textId="60F2189D" w:rsidR="00112AE8" w:rsidRDefault="00000000" w:rsidP="00D70DED">
      <w:pPr>
        <w:spacing w:after="2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cl</m:t>
                  </m:r>
                </m:sub>
              </m:sSub>
              <m:sSubSup>
                <m:sSubSupPr>
                  <m:ctrlPr>
                    <w:rPr>
                      <w:rFonts w:ascii="Cambria Math" w:hAnsi="Cambria Math"/>
                    </w:rPr>
                  </m:ctrlPr>
                </m:sSubSupPr>
                <m:e>
                  <m:r>
                    <w:rPr>
                      <w:rFonts w:ascii="Cambria Math" w:hAnsi="Cambria Math"/>
                    </w:rPr>
                    <m:t>ϱ</m:t>
                  </m:r>
                </m:e>
                <m:sub>
                  <m:r>
                    <w:rPr>
                      <w:rFonts w:ascii="Cambria Math" w:hAnsi="Cambria Math"/>
                    </w:rPr>
                    <m:t>cl</m:t>
                  </m:r>
                </m:sub>
                <m:sup>
                  <m:r>
                    <m:rPr>
                      <m:sty m:val="p"/>
                    </m:rPr>
                    <w:rPr>
                      <w:rFonts w:ascii="Cambria Math" w:hAnsi="Cambria Math"/>
                    </w:rPr>
                    <m:t>3</m:t>
                  </m:r>
                </m:sup>
              </m:sSubSup>
              <m:sSub>
                <m:sSubPr>
                  <m:ctrlPr>
                    <w:rPr>
                      <w:rFonts w:ascii="Cambria Math" w:hAnsi="Cambria Math"/>
                    </w:rPr>
                  </m:ctrlPr>
                </m:sSubPr>
                <m:e>
                  <m:r>
                    <w:rPr>
                      <w:rFonts w:ascii="Cambria Math" w:hAnsi="Cambria Math"/>
                    </w:rPr>
                    <m:t>t</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cl</m:t>
                  </m:r>
                </m:sub>
              </m:sSub>
              <m:sSubSup>
                <m:sSubSupPr>
                  <m:ctrlPr>
                    <w:rPr>
                      <w:rFonts w:ascii="Cambria Math" w:hAnsi="Cambria Math"/>
                    </w:rPr>
                  </m:ctrlPr>
                </m:sSubSupPr>
                <m:e>
                  <m:r>
                    <w:rPr>
                      <w:rFonts w:ascii="Cambria Math" w:hAnsi="Cambria Math"/>
                    </w:rPr>
                    <m:t>ϱ</m:t>
                  </m:r>
                </m:e>
                <m:sub>
                  <m:r>
                    <w:rPr>
                      <w:rFonts w:ascii="Cambria Math" w:hAnsi="Cambria Math"/>
                    </w:rPr>
                    <m:t>cl</m:t>
                  </m:r>
                </m:sub>
                <m:sup>
                  <m:r>
                    <m:rPr>
                      <m:sty m:val="p"/>
                    </m:rP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cl</m:t>
                  </m:r>
                </m:sub>
              </m:sSub>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tot</m:t>
                  </m:r>
                </m:sup>
              </m:sSub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w:rPr>
                  <w:rFonts w:ascii="Cambria Math" w:hAnsi="Cambria Math"/>
                </w:rPr>
                <m:t>.#(3-26)</m:t>
              </m:r>
            </m:e>
          </m:eqArr>
        </m:oMath>
      </m:oMathPara>
    </w:p>
    <w:p w14:paraId="01E1BC59" w14:textId="77777777" w:rsidR="00EC730A" w:rsidRDefault="00EC730A" w:rsidP="00EC730A">
      <w:pPr>
        <w:pStyle w:val="3"/>
      </w:pPr>
      <w:bookmarkStart w:id="112" w:name="_Toc226989919"/>
      <w:r w:rsidRPr="009B3678">
        <w:t>多主体效用函数设计</w:t>
      </w:r>
      <w:bookmarkEnd w:id="112"/>
    </w:p>
    <w:p w14:paraId="70E32EB1" w14:textId="5ACBEC8E" w:rsidR="00DF26AA" w:rsidRDefault="00A40F72">
      <w:pPr>
        <w:pStyle w:val="aff3"/>
        <w:spacing w:line="360" w:lineRule="auto"/>
      </w:pPr>
      <w:r>
        <w:t>在本小节中，为了优化移动边缘云社交网络中的资源分配，并且使每个参与者的利润最大化，我们构建了一个联合优化问题。</w:t>
      </w:r>
    </w:p>
    <w:p w14:paraId="40DEAFF9" w14:textId="0B2FF16B" w:rsidR="002D6418" w:rsidRDefault="00A40F72" w:rsidP="002D6418">
      <w:pPr>
        <w:pStyle w:val="aff3"/>
        <w:spacing w:line="360" w:lineRule="auto"/>
      </w:pPr>
      <w:r>
        <w:t>移动用户</w:t>
      </w:r>
      <m:oMath>
        <m:r>
          <w:rPr>
            <w:rFonts w:ascii="Cambria Math" w:hAnsi="Cambria Math"/>
          </w:rPr>
          <m:t>i</m:t>
        </m:r>
      </m:oMath>
      <w:r>
        <w:t>的效用函数通过完成工作负载所获得的满意度，减去支付给边缘服</w:t>
      </w:r>
      <w:r>
        <w:lastRenderedPageBreak/>
        <w:t>务器的价格、本地计算成本以及卸载工作负载的成本来表示：</w:t>
      </w:r>
    </w:p>
    <w:p w14:paraId="7FAB42B3" w14:textId="43349B6A" w:rsidR="00C03F27"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e>
                    <m:r>
                      <m:rPr>
                        <m:sty m:val="p"/>
                      </m:rPr>
                      <w:rPr>
                        <w:rFonts w:ascii="Cambria Math" w:hAnsi="Cambria Math"/>
                        <w:sz w:val="21"/>
                        <w:szCs w:val="21"/>
                      </w:rPr>
                      <m:t xml:space="preserve"> =</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m:rPr>
                                        <m:sty m:val="p"/>
                                      </m:rP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loc</m:t>
                                    </m:r>
                                  </m:sup>
                                </m:sSubSup>
                              </m:e>
                            </m:d>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r>
                              <m:rPr>
                                <m:sty m:val="p"/>
                              </m:rPr>
                              <w:rPr>
                                <w:rFonts w:ascii="Cambria Math" w:hAnsi="Cambria Math"/>
                                <w:sz w:val="21"/>
                                <w:szCs w:val="21"/>
                              </w:rPr>
                              <m:t>)</m:t>
                            </m:r>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m:rPr>
                                        <m:sty m:val="p"/>
                                      </m:rP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off</m:t>
                                    </m:r>
                                  </m:sup>
                                </m:sSubSup>
                              </m:e>
                            </m:d>
                          </m:e>
                        </m:groupChr>
                      </m:e>
                      <m:lim>
                        <m:r>
                          <m:rPr>
                            <m:nor/>
                          </m:rPr>
                          <w:rPr>
                            <w:rFonts w:ascii="Cambria Math" w:hAnsi="Cambria Math"/>
                            <w:sz w:val="21"/>
                            <w:szCs w:val="21"/>
                          </w:rPr>
                          <m:t>满意度</m:t>
                        </m:r>
                      </m:lim>
                    </m:limLow>
                  </m:e>
                </m:mr>
                <m:mr>
                  <m:e/>
                  <m:e>
                    <m:r>
                      <m:rPr>
                        <m:sty m:val="p"/>
                      </m:rPr>
                      <w:rPr>
                        <w:rFonts w:ascii="Cambria Math" w:hAnsi="Cambria Math"/>
                        <w:sz w:val="21"/>
                        <w:szCs w:val="21"/>
                      </w:rPr>
                      <m:t xml:space="preserve"> -</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bs</m:t>
                                </m:r>
                              </m:sup>
                            </m:sSubSup>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e>
                        </m:groupChr>
                      </m:e>
                      <m:lim>
                        <m:r>
                          <m:rPr>
                            <m:nor/>
                          </m:rPr>
                          <w:rPr>
                            <w:rFonts w:ascii="Cambria Math" w:hAnsi="Cambria Math"/>
                            <w:sz w:val="21"/>
                            <w:szCs w:val="21"/>
                          </w:rPr>
                          <m:t>支付</m:t>
                        </m:r>
                        <m:r>
                          <m:rPr>
                            <m:nor/>
                          </m:rPr>
                          <w:rPr>
                            <w:rFonts w:ascii="Cambria Math" w:hAnsi="Cambria Math"/>
                            <w:sz w:val="21"/>
                            <w:szCs w:val="21"/>
                          </w:rPr>
                          <m:t>ES</m:t>
                        </m:r>
                        <m:r>
                          <m:rPr>
                            <m:nor/>
                          </m:rPr>
                          <w:rPr>
                            <w:rFonts w:ascii="Cambria Math" w:hAnsi="Cambria Math"/>
                            <w:sz w:val="21"/>
                            <w:szCs w:val="21"/>
                          </w:rPr>
                          <m:t>成本</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tran</m:t>
                                </m:r>
                              </m:sup>
                            </m:sSubSup>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groupChr>
                      </m:e>
                      <m:lim>
                        <m:r>
                          <m:rPr>
                            <m:nor/>
                          </m:rPr>
                          <w:rPr>
                            <w:rFonts w:ascii="Cambria Math" w:hAnsi="Cambria Math"/>
                            <w:sz w:val="21"/>
                            <w:szCs w:val="21"/>
                          </w:rPr>
                          <m:t>本地成本</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loc</m:t>
                                </m:r>
                              </m:sup>
                            </m:sSubSup>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m:rPr>
                                    <m:nor/>
                                  </m:rPr>
                                  <w:rPr>
                                    <w:rFonts w:ascii="Cambria Math" w:hAnsi="Cambria Math"/>
                                    <w:sz w:val="21"/>
                                    <w:szCs w:val="21"/>
                                  </w:rPr>
                                  <m:t>loc</m:t>
                                </m:r>
                              </m:sup>
                            </m:sSubSup>
                          </m:e>
                        </m:groupChr>
                      </m:e>
                      <m:lim>
                        <m:r>
                          <m:rPr>
                            <m:nor/>
                          </m:rPr>
                          <w:rPr>
                            <w:rFonts w:ascii="Cambria Math" w:hAnsi="Cambria Math"/>
                            <w:sz w:val="21"/>
                            <w:szCs w:val="21"/>
                          </w:rPr>
                          <m:t>卸载成本</m:t>
                        </m:r>
                      </m:lim>
                    </m:limLow>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#(3-27)</m:t>
              </m:r>
            </m:e>
          </m:eqArr>
        </m:oMath>
      </m:oMathPara>
    </w:p>
    <w:p w14:paraId="486ED4FD" w14:textId="5840C65C" w:rsidR="00DF26AA" w:rsidRDefault="00A40F72" w:rsidP="00105F9A">
      <w:pPr>
        <w:pStyle w:val="aff3"/>
        <w:spacing w:line="360" w:lineRule="auto"/>
        <w:ind w:firstLineChars="0" w:firstLine="0"/>
      </w:pPr>
      <w:r>
        <w:t>其中</w:t>
      </w:r>
      <m:oMath>
        <m:sSup>
          <m:sSupPr>
            <m:ctrlPr>
              <w:rPr>
                <w:rFonts w:ascii="Cambria Math" w:hAnsi="Cambria Math"/>
              </w:rPr>
            </m:ctrlPr>
          </m:sSupPr>
          <m:e>
            <m:r>
              <w:rPr>
                <w:rFonts w:ascii="Cambria Math" w:hAnsi="Cambria Math"/>
              </w:rPr>
              <m:t>t</m:t>
            </m:r>
          </m:e>
          <m:sup>
            <m:r>
              <w:rPr>
                <w:rFonts w:ascii="Cambria Math" w:hAnsi="Cambria Math"/>
              </w:rPr>
              <m:t>max</m:t>
            </m:r>
          </m:sup>
        </m:sSup>
      </m:oMath>
      <w:r>
        <w:t>表示最大延迟，</w:t>
      </w:r>
      <m:oMath>
        <m:sSub>
          <m:sSubPr>
            <m:ctrlPr>
              <w:rPr>
                <w:rFonts w:ascii="Cambria Math" w:hAnsi="Cambria Math"/>
              </w:rPr>
            </m:ctrlPr>
          </m:sSubPr>
          <m:e>
            <m:r>
              <w:rPr>
                <w:rFonts w:ascii="Cambria Math" w:hAnsi="Cambria Math"/>
              </w:rPr>
              <m:t>λ</m:t>
            </m:r>
          </m:e>
          <m:sub>
            <m:r>
              <w:rPr>
                <w:rFonts w:ascii="Cambria Math" w:hAnsi="Cambria Math"/>
              </w:rPr>
              <m:t>i</m:t>
            </m:r>
          </m:sub>
        </m:sSub>
      </m:oMath>
      <w:r>
        <w:t>表示满意度调整参数，</w:t>
      </w:r>
      <m:oMath>
        <m:sSubSup>
          <m:sSubSupPr>
            <m:ctrlPr>
              <w:rPr>
                <w:rFonts w:ascii="Cambria Math" w:hAnsi="Cambria Math"/>
              </w:rPr>
            </m:ctrlPr>
          </m:sSubSupPr>
          <m:e>
            <m:r>
              <w:rPr>
                <w:rFonts w:ascii="Cambria Math" w:hAnsi="Cambria Math"/>
              </w:rPr>
              <m:t>χ</m:t>
            </m:r>
          </m:e>
          <m:sub>
            <m:r>
              <w:rPr>
                <w:rFonts w:ascii="Cambria Math" w:hAnsi="Cambria Math"/>
              </w:rPr>
              <m:t>i</m:t>
            </m:r>
          </m:sub>
          <m:sup>
            <m:r>
              <w:rPr>
                <w:rFonts w:ascii="Cambria Math" w:hAnsi="Cambria Math"/>
              </w:rPr>
              <m:t>tran</m:t>
            </m:r>
          </m:sup>
        </m:sSubSup>
      </m:oMath>
      <w:r>
        <w:t>表示移动用户</w:t>
      </w:r>
      <m:oMath>
        <m:r>
          <w:rPr>
            <w:rFonts w:ascii="Cambria Math" w:hAnsi="Cambria Math"/>
          </w:rPr>
          <m:t>i</m:t>
        </m:r>
      </m:oMath>
      <w:r>
        <w:t>语义传输能耗的成本参数，</w:t>
      </w:r>
      <m:oMath>
        <m:sSubSup>
          <m:sSubSupPr>
            <m:ctrlPr>
              <w:rPr>
                <w:rFonts w:ascii="Cambria Math" w:hAnsi="Cambria Math"/>
              </w:rPr>
            </m:ctrlPr>
          </m:sSubSupPr>
          <m:e>
            <m:r>
              <w:rPr>
                <w:rFonts w:ascii="Cambria Math" w:hAnsi="Cambria Math"/>
              </w:rPr>
              <m:t>χ</m:t>
            </m:r>
          </m:e>
          <m:sub>
            <m:r>
              <w:rPr>
                <w:rFonts w:ascii="Cambria Math" w:hAnsi="Cambria Math"/>
              </w:rPr>
              <m:t>i</m:t>
            </m:r>
          </m:sub>
          <m:sup>
            <m:r>
              <w:rPr>
                <w:rFonts w:ascii="Cambria Math" w:hAnsi="Cambria Math"/>
              </w:rPr>
              <m:t>loc</m:t>
            </m:r>
          </m:sup>
        </m:sSubSup>
      </m:oMath>
      <w:r>
        <w:t>表示移动用户</w:t>
      </w:r>
      <m:oMath>
        <m:r>
          <w:rPr>
            <w:rFonts w:ascii="Cambria Math" w:hAnsi="Cambria Math"/>
          </w:rPr>
          <m:t>i</m:t>
        </m:r>
      </m:oMath>
      <w:r>
        <w:t>本地计算的成本参数，</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表示移动用户从边缘服务器</w:t>
      </w:r>
      <m:oMath>
        <m:r>
          <w:rPr>
            <w:rFonts w:ascii="Cambria Math" w:hAnsi="Cambria Math"/>
          </w:rPr>
          <m:t>k</m:t>
        </m:r>
      </m:oMath>
      <w:r>
        <w:t>购买资源的单价。</w:t>
      </w:r>
    </w:p>
    <w:p w14:paraId="5EEDC474" w14:textId="77777777" w:rsidR="00DF26AA" w:rsidRDefault="00A40F72">
      <w:pPr>
        <w:pStyle w:val="aff3"/>
        <w:spacing w:line="360" w:lineRule="auto"/>
      </w:pPr>
      <w:r>
        <w:t>我们将边缘服务器</w:t>
      </w:r>
      <m:oMath>
        <m:r>
          <w:rPr>
            <w:rFonts w:ascii="Cambria Math" w:hAnsi="Cambria Math"/>
          </w:rPr>
          <m:t>k</m:t>
        </m:r>
      </m:oMath>
      <w:r>
        <w:t>的效用函数定义为向移动用户出售计算资源的收入，减去自身的计算能耗以及从</w:t>
      </w:r>
      <w:proofErr w:type="gramStart"/>
      <w:r>
        <w:t>云购买</w:t>
      </w:r>
      <w:proofErr w:type="gramEnd"/>
      <w:r>
        <w:t>资源的成本，表达式为：</w:t>
      </w:r>
    </w:p>
    <w:p w14:paraId="160AD6F9" w14:textId="07904DE2" w:rsidR="00C03F27" w:rsidRPr="00F74626" w:rsidRDefault="00000000" w:rsidP="00C03F27">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bs</m:t>
                          </m:r>
                        </m:sup>
                      </m:sSubSup>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m:rPr>
                              <m:nor/>
                            </m:rPr>
                            <w:rPr>
                              <w:rFonts w:ascii="Cambria Math" w:hAnsi="Cambria Math"/>
                              <w:sz w:val="21"/>
                              <w:szCs w:val="21"/>
                            </w:rPr>
                            <m:t>tot</m:t>
                          </m:r>
                        </m:sup>
                      </m:sSubSup>
                    </m:e>
                  </m:groupChr>
                </m:e>
                <m:lim>
                  <m:r>
                    <m:rPr>
                      <m:nor/>
                    </m:rPr>
                    <w:rPr>
                      <w:rFonts w:ascii="Cambria Math" w:hAnsi="Cambria Math"/>
                      <w:sz w:val="21"/>
                      <w:szCs w:val="21"/>
                    </w:rPr>
                    <m:t>出售</m:t>
                  </m:r>
                  <m:r>
                    <m:rPr>
                      <m:nor/>
                    </m:rPr>
                    <w:rPr>
                      <w:rFonts w:ascii="Cambria Math" w:hAnsi="Cambria Math"/>
                      <w:sz w:val="21"/>
                      <w:szCs w:val="21"/>
                    </w:rPr>
                    <m:t>MU</m:t>
                  </m:r>
                  <m:r>
                    <m:rPr>
                      <m:nor/>
                    </m:rPr>
                    <w:rPr>
                      <w:rFonts w:ascii="Cambria Math" w:hAnsi="Cambria Math"/>
                      <w:sz w:val="21"/>
                      <w:szCs w:val="21"/>
                    </w:rPr>
                    <m:t>资源收入</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χ</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loc</m:t>
                          </m:r>
                        </m:sup>
                      </m:sSubSup>
                    </m:e>
                  </m:groupChr>
                </m:e>
                <m:lim>
                  <m:r>
                    <m:rPr>
                      <m:nor/>
                    </m:rPr>
                    <w:rPr>
                      <w:rFonts w:ascii="Cambria Math" w:hAnsi="Cambria Math"/>
                      <w:sz w:val="21"/>
                      <w:szCs w:val="21"/>
                    </w:rPr>
                    <m:t>计算成本</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m:rPr>
                              <m:nor/>
                            </m:rPr>
                            <w:rPr>
                              <w:rFonts w:ascii="Cambria Math" w:hAnsi="Cambria Math"/>
                              <w:sz w:val="21"/>
                              <w:szCs w:val="21"/>
                            </w:rPr>
                            <m:t>tot</m:t>
                          </m:r>
                        </m:sup>
                      </m:sSubSup>
                    </m:e>
                  </m:groupChr>
                </m:e>
                <m:lim>
                  <m:r>
                    <m:rPr>
                      <m:nor/>
                    </m:rPr>
                    <w:rPr>
                      <w:rFonts w:ascii="Cambria Math" w:hAnsi="Cambria Math"/>
                      <w:sz w:val="21"/>
                      <w:szCs w:val="21"/>
                    </w:rPr>
                    <m:t>支付云成本</m:t>
                  </m:r>
                </m:lim>
              </m:limLow>
              <m:r>
                <m:rPr>
                  <m:sty m:val="p"/>
                </m:rPr>
                <w:rPr>
                  <w:rFonts w:ascii="Cambria Math" w:hAnsi="Cambria Math"/>
                  <w:sz w:val="21"/>
                  <w:szCs w:val="21"/>
                </w:rPr>
                <m:t>,∀</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,#(3-28)</m:t>
              </m:r>
            </m:e>
          </m:eqArr>
        </m:oMath>
      </m:oMathPara>
    </w:p>
    <w:p w14:paraId="40DCBBA6" w14:textId="77777777"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χ</m:t>
            </m:r>
          </m:e>
          <m:sub>
            <m:r>
              <w:rPr>
                <w:rFonts w:ascii="Cambria Math" w:hAnsi="Cambria Math"/>
              </w:rPr>
              <m:t>k</m:t>
            </m:r>
          </m:sub>
        </m:sSub>
      </m:oMath>
      <w:r>
        <w:t>表示与边缘服务器</w:t>
      </w:r>
      <m:oMath>
        <m:r>
          <w:rPr>
            <w:rFonts w:ascii="Cambria Math" w:hAnsi="Cambria Math"/>
          </w:rPr>
          <m:t>k</m:t>
        </m:r>
      </m:oMath>
      <w:r>
        <w:t>本地计算能耗相关的成本参数。</w:t>
      </w:r>
    </w:p>
    <w:p w14:paraId="6F17A2B3" w14:textId="77777777" w:rsidR="00DF26AA" w:rsidRDefault="00A40F72">
      <w:pPr>
        <w:pStyle w:val="aff3"/>
        <w:spacing w:line="360" w:lineRule="auto"/>
      </w:pPr>
      <w:r>
        <w:t>云的效用函数通过向边缘服务器出售计算资源的收入，减去本地计算能耗来表示，记为：</w:t>
      </w:r>
    </w:p>
    <w:p w14:paraId="357098D2" w14:textId="30A6C1E6" w:rsidR="00C03F27" w:rsidRPr="00F74626"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hint="eastAsia"/>
                      <w:sz w:val="21"/>
                      <w:szCs w:val="21"/>
                    </w:rPr>
                    <m:t>U</m:t>
                  </m:r>
                </m:e>
                <m:sub>
                  <m:r>
                    <m:rPr>
                      <m:nor/>
                    </m:rPr>
                    <w:rPr>
                      <w:rFonts w:ascii="Cambria Math" w:hAnsi="Cambria Math" w:hint="eastAsia"/>
                      <w:sz w:val="21"/>
                      <w:szCs w:val="21"/>
                    </w:rPr>
                    <m:t>cl</m:t>
                  </m:r>
                </m:sub>
              </m:sSub>
              <m:r>
                <m:rPr>
                  <m:sty m:val="p"/>
                </m:rPr>
                <w:rPr>
                  <w:rFonts w:ascii="Cambria Math" w:hAnsi="Cambria Math" w:hint="eastAsia"/>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p>
                        <m:sSupPr>
                          <m:ctrlPr>
                            <w:rPr>
                              <w:rFonts w:ascii="Cambria Math" w:hAnsi="Cambria Math"/>
                              <w:sz w:val="21"/>
                              <w:szCs w:val="21"/>
                            </w:rPr>
                          </m:ctrlPr>
                        </m:sSupPr>
                        <m:e>
                          <m:r>
                            <w:rPr>
                              <w:rFonts w:ascii="Cambria Math" w:hAnsi="Cambria Math" w:hint="eastAsia"/>
                              <w:sz w:val="21"/>
                              <w:szCs w:val="21"/>
                            </w:rPr>
                            <m:t>e</m:t>
                          </m:r>
                        </m:e>
                        <m:sup>
                          <m:r>
                            <m:rPr>
                              <m:nor/>
                            </m:rPr>
                            <w:rPr>
                              <w:rFonts w:ascii="Cambria Math" w:hAnsi="Cambria Math" w:hint="eastAsia"/>
                              <w:sz w:val="21"/>
                              <w:szCs w:val="21"/>
                            </w:rPr>
                            <m:t>cl</m:t>
                          </m:r>
                        </m:sup>
                      </m:sSup>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S</m:t>
                          </m:r>
                        </m:e>
                        <m:sub>
                          <m:r>
                            <w:rPr>
                              <w:rFonts w:ascii="Cambria Math" w:hAnsi="Cambria Math" w:hint="eastAsia"/>
                              <w:sz w:val="21"/>
                              <w:szCs w:val="21"/>
                            </w:rPr>
                            <m:t>k</m:t>
                          </m:r>
                        </m:sub>
                        <m:sup>
                          <m:r>
                            <m:rPr>
                              <m:nor/>
                            </m:rPr>
                            <w:rPr>
                              <w:rFonts w:ascii="Cambria Math" w:hAnsi="Cambria Math" w:hint="eastAsia"/>
                              <w:sz w:val="21"/>
                              <w:szCs w:val="21"/>
                            </w:rPr>
                            <m:t>tot</m:t>
                          </m:r>
                        </m:sup>
                      </m:sSubSup>
                    </m:e>
                  </m:groupChr>
                </m:e>
                <m:lim>
                  <m:r>
                    <m:rPr>
                      <m:nor/>
                    </m:rPr>
                    <w:rPr>
                      <w:rFonts w:ascii="Cambria Math" w:hAnsi="Cambria Math" w:hint="eastAsia"/>
                      <w:sz w:val="21"/>
                      <w:szCs w:val="21"/>
                    </w:rPr>
                    <m:t>出售</m:t>
                  </m:r>
                  <m:r>
                    <m:rPr>
                      <m:nor/>
                    </m:rPr>
                    <w:rPr>
                      <w:rFonts w:ascii="Cambria Math" w:hAnsi="Cambria Math" w:hint="eastAsia"/>
                      <w:sz w:val="21"/>
                      <w:szCs w:val="21"/>
                    </w:rPr>
                    <m:t>ES</m:t>
                  </m:r>
                  <m:r>
                    <m:rPr>
                      <m:nor/>
                    </m:rPr>
                    <w:rPr>
                      <w:rFonts w:ascii="Cambria Math" w:hAnsi="Cambria Math" w:hint="eastAsia"/>
                      <w:sz w:val="21"/>
                      <w:szCs w:val="21"/>
                    </w:rPr>
                    <m:t>资源收入</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hint="eastAsia"/>
                              <w:sz w:val="21"/>
                              <w:szCs w:val="21"/>
                            </w:rPr>
                            <m:t>χ</m:t>
                          </m:r>
                        </m:e>
                        <m:sub>
                          <m:r>
                            <m:rPr>
                              <m:nor/>
                            </m:rPr>
                            <w:rPr>
                              <w:rFonts w:ascii="Cambria Math" w:hAnsi="Cambria Math" w:hint="eastAsia"/>
                              <w:sz w:val="21"/>
                              <w:szCs w:val="21"/>
                            </w:rPr>
                            <m:t>cl</m:t>
                          </m:r>
                        </m:sub>
                      </m:sSub>
                      <m:sSub>
                        <m:sSubPr>
                          <m:ctrlPr>
                            <w:rPr>
                              <w:rFonts w:ascii="Cambria Math" w:hAnsi="Cambria Math"/>
                              <w:sz w:val="21"/>
                              <w:szCs w:val="21"/>
                            </w:rPr>
                          </m:ctrlPr>
                        </m:sSubPr>
                        <m:e>
                          <m:r>
                            <w:rPr>
                              <w:rFonts w:ascii="Cambria Math" w:hAnsi="Cambria Math" w:hint="eastAsia"/>
                              <w:sz w:val="21"/>
                              <w:szCs w:val="21"/>
                            </w:rPr>
                            <m:t>E</m:t>
                          </m:r>
                        </m:e>
                        <m:sub>
                          <m:r>
                            <m:rPr>
                              <m:nor/>
                            </m:rPr>
                            <w:rPr>
                              <w:rFonts w:ascii="Cambria Math" w:hAnsi="Cambria Math" w:hint="eastAsia"/>
                              <w:sz w:val="21"/>
                              <w:szCs w:val="21"/>
                            </w:rPr>
                            <m:t>cl</m:t>
                          </m:r>
                        </m:sub>
                      </m:sSub>
                    </m:e>
                  </m:groupChr>
                </m:e>
                <m:lim>
                  <m:r>
                    <m:rPr>
                      <m:nor/>
                    </m:rPr>
                    <w:rPr>
                      <w:rFonts w:ascii="Cambria Math" w:hAnsi="Cambria Math" w:hint="eastAsia"/>
                      <w:sz w:val="21"/>
                      <w:szCs w:val="21"/>
                    </w:rPr>
                    <m:t>计算成本</m:t>
                  </m:r>
                </m:lim>
              </m:limLow>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29)</m:t>
              </m:r>
            </m:e>
          </m:eqArr>
        </m:oMath>
      </m:oMathPara>
    </w:p>
    <w:p w14:paraId="07A47FF7" w14:textId="056247E8" w:rsidR="00DF26AA" w:rsidRDefault="00A40F72" w:rsidP="001D605B">
      <w:pPr>
        <w:pStyle w:val="aff3"/>
        <w:spacing w:line="360" w:lineRule="auto"/>
        <w:ind w:firstLineChars="0" w:firstLine="0"/>
      </w:pPr>
      <w:r>
        <w:t>其中</w:t>
      </w:r>
      <m:oMath>
        <m:sSub>
          <m:sSubPr>
            <m:ctrlPr>
              <w:rPr>
                <w:rFonts w:ascii="Cambria Math" w:hAnsi="Cambria Math"/>
              </w:rPr>
            </m:ctrlPr>
          </m:sSubPr>
          <m:e>
            <m:r>
              <w:rPr>
                <w:rFonts w:ascii="Cambria Math" w:hAnsi="Cambria Math"/>
              </w:rPr>
              <m:t>χ</m:t>
            </m:r>
          </m:e>
          <m:sub>
            <m:r>
              <w:rPr>
                <w:rFonts w:ascii="Cambria Math" w:hAnsi="Cambria Math"/>
              </w:rPr>
              <m:t>cl</m:t>
            </m:r>
          </m:sub>
        </m:sSub>
      </m:oMath>
      <w:r>
        <w:t>表示与云本地计算能耗相关的成本参数，</w:t>
      </w:r>
      <m:oMath>
        <m:sSup>
          <m:sSupPr>
            <m:ctrlPr>
              <w:rPr>
                <w:rFonts w:ascii="Cambria Math" w:hAnsi="Cambria Math"/>
              </w:rPr>
            </m:ctrlPr>
          </m:sSupPr>
          <m:e>
            <m:r>
              <w:rPr>
                <w:rFonts w:ascii="Cambria Math" w:hAnsi="Cambria Math"/>
              </w:rPr>
              <m:t>e</m:t>
            </m:r>
          </m:e>
          <m:sup>
            <m:r>
              <w:rPr>
                <w:rFonts w:ascii="Cambria Math" w:hAnsi="Cambria Math"/>
              </w:rPr>
              <m:t>cl</m:t>
            </m:r>
          </m:sup>
        </m:sSup>
      </m:oMath>
      <w:r>
        <w:t>表示边缘服务器从</w:t>
      </w:r>
      <w:proofErr w:type="gramStart"/>
      <w:r>
        <w:t>云购买</w:t>
      </w:r>
      <w:proofErr w:type="gramEnd"/>
      <w:r>
        <w:t>资源的单价。</w:t>
      </w:r>
    </w:p>
    <w:p w14:paraId="7431FFA4" w14:textId="77777777" w:rsidR="00EC730A" w:rsidRDefault="00EC730A" w:rsidP="00EC730A">
      <w:pPr>
        <w:pStyle w:val="3"/>
      </w:pPr>
      <w:bookmarkStart w:id="113" w:name="_Toc226989920"/>
      <w:r>
        <w:rPr>
          <w:rFonts w:hint="eastAsia"/>
        </w:rPr>
        <w:t>系统效用模型</w:t>
      </w:r>
      <w:bookmarkEnd w:id="113"/>
    </w:p>
    <w:p w14:paraId="451D5FC7" w14:textId="1F92FADF" w:rsidR="00DF26AA" w:rsidRPr="001E5308" w:rsidRDefault="00A40F72" w:rsidP="001E5308">
      <w:pPr>
        <w:pStyle w:val="aff3"/>
        <w:spacing w:line="360" w:lineRule="auto"/>
      </w:pPr>
      <w:r>
        <w:t>根据上述分析，由于所有参与者都被视为理性且自私的个体，他们都旨在最大化自身效用。我们构建以下优化问题，以促进每个参与者的效用最大化。移动用户的优化问题可表示如下（其中</w:t>
      </w:r>
      <w:r>
        <w:t>“UM”</w:t>
      </w:r>
      <w:r>
        <w:t>代表</w:t>
      </w:r>
      <w:r>
        <w:t>“</w:t>
      </w:r>
      <w:r>
        <w:t>效用最大化</w:t>
      </w:r>
      <w:r>
        <w:t xml:space="preserve">” </w:t>
      </w:r>
      <w:r>
        <w:t>）（</w:t>
      </w:r>
      <w:r>
        <w:t>UM - MU</w:t>
      </w:r>
      <w:r>
        <w:t>）：</w:t>
      </w:r>
    </w:p>
    <w:p w14:paraId="651DB657" w14:textId="6DE43C1E" w:rsidR="001E5308"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m>
                      <m:mPr>
                        <m:plcHide m:val="1"/>
                        <m:cGpRule m:val="4"/>
                        <m:mcs>
                          <m:mc>
                            <m:mcPr>
                              <m:count m:val="1"/>
                              <m:mcJc m:val="right"/>
                            </m:mcPr>
                          </m:mc>
                          <m:mc>
                            <m:mcPr>
                              <m:count m:val="1"/>
                              <m:mcJc m:val="left"/>
                            </m:mcPr>
                          </m:mc>
                        </m:mcs>
                        <m:ctrlPr>
                          <w:rPr>
                            <w:rFonts w:ascii="Cambria Math" w:hAnsi="Cambria Math"/>
                            <w:sz w:val="21"/>
                            <w:szCs w:val="21"/>
                          </w:rPr>
                        </m:ctrlPr>
                      </m:mPr>
                      <m:mr>
                        <m:e>
                          <m:r>
                            <m:rPr>
                              <m:nor/>
                            </m:rPr>
                            <w:rPr>
                              <w:rFonts w:ascii="Cambria Math" w:hAnsi="Cambria Math"/>
                              <w:sz w:val="21"/>
                              <w:szCs w:val="21"/>
                            </w:rPr>
                            <m:t> (UM-MU): </m:t>
                          </m:r>
                        </m:e>
                        <m:e>
                          <m:r>
                            <m:rPr>
                              <m:sty m:val="p"/>
                            </m:rPr>
                            <w:rPr>
                              <w:rFonts w:ascii="Cambria Math" w:hAnsi="Cambria Math"/>
                              <w:sz w:val="21"/>
                              <w:szCs w:val="21"/>
                            </w:rPr>
                            <m:t xml:space="preserve"> max</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mr>
                      <m:mr>
                        <m:e>
                          <m:r>
                            <m:rPr>
                              <m:nor/>
                            </m:rPr>
                            <w:rPr>
                              <w:rFonts w:ascii="Cambria Math" w:hAnsi="Cambria Math"/>
                              <w:sz w:val="21"/>
                              <w:szCs w:val="21"/>
                            </w:rPr>
                            <m:t> subject to : </m:t>
                          </m:r>
                        </m:e>
                        <m:e>
                          <m:r>
                            <w:rPr>
                              <w:rFonts w:ascii="Cambria Math" w:hAnsi="Cambria Math"/>
                              <w:sz w:val="21"/>
                              <w:szCs w:val="21"/>
                            </w:rPr>
                            <m:t>C</m:t>
                          </m:r>
                          <m:r>
                            <m:rPr>
                              <m:sty m:val="p"/>
                            </m:rPr>
                            <w:rPr>
                              <w:rFonts w:ascii="Cambria Math" w:hAnsi="Cambria Math"/>
                              <w:sz w:val="21"/>
                              <w:szCs w:val="21"/>
                            </w:rPr>
                            <m:t>1:0≤</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≤1,∀</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2:0≤</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r>
                            <m:rPr>
                              <m:sty m:val="p"/>
                            </m:rPr>
                            <w:rPr>
                              <w:rFonts w:ascii="Cambria Math" w:hAnsi="Cambria Math"/>
                              <w:sz w:val="21"/>
                              <w:szCs w:val="21"/>
                            </w:rPr>
                            <m:t>≤1,∀</m:t>
                          </m:r>
                          <m:r>
                            <w:rPr>
                              <w:rFonts w:ascii="Cambria Math" w:hAnsi="Cambria Math"/>
                              <w:sz w:val="21"/>
                              <w:szCs w:val="21"/>
                            </w:rPr>
                            <m:t>i</m:t>
                          </m:r>
                          <m:r>
                            <m:rPr>
                              <m:scr m:val="script"/>
                              <m:sty m:val="p"/>
                            </m:rPr>
                            <w:rPr>
                              <w:rFonts w:ascii="Cambria Math" w:hAnsi="Cambria Math"/>
                              <w:sz w:val="21"/>
                              <w:szCs w:val="21"/>
                            </w:rPr>
                            <m:t>∈I,</m:t>
                          </m:r>
                        </m:e>
                      </m:mr>
                      <m:mr>
                        <m:e/>
                        <m:e>
                          <m:r>
                            <w:rPr>
                              <w:rFonts w:ascii="Cambria Math" w:hAnsi="Cambria Math"/>
                              <w:sz w:val="21"/>
                              <w:szCs w:val="21"/>
                            </w:rPr>
                            <m:t>C</m:t>
                          </m:r>
                          <m:r>
                            <m:rPr>
                              <m:sty m:val="p"/>
                            </m:rPr>
                            <w:rPr>
                              <w:rFonts w:ascii="Cambria Math" w:hAnsi="Cambria Math"/>
                              <w:sz w:val="21"/>
                              <w:szCs w:val="21"/>
                            </w:rPr>
                            <m:t>3:0≤</m:t>
                          </m:r>
                          <m:r>
                            <w:rPr>
                              <w:rFonts w:ascii="Cambria Math" w:hAnsi="Cambria Math"/>
                              <w:sz w:val="21"/>
                              <w:szCs w:val="21"/>
                            </w:rPr>
                            <m:t>μ</m:t>
                          </m:r>
                          <m:r>
                            <m:rPr>
                              <m:sty m:val="p"/>
                            </m:rPr>
                            <w:rPr>
                              <w:rFonts w:ascii="Cambria Math" w:hAnsi="Cambria Math"/>
                              <w:sz w:val="21"/>
                              <w:szCs w:val="21"/>
                            </w:rPr>
                            <m:t>≤1,</m:t>
                          </m:r>
                        </m:e>
                      </m:mr>
                      <m:mr>
                        <m:e/>
                        <m:e>
                          <m:r>
                            <w:rPr>
                              <w:rFonts w:ascii="Cambria Math" w:hAnsi="Cambria Math"/>
                              <w:sz w:val="21"/>
                              <w:szCs w:val="21"/>
                            </w:rPr>
                            <m:t>C</m:t>
                          </m:r>
                          <m:r>
                            <m:rPr>
                              <m:sty m:val="p"/>
                            </m:rPr>
                            <w:rPr>
                              <w:rFonts w:ascii="Cambria Math" w:hAnsi="Cambria Math"/>
                              <w:sz w:val="21"/>
                              <w:szCs w:val="21"/>
                            </w:rPr>
                            <m:t>4:0≤</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≤1,∀</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5:0≤</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ove</m:t>
                              </m:r>
                            </m:sup>
                          </m:sSub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t</m:t>
                              </m:r>
                            </m:e>
                            <m:sup>
                              <m:r>
                                <m:rPr>
                                  <m:sty m:val="p"/>
                                </m:rPr>
                                <w:rPr>
                                  <w:rFonts w:ascii="Cambria Math" w:hAnsi="Cambria Math"/>
                                  <w:sz w:val="21"/>
                                  <w:szCs w:val="21"/>
                                </w:rPr>
                                <m:t>max</m:t>
                              </m:r>
                            </m:sup>
                          </m:s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r>
                        <m:e/>
                        <m:e>
                          <m:r>
                            <w:rPr>
                              <w:rFonts w:ascii="Cambria Math" w:hAnsi="Cambria Math"/>
                              <w:sz w:val="21"/>
                              <w:szCs w:val="21"/>
                            </w:rPr>
                            <m:t>C</m:t>
                          </m:r>
                          <m:r>
                            <m:rPr>
                              <m:sty m:val="p"/>
                            </m:rPr>
                            <w:rPr>
                              <w:rFonts w:ascii="Cambria Math" w:hAnsi="Cambria Math"/>
                              <w:sz w:val="21"/>
                              <w:szCs w:val="21"/>
                            </w:rPr>
                            <m:t>6:0≤</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p</m:t>
                              </m:r>
                            </m:e>
                            <m:sup>
                              <m:r>
                                <m:rPr>
                                  <m:sty m:val="p"/>
                                </m:rPr>
                                <w:rPr>
                                  <w:rFonts w:ascii="Cambria Math" w:hAnsi="Cambria Math"/>
                                  <w:sz w:val="21"/>
                                  <w:szCs w:val="21"/>
                                </w:rPr>
                                <m:t>max</m:t>
                              </m:r>
                            </m:sup>
                          </m:s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 ∀</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7:0≤</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m:rPr>
                                  <m:sty m:val="p"/>
                                </m:rPr>
                                <w:rPr>
                                  <w:rFonts w:ascii="Cambria Math" w:hAnsi="Cambria Math"/>
                                  <w:sz w:val="21"/>
                                  <w:szCs w:val="21"/>
                                </w:rPr>
                                <m:t>max</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 ∀</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8:0≤</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r>
                        <m:e>
                          <m:r>
                            <m:rPr>
                              <m:nor/>
                            </m:rPr>
                            <w:rPr>
                              <w:rFonts w:ascii="Cambria Math" w:hAnsi="Cambria Math"/>
                              <w:sz w:val="21"/>
                              <w:szCs w:val="21"/>
                            </w:rPr>
                            <m:t> variables: </m:t>
                          </m:r>
                        </m:e>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
                  </m:e>
                </m:mr>
              </m:m>
              <m:r>
                <m:rPr>
                  <m:sty m:val="p"/>
                </m:rPr>
                <w:rPr>
                  <w:rFonts w:ascii="Cambria Math" w:hAnsi="Cambria Math"/>
                  <w:sz w:val="21"/>
                  <w:szCs w:val="21"/>
                </w:rPr>
                <m:t>#(3-30)</m:t>
              </m:r>
            </m:e>
          </m:eqArr>
        </m:oMath>
      </m:oMathPara>
    </w:p>
    <w:p w14:paraId="6E5830BB" w14:textId="693BF7F1" w:rsidR="004F14FF" w:rsidRDefault="00A40F72" w:rsidP="002A3B01">
      <w:pPr>
        <w:pStyle w:val="aff3"/>
        <w:spacing w:line="360" w:lineRule="auto"/>
      </w:pPr>
      <w:r>
        <w:lastRenderedPageBreak/>
        <w:t>在问题（</w:t>
      </w:r>
      <w:r>
        <w:t>UM - MU</w:t>
      </w:r>
      <w:r>
        <w:t>）中，约束条件</w:t>
      </w:r>
      <w:r w:rsidR="00A425DA">
        <w:rPr>
          <w:rFonts w:hint="eastAsia"/>
        </w:rPr>
        <w:t>C1</w:t>
      </w:r>
      <w:r>
        <w:t>表明移动用户</w:t>
      </w:r>
      <m:oMath>
        <m:r>
          <w:rPr>
            <w:rFonts w:ascii="Cambria Math" w:hAnsi="Cambria Math"/>
          </w:rPr>
          <m:t>i</m:t>
        </m:r>
      </m:oMath>
      <w:r>
        <w:t>的卸载比例不能超过</w:t>
      </w:r>
      <w:r>
        <w:t>1</w:t>
      </w:r>
      <w:r>
        <w:t>。约束条件</w:t>
      </w:r>
      <w:r w:rsidR="00A425DA">
        <w:rPr>
          <w:rFonts w:hint="eastAsia"/>
        </w:rPr>
        <w:t>C2</w:t>
      </w:r>
      <w:r>
        <w:t>意味着满意度调整参数在</w:t>
      </w:r>
      <w:r>
        <w:t>0</w:t>
      </w:r>
      <w:r>
        <w:t>到</w:t>
      </w:r>
      <w:r>
        <w:t>1</w:t>
      </w:r>
      <w:r>
        <w:t>之间。约束条件</w:t>
      </w:r>
      <w:r w:rsidR="0099040C">
        <w:rPr>
          <w:rFonts w:hint="eastAsia"/>
        </w:rPr>
        <w:t>C3</w:t>
      </w:r>
      <w:r>
        <w:t>显示接触亲密度的权重因子在</w:t>
      </w:r>
      <w:r>
        <w:t>0</w:t>
      </w:r>
      <w:r>
        <w:t>到</w:t>
      </w:r>
      <w:r>
        <w:t>1</w:t>
      </w:r>
      <w:r>
        <w:t>的范围内。约束条件</w:t>
      </w:r>
      <w:r w:rsidR="0099040C">
        <w:rPr>
          <w:rFonts w:hint="eastAsia"/>
        </w:rPr>
        <w:t>C4</w:t>
      </w:r>
      <w:r>
        <w:t>表示社会信任度</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在</w:t>
      </w:r>
      <w:r>
        <w:t>0</w:t>
      </w:r>
      <w:r>
        <w:t>到</w:t>
      </w:r>
      <w:r>
        <w:t>1</w:t>
      </w:r>
      <w:r>
        <w:t>之间。约束条件</w:t>
      </w:r>
      <w:r w:rsidR="0099040C">
        <w:rPr>
          <w:rFonts w:hint="eastAsia"/>
        </w:rPr>
        <w:t>C5</w:t>
      </w:r>
      <w:r>
        <w:t>意味着移动用户</w:t>
      </w:r>
      <m:oMath>
        <m:r>
          <w:rPr>
            <w:rFonts w:ascii="Cambria Math" w:hAnsi="Cambria Math"/>
          </w:rPr>
          <m:t>i</m:t>
        </m:r>
      </m:oMath>
      <w:r>
        <w:t>完成计算的总体延迟必须不超过最大值</w:t>
      </w:r>
      <m:oMath>
        <m:sSup>
          <m:sSupPr>
            <m:ctrlPr>
              <w:rPr>
                <w:rFonts w:ascii="Cambria Math" w:hAnsi="Cambria Math"/>
              </w:rPr>
            </m:ctrlPr>
          </m:sSupPr>
          <m:e>
            <m:r>
              <w:rPr>
                <w:rFonts w:ascii="Cambria Math" w:hAnsi="Cambria Math"/>
              </w:rPr>
              <m:t>t</m:t>
            </m:r>
          </m:e>
          <m:sup>
            <m:r>
              <w:rPr>
                <w:rFonts w:ascii="Cambria Math" w:hAnsi="Cambria Math"/>
              </w:rPr>
              <m:t>max</m:t>
            </m:r>
          </m:sup>
        </m:sSup>
      </m:oMath>
      <w:r>
        <w:t>。约束条件</w:t>
      </w:r>
      <w:r w:rsidR="0099040C">
        <w:rPr>
          <w:rFonts w:hint="eastAsia"/>
        </w:rPr>
        <w:t>C6</w:t>
      </w:r>
      <w:r>
        <w:t>规定移动用户</w:t>
      </w:r>
      <m:oMath>
        <m:r>
          <w:rPr>
            <w:rFonts w:ascii="Cambria Math" w:hAnsi="Cambria Math"/>
          </w:rPr>
          <m:t>i</m:t>
        </m:r>
      </m:oMath>
      <w:r>
        <w:t>的传输功率必须不超过最大值</w:t>
      </w:r>
      <m:oMath>
        <m:sSup>
          <m:sSupPr>
            <m:ctrlPr>
              <w:rPr>
                <w:rFonts w:ascii="Cambria Math" w:hAnsi="Cambria Math"/>
              </w:rPr>
            </m:ctrlPr>
          </m:sSupPr>
          <m:e>
            <m:r>
              <w:rPr>
                <w:rFonts w:ascii="Cambria Math" w:hAnsi="Cambria Math"/>
              </w:rPr>
              <m:t>p</m:t>
            </m:r>
          </m:e>
          <m:sup>
            <m:r>
              <w:rPr>
                <w:rFonts w:ascii="Cambria Math" w:hAnsi="Cambria Math"/>
              </w:rPr>
              <m:t>max</m:t>
            </m:r>
          </m:sup>
        </m:sSup>
      </m:oMath>
      <w:r>
        <w:t>。约束条件</w:t>
      </w:r>
      <w:r w:rsidR="0099040C">
        <w:rPr>
          <w:rFonts w:hint="eastAsia"/>
        </w:rPr>
        <w:t>C7</w:t>
      </w:r>
      <w:r>
        <w:t>表明移动用户</w:t>
      </w:r>
      <m:oMath>
        <m:r>
          <w:rPr>
            <w:rFonts w:ascii="Cambria Math" w:hAnsi="Cambria Math"/>
          </w:rPr>
          <m:t>i</m:t>
        </m:r>
      </m:oMath>
      <w:r>
        <w:t>的能耗必须低于最大值</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max</m:t>
            </m:r>
          </m:sup>
        </m:sSubSup>
      </m:oMath>
      <w:r>
        <w:t>。约束条件</w:t>
      </w:r>
      <w:r w:rsidR="0099040C">
        <w:rPr>
          <w:rFonts w:hint="eastAsia"/>
        </w:rPr>
        <w:t>C8</w:t>
      </w:r>
      <w:r>
        <w:t>确保移动用户</w:t>
      </w:r>
      <m:oMath>
        <m:r>
          <w:rPr>
            <w:rFonts w:ascii="Cambria Math" w:hAnsi="Cambria Math"/>
          </w:rPr>
          <m:t>i</m:t>
        </m:r>
      </m:oMath>
      <w:r>
        <w:t>的效用必须大于</w:t>
      </w:r>
      <w:r>
        <w:t>0</w:t>
      </w:r>
      <w:r>
        <w:t>。</w:t>
      </w:r>
      <w:r w:rsidR="004F14FF">
        <w:rPr>
          <w:rFonts w:hint="eastAsia"/>
        </w:rPr>
        <w:t xml:space="preserve"> </w:t>
      </w:r>
    </w:p>
    <w:p w14:paraId="24B16CFD" w14:textId="77777777" w:rsidR="00DF26AA" w:rsidRDefault="00A40F72">
      <w:pPr>
        <w:pStyle w:val="aff3"/>
        <w:spacing w:line="360" w:lineRule="auto"/>
      </w:pPr>
      <w:r>
        <w:t>对于边缘服务器</w:t>
      </w:r>
      <m:oMath>
        <m:r>
          <w:rPr>
            <w:rFonts w:ascii="Cambria Math" w:hAnsi="Cambria Math"/>
          </w:rPr>
          <m:t>k</m:t>
        </m:r>
      </m:oMath>
      <w:r>
        <w:t>，其效用函数定义为（</w:t>
      </w:r>
      <w:r>
        <w:t>UM - ES</w:t>
      </w:r>
      <w:r>
        <w:t>）：</w:t>
      </w:r>
    </w:p>
    <w:p w14:paraId="5D279E26" w14:textId="5A794FE6" w:rsidR="00364F0D"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m>
                      <m:mPr>
                        <m:plcHide m:val="1"/>
                        <m:cGpRule m:val="4"/>
                        <m:mcs>
                          <m:mc>
                            <m:mcPr>
                              <m:count m:val="1"/>
                              <m:mcJc m:val="right"/>
                            </m:mcPr>
                          </m:mc>
                          <m:mc>
                            <m:mcPr>
                              <m:count m:val="1"/>
                              <m:mcJc m:val="left"/>
                            </m:mcPr>
                          </m:mc>
                        </m:mcs>
                        <m:ctrlPr>
                          <w:rPr>
                            <w:rFonts w:ascii="Cambria Math" w:hAnsi="Cambria Math"/>
                            <w:sz w:val="21"/>
                            <w:szCs w:val="21"/>
                          </w:rPr>
                        </m:ctrlPr>
                      </m:mPr>
                      <m:mr>
                        <m:e>
                          <m:r>
                            <m:rPr>
                              <m:nor/>
                            </m:rPr>
                            <w:rPr>
                              <w:rFonts w:ascii="Cambria Math" w:hAnsi="Cambria Math" w:hint="eastAsia"/>
                              <w:sz w:val="21"/>
                              <w:szCs w:val="21"/>
                            </w:rPr>
                            <m:t> (UM-ES): </m:t>
                          </m:r>
                        </m:e>
                        <m:e>
                          <m:r>
                            <m:rPr>
                              <m:sty m:val="p"/>
                            </m:rPr>
                            <w:rPr>
                              <w:rFonts w:ascii="Cambria Math" w:hAnsi="Cambria Math" w:hint="eastAsia"/>
                              <w:sz w:val="21"/>
                              <w:szCs w:val="21"/>
                            </w:rPr>
                            <m:t xml:space="preserve"> max</m:t>
                          </m:r>
                          <m:sSub>
                            <m:sSubPr>
                              <m:ctrlPr>
                                <w:rPr>
                                  <w:rFonts w:ascii="Cambria Math" w:hAnsi="Cambria Math"/>
                                  <w:sz w:val="21"/>
                                  <w:szCs w:val="21"/>
                                </w:rPr>
                              </m:ctrlPr>
                            </m:sSubPr>
                            <m:e>
                              <m:r>
                                <w:rPr>
                                  <w:rFonts w:ascii="Cambria Math" w:hAnsi="Cambria Math" w:hint="eastAsia"/>
                                  <w:sz w:val="21"/>
                                  <w:szCs w:val="21"/>
                                </w:rPr>
                                <m:t>U</m:t>
                              </m:r>
                            </m:e>
                            <m:sub>
                              <m:r>
                                <w:rPr>
                                  <w:rFonts w:ascii="Cambria Math" w:hAnsi="Cambria Math" w:hint="eastAsia"/>
                                  <w:sz w:val="21"/>
                                  <w:szCs w:val="21"/>
                                </w:rPr>
                                <m:t>k</m:t>
                              </m:r>
                            </m:sub>
                          </m:sSub>
                        </m:e>
                      </m:mr>
                      <m:mr>
                        <m:e>
                          <m:r>
                            <m:rPr>
                              <m:nor/>
                            </m:rPr>
                            <w:rPr>
                              <w:rFonts w:ascii="Cambria Math" w:hAnsi="Cambria Math" w:hint="eastAsia"/>
                              <w:sz w:val="21"/>
                              <w:szCs w:val="21"/>
                            </w:rPr>
                            <m:t> subject to : </m:t>
                          </m:r>
                        </m:e>
                        <m:e>
                          <m:r>
                            <w:rPr>
                              <w:rFonts w:ascii="Cambria Math" w:hAnsi="Cambria Math" w:hint="eastAsia"/>
                              <w:sz w:val="21"/>
                              <w:szCs w:val="21"/>
                            </w:rPr>
                            <m:t>C</m:t>
                          </m:r>
                          <m:r>
                            <m:rPr>
                              <m:sty m:val="p"/>
                            </m:rPr>
                            <w:rPr>
                              <w:rFonts w:ascii="Cambria Math" w:hAnsi="Cambria Math" w:hint="eastAsia"/>
                              <w:sz w:val="21"/>
                              <w:szCs w:val="21"/>
                            </w:rPr>
                            <m:t>9:0</m:t>
                          </m:r>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r>
                            <m:rPr>
                              <m:sty m:val="p"/>
                            </m:rPr>
                            <w:rPr>
                              <w:rFonts w:ascii="Cambria Math" w:hAnsi="Cambria Math" w:hint="eastAsia"/>
                              <w:sz w:val="21"/>
                              <w:szCs w:val="21"/>
                            </w:rPr>
                            <m:t>≤</m:t>
                          </m:r>
                          <m:r>
                            <m:rPr>
                              <m:sty m:val="p"/>
                            </m:rPr>
                            <w:rPr>
                              <w:rFonts w:ascii="Cambria Math" w:hAnsi="Cambria Math" w:hint="eastAsia"/>
                              <w:sz w:val="21"/>
                              <w:szCs w:val="21"/>
                            </w:rPr>
                            <m:t xml:space="preserve">1,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e>
                          <m:r>
                            <w:rPr>
                              <w:rFonts w:ascii="Cambria Math" w:hAnsi="Cambria Math" w:hint="eastAsia"/>
                              <w:sz w:val="21"/>
                              <w:szCs w:val="21"/>
                            </w:rPr>
                            <m:t>C</m:t>
                          </m:r>
                          <m:r>
                            <m:rPr>
                              <m:sty m:val="p"/>
                            </m:rPr>
                            <w:rPr>
                              <w:rFonts w:ascii="Cambria Math" w:hAnsi="Cambria Math" w:hint="eastAsia"/>
                              <w:sz w:val="21"/>
                              <w:szCs w:val="21"/>
                            </w:rPr>
                            <m:t>10:</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sty m:val="p"/>
                                </m:rP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nor/>
                                </m:rPr>
                                <w:rPr>
                                  <w:rFonts w:ascii="Cambria Math" w:hAnsi="Cambria Math" w:hint="eastAsia"/>
                                  <w:sz w:val="21"/>
                                  <w:szCs w:val="21"/>
                                </w:rPr>
                                <m:t>es</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sty m:val="p"/>
                                </m:rPr>
                                <w:rPr>
                                  <w:rFonts w:ascii="Cambria Math" w:hAnsi="Cambria Math" w:hint="eastAsia"/>
                                  <w:sz w:val="21"/>
                                  <w:szCs w:val="21"/>
                                </w:rPr>
                                <m:t>max</m:t>
                              </m:r>
                            </m:sup>
                          </m:sSubSup>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e>
                          <m:r>
                            <w:rPr>
                              <w:rFonts w:ascii="Cambria Math" w:hAnsi="Cambria Math" w:hint="eastAsia"/>
                              <w:sz w:val="21"/>
                              <w:szCs w:val="21"/>
                            </w:rPr>
                            <m:t>C</m:t>
                          </m:r>
                          <m:r>
                            <m:rPr>
                              <m:sty m:val="p"/>
                            </m:rPr>
                            <w:rPr>
                              <w:rFonts w:ascii="Cambria Math" w:hAnsi="Cambria Math" w:hint="eastAsia"/>
                              <w:sz w:val="21"/>
                              <w:szCs w:val="21"/>
                            </w:rPr>
                            <m:t>11:0</m:t>
                          </m:r>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nor/>
                                </m:rPr>
                                <w:rPr>
                                  <w:rFonts w:ascii="Cambria Math" w:hAnsi="Cambria Math" w:hint="eastAsia"/>
                                  <w:sz w:val="21"/>
                                  <w:szCs w:val="21"/>
                                </w:rPr>
                                <m:t>loc</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sty m:val="p"/>
                                </m:rPr>
                                <w:rPr>
                                  <w:rFonts w:ascii="Cambria Math" w:hAnsi="Cambria Math" w:hint="eastAsia"/>
                                  <w:sz w:val="21"/>
                                  <w:szCs w:val="21"/>
                                </w:rPr>
                                <m:t>max</m:t>
                              </m:r>
                            </m:sup>
                          </m:sSubSup>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e>
                          <m:r>
                            <w:rPr>
                              <w:rFonts w:ascii="Cambria Math" w:hAnsi="Cambria Math" w:hint="eastAsia"/>
                              <w:sz w:val="21"/>
                              <w:szCs w:val="21"/>
                            </w:rPr>
                            <m:t>C</m:t>
                          </m:r>
                          <m:r>
                            <m:rPr>
                              <m:sty m:val="p"/>
                            </m:rPr>
                            <w:rPr>
                              <w:rFonts w:ascii="Cambria Math" w:hAnsi="Cambria Math" w:hint="eastAsia"/>
                              <w:sz w:val="21"/>
                              <w:szCs w:val="21"/>
                            </w:rPr>
                            <m:t>12:0</m:t>
                          </m:r>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U</m:t>
                              </m:r>
                            </m:e>
                            <m:sub>
                              <m:r>
                                <w:rPr>
                                  <w:rFonts w:ascii="Cambria Math" w:hAnsi="Cambria Math" w:hint="eastAsia"/>
                                  <w:sz w:val="21"/>
                                  <w:szCs w:val="21"/>
                                </w:rPr>
                                <m:t>k</m:t>
                              </m:r>
                            </m:sub>
                          </m:sSub>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r>
                            <m:rPr>
                              <m:nor/>
                            </m:rPr>
                            <w:rPr>
                              <w:rFonts w:ascii="Cambria Math" w:hAnsi="Cambria Math" w:hint="eastAsia"/>
                              <w:sz w:val="21"/>
                              <w:szCs w:val="21"/>
                            </w:rPr>
                            <m:t> variables : </m:t>
                          </m:r>
                        </m:e>
                        <m:e>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
                  </m:e>
                </m:mr>
              </m:m>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31)</m:t>
              </m:r>
            </m:e>
          </m:eqArr>
        </m:oMath>
      </m:oMathPara>
    </w:p>
    <w:p w14:paraId="63AD9068" w14:textId="744E85D1" w:rsidR="00DF26AA" w:rsidRDefault="00A40F72">
      <w:pPr>
        <w:pStyle w:val="aff3"/>
        <w:spacing w:line="360" w:lineRule="auto"/>
      </w:pPr>
      <w:r>
        <w:t>在问题（</w:t>
      </w:r>
      <w:r>
        <w:t>UM - ES</w:t>
      </w:r>
      <w:r>
        <w:t>）中，约束条件</w:t>
      </w:r>
      <w:r w:rsidR="0099040C">
        <w:rPr>
          <w:rFonts w:hint="eastAsia"/>
        </w:rPr>
        <w:t>C9</w:t>
      </w:r>
      <w:r>
        <w:t>表明边缘服务器</w:t>
      </w:r>
      <m:oMath>
        <m:r>
          <w:rPr>
            <w:rFonts w:ascii="Cambria Math" w:hAnsi="Cambria Math"/>
          </w:rPr>
          <m:t>k</m:t>
        </m:r>
      </m:oMath>
      <w:r>
        <w:t>的卸载比例必须小于</w:t>
      </w:r>
      <w:r>
        <w:t>1</w:t>
      </w:r>
      <w:r>
        <w:t>。约束条件</w:t>
      </w:r>
      <w:r w:rsidR="0099040C">
        <w:rPr>
          <w:rFonts w:hint="eastAsia"/>
        </w:rPr>
        <w:t>C10</w:t>
      </w:r>
      <w:r>
        <w:t>表示边缘服务器</w:t>
      </w:r>
      <m:oMath>
        <m:r>
          <w:rPr>
            <w:rFonts w:ascii="Cambria Math" w:hAnsi="Cambria Math"/>
          </w:rPr>
          <m:t>k</m:t>
        </m:r>
      </m:oMath>
      <w:r>
        <w:t>确定的价格不能超过最大值</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oMath>
      <w:r>
        <w:t>且不能低于最小值</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min</m:t>
            </m:r>
          </m:sup>
        </m:sSubSup>
      </m:oMath>
      <w:r>
        <w:t>。约束条件</w:t>
      </w:r>
      <w:r w:rsidR="0099040C">
        <w:rPr>
          <w:rFonts w:hint="eastAsia"/>
        </w:rPr>
        <w:t>C11</w:t>
      </w:r>
      <w:r>
        <w:t>显示边缘服务器</w:t>
      </w:r>
      <m:oMath>
        <m:r>
          <w:rPr>
            <w:rFonts w:ascii="Cambria Math" w:hAnsi="Cambria Math"/>
          </w:rPr>
          <m:t>k</m:t>
        </m:r>
      </m:oMath>
      <w:r>
        <w:t>的本地计算能耗必须不超过最大值</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oMath>
      <w:r>
        <w:t>。约束条件</w:t>
      </w:r>
      <w:r w:rsidR="0099040C">
        <w:rPr>
          <w:rFonts w:hint="eastAsia"/>
        </w:rPr>
        <w:t>C12</w:t>
      </w:r>
      <w:r>
        <w:t>确保边缘服务器</w:t>
      </w:r>
      <m:oMath>
        <m:r>
          <w:rPr>
            <w:rFonts w:ascii="Cambria Math" w:hAnsi="Cambria Math"/>
          </w:rPr>
          <m:t>k</m:t>
        </m:r>
      </m:oMath>
      <w:r>
        <w:t>应获得正收益。</w:t>
      </w:r>
    </w:p>
    <w:p w14:paraId="1489C937" w14:textId="3C634FF5" w:rsidR="00DF26AA" w:rsidRDefault="00A40F72">
      <w:pPr>
        <w:pStyle w:val="aff3"/>
        <w:spacing w:line="360" w:lineRule="auto"/>
      </w:pPr>
      <w:r>
        <w:t>我们可以将云的优化问题表示如下（</w:t>
      </w:r>
      <w:r>
        <w:t xml:space="preserve">UM - </w:t>
      </w:r>
      <w:r w:rsidR="0099040C">
        <w:rPr>
          <w:rFonts w:hint="eastAsia"/>
        </w:rPr>
        <w:t>Cloud</w:t>
      </w:r>
      <w:r>
        <w:t>）：</w:t>
      </w:r>
    </w:p>
    <w:p w14:paraId="08BE13D8" w14:textId="7F0BEE00" w:rsidR="00364F0D"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m>
                      <m:mPr>
                        <m:plcHide m:val="1"/>
                        <m:cGpRule m:val="4"/>
                        <m:mcs>
                          <m:mc>
                            <m:mcPr>
                              <m:count m:val="1"/>
                              <m:mcJc m:val="right"/>
                            </m:mcPr>
                          </m:mc>
                          <m:mc>
                            <m:mcPr>
                              <m:count m:val="1"/>
                              <m:mcJc m:val="left"/>
                            </m:mcPr>
                          </m:mc>
                        </m:mcs>
                        <m:ctrlPr>
                          <w:rPr>
                            <w:rFonts w:ascii="Cambria Math" w:hAnsi="Cambria Math"/>
                            <w:sz w:val="21"/>
                            <w:szCs w:val="21"/>
                          </w:rPr>
                        </m:ctrlPr>
                      </m:mPr>
                      <m:mr>
                        <m:e>
                          <m:r>
                            <m:rPr>
                              <m:nor/>
                            </m:rPr>
                            <w:rPr>
                              <w:rFonts w:ascii="Cambria Math" w:hAnsi="Cambria Math"/>
                              <w:sz w:val="21"/>
                              <w:szCs w:val="21"/>
                            </w:rPr>
                            <m:t> (UM-Cloud): </m:t>
                          </m:r>
                        </m:e>
                        <m:e>
                          <m:r>
                            <m:rPr>
                              <m:sty m:val="p"/>
                            </m:rPr>
                            <w:rPr>
                              <w:rFonts w:ascii="Cambria Math" w:hAnsi="Cambria Math"/>
                              <w:sz w:val="21"/>
                              <w:szCs w:val="21"/>
                            </w:rPr>
                            <m:t xml:space="preserve"> max</m:t>
                          </m:r>
                          <m:sSub>
                            <m:sSubPr>
                              <m:ctrlPr>
                                <w:rPr>
                                  <w:rFonts w:ascii="Cambria Math" w:hAnsi="Cambria Math"/>
                                  <w:sz w:val="21"/>
                                  <w:szCs w:val="21"/>
                                </w:rPr>
                              </m:ctrlPr>
                            </m:sSubPr>
                            <m:e>
                              <m:r>
                                <w:rPr>
                                  <w:rFonts w:ascii="Cambria Math" w:hAnsi="Cambria Math"/>
                                  <w:sz w:val="21"/>
                                  <w:szCs w:val="21"/>
                                </w:rPr>
                                <m:t>U</m:t>
                              </m:r>
                            </m:e>
                            <m:sub>
                              <m:r>
                                <m:rPr>
                                  <m:nor/>
                                </m:rPr>
                                <w:rPr>
                                  <w:rFonts w:ascii="Cambria Math" w:hAnsi="Cambria Math"/>
                                  <w:sz w:val="21"/>
                                  <w:szCs w:val="21"/>
                                </w:rPr>
                                <m:t>cl</m:t>
                              </m:r>
                            </m:sub>
                          </m:sSub>
                        </m:e>
                      </m:mr>
                      <m:mr>
                        <m:e>
                          <m:r>
                            <m:rPr>
                              <m:nor/>
                            </m:rPr>
                            <w:rPr>
                              <w:rFonts w:ascii="Cambria Math" w:hAnsi="Cambria Math"/>
                              <w:sz w:val="21"/>
                              <w:szCs w:val="21"/>
                            </w:rPr>
                            <m:t> subject to : </m:t>
                          </m:r>
                        </m:e>
                        <m:e>
                          <m:r>
                            <w:rPr>
                              <w:rFonts w:ascii="Cambria Math" w:hAnsi="Cambria Math"/>
                              <w:sz w:val="21"/>
                              <w:szCs w:val="21"/>
                            </w:rPr>
                            <m:t>C</m:t>
                          </m:r>
                          <m:r>
                            <m:rPr>
                              <m:sty m:val="p"/>
                            </m:rPr>
                            <w:rPr>
                              <w:rFonts w:ascii="Cambria Math" w:hAnsi="Cambria Math"/>
                              <w:sz w:val="21"/>
                              <w:szCs w:val="21"/>
                            </w:rPr>
                            <m:t>13:0≤</m:t>
                          </m:r>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max</m:t>
                              </m:r>
                            </m:sup>
                          </m:sSup>
                        </m:e>
                      </m:mr>
                      <m:mr>
                        <m:e/>
                        <m:e>
                          <m:r>
                            <w:rPr>
                              <w:rFonts w:ascii="Cambria Math" w:hAnsi="Cambria Math"/>
                              <w:sz w:val="21"/>
                              <w:szCs w:val="21"/>
                            </w:rPr>
                            <m:t>C</m:t>
                          </m:r>
                          <m:r>
                            <m:rPr>
                              <m:sty m:val="p"/>
                            </m:rPr>
                            <w:rPr>
                              <w:rFonts w:ascii="Cambria Math" w:hAnsi="Cambria Math"/>
                              <w:sz w:val="21"/>
                              <w:szCs w:val="21"/>
                            </w:rPr>
                            <m:t>14:0≤</m:t>
                          </m:r>
                          <m:sSub>
                            <m:sSubPr>
                              <m:ctrlPr>
                                <w:rPr>
                                  <w:rFonts w:ascii="Cambria Math" w:hAnsi="Cambria Math"/>
                                  <w:sz w:val="21"/>
                                  <w:szCs w:val="21"/>
                                </w:rPr>
                              </m:ctrlPr>
                            </m:sSubPr>
                            <m:e>
                              <m:r>
                                <w:rPr>
                                  <w:rFonts w:ascii="Cambria Math" w:hAnsi="Cambria Math"/>
                                  <w:sz w:val="21"/>
                                  <w:szCs w:val="21"/>
                                </w:rPr>
                                <m:t>E</m:t>
                              </m:r>
                            </m:e>
                            <m:sub>
                              <m:r>
                                <m:rPr>
                                  <m:nor/>
                                </m:rPr>
                                <w:rPr>
                                  <w:rFonts w:ascii="Cambria Math" w:hAnsi="Cambria Math"/>
                                  <w:sz w:val="21"/>
                                  <w:szCs w:val="21"/>
                                </w:rPr>
                                <m:t>cl</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m:rPr>
                                  <m:nor/>
                                </m:rPr>
                                <w:rPr>
                                  <w:rFonts w:ascii="Cambria Math" w:hAnsi="Cambria Math"/>
                                  <w:sz w:val="21"/>
                                  <w:szCs w:val="21"/>
                                </w:rPr>
                                <m:t>cl</m:t>
                              </m:r>
                            </m:sub>
                            <m:sup>
                              <m:r>
                                <m:rPr>
                                  <m:sty m:val="p"/>
                                </m:rPr>
                                <w:rPr>
                                  <w:rFonts w:ascii="Cambria Math" w:hAnsi="Cambria Math"/>
                                  <w:sz w:val="21"/>
                                  <w:szCs w:val="21"/>
                                </w:rPr>
                                <m:t>max</m:t>
                              </m:r>
                            </m:sup>
                          </m:sSubSup>
                        </m:e>
                      </m:mr>
                      <m:mr>
                        <m:e/>
                        <m:e>
                          <m:r>
                            <w:rPr>
                              <w:rFonts w:ascii="Cambria Math" w:hAnsi="Cambria Math"/>
                              <w:sz w:val="21"/>
                              <w:szCs w:val="21"/>
                            </w:rPr>
                            <m:t>C</m:t>
                          </m:r>
                          <m:r>
                            <m:rPr>
                              <m:sty m:val="p"/>
                            </m:rPr>
                            <w:rPr>
                              <w:rFonts w:ascii="Cambria Math" w:hAnsi="Cambria Math"/>
                              <w:sz w:val="21"/>
                              <w:szCs w:val="21"/>
                            </w:rPr>
                            <m:t>15:0≤</m:t>
                          </m:r>
                          <m:sSub>
                            <m:sSubPr>
                              <m:ctrlPr>
                                <w:rPr>
                                  <w:rFonts w:ascii="Cambria Math" w:hAnsi="Cambria Math"/>
                                  <w:sz w:val="21"/>
                                  <w:szCs w:val="21"/>
                                </w:rPr>
                              </m:ctrlPr>
                            </m:sSubPr>
                            <m:e>
                              <m:r>
                                <w:rPr>
                                  <w:rFonts w:ascii="Cambria Math" w:hAnsi="Cambria Math"/>
                                  <w:sz w:val="21"/>
                                  <w:szCs w:val="21"/>
                                </w:rPr>
                                <m:t>U</m:t>
                              </m:r>
                            </m:e>
                            <m:sub>
                              <m:r>
                                <m:rPr>
                                  <m:nor/>
                                </m:rPr>
                                <w:rPr>
                                  <w:rFonts w:ascii="Cambria Math" w:hAnsi="Cambria Math"/>
                                  <w:sz w:val="21"/>
                                  <w:szCs w:val="21"/>
                                </w:rPr>
                                <m:t>cl</m:t>
                              </m:r>
                            </m:sub>
                          </m:sSub>
                        </m:e>
                      </m:mr>
                      <m:mr>
                        <m:e>
                          <m:r>
                            <m:rPr>
                              <m:nor/>
                            </m:rPr>
                            <w:rPr>
                              <w:rFonts w:ascii="Cambria Math" w:hAnsi="Cambria Math"/>
                              <w:sz w:val="21"/>
                              <w:szCs w:val="21"/>
                            </w:rPr>
                            <m:t> variables : </m:t>
                          </m:r>
                        </m:e>
                        <m:e>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r>
                            <m:rPr>
                              <m:sty m:val="p"/>
                            </m:rPr>
                            <w:rPr>
                              <w:rFonts w:ascii="Cambria Math" w:hAnsi="Cambria Math"/>
                              <w:sz w:val="21"/>
                              <w:szCs w:val="21"/>
                            </w:rPr>
                            <m:t>.</m:t>
                          </m:r>
                        </m:e>
                      </m:mr>
                    </m:m>
                  </m:e>
                </m:mr>
              </m:m>
              <m:r>
                <m:rPr>
                  <m:sty m:val="p"/>
                </m:rPr>
                <w:rPr>
                  <w:rFonts w:ascii="Cambria Math" w:hAnsi="Cambria Math"/>
                  <w:sz w:val="21"/>
                  <w:szCs w:val="21"/>
                </w:rPr>
                <m:t>#(3-32)</m:t>
              </m:r>
            </m:e>
          </m:eqArr>
        </m:oMath>
      </m:oMathPara>
    </w:p>
    <w:p w14:paraId="5E4A55B8" w14:textId="74FA9CF9" w:rsidR="00DF26AA" w:rsidRDefault="00A40F72">
      <w:pPr>
        <w:pStyle w:val="aff3"/>
        <w:spacing w:line="360" w:lineRule="auto"/>
      </w:pPr>
      <w:r>
        <w:t>在问题（</w:t>
      </w:r>
      <w:r>
        <w:t xml:space="preserve">UM - </w:t>
      </w:r>
      <w:r w:rsidR="004F14FF">
        <w:rPr>
          <w:rFonts w:hint="eastAsia"/>
        </w:rPr>
        <w:t>Cloud</w:t>
      </w:r>
      <w:r>
        <w:t>）中，约束条件</w:t>
      </w:r>
      <w:r w:rsidR="00B727CD">
        <w:rPr>
          <w:rFonts w:hint="eastAsia"/>
        </w:rPr>
        <w:t>C13</w:t>
      </w:r>
      <w:r>
        <w:t>表明</w:t>
      </w:r>
      <w:proofErr w:type="gramStart"/>
      <w:r>
        <w:t>云确定</w:t>
      </w:r>
      <w:proofErr w:type="gramEnd"/>
      <w:r>
        <w:t>的价格必须小于最大值</w:t>
      </w:r>
      <m:oMath>
        <m:sSup>
          <m:sSupPr>
            <m:ctrlPr>
              <w:rPr>
                <w:rFonts w:ascii="Cambria Math" w:hAnsi="Cambria Math"/>
              </w:rPr>
            </m:ctrlPr>
          </m:sSupPr>
          <m:e>
            <m:r>
              <w:rPr>
                <w:rFonts w:ascii="Cambria Math" w:hAnsi="Cambria Math"/>
              </w:rPr>
              <m:t>e</m:t>
            </m:r>
          </m:e>
          <m:sup>
            <m:r>
              <w:rPr>
                <w:rFonts w:ascii="Cambria Math" w:hAnsi="Cambria Math"/>
              </w:rPr>
              <m:t>max</m:t>
            </m:r>
          </m:sup>
        </m:sSup>
      </m:oMath>
      <w:r>
        <w:t>。约束条件</w:t>
      </w:r>
      <w:r w:rsidR="00B727CD">
        <w:rPr>
          <w:rFonts w:hint="eastAsia"/>
        </w:rPr>
        <w:t>C14</w:t>
      </w:r>
      <w:r>
        <w:t>显示云的本地计算能耗必须小于最大值</w:t>
      </w:r>
      <m:oMath>
        <m:sSubSup>
          <m:sSubSupPr>
            <m:ctrlPr>
              <w:rPr>
                <w:rFonts w:ascii="Cambria Math" w:hAnsi="Cambria Math"/>
              </w:rPr>
            </m:ctrlPr>
          </m:sSubSupPr>
          <m:e>
            <m:r>
              <w:rPr>
                <w:rFonts w:ascii="Cambria Math" w:hAnsi="Cambria Math"/>
              </w:rPr>
              <m:t>E</m:t>
            </m:r>
          </m:e>
          <m:sub>
            <m:r>
              <w:rPr>
                <w:rFonts w:ascii="Cambria Math" w:hAnsi="Cambria Math"/>
              </w:rPr>
              <m:t>cl</m:t>
            </m:r>
          </m:sub>
          <m:sup>
            <m:r>
              <w:rPr>
                <w:rFonts w:ascii="Cambria Math" w:hAnsi="Cambria Math"/>
              </w:rPr>
              <m:t>max</m:t>
            </m:r>
          </m:sup>
        </m:sSubSup>
      </m:oMath>
      <w:r>
        <w:t>。约束条件</w:t>
      </w:r>
      <w:r w:rsidR="00B727CD">
        <w:rPr>
          <w:rFonts w:hint="eastAsia"/>
        </w:rPr>
        <w:t>C15</w:t>
      </w:r>
      <w:r>
        <w:t>确保云可以获得正收益。</w:t>
      </w:r>
    </w:p>
    <w:p w14:paraId="56FA520D" w14:textId="77777777" w:rsidR="00EC730A" w:rsidRDefault="00EC730A" w:rsidP="00EC730A">
      <w:pPr>
        <w:pStyle w:val="2"/>
      </w:pPr>
      <w:bookmarkStart w:id="114" w:name="_Toc226989921"/>
      <w:bookmarkEnd w:id="96"/>
      <w:bookmarkEnd w:id="97"/>
      <w:bookmarkEnd w:id="98"/>
      <w:bookmarkEnd w:id="99"/>
      <w:r w:rsidRPr="00A46BB1">
        <w:t>双层</w:t>
      </w:r>
      <w:r w:rsidRPr="00A46BB1">
        <w:t xml:space="preserve"> Stackelberg </w:t>
      </w:r>
      <w:r w:rsidRPr="00A46BB1">
        <w:t>博弈求解算法设计</w:t>
      </w:r>
      <w:bookmarkEnd w:id="114"/>
    </w:p>
    <w:p w14:paraId="4CAE67BD" w14:textId="47889969" w:rsidR="00DF26AA" w:rsidRDefault="00A40F72">
      <w:pPr>
        <w:pStyle w:val="aff3"/>
        <w:spacing w:line="360" w:lineRule="auto"/>
      </w:pPr>
      <w:r>
        <w:t>在接下来的部分，我们将移动用户、边缘服务器和云之间的交互策略建模为一个两层博弈模型，并使用</w:t>
      </w:r>
      <w:bookmarkStart w:id="115" w:name="OLE_LINK45"/>
      <w:r w:rsidR="002A3B01" w:rsidRPr="002A3B01">
        <w:t>Stackelberg</w:t>
      </w:r>
      <w:bookmarkEnd w:id="115"/>
      <w:r>
        <w:t>博弈框架。图</w:t>
      </w:r>
      <w:r w:rsidR="00C34F02">
        <w:rPr>
          <w:rFonts w:hint="eastAsia"/>
        </w:rPr>
        <w:t>3-</w:t>
      </w:r>
      <w:r>
        <w:t>2</w:t>
      </w:r>
      <w:r>
        <w:t>展示了用于处理所提出问题的</w:t>
      </w:r>
      <w:r w:rsidR="002A3B01" w:rsidRPr="002A3B01">
        <w:t>Stackelberg</w:t>
      </w:r>
      <w:r>
        <w:t>博弈框架。</w:t>
      </w:r>
    </w:p>
    <w:p w14:paraId="70E55EFA" w14:textId="00ECE3C3" w:rsidR="00C34F02" w:rsidRDefault="001A3F0C" w:rsidP="00C34F02">
      <w:pPr>
        <w:pStyle w:val="aff3"/>
        <w:spacing w:line="360" w:lineRule="auto"/>
        <w:ind w:firstLineChars="0" w:firstLine="0"/>
        <w:jc w:val="center"/>
      </w:pPr>
      <w:r>
        <w:rPr>
          <w:noProof/>
        </w:rPr>
        <w:lastRenderedPageBreak/>
        <w:drawing>
          <wp:inline distT="0" distB="0" distL="0" distR="0" wp14:anchorId="28F6B344" wp14:editId="3FD24D63">
            <wp:extent cx="3104315" cy="2787208"/>
            <wp:effectExtent l="0" t="0" r="1270" b="0"/>
            <wp:docPr id="21589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9259" name=""/>
                    <pic:cNvPicPr/>
                  </pic:nvPicPr>
                  <pic:blipFill>
                    <a:blip r:embed="rId36"/>
                    <a:stretch>
                      <a:fillRect/>
                    </a:stretch>
                  </pic:blipFill>
                  <pic:spPr>
                    <a:xfrm>
                      <a:off x="0" y="0"/>
                      <a:ext cx="3109017" cy="2791429"/>
                    </a:xfrm>
                    <a:prstGeom prst="rect">
                      <a:avLst/>
                    </a:prstGeom>
                  </pic:spPr>
                </pic:pic>
              </a:graphicData>
            </a:graphic>
          </wp:inline>
        </w:drawing>
      </w:r>
    </w:p>
    <w:p w14:paraId="599C61D8" w14:textId="1CB69B75" w:rsidR="00C34F02" w:rsidRDefault="00C34F02" w:rsidP="001B18A3">
      <w:pPr>
        <w:pStyle w:val="afff"/>
        <w:rPr>
          <w:szCs w:val="21"/>
        </w:rPr>
      </w:pPr>
      <w:bookmarkStart w:id="116" w:name="_Toc226801133"/>
      <w:r>
        <w:rPr>
          <w:rFonts w:hint="eastAsia"/>
        </w:rPr>
        <w:t>图</w:t>
      </w:r>
      <w:r>
        <w:rPr>
          <w:rFonts w:hint="eastAsia"/>
        </w:rPr>
        <w:t xml:space="preserve">3-2 </w:t>
      </w:r>
      <w:r>
        <w:rPr>
          <w:rFonts w:hint="eastAsia"/>
        </w:rPr>
        <w:t>博弈问题求解框架</w:t>
      </w:r>
      <w:bookmarkEnd w:id="116"/>
    </w:p>
    <w:p w14:paraId="5F628E2F" w14:textId="43C80B8B" w:rsidR="00C34F02" w:rsidRDefault="00C34F02" w:rsidP="00C34F02">
      <w:pPr>
        <w:pStyle w:val="-8"/>
      </w:pPr>
      <w:r>
        <w:rPr>
          <w:rFonts w:hint="eastAsia"/>
          <w:szCs w:val="21"/>
        </w:rPr>
        <w:t>Fig 3-2</w:t>
      </w:r>
      <w:r w:rsidRPr="00C34F02">
        <w:rPr>
          <w:rFonts w:ascii="Arial" w:eastAsia="宋体" w:hAnsi="Arial"/>
          <w:color w:val="000000"/>
          <w:sz w:val="20"/>
        </w:rPr>
        <w:t xml:space="preserve"> </w:t>
      </w:r>
      <w:r w:rsidRPr="00C34F02">
        <w:rPr>
          <w:szCs w:val="21"/>
        </w:rPr>
        <w:t>Game Problem Solving Framework</w:t>
      </w:r>
    </w:p>
    <w:p w14:paraId="5F63FFC4" w14:textId="77777777" w:rsidR="00C34F02" w:rsidRPr="00C34F02" w:rsidRDefault="00C34F02" w:rsidP="00C34F02">
      <w:pPr>
        <w:pStyle w:val="aff3"/>
        <w:spacing w:line="360" w:lineRule="auto"/>
        <w:ind w:firstLineChars="0" w:firstLine="0"/>
        <w:jc w:val="center"/>
      </w:pPr>
    </w:p>
    <w:p w14:paraId="59CE933A" w14:textId="008296A6" w:rsidR="00DF26AA" w:rsidRDefault="00A40F72">
      <w:pPr>
        <w:pStyle w:val="aff3"/>
        <w:spacing w:line="360" w:lineRule="auto"/>
      </w:pPr>
      <w:r>
        <w:t>在两层模型中，</w:t>
      </w:r>
      <w:r w:rsidR="002A3B01" w:rsidRPr="002A3B01">
        <w:t>Stackelberg</w:t>
      </w:r>
      <w:r>
        <w:t>博弈是一种动态博弈，由两个阶段组成。边缘服务器和移动用户构成第一层。在第一阶段，领导者（即边缘服务器）公布计算任务的价格（即</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 xml:space="preserve"> </w:t>
      </w:r>
      <w:r>
        <w:t>），以便从处理工作负载中获取利润。在第二阶段，跟随者（即移动用户）观察领导者的行为。基于领导者的定价策略，跟随者确定卸载比例（即</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）。云与边缘服务器构成第二层。此时，边缘服务器成为跟随者，而云充当领导者。在博弈的第一阶段，领导者（即云）公布计算任务的价格（即</w:t>
      </w:r>
      <m:oMath>
        <m:sSup>
          <m:sSupPr>
            <m:ctrlPr>
              <w:rPr>
                <w:rFonts w:ascii="Cambria Math" w:hAnsi="Cambria Math"/>
              </w:rPr>
            </m:ctrlPr>
          </m:sSupPr>
          <m:e>
            <m:r>
              <w:rPr>
                <w:rFonts w:ascii="Cambria Math" w:hAnsi="Cambria Math"/>
              </w:rPr>
              <m:t>e</m:t>
            </m:r>
          </m:e>
          <m:sup>
            <m:r>
              <w:rPr>
                <w:rFonts w:ascii="Cambria Math" w:hAnsi="Cambria Math"/>
              </w:rPr>
              <m:t>cl</m:t>
            </m:r>
          </m:sup>
        </m:sSup>
      </m:oMath>
      <w:r>
        <w:t>），以从处理工作负载中获利。在第二阶段，跟随者（即边缘服务器）观察领导者的行为。基于领导者的定价策略，跟随者决定卸载比例（即</w:t>
      </w:r>
      <m:oMath>
        <m:sSub>
          <m:sSubPr>
            <m:ctrlPr>
              <w:rPr>
                <w:rFonts w:ascii="Cambria Math" w:hAnsi="Cambria Math"/>
              </w:rPr>
            </m:ctrlPr>
          </m:sSubPr>
          <m:e>
            <m:r>
              <w:rPr>
                <w:rFonts w:ascii="Cambria Math" w:hAnsi="Cambria Math"/>
              </w:rPr>
              <m:t>β</m:t>
            </m:r>
          </m:e>
          <m:sub>
            <m:r>
              <w:rPr>
                <w:rFonts w:ascii="Cambria Math" w:hAnsi="Cambria Math"/>
              </w:rPr>
              <m:t>k</m:t>
            </m:r>
          </m:sub>
        </m:sSub>
      </m:oMath>
      <w:r>
        <w:t>）。最后，通过逆向归纳法得出斯塔克尔伯格博弈的最优解。</w:t>
      </w:r>
    </w:p>
    <w:p w14:paraId="25059B0E" w14:textId="77777777" w:rsidR="00CF2642" w:rsidRDefault="00CF2642" w:rsidP="00CF2642">
      <w:pPr>
        <w:pStyle w:val="3"/>
      </w:pPr>
      <w:bookmarkStart w:id="117" w:name="_Toc226989922"/>
      <w:r w:rsidRPr="00CB0A2D">
        <w:t>移动用户层</w:t>
      </w:r>
      <w:r>
        <w:rPr>
          <w:rFonts w:hint="eastAsia"/>
        </w:rPr>
        <w:t>效用最大化</w:t>
      </w:r>
      <w:r w:rsidRPr="00CB0A2D">
        <w:t>博弈均衡求解</w:t>
      </w:r>
      <w:bookmarkEnd w:id="117"/>
    </w:p>
    <w:p w14:paraId="2014558B" w14:textId="77777777" w:rsidR="00DF26AA" w:rsidRDefault="00A40F72">
      <w:pPr>
        <w:pStyle w:val="aff3"/>
        <w:spacing w:line="360" w:lineRule="auto"/>
      </w:pPr>
      <w:r>
        <w:t>基于逆向归纳法，我们从移动用户到边缘服务器开始分析，也就是从第一场博弈的第二阶段开始。</w:t>
      </w:r>
    </w:p>
    <w:p w14:paraId="47228A2A" w14:textId="77777777" w:rsidR="00DF26AA" w:rsidRDefault="00A40F72">
      <w:pPr>
        <w:pStyle w:val="aff3"/>
        <w:spacing w:line="360" w:lineRule="auto"/>
      </w:pPr>
      <w:r>
        <w:t>移动用户</w:t>
      </w:r>
      <m:oMath>
        <m:r>
          <w:rPr>
            <w:rFonts w:ascii="Cambria Math" w:hAnsi="Cambria Math"/>
          </w:rPr>
          <m:t>i</m:t>
        </m:r>
      </m:oMath>
      <w:r>
        <w:t>的效用函数可表示为：</w:t>
      </w:r>
    </w:p>
    <w:p w14:paraId="0D7D0D9F" w14:textId="41183559" w:rsidR="00CB5EE6"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d>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e>
                    </m:d>
                  </m:e>
                </m:mr>
                <m:mr>
                  <m:e/>
                  <m:e>
                    <m:r>
                      <m:rPr>
                        <m:sty m:val="p"/>
                      </m:rPr>
                      <w:rPr>
                        <w:rFonts w:ascii="Cambria Math" w:hAnsi="Cambria Math"/>
                        <w:sz w:val="21"/>
                        <w:szCs w:val="21"/>
                      </w:rPr>
                      <m:t xml:space="preserve"> +</m:t>
                    </m:r>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e>
                    </m:d>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e>
                    </m:d>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-log⁡</m:t>
                        </m:r>
                        <m:d>
                          <m:dPr>
                            <m:ctrlPr>
                              <w:rPr>
                                <w:rFonts w:ascii="Cambria Math" w:hAnsi="Cambria Math"/>
                                <w:sz w:val="21"/>
                                <w:szCs w:val="21"/>
                              </w:rPr>
                            </m:ctrlPr>
                          </m:dPr>
                          <m:e>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den>
                            </m:f>
                          </m:e>
                        </m:d>
                      </m:e>
                    </m:d>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d>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#(3-33)</m:t>
              </m:r>
            </m:e>
          </m:eqArr>
        </m:oMath>
      </m:oMathPara>
    </w:p>
    <w:p w14:paraId="19F90AF2" w14:textId="77777777" w:rsidR="00DF26AA" w:rsidRDefault="00A40F72" w:rsidP="00AC70D2">
      <w:pPr>
        <w:pStyle w:val="aff3"/>
        <w:spacing w:line="360" w:lineRule="auto"/>
        <w:ind w:firstLineChars="0" w:firstLine="0"/>
      </w:pPr>
      <w:r>
        <w:t>为了最大化移动用户</w:t>
      </w:r>
      <m:oMath>
        <m:r>
          <w:rPr>
            <w:rFonts w:ascii="Cambria Math" w:hAnsi="Cambria Math"/>
          </w:rPr>
          <m:t>i</m:t>
        </m:r>
      </m:oMath>
      <w:r>
        <w:t>的效用函数，我们对</w:t>
      </w:r>
      <m:oMath>
        <m:sSub>
          <m:sSubPr>
            <m:ctrlPr>
              <w:rPr>
                <w:rFonts w:ascii="Cambria Math" w:hAnsi="Cambria Math"/>
              </w:rPr>
            </m:ctrlPr>
          </m:sSubPr>
          <m:e>
            <m:r>
              <w:rPr>
                <w:rFonts w:ascii="Cambria Math" w:hAnsi="Cambria Math"/>
              </w:rPr>
              <m:t>U</m:t>
            </m:r>
          </m:e>
          <m:sub>
            <m:r>
              <w:rPr>
                <w:rFonts w:ascii="Cambria Math" w:hAnsi="Cambria Math"/>
              </w:rPr>
              <m:t>i</m:t>
            </m:r>
          </m:sub>
        </m:sSub>
      </m:oMath>
      <w:r>
        <w:t>关于</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求一阶偏导数，如下所示：</w:t>
      </w:r>
    </w:p>
    <w:p w14:paraId="06786BD2" w14:textId="77D67D6C" w:rsidR="00CB5EE6" w:rsidRPr="00681002" w:rsidRDefault="00000000" w:rsidP="00CB5EE6">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sp</m:t>
                                </m:r>
                              </m:sup>
                            </m:sSubSup>
                          </m:num>
                          <m:den>
                            <m:sSub>
                              <m:sSubPr>
                                <m:ctrlPr>
                                  <w:rPr>
                                    <w:rFonts w:ascii="Cambria Math" w:hAnsi="Cambria Math"/>
                                    <w:sz w:val="21"/>
                                    <w:szCs w:val="21"/>
                                  </w:rPr>
                                </m:ctrlPr>
                              </m:sSubPr>
                              <m:e>
                                <m:r>
                                  <w:rPr>
                                    <w:rFonts w:ascii="Cambria Math" w:hAnsi="Cambria Math"/>
                                    <w:sz w:val="21"/>
                                    <w:szCs w:val="21"/>
                                  </w:rPr>
                                  <m:t>ψ</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e>
                        </m:d>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den>
                    </m:f>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e>
                        </m:d>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w:rPr>
                        <w:rFonts w:ascii="Cambria Math" w:hAnsi="Cambria Math"/>
                        <w:sz w:val="21"/>
                        <w:szCs w:val="21"/>
                      </w:rPr>
                      <m:t>.</m:t>
                    </m:r>
                  </m:e>
                </m:mr>
              </m:m>
              <m:r>
                <m:rPr>
                  <m:sty m:val="p"/>
                </m:rPr>
                <w:rPr>
                  <w:rFonts w:ascii="Cambria Math" w:hAnsi="Cambria Math"/>
                  <w:sz w:val="21"/>
                  <w:szCs w:val="21"/>
                </w:rPr>
                <m:t>#(3-34)</m:t>
              </m:r>
            </m:e>
          </m:eqArr>
        </m:oMath>
      </m:oMathPara>
    </w:p>
    <w:p w14:paraId="779CE172" w14:textId="77777777" w:rsidR="00DF26AA" w:rsidRDefault="00A40F72">
      <w:pPr>
        <w:pStyle w:val="aff3"/>
        <w:spacing w:line="360" w:lineRule="auto"/>
      </w:pPr>
      <w:r>
        <w:t>随后，我们对</w:t>
      </w:r>
      <m:oMath>
        <m:sSub>
          <m:sSubPr>
            <m:ctrlPr>
              <w:rPr>
                <w:rFonts w:ascii="Cambria Math" w:hAnsi="Cambria Math"/>
              </w:rPr>
            </m:ctrlPr>
          </m:sSubPr>
          <m:e>
            <m:r>
              <w:rPr>
                <w:rFonts w:ascii="Cambria Math" w:hAnsi="Cambria Math"/>
              </w:rPr>
              <m:t>U</m:t>
            </m:r>
          </m:e>
          <m:sub>
            <m:r>
              <w:rPr>
                <w:rFonts w:ascii="Cambria Math" w:hAnsi="Cambria Math"/>
              </w:rPr>
              <m:t>i</m:t>
            </m:r>
          </m:sub>
        </m:sSub>
      </m:oMath>
      <w:r>
        <w:t>关于</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求二阶偏导数，如下：</w:t>
      </w:r>
    </w:p>
    <w:p w14:paraId="7599EEFD" w14:textId="072BC80E" w:rsidR="00CB5EE6" w:rsidRPr="00681002" w:rsidRDefault="00000000" w:rsidP="00CB5EE6">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m:t>
                            </m:r>
                          </m:e>
                          <m:sup>
                            <m:r>
                              <m:rPr>
                                <m:sty m:val="p"/>
                              </m:rPr>
                              <w:rPr>
                                <w:rFonts w:ascii="Cambria Math" w:hAnsi="Cambria Math"/>
                                <w:sz w:val="21"/>
                                <w:szCs w:val="21"/>
                              </w:rPr>
                              <m:t>2</m:t>
                            </m:r>
                          </m:sup>
                        </m:sSup>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num>
                      <m:den>
                        <m: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sty m:val="p"/>
                              </m:rPr>
                              <w:rPr>
                                <w:rFonts w:ascii="Cambria Math" w:hAnsi="Cambria Math"/>
                                <w:sz w:val="21"/>
                                <w:szCs w:val="21"/>
                              </w:rPr>
                              <m:t>2</m:t>
                            </m:r>
                          </m:sup>
                        </m:sSubSup>
                      </m:den>
                    </m:f>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r>
                      <m:rPr>
                        <m:sty m:val="p"/>
                      </m:rPr>
                      <w:rPr>
                        <w:rFonts w:ascii="Cambria Math" w:hAnsi="Cambria Math"/>
                        <w:sz w:val="21"/>
                        <w:szCs w:val="21"/>
                      </w:rPr>
                      <m:t>×</m:t>
                    </m:r>
                  </m:e>
                </m:mr>
                <m:mr>
                  <m:e/>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d>
                          <m:dPr>
                            <m:ctrlPr>
                              <w:rPr>
                                <w:rFonts w:ascii="Cambria Math" w:hAnsi="Cambria Math"/>
                                <w:sz w:val="21"/>
                                <w:szCs w:val="21"/>
                              </w:rPr>
                            </m:ctrlPr>
                          </m:dPr>
                          <m:e>
                            <m:r>
                              <m:rPr>
                                <m:sty m:val="p"/>
                              </m:rPr>
                              <w:rPr>
                                <w:rFonts w:ascii="Cambria Math" w:hAnsi="Cambria Math"/>
                                <w:sz w:val="21"/>
                                <w:szCs w:val="21"/>
                              </w:rPr>
                              <m:t>2</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num>
                      <m:den>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e>
                          <m:sup>
                            <m:r>
                              <m:rPr>
                                <m:sty m:val="p"/>
                              </m:rPr>
                              <w:rPr>
                                <w:rFonts w:ascii="Cambria Math" w:hAnsi="Cambria Math"/>
                                <w:sz w:val="21"/>
                                <w:szCs w:val="21"/>
                              </w:rPr>
                              <m:t>2</m:t>
                            </m:r>
                          </m:sup>
                        </m:sSup>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e>
                          <m:sup>
                            <m:r>
                              <m:rPr>
                                <m:sty m:val="p"/>
                              </m:rPr>
                              <w:rPr>
                                <w:rFonts w:ascii="Cambria Math" w:hAnsi="Cambria Math"/>
                                <w:sz w:val="21"/>
                                <w:szCs w:val="21"/>
                              </w:rPr>
                              <m:t>2</m:t>
                            </m:r>
                          </m:sup>
                        </m:sSup>
                      </m:den>
                    </m:f>
                    <m:r>
                      <w:rPr>
                        <w:rFonts w:ascii="Cambria Math" w:hAnsi="Cambria Math"/>
                        <w:sz w:val="21"/>
                        <w:szCs w:val="21"/>
                      </w:rPr>
                      <m:t>.</m:t>
                    </m:r>
                  </m:e>
                </m:mr>
              </m:m>
              <m:r>
                <m:rPr>
                  <m:sty m:val="p"/>
                </m:rPr>
                <w:rPr>
                  <w:rFonts w:ascii="Cambria Math" w:hAnsi="Cambria Math"/>
                  <w:sz w:val="21"/>
                  <w:szCs w:val="21"/>
                </w:rPr>
                <m:t>#(3-35)</m:t>
              </m:r>
            </m:e>
          </m:eqArr>
        </m:oMath>
      </m:oMathPara>
    </w:p>
    <w:p w14:paraId="05BF33FE" w14:textId="4E422C20" w:rsidR="00DF26AA" w:rsidRDefault="00A40F72">
      <w:pPr>
        <w:pStyle w:val="aff3"/>
        <w:spacing w:line="360" w:lineRule="auto"/>
      </w:pPr>
      <w:r>
        <w:t>从公式（</w:t>
      </w:r>
      <w:r w:rsidR="00AC70D2">
        <w:rPr>
          <w:rFonts w:hint="eastAsia"/>
        </w:rPr>
        <w:t>3-33</w:t>
      </w:r>
      <w:r>
        <w:t>）可知，当</w:t>
      </w:r>
      <m:oMath>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2</m:t>
                </m:r>
              </m:sup>
            </m:sSubSup>
          </m:den>
        </m:f>
        <m:r>
          <m:rPr>
            <m:sty m:val="p"/>
          </m:rPr>
          <w:rPr>
            <w:rFonts w:ascii="Cambria Math" w:hAnsi="Cambria Math"/>
          </w:rPr>
          <m:t>&lt;0</m:t>
        </m:r>
      </m:oMath>
      <w:r>
        <w:t>且</w:t>
      </w:r>
      <m:oMath>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up</m:t>
            </m:r>
          </m:sup>
        </m:sSubSup>
        <m:r>
          <m:rPr>
            <m:sty m:val="p"/>
          </m:rPr>
          <w:rPr>
            <w:rFonts w:ascii="Cambria Math" w:hAnsi="Cambria Math"/>
          </w:rPr>
          <m:t>&gt;0</m:t>
        </m:r>
      </m:oMath>
      <w:r>
        <w:t>时，公式（</w:t>
      </w:r>
      <w:r w:rsidR="00AC70D2">
        <w:rPr>
          <w:rFonts w:hint="eastAsia"/>
        </w:rPr>
        <w:t>3-33</w:t>
      </w:r>
      <w:r>
        <w:t>）中的效用函数有最大值。当二阶导数满足</w:t>
      </w:r>
      <m:oMath>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2</m:t>
                </m:r>
              </m:sup>
            </m:sSubSup>
          </m:den>
        </m:f>
        <m:r>
          <m:rPr>
            <m:sty m:val="p"/>
          </m:rPr>
          <w:rPr>
            <w:rFonts w:ascii="Cambria Math" w:hAnsi="Cambria Math"/>
          </w:rPr>
          <m:t>&lt;0</m:t>
        </m:r>
      </m:oMath>
      <w:r>
        <w:t>这个条件时，一阶导数单调递减。令</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=0</m:t>
        </m:r>
      </m:oMath>
      <w:r>
        <w:t>，我们得到：</w:t>
      </w:r>
    </w:p>
    <w:p w14:paraId="0C31C5C3" w14:textId="77777777"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bs</m:t>
                            </m:r>
                          </m:sup>
                        </m:sSubSup>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den>
                    </m:f>
                  </m:e>
                </m:mr>
                <m:mr>
                  <m:e>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r>
                      <m:rPr>
                        <m:sty m:val="p"/>
                      </m:rPr>
                      <w:rPr>
                        <w:rFonts w:ascii="Cambria Math" w:hAnsi="Cambria Math"/>
                        <w:sz w:val="21"/>
                        <w:szCs w:val="21"/>
                      </w:rPr>
                      <m:t>)=0</m:t>
                    </m:r>
                  </m:e>
                </m:mr>
              </m:m>
              <m:r>
                <m:rPr>
                  <m:sty m:val="p"/>
                </m:rPr>
                <w:rPr>
                  <w:rFonts w:ascii="Cambria Math" w:hAnsi="Cambria Math"/>
                  <w:sz w:val="21"/>
                  <w:szCs w:val="21"/>
                </w:rPr>
                <m:t>#(3-36)</m:t>
              </m:r>
            </m:e>
          </m:eqArr>
        </m:oMath>
      </m:oMathPara>
    </w:p>
    <w:p w14:paraId="400485E5" w14:textId="77777777" w:rsidR="00DF26AA" w:rsidRDefault="00A40F72">
      <w:pPr>
        <w:pStyle w:val="aff3"/>
        <w:spacing w:line="360" w:lineRule="auto"/>
      </w:pPr>
      <w:r>
        <w:t>为计算最优卸载比例</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，有以下三种情况：</w:t>
      </w:r>
    </w:p>
    <w:p w14:paraId="0891731E" w14:textId="77777777" w:rsidR="00DF26AA" w:rsidRDefault="00A40F72">
      <w:pPr>
        <w:pStyle w:val="aff3"/>
        <w:spacing w:line="360" w:lineRule="auto"/>
        <w:ind w:firstLineChars="0"/>
      </w:pPr>
      <w:r>
        <w:rPr>
          <w:b/>
        </w:rPr>
        <w:t>情况</w:t>
      </w:r>
      <w:r>
        <w:rPr>
          <w:b/>
        </w:rPr>
        <w:t>1</w:t>
      </w:r>
      <w:r>
        <w:t>：一阶导数满足</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&lt;0</m:t>
        </m:r>
      </m:oMath>
      <w:r>
        <w:t>。我们可以得出</w:t>
      </w:r>
      <m:oMath>
        <m:sSub>
          <m:sSubPr>
            <m:ctrlPr>
              <w:rPr>
                <w:rFonts w:ascii="Cambria Math" w:hAnsi="Cambria Math"/>
              </w:rPr>
            </m:ctrlPr>
          </m:sSubPr>
          <m:e>
            <m:r>
              <w:rPr>
                <w:rFonts w:ascii="Cambria Math" w:hAnsi="Cambria Math"/>
              </w:rPr>
              <m:t>U</m:t>
            </m:r>
          </m:e>
          <m:sub>
            <m:r>
              <w:rPr>
                <w:rFonts w:ascii="Cambria Math" w:hAnsi="Cambria Math"/>
              </w:rPr>
              <m:t>i</m:t>
            </m:r>
          </m:sub>
        </m:sSub>
      </m:oMath>
      <w:r>
        <w:t>在</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∈[0,1]</m:t>
        </m:r>
      </m:oMath>
      <w:r>
        <w:t>上单调递减。因此，移动用户</w:t>
      </w:r>
      <m:oMath>
        <m:r>
          <w:rPr>
            <w:rFonts w:ascii="Cambria Math" w:hAnsi="Cambria Math"/>
          </w:rPr>
          <m:t>i</m:t>
        </m:r>
      </m:oMath>
      <w:r>
        <w:t>的最优卸载策略是</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p"/>
          </m:rPr>
          <w:rPr>
            <w:rFonts w:ascii="Cambria Math" w:hAnsi="Cambria Math"/>
          </w:rPr>
          <m:t>=0</m:t>
        </m:r>
      </m:oMath>
      <w:r>
        <w:t>。</w:t>
      </w:r>
    </w:p>
    <w:p w14:paraId="4EF9FFF8" w14:textId="77777777" w:rsidR="00DF26AA" w:rsidRDefault="00A40F72">
      <w:pPr>
        <w:pStyle w:val="aff3"/>
        <w:spacing w:line="360" w:lineRule="auto"/>
        <w:ind w:firstLineChars="0"/>
      </w:pPr>
      <w:r>
        <w:rPr>
          <w:b/>
        </w:rPr>
        <w:t>情况</w:t>
      </w:r>
      <w:r>
        <w:rPr>
          <w:b/>
        </w:rPr>
        <w:t>2</w:t>
      </w:r>
      <w:r>
        <w:t>：一阶导数满足</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&gt;0</m:t>
        </m:r>
      </m:oMath>
      <w:r>
        <w:t>。我们可以得出</w:t>
      </w:r>
      <m:oMath>
        <m:sSub>
          <m:sSubPr>
            <m:ctrlPr>
              <w:rPr>
                <w:rFonts w:ascii="Cambria Math" w:hAnsi="Cambria Math"/>
              </w:rPr>
            </m:ctrlPr>
          </m:sSubPr>
          <m:e>
            <m:r>
              <w:rPr>
                <w:rFonts w:ascii="Cambria Math" w:hAnsi="Cambria Math"/>
              </w:rPr>
              <m:t>U</m:t>
            </m:r>
          </m:e>
          <m:sub>
            <m:r>
              <w:rPr>
                <w:rFonts w:ascii="Cambria Math" w:hAnsi="Cambria Math"/>
              </w:rPr>
              <m:t>i</m:t>
            </m:r>
          </m:sub>
        </m:sSub>
      </m:oMath>
      <w:r>
        <w:t>在</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∈[0,1]</m:t>
        </m:r>
      </m:oMath>
      <w:r>
        <w:t>上单调递增。因此，移动用户</w:t>
      </w:r>
      <m:oMath>
        <m:r>
          <w:rPr>
            <w:rFonts w:ascii="Cambria Math" w:hAnsi="Cambria Math"/>
          </w:rPr>
          <m:t>i</m:t>
        </m:r>
      </m:oMath>
      <w:r>
        <w:t>的最优卸载策略是</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p"/>
          </m:rPr>
          <w:rPr>
            <w:rFonts w:ascii="Cambria Math" w:hAnsi="Cambria Math"/>
          </w:rPr>
          <m:t>=1</m:t>
        </m:r>
      </m:oMath>
      <w:r>
        <w:t>。</w:t>
      </w:r>
    </w:p>
    <w:p w14:paraId="67DD9E2A" w14:textId="77777777" w:rsidR="00DF26AA" w:rsidRDefault="00A40F72">
      <w:pPr>
        <w:pStyle w:val="aff3"/>
        <w:spacing w:line="360" w:lineRule="auto"/>
        <w:ind w:firstLineChars="0"/>
      </w:pPr>
      <w:r>
        <w:rPr>
          <w:b/>
        </w:rPr>
        <w:t>情况</w:t>
      </w:r>
      <w:r>
        <w:rPr>
          <w:b/>
        </w:rPr>
        <w:t>3</w:t>
      </w:r>
      <w:r>
        <w:t>：一阶导数满足</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&gt;0</m:t>
        </m:r>
      </m:oMath>
      <w:r>
        <w:t>且</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&gt;0</m:t>
        </m:r>
      </m:oMath>
      <w:r>
        <w:t>。因此，我们可以得到</w:t>
      </w:r>
      <w:r>
        <w:lastRenderedPageBreak/>
        <w:t>移动用户</w:t>
      </w:r>
      <m:oMath>
        <m:r>
          <w:rPr>
            <w:rFonts w:ascii="Cambria Math" w:hAnsi="Cambria Math"/>
          </w:rPr>
          <m:t>i</m:t>
        </m:r>
      </m:oMath>
      <w:r>
        <w:t>的最优卸载策略如下：</w:t>
      </w:r>
    </w:p>
    <w:p w14:paraId="1D565674" w14:textId="30FC62FA"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sty m:val="p"/>
                    </m:rPr>
                    <w:rPr>
                      <w:rFonts w:ascii="Cambria Math" w:hAnsi="Cambria Math"/>
                      <w:sz w:val="21"/>
                      <w:szCs w:val="21"/>
                    </w:rPr>
                    <m:t>*</m:t>
                  </m:r>
                </m:sup>
              </m:sSubSup>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A</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den>
              </m:f>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den>
              </m:f>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.#(3-37)</m:t>
              </m:r>
            </m:e>
          </m:eqArr>
        </m:oMath>
      </m:oMathPara>
    </w:p>
    <w:p w14:paraId="583DAC51" w14:textId="4A55DC5F" w:rsidR="00DF26AA" w:rsidRDefault="00A40F72">
      <w:pPr>
        <w:pStyle w:val="aff3"/>
        <w:spacing w:line="360" w:lineRule="auto"/>
      </w:pPr>
      <w:r>
        <w:t>在公式（</w:t>
      </w:r>
      <w:r w:rsidR="00AC70D2">
        <w:rPr>
          <w:rFonts w:hint="eastAsia"/>
        </w:rPr>
        <w:t>3-37</w:t>
      </w:r>
      <w:r>
        <w:t>）中，</w:t>
      </w:r>
      <m:oMath>
        <m:r>
          <w:rPr>
            <w:rFonts w:ascii="Cambria Math" w:hAnsi="Cambria Math"/>
          </w:rPr>
          <m:t>A</m:t>
        </m:r>
      </m:oMath>
      <w:r>
        <w:t>、</w:t>
      </w:r>
      <m:oMath>
        <m:r>
          <w:rPr>
            <w:rFonts w:ascii="Cambria Math" w:hAnsi="Cambria Math"/>
          </w:rPr>
          <m:t>B</m:t>
        </m:r>
      </m:oMath>
      <w:r>
        <w:t>、</w:t>
      </w:r>
      <m:oMath>
        <m:r>
          <w:rPr>
            <w:rFonts w:ascii="Cambria Math" w:hAnsi="Cambria Math"/>
          </w:rPr>
          <m:t>C</m:t>
        </m:r>
      </m:oMath>
      <w:r>
        <w:t>和</w:t>
      </w:r>
      <m:oMath>
        <m:r>
          <w:rPr>
            <w:rFonts w:ascii="Cambria Math" w:hAnsi="Cambria Math"/>
          </w:rPr>
          <m:t>D</m:t>
        </m:r>
      </m:oMath>
      <w:r>
        <w:t>的取值如下：</w:t>
      </w:r>
    </w:p>
    <w:p w14:paraId="26A3C828" w14:textId="77777777"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w:rPr>
                            <w:rFonts w:ascii="Cambria Math" w:hAnsi="Cambria Math"/>
                            <w:sz w:val="21"/>
                            <w:szCs w:val="21"/>
                          </w:rPr>
                          <m:t>A</m:t>
                        </m:r>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r>
                              <m:rPr>
                                <m:sty m:val="p"/>
                              </m:rPr>
                              <w:rPr>
                                <w:rFonts w:ascii="Cambria Math" w:hAnsi="Cambria Math"/>
                                <w:sz w:val="21"/>
                                <w:szCs w:val="21"/>
                              </w:rPr>
                              <m:t>2</m:t>
                            </m:r>
                          </m:den>
                        </m:f>
                      </m:e>
                    </m:mr>
                    <m:mr>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e>
                              <m:sup>
                                <m:r>
                                  <m:rPr>
                                    <m:sty m:val="p"/>
                                  </m:rPr>
                                  <w:rPr>
                                    <w:rFonts w:ascii="Cambria Math" w:hAnsi="Cambria Math"/>
                                    <w:sz w:val="21"/>
                                    <w:szCs w:val="21"/>
                                  </w:rPr>
                                  <m:t>2</m:t>
                                </m:r>
                              </m:sup>
                            </m:sSup>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e>
                              <m:sup>
                                <m:r>
                                  <m:rPr>
                                    <m:sty m:val="p"/>
                                  </m:rPr>
                                  <w:rPr>
                                    <w:rFonts w:ascii="Cambria Math" w:hAnsi="Cambria Math"/>
                                    <w:sz w:val="21"/>
                                    <w:szCs w:val="21"/>
                                  </w:rPr>
                                  <m:t>2</m:t>
                                </m:r>
                              </m:sup>
                            </m:sSup>
                          </m:num>
                          <m:den>
                            <m:r>
                              <m:rPr>
                                <m:sty m:val="p"/>
                              </m:rPr>
                              <w:rPr>
                                <w:rFonts w:ascii="Cambria Math" w:hAnsi="Cambria Math"/>
                                <w:sz w:val="21"/>
                                <w:szCs w:val="21"/>
                              </w:rPr>
                              <m:t>4</m:t>
                            </m:r>
                          </m:den>
                        </m:f>
                      </m:e>
                    </m:mr>
                    <m:mr>
                      <m:e>
                        <m:r>
                          <w:rPr>
                            <w:rFonts w:ascii="Cambria Math" w:hAnsi="Cambria Math"/>
                            <w:sz w:val="21"/>
                            <w:szCs w:val="21"/>
                          </w:rPr>
                          <m:t>C</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m:t>
                                </m:r>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mr>
                    <m:mr>
                      <m:e>
                        <m:r>
                          <w:rPr>
                            <w:rFonts w:ascii="Cambria Math" w:hAnsi="Cambria Math"/>
                            <w:sz w:val="21"/>
                            <w:szCs w:val="21"/>
                          </w:rPr>
                          <m:t>D</m:t>
                        </m:r>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e>
                            </m:d>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e>
                    </m:mr>
                  </m:m>
                </m:e>
              </m:d>
              <m:r>
                <m:rPr>
                  <m:sty m:val="p"/>
                </m:rPr>
                <w:rPr>
                  <w:rFonts w:ascii="Cambria Math" w:hAnsi="Cambria Math"/>
                  <w:sz w:val="21"/>
                  <w:szCs w:val="21"/>
                </w:rPr>
                <m:t>#(3-38)</m:t>
              </m:r>
            </m:e>
          </m:eqArr>
        </m:oMath>
      </m:oMathPara>
    </w:p>
    <w:p w14:paraId="505152A5" w14:textId="7288F15C" w:rsidR="00DF26AA" w:rsidRDefault="00A40F72">
      <w:pPr>
        <w:pStyle w:val="aff3"/>
        <w:spacing w:line="360" w:lineRule="auto"/>
      </w:pPr>
      <w:r>
        <w:t>根据以上三种情况，最优卸载比例可以用公式（</w:t>
      </w:r>
      <w:r w:rsidR="00AC70D2">
        <w:rPr>
          <w:rFonts w:hint="eastAsia"/>
        </w:rPr>
        <w:t>3-39</w:t>
      </w:r>
      <w:r>
        <w:t>）表示。</w:t>
      </w:r>
    </w:p>
    <w:p w14:paraId="55306659" w14:textId="77777777"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sup>
                        <m:r>
                          <m:rPr>
                            <m:sty m:val="p"/>
                          </m:rPr>
                          <w:rPr>
                            <w:rFonts w:ascii="Cambria Math" w:hAnsi="Cambria Math"/>
                            <w:sz w:val="21"/>
                            <w:szCs w:val="21"/>
                          </w:rPr>
                          <m:t>*</m:t>
                        </m:r>
                      </m:sup>
                    </m:s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m:rPr>
                                  <m:sty m:val="p"/>
                                </m:rPr>
                                <w:rPr>
                                  <w:rFonts w:ascii="Cambria Math" w:hAnsi="Cambria Math"/>
                                  <w:sz w:val="21"/>
                                  <w:szCs w:val="21"/>
                                </w:rPr>
                                <m:t>0,</m:t>
                              </m:r>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&lt;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e>
                                <m:sup>
                                  <m:r>
                                    <m:rPr>
                                      <m:sty m:val="p"/>
                                    </m:rPr>
                                    <w:rPr>
                                      <w:rFonts w:ascii="Cambria Math" w:hAnsi="Cambria Math"/>
                                      <w:sz w:val="21"/>
                                      <w:szCs w:val="21"/>
                                    </w:rPr>
                                    <m:t>2</m:t>
                                  </m:r>
                                </m:sup>
                              </m:sSup>
                              <m:sSup>
                                <m:sSupPr>
                                  <m:ctrlPr>
                                    <w:rPr>
                                      <w:rFonts w:ascii="Cambria Math" w:hAnsi="Cambria Math"/>
                                      <w:sz w:val="21"/>
                                      <w:szCs w:val="21"/>
                                    </w:rPr>
                                  </m:ctrlPr>
                                </m:sSup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e>
                                <m:sup>
                                  <m:r>
                                    <m:rPr>
                                      <m:sty m:val="p"/>
                                    </m:rPr>
                                    <w:rPr>
                                      <w:rFonts w:ascii="Cambria Math" w:hAnsi="Cambria Math"/>
                                      <w:sz w:val="21"/>
                                      <w:szCs w:val="21"/>
                                    </w:rPr>
                                    <m:t>2</m:t>
                                  </m:r>
                                </m:sup>
                              </m:sSup>
                              <m:r>
                                <m:rPr>
                                  <m:sty m:val="p"/>
                                </m:rPr>
                                <w:rPr>
                                  <w:rFonts w:ascii="Cambria Math" w:hAnsi="Cambria Math"/>
                                  <w:sz w:val="21"/>
                                  <w:szCs w:val="21"/>
                                </w:rPr>
                                <m:t>,</m:t>
                              </m:r>
                            </m:e>
                          </m:mr>
                          <m:mr>
                            <m:e>
                              <m:m>
                                <m:mPr>
                                  <m:plcHide m:val="1"/>
                                  <m:mcs>
                                    <m:mc>
                                      <m:mcPr>
                                        <m:count m:val="1"/>
                                        <m:mcJc m:val="center"/>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A</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den>
                                    </m:f>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den>
                                    </m:f>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m:t>
                                    </m:r>
                                  </m:e>
                                </m:mr>
                              </m:m>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&gt;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e>
                                <m:sup>
                                  <m:r>
                                    <m:rPr>
                                      <m:sty m:val="p"/>
                                    </m:rPr>
                                    <w:rPr>
                                      <w:rFonts w:ascii="Cambria Math" w:hAnsi="Cambria Math"/>
                                      <w:sz w:val="21"/>
                                      <w:szCs w:val="21"/>
                                    </w:rPr>
                                    <m:t>2</m:t>
                                  </m:r>
                                </m:sup>
                              </m:sSup>
                              <m:sSup>
                                <m:sSupPr>
                                  <m:ctrlPr>
                                    <w:rPr>
                                      <w:rFonts w:ascii="Cambria Math" w:hAnsi="Cambria Math"/>
                                      <w:sz w:val="21"/>
                                      <w:szCs w:val="21"/>
                                    </w:rPr>
                                  </m:ctrlPr>
                                </m:sSup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e>
                                <m:sup>
                                  <m:r>
                                    <m:rPr>
                                      <m:sty m:val="p"/>
                                    </m:rPr>
                                    <w:rPr>
                                      <w:rFonts w:ascii="Cambria Math" w:hAnsi="Cambria Math"/>
                                      <w:sz w:val="21"/>
                                      <w:szCs w:val="21"/>
                                    </w:rPr>
                                    <m:t>2</m:t>
                                  </m:r>
                                </m:sup>
                              </m:sSup>
                              <m:r>
                                <w:rPr>
                                  <w:rFonts w:ascii="Cambria Math" w:hAnsi="Cambria Math"/>
                                  <w:sz w:val="21"/>
                                  <w:szCs w:val="21"/>
                                </w:rPr>
                                <m:t>and</m:t>
                              </m:r>
                            </m:e>
                          </m:mr>
                          <m:mr>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&lt;(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e>
                          </m:mr>
                          <m:mr>
                            <m:e>
                              <m:r>
                                <m:rPr>
                                  <m:sty m:val="p"/>
                                </m:rPr>
                                <w:rPr>
                                  <w:rFonts w:ascii="Cambria Math" w:hAnsi="Cambria Math"/>
                                  <w:sz w:val="21"/>
                                  <w:szCs w:val="21"/>
                                </w:rPr>
                                <m:t>1,</m:t>
                              </m:r>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&gt;(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e>
                          </m:mr>
                        </m:m>
                      </m:e>
                    </m:d>
                  </m:e>
                </m:mr>
              </m:m>
              <m:r>
                <m:rPr>
                  <m:sty m:val="p"/>
                </m:rPr>
                <w:rPr>
                  <w:rFonts w:ascii="Cambria Math" w:hAnsi="Cambria Math"/>
                  <w:sz w:val="21"/>
                  <w:szCs w:val="21"/>
                </w:rPr>
                <m:t>#(3-39)</m:t>
              </m:r>
            </m:e>
          </m:eqArr>
        </m:oMath>
      </m:oMathPara>
    </w:p>
    <w:p w14:paraId="55C9B383" w14:textId="77777777" w:rsidR="00DF26AA" w:rsidRDefault="00DF26AA"/>
    <w:p w14:paraId="40C15B2C" w14:textId="77777777" w:rsidR="00CF2642" w:rsidRDefault="00CF2642" w:rsidP="00CF2642">
      <w:pPr>
        <w:pStyle w:val="3"/>
      </w:pPr>
      <w:bookmarkStart w:id="118" w:name="_Toc226989923"/>
      <w:r w:rsidRPr="00421194">
        <w:t>边缘服务器层</w:t>
      </w:r>
      <w:r>
        <w:rPr>
          <w:rFonts w:hint="eastAsia"/>
        </w:rPr>
        <w:t>效用最大化</w:t>
      </w:r>
      <w:r w:rsidRPr="00421194">
        <w:t>博弈均衡求解</w:t>
      </w:r>
      <w:bookmarkEnd w:id="118"/>
    </w:p>
    <w:p w14:paraId="33874BC1" w14:textId="77777777" w:rsidR="00DF26AA" w:rsidRDefault="00A40F72">
      <w:pPr>
        <w:pStyle w:val="aff3"/>
        <w:spacing w:line="360" w:lineRule="auto"/>
      </w:pPr>
      <w:r>
        <w:t>在获得最优卸载策略后，我们继续优化边缘服务器的定价策略。边缘服务器</w:t>
      </w:r>
      <m:oMath>
        <m:r>
          <w:rPr>
            <w:rFonts w:ascii="Cambria Math" w:hAnsi="Cambria Math"/>
          </w:rPr>
          <m:t>k</m:t>
        </m:r>
      </m:oMath>
      <w:r>
        <w:t>的效用函数可以表示为：</w:t>
      </w:r>
    </w:p>
    <w:p w14:paraId="4A26377C" w14:textId="3ADAC273" w:rsidR="00142EA5" w:rsidRPr="00CF5BC0" w:rsidRDefault="00000000" w:rsidP="00142EA5">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mr>
                <m: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χ</m:t>
                        </m:r>
                      </m:e>
                      <m:sub>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k</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w:rPr>
                        <w:rFonts w:ascii="Cambria Math" w:hAnsi="Cambria Math"/>
                        <w:sz w:val="21"/>
                        <w:szCs w:val="21"/>
                      </w:rPr>
                      <m:t>.</m:t>
                    </m:r>
                  </m:e>
                </m:mr>
              </m:m>
              <m:r>
                <m:rPr>
                  <m:sty m:val="p"/>
                </m:rPr>
                <w:rPr>
                  <w:rFonts w:ascii="Cambria Math" w:hAnsi="Cambria Math"/>
                  <w:sz w:val="21"/>
                  <w:szCs w:val="21"/>
                </w:rPr>
                <m:t>#(3-40)</m:t>
              </m:r>
            </m:e>
          </m:eqArr>
        </m:oMath>
      </m:oMathPara>
    </w:p>
    <w:p w14:paraId="766356C5" w14:textId="38844FA0" w:rsidR="00DF26AA" w:rsidRDefault="00A40F72">
      <w:pPr>
        <w:pStyle w:val="aff3"/>
        <w:spacing w:line="360" w:lineRule="auto"/>
      </w:pPr>
      <w:r>
        <w:t>其中</w:t>
      </w:r>
      <m:oMath>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rPr>
                  <w:rPr>
                    <w:rFonts w:ascii="Cambria Math" w:hAnsi="Cambria Math"/>
                  </w:rPr>
                  <m:t>I</m:t>
                </m:r>
              </m:e>
              <m:sup>
                <m:r>
                  <w:rPr>
                    <w:rFonts w:ascii="Cambria Math" w:hAnsi="Cambria Math"/>
                  </w:rPr>
                  <m:t>k</m:t>
                </m:r>
              </m:sup>
            </m:sSup>
          </m:sub>
          <m:sup/>
          <m:e>
            <m:r>
              <m:rPr>
                <m:sty m:val="p"/>
              </m:rP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表示卸载到边缘服务器</w:t>
      </w:r>
      <m:oMath>
        <m:r>
          <w:rPr>
            <w:rFonts w:ascii="Cambria Math" w:hAnsi="Cambria Math"/>
          </w:rPr>
          <m:t>k</m:t>
        </m:r>
      </m:oMath>
      <w:r>
        <w:t>的任务总量。在博弈中，领导者被视为第一个决策制定者，其决定策略以最大化自身利益。由于边缘服务器</w:t>
      </w:r>
      <m:oMath>
        <m:r>
          <w:rPr>
            <w:rFonts w:ascii="Cambria Math" w:hAnsi="Cambria Math"/>
          </w:rPr>
          <m:t>k</m:t>
        </m:r>
      </m:oMath>
      <w:r>
        <w:t>作为领导者充分了解跟随者移动用户</w:t>
      </w:r>
      <m:oMath>
        <m:r>
          <w:rPr>
            <w:rFonts w:ascii="Cambria Math" w:hAnsi="Cambria Math"/>
          </w:rPr>
          <m:t>i</m:t>
        </m:r>
      </m:oMath>
      <w:r>
        <w:t>所采用的策略，将公式（</w:t>
      </w:r>
      <w:r w:rsidR="00AC70D2">
        <w:rPr>
          <w:rFonts w:hint="eastAsia"/>
        </w:rPr>
        <w:t>3-39</w:t>
      </w:r>
      <w:r>
        <w:t>）代入边缘服务器</w:t>
      </w:r>
      <m:oMath>
        <m:r>
          <w:rPr>
            <w:rFonts w:ascii="Cambria Math" w:hAnsi="Cambria Math"/>
          </w:rPr>
          <m:t>k</m:t>
        </m:r>
      </m:oMath>
      <w:r>
        <w:t>的效用函数中，得到重写后的公式（</w:t>
      </w:r>
      <w:r w:rsidR="00AC70D2">
        <w:rPr>
          <w:rFonts w:hint="eastAsia"/>
        </w:rPr>
        <w:t>3-41</w:t>
      </w:r>
      <w:r>
        <w:t>）。</w:t>
      </w:r>
    </w:p>
    <w:p w14:paraId="78BC0B36" w14:textId="77777777" w:rsidR="00142EA5" w:rsidRPr="00CF5BC0" w:rsidRDefault="00000000" w:rsidP="00142EA5">
      <w:pPr>
        <w:spacing w:after="220"/>
        <w:rPr>
          <w:sz w:val="18"/>
          <w:szCs w:val="18"/>
        </w:rPr>
      </w:pPr>
      <m:oMathPara>
        <m:oMath>
          <m:eqArr>
            <m:eqArrPr>
              <m:maxDist m:val="1"/>
              <m:ctrlPr>
                <w:rPr>
                  <w:rFonts w:ascii="Cambria Math" w:hAnsi="Cambria Math"/>
                  <w:sz w:val="18"/>
                  <w:szCs w:val="18"/>
                </w:rPr>
              </m:ctrlPr>
            </m:eqArrPr>
            <m:e>
              <m:m>
                <m:mPr>
                  <m:plcHide m:val="1"/>
                  <m:cGpRule m:val="4"/>
                  <m:mcs>
                    <m:mc>
                      <m:mcPr>
                        <m:count m:val="1"/>
                        <m:mcJc m:val="right"/>
                      </m:mcPr>
                    </m:mc>
                    <m:mc>
                      <m:mcPr>
                        <m:count m:val="1"/>
                        <m:mcJc m:val="left"/>
                      </m:mcPr>
                    </m:mc>
                  </m:mcs>
                  <m:ctrlPr>
                    <w:rPr>
                      <w:rFonts w:ascii="Cambria Math" w:hAnsi="Cambria Math"/>
                      <w:i/>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e>
                  <m:e>
                    <m:r>
                      <w:rPr>
                        <w:rFonts w:ascii="Cambria Math" w:hAnsi="Cambria Math"/>
                        <w:sz w:val="18"/>
                        <w:szCs w:val="18"/>
                      </w:rPr>
                      <m:t xml:space="preserve"> </m:t>
                    </m:r>
                    <m:nary>
                      <m:naryPr>
                        <m:chr m:val="∑"/>
                        <m:limLoc m:val="undOvr"/>
                        <m:grow m:val="1"/>
                        <m:supHide m:val="1"/>
                        <m:ctrlPr>
                          <w:rPr>
                            <w:rFonts w:ascii="Cambria Math" w:hAnsi="Cambria Math"/>
                            <w:sz w:val="18"/>
                            <w:szCs w:val="18"/>
                          </w:rPr>
                        </m:ctrlPr>
                      </m:naryPr>
                      <m:sub>
                        <m:r>
                          <w:rPr>
                            <w:rFonts w:ascii="Cambria Math" w:hAnsi="Cambria Math"/>
                            <w:sz w:val="18"/>
                            <w:szCs w:val="18"/>
                          </w:rPr>
                          <m:t>i</m:t>
                        </m:r>
                        <m:r>
                          <m:rPr>
                            <m:sty m:val="p"/>
                          </m:rPr>
                          <w:rPr>
                            <w:rFonts w:ascii="Cambria Math" w:hAnsi="Cambria Math"/>
                            <w:sz w:val="18"/>
                            <w:szCs w:val="18"/>
                          </w:rPr>
                          <m:t>∈</m:t>
                        </m:r>
                        <m:sSup>
                          <m:sSupPr>
                            <m:ctrlPr>
                              <w:rPr>
                                <w:rFonts w:ascii="Cambria Math" w:hAnsi="Cambria Math"/>
                                <w:sz w:val="18"/>
                                <w:szCs w:val="18"/>
                              </w:rPr>
                            </m:ctrlPr>
                          </m:sSupPr>
                          <m:e>
                            <m:r>
                              <m:rPr>
                                <m:scr m:val="script"/>
                              </m:rPr>
                              <w:rPr>
                                <w:rFonts w:ascii="Cambria Math" w:hAnsi="Cambria Math"/>
                                <w:sz w:val="18"/>
                                <w:szCs w:val="18"/>
                              </w:rPr>
                              <m:t>I</m:t>
                            </m:r>
                          </m:e>
                          <m:sup>
                            <m:r>
                              <w:rPr>
                                <w:rFonts w:ascii="Cambria Math" w:hAnsi="Cambria Math"/>
                                <w:sz w:val="18"/>
                                <w:szCs w:val="18"/>
                              </w:rPr>
                              <m:t>k</m:t>
                            </m:r>
                          </m:sup>
                        </m:sSup>
                      </m:sub>
                      <m:sup/>
                      <m:e>
                        <m:r>
                          <m:rPr>
                            <m:sty m:val="p"/>
                          </m:rPr>
                          <w:rPr>
                            <w:rFonts w:ascii="Cambria Math" w:hAnsi="Cambria Math"/>
                            <w:sz w:val="18"/>
                            <w:szCs w:val="18"/>
                          </w:rPr>
                          <m:t> </m:t>
                        </m:r>
                      </m:e>
                    </m:nary>
                    <m:r>
                      <m:rPr>
                        <m:sty m:val="p"/>
                      </m:rPr>
                      <w:rPr>
                        <w:rFonts w:ascii="Cambria Math" w:hAnsi="Cambria Math"/>
                        <w:sz w:val="18"/>
                        <w:szCs w:val="18"/>
                      </w:rPr>
                      <m:t> </m:t>
                    </m:r>
                    <m:d>
                      <m:dPr>
                        <m:begChr m:val="["/>
                        <m:endChr m:val="]"/>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0</m:t>
                                </m:r>
                              </m:sub>
                            </m:sSub>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num>
                          <m:den>
                            <m:r>
                              <m:rPr>
                                <m:sty m:val="p"/>
                              </m:rPr>
                              <w:rPr>
                                <w:rFonts w:ascii="Cambria Math" w:hAnsi="Cambria Math"/>
                                <w:sz w:val="18"/>
                                <w:szCs w:val="18"/>
                              </w:rPr>
                              <m:t>2</m:t>
                            </m:r>
                          </m:den>
                        </m:f>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,2</m:t>
                                    </m:r>
                                  </m:sub>
                                </m:sSub>
                                <m:sSup>
                                  <m:sSupPr>
                                    <m:ctrlPr>
                                      <w:rPr>
                                        <w:rFonts w:ascii="Cambria Math" w:hAnsi="Cambria Math"/>
                                        <w:sz w:val="18"/>
                                        <w:szCs w:val="18"/>
                                      </w:rPr>
                                    </m:ctrlPr>
                                  </m:sSupPr>
                                  <m:e>
                                    <m:r>
                                      <m:rPr>
                                        <m:sty m:val="p"/>
                                      </m:rPr>
                                      <w:rPr>
                                        <w:rFonts w:ascii="Cambria Math" w:hAnsi="Cambria Math"/>
                                        <w:sz w:val="18"/>
                                        <w:szCs w:val="18"/>
                                      </w:rPr>
                                      <m:t>)</m:t>
                                    </m:r>
                                  </m:e>
                                  <m:sup>
                                    <m:r>
                                      <m:rPr>
                                        <m:sty m:val="p"/>
                                      </m:rPr>
                                      <w:rPr>
                                        <w:rFonts w:ascii="Cambria Math" w:hAnsi="Cambria Math"/>
                                        <w:sz w:val="18"/>
                                        <w:szCs w:val="18"/>
                                      </w:rPr>
                                      <m:t>2</m:t>
                                    </m:r>
                                  </m:sup>
                                </m:sSup>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0</m:t>
                                    </m:r>
                                  </m:sub>
                                </m:sSub>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sSup>
                                  <m:sSupPr>
                                    <m:ctrlPr>
                                      <w:rPr>
                                        <w:rFonts w:ascii="Cambria Math" w:hAnsi="Cambria Math"/>
                                        <w:sz w:val="18"/>
                                        <w:szCs w:val="18"/>
                                      </w:rPr>
                                    </m:ctrlPr>
                                  </m:sSupPr>
                                  <m:e>
                                    <m:r>
                                      <m:rPr>
                                        <m:sty m:val="p"/>
                                      </m:rPr>
                                      <w:rPr>
                                        <w:rFonts w:ascii="Cambria Math" w:hAnsi="Cambria Math"/>
                                        <w:sz w:val="18"/>
                                        <w:szCs w:val="18"/>
                                      </w:rPr>
                                      <m:t>)</m:t>
                                    </m:r>
                                  </m:e>
                                  <m:sup>
                                    <m:r>
                                      <m:rPr>
                                        <m:sty m:val="p"/>
                                      </m:rPr>
                                      <w:rPr>
                                        <w:rFonts w:ascii="Cambria Math" w:hAnsi="Cambria Math"/>
                                        <w:sz w:val="18"/>
                                        <w:szCs w:val="18"/>
                                      </w:rPr>
                                      <m:t>2</m:t>
                                    </m:r>
                                  </m:sup>
                                </m:sSup>
                              </m:num>
                              <m:den>
                                <m:r>
                                  <m:rPr>
                                    <m:sty m:val="p"/>
                                  </m:rPr>
                                  <w:rPr>
                                    <w:rFonts w:ascii="Cambria Math" w:hAnsi="Cambria Math"/>
                                    <w:sz w:val="18"/>
                                    <w:szCs w:val="18"/>
                                  </w:rPr>
                                  <m:t>4</m:t>
                                </m:r>
                              </m:den>
                            </m:f>
                            <m:r>
                              <m:rPr>
                                <m:sty m:val="p"/>
                              </m:rPr>
                              <w:rPr>
                                <w:rFonts w:ascii="Cambria Math" w:hAnsi="Cambria Math"/>
                                <w:sz w:val="18"/>
                                <w:szCs w:val="18"/>
                              </w:rPr>
                              <m:t>+</m:t>
                            </m:r>
                            <m:f>
                              <m:fPr>
                                <m:ctrlPr>
                                  <w:rPr>
                                    <w:rFonts w:ascii="Cambria Math" w:hAnsi="Cambria Math"/>
                                    <w:sz w:val="18"/>
                                    <w:szCs w:val="18"/>
                                  </w:rPr>
                                </m:ctrlPr>
                              </m:fPr>
                              <m:num>
                                <m:sSubSup>
                                  <m:sSubSupPr>
                                    <m:ctrlPr>
                                      <w:rPr>
                                        <w:rFonts w:ascii="Cambria Math" w:hAnsi="Cambria Math"/>
                                        <w:sz w:val="18"/>
                                        <w:szCs w:val="18"/>
                                      </w:rPr>
                                    </m:ctrlPr>
                                  </m:sSubSupPr>
                                  <m:e>
                                    <m:r>
                                      <w:rPr>
                                        <w:rFonts w:ascii="Cambria Math" w:hAnsi="Cambria Math"/>
                                        <w:sz w:val="18"/>
                                        <w:szCs w:val="18"/>
                                      </w:rPr>
                                      <m:t>χ</m:t>
                                    </m:r>
                                  </m:e>
                                  <m:sub>
                                    <m:r>
                                      <w:rPr>
                                        <w:rFonts w:ascii="Cambria Math" w:hAnsi="Cambria Math"/>
                                        <w:sz w:val="18"/>
                                        <w:szCs w:val="18"/>
                                      </w:rPr>
                                      <m:t>i</m:t>
                                    </m:r>
                                  </m:sub>
                                  <m:sup>
                                    <m:r>
                                      <m:rPr>
                                        <m:nor/>
                                      </m:rPr>
                                      <w:rPr>
                                        <w:sz w:val="18"/>
                                        <w:szCs w:val="18"/>
                                      </w:rPr>
                                      <m:t>tran</m:t>
                                    </m:r>
                                  </m:sup>
                                </m:sSubSup>
                                <m:f>
                                  <m:fPr>
                                    <m:ctrlPr>
                                      <w:rPr>
                                        <w:rFonts w:ascii="Cambria Math" w:hAnsi="Cambria Math"/>
                                        <w:sz w:val="18"/>
                                        <w:szCs w:val="18"/>
                                      </w:rPr>
                                    </m:ctrlPr>
                                  </m:fPr>
                                  <m:num>
                                    <m:sSup>
                                      <m:sSupPr>
                                        <m:ctrlPr>
                                          <w:rPr>
                                            <w:rFonts w:ascii="Cambria Math" w:hAnsi="Cambria Math"/>
                                            <w:sz w:val="18"/>
                                            <w:szCs w:val="18"/>
                                          </w:rPr>
                                        </m:ctrlPr>
                                      </m:sSupPr>
                                      <m:e>
                                        <m:r>
                                          <w:rPr>
                                            <w:rFonts w:ascii="Cambria Math" w:hAnsi="Cambria Math"/>
                                            <w:sz w:val="18"/>
                                            <w:szCs w:val="18"/>
                                          </w:rPr>
                                          <m:t>σ</m:t>
                                        </m:r>
                                      </m:e>
                                      <m:sup>
                                        <m:r>
                                          <m:rPr>
                                            <m:sty m:val="p"/>
                                          </m:rPr>
                                          <w:rPr>
                                            <w:rFonts w:ascii="Cambria Math" w:hAnsi="Cambria Math"/>
                                            <w:sz w:val="18"/>
                                            <w:szCs w:val="18"/>
                                          </w:rPr>
                                          <m:t>2</m:t>
                                        </m:r>
                                      </m:sup>
                                    </m:sSup>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num>
                                  <m:den>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ψ</m:t>
                                        </m:r>
                                        <m:r>
                                          <m:rPr>
                                            <m:sty m:val="p"/>
                                          </m:rPr>
                                          <w:rPr>
                                            <w:rFonts w:ascii="Cambria Math" w:hAnsi="Cambria Math"/>
                                            <w:sz w:val="18"/>
                                            <w:szCs w:val="18"/>
                                          </w:rPr>
                                          <m:t>,1</m:t>
                                        </m:r>
                                      </m:sub>
                                    </m:sSub>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Sub>
                                  </m:den>
                                </m:f>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0</m:t>
                                    </m:r>
                                  </m:sub>
                                </m:sSub>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num>
                              <m:den>
                                <m:sSubSup>
                                  <m:sSubSupPr>
                                    <m:ctrlPr>
                                      <w:rPr>
                                        <w:rFonts w:ascii="Cambria Math" w:hAnsi="Cambria Math"/>
                                        <w:sz w:val="18"/>
                                        <w:szCs w:val="18"/>
                                      </w:rPr>
                                    </m:ctrlPr>
                                  </m:sSubSupPr>
                                  <m:e>
                                    <m:r>
                                      <w:rPr>
                                        <w:rFonts w:ascii="Cambria Math" w:hAnsi="Cambria Math"/>
                                        <w:sz w:val="18"/>
                                        <w:szCs w:val="18"/>
                                      </w:rPr>
                                      <m:t>e</m:t>
                                    </m:r>
                                  </m:e>
                                  <m:sub>
                                    <m:r>
                                      <w:rPr>
                                        <w:rFonts w:ascii="Cambria Math" w:hAnsi="Cambria Math"/>
                                        <w:sz w:val="18"/>
                                        <w:szCs w:val="18"/>
                                      </w:rPr>
                                      <m:t>k</m:t>
                                    </m:r>
                                  </m:sub>
                                  <m:sup>
                                    <m:r>
                                      <m:rPr>
                                        <m:nor/>
                                      </m:rPr>
                                      <w:rPr>
                                        <w:sz w:val="18"/>
                                        <w:szCs w:val="18"/>
                                      </w:rPr>
                                      <m:t>es</m:t>
                                    </m:r>
                                  </m:sup>
                                </m:sSubSup>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k</m:t>
                                        </m:r>
                                      </m:sub>
                                    </m:sSub>
                                  </m:num>
                                  <m:den>
                                    <m:sSub>
                                      <m:sSubPr>
                                        <m:ctrlPr>
                                          <w:rPr>
                                            <w:rFonts w:ascii="Cambria Math" w:hAnsi="Cambria Math"/>
                                            <w:sz w:val="18"/>
                                            <w:szCs w:val="18"/>
                                          </w:rPr>
                                        </m:ctrlPr>
                                      </m:sSubPr>
                                      <m:e>
                                        <m:r>
                                          <w:rPr>
                                            <w:rFonts w:ascii="Cambria Math" w:hAnsi="Cambria Math"/>
                                            <w:sz w:val="18"/>
                                            <w:szCs w:val="18"/>
                                          </w:rPr>
                                          <m:t>ϱ</m:t>
                                        </m:r>
                                      </m:e>
                                      <m:sub>
                                        <m:r>
                                          <w:rPr>
                                            <w:rFonts w:ascii="Cambria Math" w:hAnsi="Cambria Math"/>
                                            <w:sz w:val="18"/>
                                            <w:szCs w:val="18"/>
                                          </w:rPr>
                                          <m:t>k</m:t>
                                        </m:r>
                                      </m:sub>
                                    </m:sSub>
                                  </m:den>
                                </m:f>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i</m:t>
                                        </m:r>
                                      </m:sub>
                                    </m:sSub>
                                  </m:num>
                                  <m:den>
                                    <m:sSub>
                                      <m:sSubPr>
                                        <m:ctrlPr>
                                          <w:rPr>
                                            <w:rFonts w:ascii="Cambria Math" w:hAnsi="Cambria Math"/>
                                            <w:sz w:val="18"/>
                                            <w:szCs w:val="18"/>
                                          </w:rPr>
                                        </m:ctrlPr>
                                      </m:sSubPr>
                                      <m:e>
                                        <m:r>
                                          <w:rPr>
                                            <w:rFonts w:ascii="Cambria Math" w:hAnsi="Cambria Math"/>
                                            <w:sz w:val="18"/>
                                            <w:szCs w:val="18"/>
                                          </w:rPr>
                                          <m:t>ϱ</m:t>
                                        </m:r>
                                      </m:e>
                                      <m:sub>
                                        <m:r>
                                          <w:rPr>
                                            <w:rFonts w:ascii="Cambria Math" w:hAnsi="Cambria Math"/>
                                            <w:sz w:val="18"/>
                                            <w:szCs w:val="18"/>
                                          </w:rPr>
                                          <m:t>i</m:t>
                                        </m:r>
                                      </m:sub>
                                    </m:sSub>
                                  </m:den>
                                </m:f>
                                <m:r>
                                  <m:rPr>
                                    <m:sty m:val="p"/>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χ</m:t>
                                    </m:r>
                                  </m:e>
                                  <m:sub>
                                    <m:r>
                                      <w:rPr>
                                        <w:rFonts w:ascii="Cambria Math" w:hAnsi="Cambria Math"/>
                                        <w:sz w:val="18"/>
                                        <w:szCs w:val="18"/>
                                      </w:rPr>
                                      <m:t>i</m:t>
                                    </m:r>
                                  </m:sub>
                                  <m:sup>
                                    <m:r>
                                      <m:rPr>
                                        <m:nor/>
                                      </m:rPr>
                                      <w:rPr>
                                        <w:sz w:val="18"/>
                                        <w:szCs w:val="18"/>
                                      </w:rPr>
                                      <m:t>loc</m:t>
                                    </m:r>
                                  </m:sup>
                                </m:sSubSup>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m:t>
                                    </m:r>
                                  </m:sub>
                                </m:sSub>
                                <m:sSubSup>
                                  <m:sSubSupPr>
                                    <m:ctrlPr>
                                      <w:rPr>
                                        <w:rFonts w:ascii="Cambria Math" w:hAnsi="Cambria Math"/>
                                        <w:sz w:val="18"/>
                                        <w:szCs w:val="18"/>
                                      </w:rPr>
                                    </m:ctrlPr>
                                  </m:sSubSupPr>
                                  <m:e>
                                    <m:r>
                                      <w:rPr>
                                        <w:rFonts w:ascii="Cambria Math" w:hAnsi="Cambria Math"/>
                                        <w:sz w:val="18"/>
                                        <w:szCs w:val="18"/>
                                      </w:rPr>
                                      <m:t>ϱ</m:t>
                                    </m:r>
                                  </m:e>
                                  <m:sub>
                                    <m:r>
                                      <w:rPr>
                                        <w:rFonts w:ascii="Cambria Math" w:hAnsi="Cambria Math"/>
                                        <w:sz w:val="18"/>
                                        <w:szCs w:val="18"/>
                                      </w:rPr>
                                      <m:t>i</m:t>
                                    </m:r>
                                  </m:sub>
                                  <m:sup>
                                    <m:r>
                                      <m:rPr>
                                        <m:sty m:val="p"/>
                                      </m:rPr>
                                      <w:rPr>
                                        <w:rFonts w:ascii="Cambria Math" w:hAnsi="Cambria Math"/>
                                        <w:sz w:val="18"/>
                                        <w:szCs w:val="18"/>
                                      </w:rPr>
                                      <m:t>2</m:t>
                                    </m:r>
                                  </m:sup>
                                </m:sSubSup>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i</m:t>
                                    </m:r>
                                  </m:sub>
                                </m:sSub>
                              </m:den>
                            </m:f>
                          </m:e>
                        </m:rad>
                      </m:e>
                    </m:d>
                    <m:r>
                      <m:rPr>
                        <m:sty m:val="p"/>
                      </m:rPr>
                      <w:rPr>
                        <w:rFonts w:ascii="Cambria Math" w:hAnsi="Cambria Math"/>
                        <w:sz w:val="18"/>
                        <w:szCs w:val="18"/>
                      </w:rPr>
                      <m:t>×</m:t>
                    </m:r>
                  </m:e>
                </m:mr>
                <m:mr>
                  <m:e/>
                  <m:e>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e</m:t>
                            </m:r>
                          </m:e>
                          <m:sub>
                            <m:r>
                              <w:rPr>
                                <w:rFonts w:ascii="Cambria Math" w:hAnsi="Cambria Math"/>
                                <w:sz w:val="18"/>
                                <w:szCs w:val="18"/>
                              </w:rPr>
                              <m:t>k</m:t>
                            </m:r>
                          </m:sub>
                          <m:sup>
                            <m:r>
                              <m:rPr>
                                <m:nor/>
                              </m:rPr>
                              <w:rPr>
                                <w:sz w:val="18"/>
                                <w:szCs w:val="18"/>
                              </w:rPr>
                              <m:t>es</m:t>
                            </m:r>
                          </m:sup>
                        </m:sSubSup>
                        <m:r>
                          <m:rPr>
                            <m:sty m:val="p"/>
                          </m:rP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χ</m:t>
                            </m:r>
                          </m:e>
                          <m:sub>
                            <m:r>
                              <w:rPr>
                                <w:rFonts w:ascii="Cambria Math" w:hAnsi="Cambria Math"/>
                                <w:sz w:val="18"/>
                                <w:szCs w:val="18"/>
                              </w:rPr>
                              <m:t>k</m:t>
                            </m:r>
                          </m:sub>
                        </m:sSub>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k</m:t>
                            </m:r>
                          </m:sub>
                        </m:sSub>
                        <m:sSubSup>
                          <m:sSubSupPr>
                            <m:ctrlPr>
                              <w:rPr>
                                <w:rFonts w:ascii="Cambria Math" w:hAnsi="Cambria Math"/>
                                <w:sz w:val="18"/>
                                <w:szCs w:val="18"/>
                              </w:rPr>
                            </m:ctrlPr>
                          </m:sSubSupPr>
                          <m:e>
                            <m:r>
                              <w:rPr>
                                <w:rFonts w:ascii="Cambria Math" w:hAnsi="Cambria Math"/>
                                <w:sz w:val="18"/>
                                <w:szCs w:val="18"/>
                              </w:rPr>
                              <m:t>ϱ</m:t>
                            </m:r>
                          </m:e>
                          <m:sub>
                            <m:r>
                              <w:rPr>
                                <w:rFonts w:ascii="Cambria Math" w:hAnsi="Cambria Math"/>
                                <w:sz w:val="18"/>
                                <w:szCs w:val="18"/>
                              </w:rPr>
                              <m:t>k</m:t>
                            </m:r>
                          </m:sub>
                          <m:sup>
                            <m:r>
                              <m:rPr>
                                <m:sty m:val="p"/>
                              </m:rPr>
                              <w:rPr>
                                <w:rFonts w:ascii="Cambria Math" w:hAnsi="Cambria Math"/>
                                <w:sz w:val="18"/>
                                <w:szCs w:val="18"/>
                              </w:rPr>
                              <m:t>2</m:t>
                            </m:r>
                          </m:sup>
                        </m:sSubSup>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k</m:t>
                            </m:r>
                          </m:sub>
                        </m:sSub>
                        <m:r>
                          <m:rPr>
                            <m:sty m:val="p"/>
                          </m:rP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e</m:t>
                            </m:r>
                          </m:e>
                          <m:sup>
                            <m:r>
                              <m:rPr>
                                <m:nor/>
                              </m:rPr>
                              <w:rPr>
                                <w:sz w:val="18"/>
                                <w:szCs w:val="18"/>
                              </w:rPr>
                              <m:t>cl</m:t>
                            </m:r>
                          </m:sup>
                        </m:sSup>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e>
                    </m:d>
                    <m:r>
                      <m:rPr>
                        <m:sty m:val="p"/>
                      </m:rPr>
                      <w:rPr>
                        <w:rFonts w:ascii="Cambria Math" w:hAnsi="Cambria Math"/>
                        <w:sz w:val="18"/>
                        <w:szCs w:val="18"/>
                      </w:rPr>
                      <m:t>.</m:t>
                    </m:r>
                  </m:e>
                </m:mr>
              </m:m>
              <m:r>
                <w:rPr>
                  <w:rFonts w:ascii="Cambria Math" w:hAnsi="Cambria Math"/>
                  <w:sz w:val="18"/>
                  <w:szCs w:val="18"/>
                </w:rPr>
                <m:t>#(3-41)</m:t>
              </m:r>
            </m:e>
          </m:eqArr>
        </m:oMath>
      </m:oMathPara>
      <w:commentRangeStart w:id="10"/>
      <w:r/>
      <w:commentRangeEnd w:id="10"/>
      <w:r>
        <w:rPr>
          <w:rStyle w:val="CommentReference"/>
        </w:rPr>
        <w:commentReference w:id="10"/>
      </w:r>
    </w:p>
    <w:p w14:paraId="3D8F519F" w14:textId="00404648" w:rsidR="00DF26AA" w:rsidRDefault="00A40F72">
      <w:pPr>
        <w:pStyle w:val="aff3"/>
        <w:spacing w:line="360" w:lineRule="auto"/>
      </w:pPr>
      <w:r>
        <w:t>通过对</w:t>
      </w:r>
      <m:oMath>
        <m:sSub>
          <m:sSubPr>
            <m:ctrlPr>
              <w:rPr>
                <w:rFonts w:ascii="Cambria Math" w:hAnsi="Cambria Math"/>
              </w:rPr>
            </m:ctrlPr>
          </m:sSubPr>
          <m:e>
            <m:r>
              <w:rPr>
                <w:rFonts w:ascii="Cambria Math" w:hAnsi="Cambria Math"/>
              </w:rPr>
              <m:t>U</m:t>
            </m:r>
          </m:e>
          <m:sub>
            <m:r>
              <w:rPr>
                <w:rFonts w:ascii="Cambria Math" w:hAnsi="Cambria Math"/>
              </w:rPr>
              <m:t>k</m:t>
            </m:r>
          </m:sub>
        </m:sSub>
      </m:oMath>
      <w:r>
        <w:t>关于</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求一阶导数，我们得到公式（</w:t>
      </w:r>
      <w:r w:rsidR="00AC70D2">
        <w:rPr>
          <w:rFonts w:hint="eastAsia"/>
        </w:rPr>
        <w:t>3-42</w:t>
      </w:r>
      <w:r>
        <w:t>）中边缘服务器</w:t>
      </w:r>
      <m:oMath>
        <m:r>
          <w:rPr>
            <w:rFonts w:ascii="Cambria Math" w:hAnsi="Cambria Math"/>
          </w:rPr>
          <m:t>k</m:t>
        </m:r>
      </m:oMath>
      <w:r>
        <w:t>的最优卸载策略。</w:t>
      </w:r>
    </w:p>
    <w:p w14:paraId="17580C36" w14:textId="77777777" w:rsidR="00142EA5" w:rsidRPr="009546B0" w:rsidRDefault="00000000" w:rsidP="00142EA5">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den>
                        </m:f>
                        <m:r>
                          <m:rPr>
                            <m:sty m:val="p"/>
                          </m:rPr>
                          <w:rPr>
                            <w:rFonts w:ascii="Cambria Math" w:hAnsi="Cambria Math"/>
                            <w:sz w:val="21"/>
                            <w:szCs w:val="21"/>
                          </w:rPr>
                          <m:t>(</m:t>
                        </m:r>
                        <m:r>
                          <w:rPr>
                            <w:rFonts w:ascii="Cambria Math" w:hAnsi="Cambria Math"/>
                            <w:sz w:val="21"/>
                            <w:szCs w:val="21"/>
                          </w:rPr>
                          <m:t>F</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num>
                      <m:den>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den>
                        </m:f>
                        <m:r>
                          <m:rPr>
                            <m:sty m:val="p"/>
                          </m:rPr>
                          <w:rPr>
                            <w:rFonts w:ascii="Cambria Math" w:hAnsi="Cambria Math"/>
                            <w:sz w:val="21"/>
                            <w:szCs w:val="21"/>
                          </w:rPr>
                          <m:t>(</m:t>
                        </m:r>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den>
                    </m:f>
                    <m:r>
                      <m:rPr>
                        <m:sty m:val="p"/>
                      </m:rPr>
                      <w:rPr>
                        <w:rFonts w:ascii="Cambria Math" w:hAnsi="Cambria Math"/>
                        <w:sz w:val="21"/>
                        <w:szCs w:val="21"/>
                      </w:rPr>
                      <m:t>.</m:t>
                    </m:r>
                  </m:e>
                </m:mr>
              </m:m>
              <m:r>
                <m:rPr>
                  <m:sty m:val="p"/>
                </m:rPr>
                <w:rPr>
                  <w:rFonts w:ascii="Cambria Math" w:hAnsi="Cambria Math"/>
                  <w:sz w:val="21"/>
                  <w:szCs w:val="21"/>
                </w:rPr>
                <m:t>#(3-42)</m:t>
              </m:r>
            </m:e>
          </m:eqArr>
        </m:oMath>
      </m:oMathPara>
    </w:p>
    <w:p w14:paraId="7CAEF528" w14:textId="61B469FA" w:rsidR="00DF26AA" w:rsidRDefault="00A40F72">
      <w:pPr>
        <w:pStyle w:val="aff3"/>
        <w:spacing w:line="360" w:lineRule="auto"/>
      </w:pPr>
      <w:r>
        <w:t>这个问题的挑战在于我们无法用数学方式表示最优定价策略</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。然而，一个重要的特征是，基于约束条件</w:t>
      </w:r>
      <w:r w:rsidR="00AC70D2">
        <w:rPr>
          <w:rFonts w:hint="eastAsia"/>
        </w:rPr>
        <w:t>C10</w:t>
      </w:r>
      <w:r>
        <w:t>，</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的值在区间</w:t>
      </w:r>
      <m:oMath>
        <m:r>
          <m:rPr>
            <m:sty m:val="p"/>
          </m:rPr>
          <w:rPr>
            <w:rFonts w:ascii="Cambria Math" w:hAnsi="Cambria Math"/>
          </w:rPr>
          <m:t>[0,</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r>
          <m:rPr>
            <m:sty m:val="p"/>
          </m:rPr>
          <w:rPr>
            <w:rFonts w:ascii="Cambria Math" w:hAnsi="Cambria Math"/>
          </w:rPr>
          <m:t>]</m:t>
        </m:r>
      </m:oMath>
      <w:r>
        <w:t>内。由于这个特征，我们可以使用线性搜索方法来解决该问题，解决问题的详细步骤在算法</w:t>
      </w:r>
      <w:r>
        <w:t>1</w:t>
      </w:r>
      <w:r>
        <w:t>中给出。</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567"/>
        <w:gridCol w:w="7812"/>
      </w:tblGrid>
      <w:tr w:rsidR="001D605B" w:rsidRPr="00907941" w14:paraId="225A0C9C" w14:textId="77777777" w:rsidTr="004339B5">
        <w:trPr>
          <w:cantSplit/>
          <w:tblCellSpacing w:w="0" w:type="dxa"/>
          <w:jc w:val="center"/>
        </w:trPr>
        <w:tc>
          <w:tcPr>
            <w:tcW w:w="0" w:type="auto"/>
            <w:gridSpan w:val="2"/>
          </w:tcPr>
          <w:p w14:paraId="1BF85ED0" w14:textId="2624B0B3" w:rsidR="001D605B" w:rsidRPr="00FE47E7" w:rsidRDefault="001D605B" w:rsidP="00FE47E7">
            <w:pPr>
              <w:pStyle w:val="affc"/>
              <w:rPr>
                <w:rFonts w:hint="eastAsia"/>
                <w:b/>
                <w:szCs w:val="21"/>
              </w:rPr>
            </w:pPr>
            <w:r w:rsidRPr="006A4237">
              <w:rPr>
                <w:rFonts w:eastAsia="宋体" w:hAnsi="Times New Roman"/>
                <w:b/>
                <w:szCs w:val="21"/>
                <w:lang w:val="en-US"/>
              </w:rPr>
              <w:t>算法</w:t>
            </w:r>
            <w:r w:rsidRPr="006A4237">
              <w:rPr>
                <w:rFonts w:eastAsia="宋体" w:hAnsi="Times New Roman"/>
                <w:b/>
                <w:szCs w:val="21"/>
                <w:lang w:val="en-US"/>
              </w:rPr>
              <w:t>1</w:t>
            </w:r>
            <w:r w:rsidRPr="006A4237">
              <w:rPr>
                <w:rFonts w:eastAsia="宋体" w:hAnsi="Times New Roman"/>
                <w:b/>
                <w:szCs w:val="21"/>
                <w:lang w:val="en-US"/>
              </w:rPr>
              <w:t>：</w:t>
            </w:r>
            <w:r w:rsidR="00FE47E7" w:rsidRPr="00FE47E7">
              <w:rPr>
                <w:rFonts w:eastAsia="宋体" w:hAnsi="Times New Roman"/>
                <w:b/>
                <w:szCs w:val="21"/>
                <w:lang w:val="en-US"/>
              </w:rPr>
              <w:t>寻找</w:t>
            </w:r>
            <m:oMath>
              <m:sSubSup>
                <m:sSubSupPr>
                  <m:ctrlPr>
                    <w:rPr>
                      <w:rFonts w:ascii="Cambria Math" w:eastAsia="宋体" w:hAnsi="Cambria Math"/>
                      <w:b/>
                      <w:szCs w:val="21"/>
                      <w:lang w:val="en-US"/>
                    </w:rPr>
                  </m:ctrlPr>
                </m:sSubSupPr>
                <m:e>
                  <m:r>
                    <m:rPr>
                      <m:sty m:val="bi"/>
                    </m:rPr>
                    <w:rPr>
                      <w:rFonts w:ascii="Cambria Math" w:eastAsia="宋体" w:hAnsi="Cambria Math"/>
                      <w:szCs w:val="21"/>
                      <w:lang w:val="en-US"/>
                    </w:rPr>
                    <m:t>e</m:t>
                  </m:r>
                </m:e>
                <m:sub>
                  <m:r>
                    <m:rPr>
                      <m:sty m:val="bi"/>
                    </m:rPr>
                    <w:rPr>
                      <w:rFonts w:ascii="Cambria Math" w:eastAsia="宋体" w:hAnsi="Cambria Math"/>
                      <w:szCs w:val="21"/>
                      <w:lang w:val="en-US"/>
                    </w:rPr>
                    <m:t>k</m:t>
                  </m:r>
                </m:sub>
                <m:sup>
                  <m:r>
                    <m:rPr>
                      <m:sty m:val="bi"/>
                    </m:rPr>
                    <w:rPr>
                      <w:rFonts w:ascii="Cambria Math" w:eastAsia="宋体" w:hAnsi="Cambria Math"/>
                      <w:szCs w:val="21"/>
                      <w:lang w:val="en-US"/>
                    </w:rPr>
                    <m:t>es</m:t>
                  </m:r>
                  <m:r>
                    <m:rPr>
                      <m:sty m:val="b"/>
                    </m:rPr>
                    <w:rPr>
                      <w:rFonts w:ascii="Cambria Math" w:eastAsia="宋体" w:hAnsi="Cambria Math"/>
                      <w:szCs w:val="21"/>
                      <w:lang w:val="en-US"/>
                    </w:rPr>
                    <m:t>*</m:t>
                  </m:r>
                </m:sup>
              </m:sSubSup>
            </m:oMath>
            <w:r w:rsidR="00FE47E7" w:rsidRPr="00FE47E7">
              <w:rPr>
                <w:rFonts w:eastAsia="宋体" w:hAnsi="Times New Roman"/>
                <w:b/>
                <w:szCs w:val="21"/>
                <w:lang w:val="en-US"/>
              </w:rPr>
              <w:t>和</w:t>
            </w:r>
            <m:oMath>
              <m:sSubSup>
                <m:sSubSupPr>
                  <m:ctrlPr>
                    <w:rPr>
                      <w:rFonts w:ascii="Cambria Math" w:eastAsia="宋体" w:hAnsi="Cambria Math"/>
                      <w:b/>
                      <w:szCs w:val="21"/>
                      <w:lang w:val="en-US"/>
                    </w:rPr>
                  </m:ctrlPr>
                </m:sSubSupPr>
                <m:e>
                  <m:r>
                    <m:rPr>
                      <m:sty m:val="bi"/>
                    </m:rPr>
                    <w:rPr>
                      <w:rFonts w:ascii="Cambria Math" w:eastAsia="宋体" w:hAnsi="Cambria Math"/>
                      <w:szCs w:val="21"/>
                      <w:lang w:val="en-US"/>
                    </w:rPr>
                    <m:t>U</m:t>
                  </m:r>
                </m:e>
                <m:sub>
                  <m:r>
                    <m:rPr>
                      <m:sty m:val="bi"/>
                    </m:rPr>
                    <w:rPr>
                      <w:rFonts w:ascii="Cambria Math" w:eastAsia="宋体" w:hAnsi="Cambria Math"/>
                      <w:szCs w:val="21"/>
                      <w:lang w:val="en-US"/>
                    </w:rPr>
                    <m:t>k</m:t>
                  </m:r>
                </m:sub>
                <m:sup>
                  <m:r>
                    <m:rPr>
                      <m:sty m:val="bi"/>
                    </m:rPr>
                    <w:rPr>
                      <w:rFonts w:ascii="Cambria Math" w:eastAsia="宋体" w:hAnsi="Cambria Math"/>
                      <w:szCs w:val="21"/>
                      <w:lang w:val="en-US"/>
                    </w:rPr>
                    <m:t>best</m:t>
                  </m:r>
                </m:sup>
              </m:sSubSup>
            </m:oMath>
            <w:r w:rsidR="00FE47E7" w:rsidRPr="00FE47E7">
              <w:rPr>
                <w:rFonts w:eastAsia="宋体" w:hAnsi="Times New Roman"/>
                <w:b/>
                <w:szCs w:val="21"/>
                <w:lang w:val="en-US"/>
              </w:rPr>
              <w:t>的线性搜索算法</w:t>
            </w:r>
          </w:p>
        </w:tc>
      </w:tr>
      <w:tr w:rsidR="001D605B" w:rsidRPr="00907941" w14:paraId="4238C96D" w14:textId="77777777" w:rsidTr="008E6E80">
        <w:trPr>
          <w:cantSplit/>
          <w:trHeight w:val="319"/>
          <w:tblCellSpacing w:w="0" w:type="dxa"/>
          <w:jc w:val="center"/>
        </w:trPr>
        <w:tc>
          <w:tcPr>
            <w:tcW w:w="567" w:type="dxa"/>
            <w:tcBorders>
              <w:top w:val="single" w:sz="4" w:space="0" w:color="auto"/>
              <w:bottom w:val="nil"/>
            </w:tcBorders>
            <w:vAlign w:val="center"/>
          </w:tcPr>
          <w:p w14:paraId="73A2753D" w14:textId="77777777" w:rsidR="001D605B" w:rsidRDefault="001D605B" w:rsidP="008E6E80">
            <w:pPr>
              <w:pStyle w:val="affc"/>
              <w:spacing w:line="192" w:lineRule="auto"/>
              <w:jc w:val="center"/>
              <w:rPr>
                <w:rFonts w:hint="eastAsia"/>
                <w:szCs w:val="21"/>
              </w:rPr>
            </w:pPr>
            <w:r>
              <w:rPr>
                <w:rFonts w:hint="eastAsia"/>
                <w:szCs w:val="21"/>
              </w:rPr>
              <w:t>1</w:t>
            </w:r>
          </w:p>
        </w:tc>
        <w:tc>
          <w:tcPr>
            <w:tcW w:w="7812" w:type="dxa"/>
            <w:tcBorders>
              <w:top w:val="single" w:sz="4" w:space="0" w:color="auto"/>
              <w:bottom w:val="nil"/>
            </w:tcBorders>
          </w:tcPr>
          <w:p w14:paraId="3A78AAAF" w14:textId="6FAFDFBE" w:rsidR="001D605B" w:rsidRPr="00E70B6F" w:rsidRDefault="001D605B" w:rsidP="0059474E">
            <w:pPr>
              <w:pStyle w:val="affc"/>
              <w:spacing w:line="216" w:lineRule="auto"/>
              <w:jc w:val="left"/>
              <w:rPr>
                <w:rFonts w:eastAsia="宋体" w:hAnsi="Times New Roman"/>
                <w:szCs w:val="21"/>
              </w:rPr>
            </w:pPr>
            <w:r w:rsidRPr="00E70B6F">
              <w:rPr>
                <w:rFonts w:eastAsia="宋体" w:hAnsi="Times New Roman"/>
                <w:b/>
                <w:bCs/>
                <w:szCs w:val="21"/>
              </w:rPr>
              <w:t>输入</w:t>
            </w:r>
            <w:r w:rsidRPr="00276E2C">
              <w:rPr>
                <w:rFonts w:eastAsia="宋体" w:hAnsi="Times New Roman"/>
                <w:szCs w:val="21"/>
              </w:rPr>
              <w:t>：</w:t>
            </w:r>
            <w:r w:rsidR="00E70B6F" w:rsidRPr="00E70B6F">
              <w:rPr>
                <w:rFonts w:eastAsia="宋体" w:hAnsi="Times New Roman" w:hint="eastAsia"/>
                <w:szCs w:val="21"/>
              </w:rPr>
              <w:t>最大限制</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oMath>
            <w:r w:rsidR="00E70B6F">
              <w:rPr>
                <w:rFonts w:eastAsia="宋体" w:hAnsi="Times New Roman" w:hint="eastAsia"/>
                <w:szCs w:val="21"/>
              </w:rPr>
              <w:t>，最小限制</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min</m:t>
                  </m:r>
                </m:sup>
              </m:sSubSup>
            </m:oMath>
            <w:r w:rsidR="00E70B6F">
              <w:rPr>
                <w:rFonts w:eastAsia="宋体" w:hAnsi="Times New Roman" w:hint="eastAsia"/>
                <w:szCs w:val="21"/>
              </w:rPr>
              <w:t>和步长</w:t>
            </w:r>
            <m:oMath>
              <m:sSub>
                <m:sSubPr>
                  <m:ctrlPr>
                    <w:rPr>
                      <w:rFonts w:ascii="Cambria Math" w:eastAsia="宋体" w:hAnsi="Cambria Math"/>
                      <w:szCs w:val="21"/>
                      <w:lang w:val="en-US"/>
                    </w:rPr>
                  </m:ctrlPr>
                </m:sSubPr>
                <m:e>
                  <m:r>
                    <w:rPr>
                      <w:rFonts w:ascii="Cambria Math" w:eastAsia="宋体" w:hAnsi="Cambria Math" w:hint="eastAsia"/>
                      <w:szCs w:val="21"/>
                      <w:lang w:val="en-US"/>
                    </w:rPr>
                    <m:t>l</m:t>
                  </m:r>
                </m:e>
                <m:sub>
                  <m:r>
                    <m:rPr>
                      <m:sty m:val="p"/>
                    </m:rPr>
                    <w:rPr>
                      <w:rFonts w:ascii="Cambria Math" w:eastAsia="宋体" w:hAnsi="Cambria Math" w:hint="eastAsia"/>
                      <w:szCs w:val="21"/>
                      <w:lang w:val="en-US"/>
                    </w:rPr>
                    <m:t>1</m:t>
                  </m:r>
                </m:sub>
              </m:sSub>
            </m:oMath>
          </w:p>
        </w:tc>
      </w:tr>
      <w:tr w:rsidR="001D605B" w:rsidRPr="00907941" w14:paraId="56B0163A" w14:textId="77777777" w:rsidTr="008E6E80">
        <w:trPr>
          <w:cantSplit/>
          <w:tblCellSpacing w:w="0" w:type="dxa"/>
          <w:jc w:val="center"/>
        </w:trPr>
        <w:tc>
          <w:tcPr>
            <w:tcW w:w="567" w:type="dxa"/>
            <w:tcBorders>
              <w:top w:val="nil"/>
              <w:bottom w:val="nil"/>
            </w:tcBorders>
            <w:vAlign w:val="center"/>
          </w:tcPr>
          <w:p w14:paraId="179429E0" w14:textId="77777777" w:rsidR="001D605B" w:rsidRPr="00907941" w:rsidRDefault="001D605B" w:rsidP="008E6E80">
            <w:pPr>
              <w:pStyle w:val="affc"/>
              <w:spacing w:line="192" w:lineRule="auto"/>
              <w:jc w:val="center"/>
              <w:rPr>
                <w:rFonts w:eastAsia="宋体" w:hAnsi="Times New Roman"/>
                <w:szCs w:val="21"/>
              </w:rPr>
            </w:pPr>
            <w:r>
              <w:rPr>
                <w:rFonts w:eastAsia="宋体" w:hAnsi="Times New Roman" w:hint="eastAsia"/>
                <w:szCs w:val="21"/>
              </w:rPr>
              <w:t>2</w:t>
            </w:r>
          </w:p>
        </w:tc>
        <w:tc>
          <w:tcPr>
            <w:tcW w:w="7812" w:type="dxa"/>
            <w:tcBorders>
              <w:top w:val="nil"/>
              <w:bottom w:val="nil"/>
            </w:tcBorders>
          </w:tcPr>
          <w:p w14:paraId="2A173099" w14:textId="7D091D56" w:rsidR="001D605B" w:rsidRPr="00907941" w:rsidRDefault="001D605B" w:rsidP="0059474E">
            <w:pPr>
              <w:pStyle w:val="affc"/>
              <w:spacing w:line="216" w:lineRule="auto"/>
              <w:jc w:val="left"/>
              <w:rPr>
                <w:rFonts w:eastAsia="宋体" w:hAnsi="Times New Roman"/>
                <w:szCs w:val="21"/>
              </w:rPr>
            </w:pPr>
            <w:r w:rsidRPr="00E36B52">
              <w:rPr>
                <w:rFonts w:eastAsia="宋体" w:hAnsi="Times New Roman"/>
                <w:b/>
                <w:bCs/>
                <w:szCs w:val="21"/>
              </w:rPr>
              <w:t>初始化：</w:t>
            </w:r>
            <w:r w:rsidR="00FC04FF" w:rsidRPr="00FC04FF">
              <w:rPr>
                <w:rFonts w:eastAsia="宋体" w:hAnsi="Times New Roman"/>
                <w:szCs w:val="21"/>
                <w:lang w:val="en-US"/>
              </w:rPr>
              <w:t>设置当前最优值</w:t>
            </w:r>
            <m:oMath>
              <m:sSubSup>
                <m:sSubSupPr>
                  <m:ctrlPr>
                    <w:rPr>
                      <w:rFonts w:ascii="Cambria Math" w:eastAsia="宋体" w:hAnsi="Cambria Math"/>
                      <w:szCs w:val="21"/>
                      <w:lang w:val="en-US"/>
                    </w:rPr>
                  </m:ctrlPr>
                </m:sSubSupPr>
                <m:e>
                  <m:r>
                    <w:rPr>
                      <w:rFonts w:ascii="Cambria Math" w:eastAsia="宋体" w:hAnsi="Cambria Math" w:hint="eastAsia"/>
                      <w:szCs w:val="21"/>
                      <w:lang w:val="en-US"/>
                    </w:rPr>
                    <m:t>U</m:t>
                  </m:r>
                </m:e>
                <m:sub>
                  <m:r>
                    <w:rPr>
                      <w:rFonts w:ascii="Cambria Math" w:eastAsia="宋体" w:hAnsi="Cambria Math" w:hint="eastAsia"/>
                      <w:szCs w:val="21"/>
                      <w:lang w:val="en-US"/>
                    </w:rPr>
                    <m:t>k</m:t>
                  </m:r>
                </m:sub>
                <m:sup>
                  <m:r>
                    <w:rPr>
                      <w:rFonts w:ascii="Cambria Math" w:eastAsia="宋体" w:hAnsi="Cambria Math" w:hint="eastAsia"/>
                      <w:szCs w:val="21"/>
                      <w:lang w:val="en-US"/>
                    </w:rPr>
                    <m:t>best</m:t>
                  </m:r>
                </m:sup>
              </m:sSubSup>
              <m:r>
                <m:rPr>
                  <m:sty m:val="p"/>
                </m:rPr>
                <w:rPr>
                  <w:rFonts w:ascii="Cambria Math" w:eastAsia="宋体" w:hAnsi="Cambria Math" w:hint="eastAsia"/>
                  <w:szCs w:val="21"/>
                  <w:lang w:val="en-US"/>
                </w:rPr>
                <m:t>=0</m:t>
              </m:r>
            </m:oMath>
            <w:r w:rsidR="00FC04FF" w:rsidRPr="00FC04FF">
              <w:rPr>
                <w:rFonts w:eastAsia="宋体" w:hAnsi="Times New Roman"/>
                <w:szCs w:val="21"/>
                <w:lang w:val="en-US"/>
              </w:rPr>
              <w:t>和</w:t>
            </w:r>
            <m:oMath>
              <m:sSubSup>
                <m:sSubSupPr>
                  <m:ctrlPr>
                    <w:rPr>
                      <w:rFonts w:ascii="Cambria Math" w:eastAsia="宋体" w:hAnsi="Cambria Math"/>
                      <w:szCs w:val="21"/>
                      <w:lang w:val="en-US"/>
                    </w:rPr>
                  </m:ctrlPr>
                </m:sSubSupPr>
                <m:e>
                  <m:r>
                    <w:rPr>
                      <w:rFonts w:ascii="Cambria Math" w:eastAsia="宋体" w:hAnsi="Cambria Math" w:hint="eastAsia"/>
                      <w:szCs w:val="21"/>
                      <w:lang w:val="en-US"/>
                    </w:rPr>
                    <m:t>e</m:t>
                  </m:r>
                </m:e>
                <m:sub>
                  <m:r>
                    <w:rPr>
                      <w:rFonts w:ascii="Cambria Math" w:eastAsia="宋体" w:hAnsi="Cambria Math" w:hint="eastAsia"/>
                      <w:szCs w:val="21"/>
                      <w:lang w:val="en-US"/>
                    </w:rPr>
                    <m:t>k</m:t>
                  </m:r>
                </m:sub>
                <m:sup>
                  <m:r>
                    <w:rPr>
                      <w:rFonts w:ascii="Cambria Math" w:eastAsia="宋体" w:hAnsi="Cambria Math" w:hint="eastAsia"/>
                      <w:szCs w:val="21"/>
                      <w:lang w:val="en-US"/>
                    </w:rPr>
                    <m:t>es</m:t>
                  </m:r>
                  <m:r>
                    <m:rPr>
                      <m:sty m:val="p"/>
                    </m:rPr>
                    <w:rPr>
                      <w:rFonts w:ascii="Cambria Math" w:eastAsia="宋体" w:hAnsi="Cambria Math"/>
                      <w:szCs w:val="21"/>
                      <w:lang w:val="en-US"/>
                    </w:rPr>
                    <m:t>*</m:t>
                  </m:r>
                </m:sup>
              </m:sSubSup>
              <m:r>
                <m:rPr>
                  <m:sty m:val="p"/>
                </m:rPr>
                <w:rPr>
                  <w:rFonts w:ascii="Cambria Math" w:eastAsia="宋体" w:hAnsi="Cambria Math" w:hint="eastAsia"/>
                  <w:szCs w:val="21"/>
                  <w:lang w:val="en-US"/>
                </w:rPr>
                <m:t>=0</m:t>
              </m:r>
            </m:oMath>
            <w:r w:rsidR="00FC04FF" w:rsidRPr="00FC04FF">
              <w:rPr>
                <w:rFonts w:eastAsia="宋体" w:hAnsi="Times New Roman"/>
                <w:szCs w:val="21"/>
                <w:lang w:val="en-US"/>
              </w:rPr>
              <w:t>。</w:t>
            </w:r>
          </w:p>
        </w:tc>
      </w:tr>
      <w:tr w:rsidR="001D605B" w:rsidRPr="00907941" w14:paraId="3BDFE6E2" w14:textId="77777777" w:rsidTr="008E6E80">
        <w:trPr>
          <w:cantSplit/>
          <w:tblCellSpacing w:w="0" w:type="dxa"/>
          <w:jc w:val="center"/>
        </w:trPr>
        <w:tc>
          <w:tcPr>
            <w:tcW w:w="567" w:type="dxa"/>
            <w:vAlign w:val="center"/>
          </w:tcPr>
          <w:p w14:paraId="3C519533" w14:textId="77777777" w:rsidR="001D605B" w:rsidRPr="00907941" w:rsidRDefault="001D605B" w:rsidP="008E6E80">
            <w:pPr>
              <w:pStyle w:val="affc"/>
              <w:spacing w:line="192" w:lineRule="auto"/>
              <w:jc w:val="center"/>
              <w:rPr>
                <w:rFonts w:eastAsia="宋体" w:hAnsi="Times New Roman"/>
                <w:szCs w:val="21"/>
              </w:rPr>
            </w:pPr>
            <w:r>
              <w:rPr>
                <w:rFonts w:eastAsia="宋体" w:hAnsi="Times New Roman" w:hint="eastAsia"/>
                <w:szCs w:val="21"/>
              </w:rPr>
              <w:t>3</w:t>
            </w:r>
          </w:p>
        </w:tc>
        <w:tc>
          <w:tcPr>
            <w:tcW w:w="7812" w:type="dxa"/>
          </w:tcPr>
          <w:p w14:paraId="20D58F1C" w14:textId="5287212F" w:rsidR="001D605B" w:rsidRPr="00FC04FF" w:rsidRDefault="00FC04FF" w:rsidP="00E36B52">
            <w:pPr>
              <w:pStyle w:val="affc"/>
              <w:spacing w:line="216" w:lineRule="auto"/>
              <w:jc w:val="left"/>
              <w:rPr>
                <w:rFonts w:eastAsia="宋体" w:hAnsi="Times New Roman"/>
                <w:szCs w:val="21"/>
              </w:rPr>
            </w:pPr>
            <w:r w:rsidRPr="00FC04FF">
              <w:rPr>
                <w:rFonts w:eastAsia="宋体" w:hAnsi="Times New Roman" w:hint="eastAsia"/>
                <w:szCs w:val="21"/>
              </w:rPr>
              <w:t>将边缘服务器</w:t>
            </w:r>
            <m:oMath>
              <m:r>
                <w:rPr>
                  <w:rFonts w:ascii="Cambria Math" w:eastAsia="宋体" w:hAnsi="Cambria Math"/>
                  <w:szCs w:val="21"/>
                </w:rPr>
                <m:t>k</m:t>
              </m:r>
            </m:oMath>
            <w:r w:rsidRPr="00FC04FF">
              <w:rPr>
                <w:rFonts w:eastAsia="宋体" w:hAnsi="Times New Roman" w:hint="eastAsia"/>
                <w:szCs w:val="21"/>
              </w:rPr>
              <w:t>价格策略的最小值设为</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lb</m:t>
                  </m:r>
                </m:sup>
              </m:sSubSup>
            </m:oMath>
            <w:r w:rsidRPr="00FC04FF">
              <w:rPr>
                <w:rFonts w:eastAsia="宋体" w:hAnsi="Times New Roman" w:hint="eastAsia"/>
                <w:szCs w:val="21"/>
              </w:rPr>
              <w:t>。</w:t>
            </w:r>
            <w:r w:rsidR="00FC6DFB">
              <w:rPr>
                <w:rFonts w:eastAsia="宋体" w:hAnsi="Times New Roman" w:hint="eastAsia"/>
                <w:szCs w:val="21"/>
              </w:rPr>
              <w:t xml:space="preserve"> </w:t>
            </w:r>
          </w:p>
        </w:tc>
      </w:tr>
      <w:tr w:rsidR="001D605B" w:rsidRPr="00907941" w14:paraId="2E43AD5F" w14:textId="77777777" w:rsidTr="008E6E80">
        <w:trPr>
          <w:cantSplit/>
          <w:tblCellSpacing w:w="0" w:type="dxa"/>
          <w:jc w:val="center"/>
        </w:trPr>
        <w:tc>
          <w:tcPr>
            <w:tcW w:w="567" w:type="dxa"/>
            <w:vAlign w:val="center"/>
          </w:tcPr>
          <w:p w14:paraId="17A95168" w14:textId="77777777" w:rsidR="001D605B" w:rsidRPr="00907941" w:rsidRDefault="001D605B" w:rsidP="008E6E80">
            <w:pPr>
              <w:pStyle w:val="affc"/>
              <w:spacing w:line="192" w:lineRule="auto"/>
              <w:jc w:val="center"/>
              <w:rPr>
                <w:rFonts w:eastAsia="宋体" w:hAnsi="Times New Roman"/>
                <w:szCs w:val="21"/>
              </w:rPr>
            </w:pPr>
            <w:r>
              <w:rPr>
                <w:rFonts w:eastAsia="宋体" w:hAnsi="Times New Roman" w:hint="eastAsia"/>
                <w:szCs w:val="21"/>
              </w:rPr>
              <w:t>4</w:t>
            </w:r>
          </w:p>
        </w:tc>
        <w:tc>
          <w:tcPr>
            <w:tcW w:w="7812" w:type="dxa"/>
          </w:tcPr>
          <w:p w14:paraId="55A4CC6F" w14:textId="7E07A165" w:rsidR="001D605B" w:rsidRPr="00FC6DFB" w:rsidRDefault="00FC6DFB" w:rsidP="00FC04FF">
            <w:pPr>
              <w:pStyle w:val="affc"/>
              <w:spacing w:line="216" w:lineRule="auto"/>
              <w:jc w:val="left"/>
              <w:rPr>
                <w:rFonts w:eastAsia="宋体" w:hAnsi="Times New Roman"/>
                <w:szCs w:val="21"/>
                <w:lang w:val="en-US"/>
              </w:rPr>
            </w:pPr>
            <w:r w:rsidRPr="00FC6DFB">
              <w:rPr>
                <w:rFonts w:eastAsia="宋体" w:hAnsi="Times New Roman" w:hint="eastAsia"/>
                <w:b/>
                <w:bCs/>
                <w:szCs w:val="21"/>
                <w:lang w:val="en-US"/>
              </w:rPr>
              <w:t>while</w:t>
            </w:r>
            <w:r w:rsidRPr="00FC6DFB">
              <w:rPr>
                <w:rFonts w:eastAsia="宋体" w:hAnsi="Times New Roman" w:hint="eastAsia"/>
                <w:szCs w:val="21"/>
                <w:lang w:val="en-US"/>
              </w:rPr>
              <w:t xml:space="preserve"> </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ub</m:t>
                  </m:r>
                </m:sup>
              </m:sSubSup>
            </m:oMath>
            <w:r w:rsidRPr="00FC6DFB">
              <w:rPr>
                <w:rFonts w:eastAsia="宋体" w:hAnsi="Times New Roman" w:hint="eastAsia"/>
                <w:szCs w:val="21"/>
                <w:lang w:val="en-US"/>
              </w:rPr>
              <w:t xml:space="preserve"> </w:t>
            </w:r>
            <w:r w:rsidRPr="00FC6DFB">
              <w:rPr>
                <w:rFonts w:eastAsia="宋体" w:hAnsi="Times New Roman" w:hint="eastAsia"/>
                <w:b/>
                <w:bCs/>
                <w:szCs w:val="21"/>
                <w:lang w:val="en-US"/>
              </w:rPr>
              <w:t>do</w:t>
            </w:r>
          </w:p>
        </w:tc>
      </w:tr>
      <w:tr w:rsidR="00FC04FF" w:rsidRPr="00907941" w14:paraId="145AADCE" w14:textId="77777777" w:rsidTr="008E6E80">
        <w:trPr>
          <w:cantSplit/>
          <w:tblCellSpacing w:w="0" w:type="dxa"/>
          <w:jc w:val="center"/>
        </w:trPr>
        <w:tc>
          <w:tcPr>
            <w:tcW w:w="567" w:type="dxa"/>
            <w:vAlign w:val="center"/>
          </w:tcPr>
          <w:p w14:paraId="755ED054" w14:textId="77777777" w:rsidR="00FC04FF" w:rsidRPr="006139C4" w:rsidRDefault="00FC04FF" w:rsidP="008E6E80">
            <w:pPr>
              <w:pStyle w:val="affc"/>
              <w:spacing w:line="192" w:lineRule="auto"/>
              <w:jc w:val="center"/>
              <w:rPr>
                <w:rFonts w:eastAsia="宋体" w:hAnsi="Times New Roman"/>
                <w:szCs w:val="21"/>
              </w:rPr>
            </w:pPr>
            <w:r>
              <w:rPr>
                <w:rFonts w:eastAsia="宋体" w:hAnsi="Times New Roman" w:hint="eastAsia"/>
                <w:szCs w:val="21"/>
              </w:rPr>
              <w:t>5</w:t>
            </w:r>
          </w:p>
        </w:tc>
        <w:tc>
          <w:tcPr>
            <w:tcW w:w="7812" w:type="dxa"/>
          </w:tcPr>
          <w:p w14:paraId="516B16E8" w14:textId="47DB5656" w:rsidR="00FC04FF" w:rsidRPr="00FC04FF" w:rsidRDefault="00FC04FF" w:rsidP="005400ED">
            <w:pPr>
              <w:pStyle w:val="affc"/>
              <w:spacing w:line="216" w:lineRule="auto"/>
              <w:ind w:leftChars="400" w:left="800"/>
              <w:jc w:val="left"/>
              <w:rPr>
                <w:rFonts w:eastAsia="宋体" w:hAnsi="Times New Roman"/>
                <w:szCs w:val="21"/>
              </w:rPr>
            </w:pPr>
            <w:r w:rsidRPr="00FC04FF">
              <w:rPr>
                <w:rFonts w:eastAsia="宋体" w:hAnsi="Times New Roman" w:hint="eastAsia"/>
                <w:szCs w:val="21"/>
              </w:rPr>
              <w:t>根据</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oMath>
            <w:r w:rsidRPr="00FC04FF">
              <w:rPr>
                <w:rFonts w:eastAsia="宋体" w:hAnsi="Times New Roman" w:hint="eastAsia"/>
                <w:szCs w:val="21"/>
              </w:rPr>
              <w:t>计算</w:t>
            </w:r>
            <m:oMath>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current</m:t>
                  </m:r>
                </m:sup>
              </m:sSubSup>
            </m:oMath>
          </w:p>
        </w:tc>
      </w:tr>
      <w:tr w:rsidR="00FC04FF" w:rsidRPr="00907941" w14:paraId="31D17022" w14:textId="77777777" w:rsidTr="008E6E80">
        <w:trPr>
          <w:cantSplit/>
          <w:tblCellSpacing w:w="0" w:type="dxa"/>
          <w:jc w:val="center"/>
        </w:trPr>
        <w:tc>
          <w:tcPr>
            <w:tcW w:w="567" w:type="dxa"/>
            <w:vAlign w:val="center"/>
          </w:tcPr>
          <w:p w14:paraId="75CA8469" w14:textId="77777777" w:rsidR="00FC04FF" w:rsidRDefault="00FC04FF" w:rsidP="008E6E80">
            <w:pPr>
              <w:pStyle w:val="affc"/>
              <w:spacing w:line="192" w:lineRule="auto"/>
              <w:jc w:val="center"/>
              <w:rPr>
                <w:rFonts w:hint="eastAsia"/>
                <w:szCs w:val="21"/>
              </w:rPr>
            </w:pPr>
            <w:r>
              <w:rPr>
                <w:rFonts w:hint="eastAsia"/>
                <w:szCs w:val="21"/>
              </w:rPr>
              <w:t>6</w:t>
            </w:r>
          </w:p>
        </w:tc>
        <w:tc>
          <w:tcPr>
            <w:tcW w:w="7812" w:type="dxa"/>
          </w:tcPr>
          <w:p w14:paraId="7546A268" w14:textId="05A277A3" w:rsidR="00FC04FF" w:rsidRPr="00E77516" w:rsidRDefault="00FC6DFB" w:rsidP="005400ED">
            <w:pPr>
              <w:pStyle w:val="affc"/>
              <w:spacing w:line="216" w:lineRule="auto"/>
              <w:ind w:leftChars="400" w:left="800"/>
              <w:jc w:val="left"/>
              <w:rPr>
                <w:rFonts w:eastAsia="宋体" w:hAnsi="Times New Roman"/>
                <w:szCs w:val="21"/>
                <w:lang w:val="en-US"/>
              </w:rPr>
            </w:pPr>
            <w:r w:rsidRPr="00E77516">
              <w:rPr>
                <w:rFonts w:eastAsia="宋体" w:hAnsi="Times New Roman" w:hint="eastAsia"/>
                <w:b/>
                <w:bCs/>
                <w:szCs w:val="21"/>
                <w:lang w:val="en-US"/>
              </w:rPr>
              <w:t>if</w:t>
            </w:r>
            <w:r w:rsidRPr="00E77516">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current</m:t>
                  </m:r>
                </m:sup>
              </m:sSubSup>
              <m:r>
                <m:rPr>
                  <m:sty m:val="p"/>
                </m:rPr>
                <w:rPr>
                  <w:rFonts w:ascii="Cambria Math" w:eastAsia="宋体" w:hAnsi="Cambria Math"/>
                  <w:szCs w:val="21"/>
                  <w:lang w:val="en-US"/>
                </w:rPr>
                <m:t>&gt;</m:t>
              </m:r>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best</m:t>
                  </m:r>
                </m:sup>
              </m:sSubSup>
            </m:oMath>
            <w:r w:rsidR="00FC04FF" w:rsidRPr="00E77516">
              <w:rPr>
                <w:rFonts w:eastAsia="宋体" w:hAnsi="Times New Roman" w:hint="eastAsia"/>
                <w:szCs w:val="21"/>
                <w:lang w:val="en-US"/>
              </w:rPr>
              <w:t>，</w:t>
            </w:r>
            <w:r w:rsidR="00E77516" w:rsidRPr="00E77516">
              <w:rPr>
                <w:rFonts w:eastAsia="宋体" w:hAnsi="Times New Roman" w:hint="eastAsia"/>
                <w:b/>
                <w:bCs/>
                <w:szCs w:val="21"/>
                <w:lang w:val="en-US"/>
              </w:rPr>
              <w:t>then</w:t>
            </w:r>
          </w:p>
        </w:tc>
      </w:tr>
      <w:tr w:rsidR="00FC04FF" w:rsidRPr="00907941" w14:paraId="005455D3" w14:textId="77777777" w:rsidTr="008E6E80">
        <w:trPr>
          <w:cantSplit/>
          <w:tblCellSpacing w:w="0" w:type="dxa"/>
          <w:jc w:val="center"/>
        </w:trPr>
        <w:tc>
          <w:tcPr>
            <w:tcW w:w="567" w:type="dxa"/>
            <w:vAlign w:val="center"/>
          </w:tcPr>
          <w:p w14:paraId="4AC7A809" w14:textId="77777777" w:rsidR="00FC04FF" w:rsidRPr="00907941" w:rsidRDefault="00FC04FF" w:rsidP="008E6E80">
            <w:pPr>
              <w:pStyle w:val="affc"/>
              <w:spacing w:line="192" w:lineRule="auto"/>
              <w:jc w:val="center"/>
              <w:rPr>
                <w:rFonts w:eastAsia="宋体" w:hAnsi="Times New Roman"/>
                <w:szCs w:val="21"/>
              </w:rPr>
            </w:pPr>
            <w:r>
              <w:rPr>
                <w:rFonts w:eastAsia="宋体" w:hAnsi="Times New Roman" w:hint="eastAsia"/>
                <w:szCs w:val="21"/>
              </w:rPr>
              <w:t>7</w:t>
            </w:r>
          </w:p>
        </w:tc>
        <w:tc>
          <w:tcPr>
            <w:tcW w:w="7812" w:type="dxa"/>
          </w:tcPr>
          <w:p w14:paraId="68863962" w14:textId="2F9CB2DE" w:rsidR="00FC04FF" w:rsidRPr="00FC04FF" w:rsidRDefault="00FC04FF" w:rsidP="005400ED">
            <w:pPr>
              <w:pStyle w:val="affc"/>
              <w:spacing w:line="216" w:lineRule="auto"/>
              <w:ind w:leftChars="800" w:left="1600"/>
              <w:jc w:val="left"/>
              <w:rPr>
                <w:rFonts w:eastAsia="宋体" w:hAnsi="Times New Roman"/>
                <w:szCs w:val="21"/>
              </w:rPr>
            </w:pPr>
            <w:r w:rsidRPr="00FC04FF">
              <w:rPr>
                <w:rFonts w:eastAsia="宋体" w:hAnsi="Times New Roman" w:hint="eastAsia"/>
                <w:szCs w:val="21"/>
              </w:rPr>
              <w:t>设置</w:t>
            </w:r>
            <m:oMath>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best</m:t>
                  </m:r>
                </m:sup>
              </m:sSubSup>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current</m:t>
                  </m:r>
                </m:sup>
              </m:sSubSup>
            </m:oMath>
          </w:p>
        </w:tc>
      </w:tr>
      <w:tr w:rsidR="00FC04FF" w:rsidRPr="00907941" w14:paraId="70BF8974" w14:textId="77777777" w:rsidTr="008E6E80">
        <w:trPr>
          <w:cantSplit/>
          <w:trHeight w:val="23"/>
          <w:tblCellSpacing w:w="0" w:type="dxa"/>
          <w:jc w:val="center"/>
        </w:trPr>
        <w:tc>
          <w:tcPr>
            <w:tcW w:w="567" w:type="dxa"/>
            <w:vAlign w:val="center"/>
          </w:tcPr>
          <w:p w14:paraId="3E6D1E60" w14:textId="77777777" w:rsidR="00FC04FF" w:rsidRPr="00907941" w:rsidRDefault="00FC04FF" w:rsidP="008E6E80">
            <w:pPr>
              <w:pStyle w:val="affc"/>
              <w:spacing w:line="192" w:lineRule="auto"/>
              <w:jc w:val="center"/>
              <w:rPr>
                <w:rFonts w:eastAsia="宋体" w:hAnsi="Times New Roman"/>
                <w:szCs w:val="21"/>
              </w:rPr>
            </w:pPr>
            <w:r>
              <w:rPr>
                <w:rFonts w:eastAsia="宋体" w:hAnsi="Times New Roman" w:hint="eastAsia"/>
                <w:szCs w:val="21"/>
              </w:rPr>
              <w:t>8</w:t>
            </w:r>
          </w:p>
        </w:tc>
        <w:tc>
          <w:tcPr>
            <w:tcW w:w="7812" w:type="dxa"/>
          </w:tcPr>
          <w:p w14:paraId="7B330E7B" w14:textId="3F5A1D16" w:rsidR="00FC04FF" w:rsidRPr="00FC04FF" w:rsidRDefault="00FC04FF" w:rsidP="005400ED">
            <w:pPr>
              <w:pStyle w:val="affc"/>
              <w:spacing w:line="216" w:lineRule="auto"/>
              <w:ind w:leftChars="800" w:left="1600"/>
              <w:jc w:val="left"/>
              <w:rPr>
                <w:rFonts w:eastAsia="宋体" w:hAnsi="Times New Roman"/>
                <w:szCs w:val="21"/>
              </w:rPr>
            </w:pPr>
            <w:r w:rsidRPr="00FC04FF">
              <w:rPr>
                <w:rFonts w:eastAsia="宋体" w:hAnsi="Times New Roman" w:hint="eastAsia"/>
                <w:szCs w:val="21"/>
              </w:rPr>
              <w:t>设置</w:t>
            </w: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es</m:t>
                  </m:r>
                  <m:r>
                    <m:rPr>
                      <m:sty m:val="p"/>
                    </m:rPr>
                    <w:rPr>
                      <w:rFonts w:ascii="Cambria Math" w:eastAsia="宋体" w:hAnsi="Cambria Math"/>
                      <w:szCs w:val="21"/>
                    </w:rPr>
                    <m:t>*</m:t>
                  </m:r>
                </m:sup>
              </m:sSubSup>
              <m:r>
                <m:rPr>
                  <m:sty m:val="p"/>
                </m:rPr>
                <w:rPr>
                  <w:rFonts w:ascii="Cambria Math" w:eastAsia="宋体" w:hAnsi="Cambria Math"/>
                  <w:szCs w:val="21"/>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oMath>
            <w:r w:rsidRPr="00FC04FF">
              <w:rPr>
                <w:rFonts w:eastAsia="宋体" w:hAnsi="Times New Roman" w:hint="eastAsia"/>
                <w:szCs w:val="21"/>
              </w:rPr>
              <w:t>。</w:t>
            </w:r>
          </w:p>
        </w:tc>
      </w:tr>
      <w:tr w:rsidR="00FC04FF" w:rsidRPr="00907941" w14:paraId="1E07285A" w14:textId="77777777" w:rsidTr="008E6E80">
        <w:trPr>
          <w:cantSplit/>
          <w:tblCellSpacing w:w="0" w:type="dxa"/>
          <w:jc w:val="center"/>
        </w:trPr>
        <w:tc>
          <w:tcPr>
            <w:tcW w:w="567" w:type="dxa"/>
            <w:vAlign w:val="center"/>
          </w:tcPr>
          <w:p w14:paraId="7F09223F" w14:textId="77777777" w:rsidR="00FC04FF" w:rsidRPr="00547F86" w:rsidRDefault="00FC04FF" w:rsidP="008E6E80">
            <w:pPr>
              <w:pStyle w:val="affc"/>
              <w:spacing w:line="192" w:lineRule="auto"/>
              <w:jc w:val="center"/>
              <w:rPr>
                <w:rFonts w:eastAsia="宋体" w:hAnsi="Times New Roman"/>
                <w:szCs w:val="21"/>
              </w:rPr>
            </w:pPr>
            <w:r>
              <w:rPr>
                <w:rFonts w:eastAsia="宋体" w:hAnsi="Times New Roman" w:hint="eastAsia"/>
                <w:szCs w:val="21"/>
              </w:rPr>
              <w:t>9</w:t>
            </w:r>
          </w:p>
        </w:tc>
        <w:tc>
          <w:tcPr>
            <w:tcW w:w="7812" w:type="dxa"/>
          </w:tcPr>
          <w:p w14:paraId="1C73B583" w14:textId="3C700189" w:rsidR="00FC04FF" w:rsidRPr="00E77516" w:rsidRDefault="00FC04FF" w:rsidP="005400ED">
            <w:pPr>
              <w:pStyle w:val="affc"/>
              <w:spacing w:line="216" w:lineRule="auto"/>
              <w:ind w:leftChars="400" w:left="800"/>
              <w:jc w:val="left"/>
              <w:rPr>
                <w:rFonts w:eastAsia="宋体" w:hAnsi="Times New Roman"/>
                <w:b/>
                <w:bCs/>
                <w:szCs w:val="21"/>
              </w:rPr>
            </w:pPr>
            <w:r w:rsidRPr="00E77516">
              <w:rPr>
                <w:rFonts w:eastAsia="宋体" w:hAnsi="Times New Roman" w:hint="eastAsia"/>
                <w:b/>
                <w:bCs/>
                <w:szCs w:val="21"/>
              </w:rPr>
              <w:t>end</w:t>
            </w:r>
          </w:p>
        </w:tc>
      </w:tr>
      <w:tr w:rsidR="00FC04FF" w:rsidRPr="00907941" w14:paraId="164D6369" w14:textId="77777777" w:rsidTr="008E6E80">
        <w:trPr>
          <w:cantSplit/>
          <w:tblCellSpacing w:w="0" w:type="dxa"/>
          <w:jc w:val="center"/>
        </w:trPr>
        <w:tc>
          <w:tcPr>
            <w:tcW w:w="567" w:type="dxa"/>
            <w:vAlign w:val="center"/>
          </w:tcPr>
          <w:p w14:paraId="13A3BC4C" w14:textId="77777777" w:rsidR="00FC04FF" w:rsidRPr="00547F86" w:rsidRDefault="00FC04FF" w:rsidP="008E6E80">
            <w:pPr>
              <w:pStyle w:val="affc"/>
              <w:spacing w:line="192" w:lineRule="auto"/>
              <w:jc w:val="center"/>
              <w:rPr>
                <w:rFonts w:ascii="Cambria Math" w:eastAsia="宋体" w:hAnsi="Cambria Math"/>
                <w:szCs w:val="21"/>
              </w:rPr>
            </w:pPr>
            <w:r>
              <w:rPr>
                <w:rFonts w:ascii="Cambria Math" w:eastAsia="宋体" w:hAnsi="Cambria Math" w:hint="eastAsia"/>
                <w:szCs w:val="21"/>
              </w:rPr>
              <w:t>10</w:t>
            </w:r>
          </w:p>
        </w:tc>
        <w:tc>
          <w:tcPr>
            <w:tcW w:w="7812" w:type="dxa"/>
          </w:tcPr>
          <w:p w14:paraId="0B7B5A8C" w14:textId="205FB37B" w:rsidR="00FC04FF" w:rsidRPr="00FC04FF" w:rsidRDefault="00FC04FF" w:rsidP="005400ED">
            <w:pPr>
              <w:pStyle w:val="affc"/>
              <w:spacing w:line="216" w:lineRule="auto"/>
              <w:ind w:leftChars="400" w:left="800"/>
              <w:jc w:val="left"/>
              <w:rPr>
                <w:rFonts w:eastAsia="宋体" w:hAnsi="Times New Roman"/>
                <w:szCs w:val="21"/>
              </w:rPr>
            </w:pPr>
            <w:r w:rsidRPr="00FC04FF">
              <w:rPr>
                <w:rFonts w:eastAsia="宋体" w:hAnsi="Times New Roman" w:hint="eastAsia"/>
                <w:szCs w:val="21"/>
              </w:rPr>
              <w:t>更新步长，</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l</m:t>
                  </m:r>
                </m:e>
                <m:sub>
                  <m:r>
                    <m:rPr>
                      <m:sty m:val="p"/>
                    </m:rPr>
                    <w:rPr>
                      <w:rFonts w:ascii="Cambria Math" w:eastAsia="宋体" w:hAnsi="Cambria Math"/>
                      <w:szCs w:val="21"/>
                    </w:rPr>
                    <m:t>1</m:t>
                  </m:r>
                </m:sub>
              </m:sSub>
            </m:oMath>
          </w:p>
        </w:tc>
      </w:tr>
      <w:tr w:rsidR="00FC04FF" w:rsidRPr="00907941" w14:paraId="2F0E2598" w14:textId="77777777" w:rsidTr="008E6E80">
        <w:trPr>
          <w:cantSplit/>
          <w:tblCellSpacing w:w="0" w:type="dxa"/>
          <w:jc w:val="center"/>
        </w:trPr>
        <w:tc>
          <w:tcPr>
            <w:tcW w:w="567" w:type="dxa"/>
            <w:vAlign w:val="center"/>
          </w:tcPr>
          <w:p w14:paraId="31EB6F9D" w14:textId="77777777" w:rsidR="00FC04FF" w:rsidRPr="00547F86" w:rsidRDefault="00FC04FF" w:rsidP="008E6E80">
            <w:pPr>
              <w:pStyle w:val="affc"/>
              <w:spacing w:line="192" w:lineRule="auto"/>
              <w:jc w:val="center"/>
              <w:rPr>
                <w:rFonts w:ascii="Cambria Math" w:eastAsia="宋体" w:hAnsi="Cambria Math"/>
                <w:szCs w:val="21"/>
              </w:rPr>
            </w:pPr>
            <w:r>
              <w:rPr>
                <w:rFonts w:ascii="Cambria Math" w:eastAsia="宋体" w:hAnsi="Cambria Math" w:hint="eastAsia"/>
                <w:szCs w:val="21"/>
              </w:rPr>
              <w:t>11</w:t>
            </w:r>
          </w:p>
        </w:tc>
        <w:tc>
          <w:tcPr>
            <w:tcW w:w="7812" w:type="dxa"/>
          </w:tcPr>
          <w:p w14:paraId="3025A3EA" w14:textId="3EED72F8" w:rsidR="00FC04FF" w:rsidRPr="00E77516" w:rsidRDefault="00FC04FF" w:rsidP="00E36B52">
            <w:pPr>
              <w:pStyle w:val="affc"/>
              <w:spacing w:line="216" w:lineRule="auto"/>
              <w:jc w:val="left"/>
              <w:rPr>
                <w:rFonts w:eastAsia="宋体" w:hAnsi="Times New Roman"/>
                <w:b/>
                <w:bCs/>
                <w:szCs w:val="21"/>
              </w:rPr>
            </w:pPr>
            <w:r w:rsidRPr="00E77516">
              <w:rPr>
                <w:rFonts w:eastAsia="宋体" w:hAnsi="Times New Roman" w:hint="eastAsia"/>
                <w:b/>
                <w:bCs/>
                <w:szCs w:val="21"/>
              </w:rPr>
              <w:t>end</w:t>
            </w:r>
          </w:p>
        </w:tc>
      </w:tr>
      <w:tr w:rsidR="00FC04FF" w:rsidRPr="00907941" w14:paraId="02A816FB" w14:textId="77777777" w:rsidTr="008E6E80">
        <w:trPr>
          <w:cantSplit/>
          <w:tblCellSpacing w:w="0" w:type="dxa"/>
          <w:jc w:val="center"/>
        </w:trPr>
        <w:tc>
          <w:tcPr>
            <w:tcW w:w="567" w:type="dxa"/>
            <w:vAlign w:val="center"/>
          </w:tcPr>
          <w:p w14:paraId="4CC50D0A" w14:textId="77777777" w:rsidR="00FC04FF" w:rsidRPr="00547F86" w:rsidRDefault="00FC04FF" w:rsidP="008E6E80">
            <w:pPr>
              <w:pStyle w:val="affc"/>
              <w:spacing w:line="192" w:lineRule="auto"/>
              <w:jc w:val="center"/>
              <w:rPr>
                <w:rFonts w:ascii="Cambria Math" w:eastAsia="宋体" w:hAnsi="Cambria Math"/>
                <w:szCs w:val="21"/>
              </w:rPr>
            </w:pPr>
            <w:r>
              <w:rPr>
                <w:rFonts w:ascii="Cambria Math" w:eastAsia="宋体" w:hAnsi="Cambria Math" w:hint="eastAsia"/>
                <w:szCs w:val="21"/>
              </w:rPr>
              <w:t>12</w:t>
            </w:r>
          </w:p>
        </w:tc>
        <w:tc>
          <w:tcPr>
            <w:tcW w:w="7812" w:type="dxa"/>
          </w:tcPr>
          <w:p w14:paraId="3E9203C9" w14:textId="08D5C08F" w:rsidR="00FC04FF" w:rsidRPr="00FC04FF" w:rsidRDefault="00FC04FF" w:rsidP="00E36B52">
            <w:pPr>
              <w:pStyle w:val="affc"/>
              <w:spacing w:line="216" w:lineRule="auto"/>
              <w:jc w:val="left"/>
              <w:rPr>
                <w:rFonts w:eastAsia="宋体" w:hAnsi="Times New Roman"/>
                <w:szCs w:val="21"/>
              </w:rPr>
            </w:pPr>
            <w:r w:rsidRPr="005400ED">
              <w:rPr>
                <w:rFonts w:eastAsia="宋体" w:hAnsi="Times New Roman"/>
                <w:b/>
                <w:bCs/>
                <w:szCs w:val="21"/>
              </w:rPr>
              <w:t>输出</w:t>
            </w:r>
            <w:r w:rsidRPr="005400ED">
              <w:rPr>
                <w:rFonts w:eastAsia="宋体" w:hAnsi="Times New Roman" w:hint="eastAsia"/>
                <w:b/>
                <w:bCs/>
                <w:szCs w:val="21"/>
              </w:rPr>
              <w:t>：</w:t>
            </w:r>
            <w:r w:rsidRPr="00FC04FF">
              <w:rPr>
                <w:rFonts w:eastAsia="宋体" w:hAnsi="Times New Roman" w:hint="eastAsia"/>
                <w:szCs w:val="21"/>
              </w:rPr>
              <w:t>最优值</w:t>
            </w: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es</m:t>
                  </m:r>
                  <m:r>
                    <m:rPr>
                      <m:sty m:val="p"/>
                    </m:rPr>
                    <w:rPr>
                      <w:rFonts w:ascii="Cambria Math" w:eastAsia="宋体" w:hAnsi="Cambria Math"/>
                      <w:szCs w:val="21"/>
                    </w:rPr>
                    <m:t>*</m:t>
                  </m:r>
                </m:sup>
              </m:sSubSup>
            </m:oMath>
          </w:p>
        </w:tc>
      </w:tr>
    </w:tbl>
    <w:p w14:paraId="518FFD61" w14:textId="77777777" w:rsidR="001D605B" w:rsidRDefault="001D605B" w:rsidP="001D605B">
      <w:pPr>
        <w:pStyle w:val="aff3"/>
        <w:spacing w:line="360" w:lineRule="auto"/>
        <w:ind w:firstLineChars="0" w:firstLine="0"/>
      </w:pPr>
    </w:p>
    <w:p w14:paraId="6FDFA4CB" w14:textId="77777777" w:rsidR="00DF26AA" w:rsidRDefault="00A40F72">
      <w:pPr>
        <w:pStyle w:val="aff3"/>
        <w:spacing w:line="360" w:lineRule="auto"/>
      </w:pPr>
      <w:r>
        <w:t>我们将这种关系表示为</w:t>
      </w: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oMath>
      <w:r>
        <w:t>。因此，边缘服务器</w:t>
      </w:r>
      <m:oMath>
        <m:r>
          <w:rPr>
            <w:rFonts w:ascii="Cambria Math" w:hAnsi="Cambria Math"/>
          </w:rPr>
          <m:t>k</m:t>
        </m:r>
      </m:oMath>
      <w:r>
        <w:t>的最优定价策略表示为</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oMath>
      <w:r>
        <w:t>。所以，我们可以将边缘服务器</w:t>
      </w:r>
      <m:oMath>
        <m:r>
          <w:rPr>
            <w:rFonts w:ascii="Cambria Math" w:hAnsi="Cambria Math"/>
          </w:rPr>
          <m:t>k</m:t>
        </m:r>
      </m:oMath>
      <w:r>
        <w:t>的效用函数表示为：</w:t>
      </w:r>
    </w:p>
    <w:p w14:paraId="0A273424" w14:textId="06743E9A" w:rsidR="00E6238E" w:rsidRPr="009546B0" w:rsidRDefault="00000000" w:rsidP="00E6238E">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r>
                                  <m:rPr>
                                    <m:sty m:val="p"/>
                                  </m:rPr>
                                  <w:rPr>
                                    <w:rFonts w:ascii="Cambria Math" w:hAnsi="Cambria Math"/>
                                    <w:sz w:val="21"/>
                                    <w:szCs w:val="21"/>
                                  </w:rPr>
                                  <m:t>+</m:t>
                                </m:r>
                                <m:r>
                                  <w:rPr>
                                    <w:rFonts w:ascii="Cambria Math" w:hAnsi="Cambria Math"/>
                                    <w:sz w:val="21"/>
                                    <w:szCs w:val="21"/>
                                  </w:rPr>
                                  <m:t>D</m:t>
                                </m:r>
                              </m:den>
                            </m:f>
                          </m:e>
                        </m:rad>
                      </m:e>
                    </m:d>
                    <m:r>
                      <m:rPr>
                        <m:sty m:val="p"/>
                      </m:rPr>
                      <w:rPr>
                        <w:rFonts w:ascii="Cambria Math" w:hAnsi="Cambria Math"/>
                        <w:sz w:val="21"/>
                        <w:szCs w:val="21"/>
                      </w:rPr>
                      <m:t>×</m:t>
                    </m:r>
                  </m:e>
                </m:mr>
                <m:mr>
                  <m:e/>
                  <m:e>
                    <m:d>
                      <m:dPr>
                        <m:begChr m:val="["/>
                        <m:endChr m:val="]"/>
                        <m:ctrlPr>
                          <w:rPr>
                            <w:rFonts w:ascii="Cambria Math" w:hAnsi="Cambria Math"/>
                            <w:sz w:val="21"/>
                            <w:szCs w:val="21"/>
                          </w:rPr>
                        </m:ctrlPr>
                      </m:dPr>
                      <m:e>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e>
                        </m:d>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r>
                          <m:rPr>
                            <m:sty m:val="p"/>
                          </m:rPr>
                          <w:rPr>
                            <w:rFonts w:ascii="Cambria Math" w:hAnsi="Cambria Math"/>
                            <w:sz w:val="21"/>
                            <w:szCs w:val="21"/>
                          </w:rPr>
                          <m:t>-</m:t>
                        </m:r>
                        <m:r>
                          <w:rPr>
                            <w:rFonts w:ascii="Cambria Math" w:hAnsi="Cambria Math"/>
                            <w:sz w:val="21"/>
                            <w:szCs w:val="21"/>
                          </w:rPr>
                          <m:t>F</m:t>
                        </m:r>
                      </m:e>
                    </m:d>
                    <m:r>
                      <w:rPr>
                        <w:rFonts w:ascii="Cambria Math" w:hAnsi="Cambria Math"/>
                        <w:sz w:val="21"/>
                        <w:szCs w:val="21"/>
                      </w:rPr>
                      <m:t>,</m:t>
                    </m:r>
                  </m:e>
                </m:mr>
              </m:m>
              <m:r>
                <m:rPr>
                  <m:sty m:val="p"/>
                </m:rPr>
                <w:rPr>
                  <w:rFonts w:ascii="Cambria Math" w:hAnsi="Cambria Math"/>
                  <w:sz w:val="21"/>
                  <w:szCs w:val="21"/>
                </w:rPr>
                <m:t>#(3-43)</m:t>
              </m:r>
            </m:e>
          </m:eqArr>
        </m:oMath>
      </m:oMathPara>
    </w:p>
    <w:p w14:paraId="3B28B794" w14:textId="77777777" w:rsidR="00DF26AA" w:rsidRDefault="00A40F72" w:rsidP="00E6238E">
      <w:pPr>
        <w:pStyle w:val="aff3"/>
        <w:spacing w:line="360" w:lineRule="auto"/>
        <w:ind w:firstLineChars="0" w:firstLine="0"/>
      </w:pPr>
      <w:r>
        <w:t>其中</w:t>
      </w:r>
      <m:oMath>
        <m:r>
          <w:rPr>
            <w:rFonts w:ascii="Cambria Math" w:hAnsi="Cambria Math"/>
          </w:rPr>
          <m:t>F</m:t>
        </m:r>
      </m:oMath>
      <w:r>
        <w:t>由</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k</m:t>
            </m:r>
          </m:sub>
        </m:sSub>
        <m:sSub>
          <m:sSubPr>
            <m:ctrlPr>
              <w:rPr>
                <w:rFonts w:ascii="Cambria Math" w:hAnsi="Cambria Math"/>
              </w:rPr>
            </m:ctrlPr>
          </m:sSubPr>
          <m:e>
            <m:r>
              <w:rPr>
                <w:rFonts w:ascii="Cambria Math" w:hAnsi="Cambria Math"/>
              </w:rPr>
              <m:t>ϵ</m:t>
            </m:r>
          </m:e>
          <m:sub>
            <m:r>
              <w:rPr>
                <w:rFonts w:ascii="Cambria Math" w:hAnsi="Cambria Math"/>
              </w:rPr>
              <m:t>k</m:t>
            </m:r>
          </m:sub>
        </m:sSub>
        <m:sSubSup>
          <m:sSubSupPr>
            <m:ctrlPr>
              <w:rPr>
                <w:rFonts w:ascii="Cambria Math" w:hAnsi="Cambria Math"/>
              </w:rPr>
            </m:ctrlPr>
          </m:sSubSupPr>
          <m:e>
            <m:r>
              <w:rPr>
                <w:rFonts w:ascii="Cambria Math" w:hAnsi="Cambria Math"/>
              </w:rPr>
              <m:t>ϱ</m:t>
            </m:r>
          </m:e>
          <m:sub>
            <m:r>
              <w:rPr>
                <w:rFonts w:ascii="Cambria Math" w:hAnsi="Cambria Math"/>
              </w:rPr>
              <m:t>k</m:t>
            </m:r>
          </m:sub>
          <m:sup>
            <m:r>
              <m:rPr>
                <m:sty m:val="p"/>
              </m:rP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k</m:t>
            </m:r>
          </m:sub>
        </m:sSub>
      </m:oMath>
      <w:r>
        <w:t>给出</w:t>
      </w:r>
      <w:r>
        <w:t xml:space="preserve"> </w:t>
      </w:r>
      <w:r>
        <w:t>。</w:t>
      </w:r>
    </w:p>
    <w:p w14:paraId="24177D83" w14:textId="77777777" w:rsidR="00DF26AA" w:rsidRDefault="00A40F72">
      <w:pPr>
        <w:pStyle w:val="aff3"/>
        <w:spacing w:line="360" w:lineRule="auto"/>
      </w:pPr>
      <w:r>
        <w:t>在移动用户</w:t>
      </w:r>
      <m:oMath>
        <m:r>
          <w:rPr>
            <w:rFonts w:ascii="Cambria Math" w:hAnsi="Cambria Math"/>
          </w:rPr>
          <m:t>i</m:t>
        </m:r>
      </m:oMath>
      <w:r>
        <w:t>和边缘服务器</w:t>
      </w:r>
      <m:oMath>
        <m:r>
          <w:rPr>
            <w:rFonts w:ascii="Cambria Math" w:hAnsi="Cambria Math"/>
          </w:rPr>
          <m:t>k</m:t>
        </m:r>
      </m:oMath>
      <w:r>
        <w:t>之间的第一层中，我们已经确定了最优卸载比例</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w:r>
        <w:t>和边缘服务器</w:t>
      </w:r>
      <m:oMath>
        <m:r>
          <w:rPr>
            <w:rFonts w:ascii="Cambria Math" w:hAnsi="Cambria Math"/>
          </w:rPr>
          <m:t>k</m:t>
        </m:r>
      </m:oMath>
      <w:r>
        <w:t>的最优定价策略</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。在边缘服务器</w:t>
      </w:r>
      <m:oMath>
        <m:r>
          <w:rPr>
            <w:rFonts w:ascii="Cambria Math" w:hAnsi="Cambria Math"/>
          </w:rPr>
          <m:t>k</m:t>
        </m:r>
      </m:oMath>
      <w:r>
        <w:t>和云之间的第二层中，边缘服务器</w:t>
      </w:r>
      <m:oMath>
        <m:r>
          <w:rPr>
            <w:rFonts w:ascii="Cambria Math" w:hAnsi="Cambria Math"/>
          </w:rPr>
          <m:t>k</m:t>
        </m:r>
      </m:oMath>
      <w:r>
        <w:t>作为跟随者，而云作为领导者。采用逆向归纳法，通过对</w:t>
      </w:r>
      <m:oMath>
        <m:sSub>
          <m:sSubPr>
            <m:ctrlPr>
              <w:rPr>
                <w:rFonts w:ascii="Cambria Math" w:hAnsi="Cambria Math"/>
              </w:rPr>
            </m:ctrlPr>
          </m:sSubPr>
          <m:e>
            <m:r>
              <w:rPr>
                <w:rFonts w:ascii="Cambria Math" w:hAnsi="Cambria Math"/>
              </w:rPr>
              <m:t>U</m:t>
            </m:r>
          </m:e>
          <m:sub>
            <m:r>
              <w:rPr>
                <w:rFonts w:ascii="Cambria Math" w:hAnsi="Cambria Math"/>
              </w:rPr>
              <m:t>k</m:t>
            </m:r>
          </m:sub>
        </m:sSub>
      </m:oMath>
      <w:r>
        <w:t>关于</w:t>
      </w:r>
      <m:oMath>
        <m:sSub>
          <m:sSubPr>
            <m:ctrlPr>
              <w:rPr>
                <w:rFonts w:ascii="Cambria Math" w:hAnsi="Cambria Math"/>
              </w:rPr>
            </m:ctrlPr>
          </m:sSubPr>
          <m:e>
            <m:r>
              <w:rPr>
                <w:rFonts w:ascii="Cambria Math" w:hAnsi="Cambria Math"/>
              </w:rPr>
              <m:t>β</m:t>
            </m:r>
          </m:e>
          <m:sub>
            <m:r>
              <w:rPr>
                <w:rFonts w:ascii="Cambria Math" w:hAnsi="Cambria Math"/>
              </w:rPr>
              <m:t>k</m:t>
            </m:r>
          </m:sub>
        </m:sSub>
      </m:oMath>
      <w:r>
        <w:t>求一阶导数，我们得到：</w:t>
      </w:r>
    </w:p>
    <w:p w14:paraId="1FA87237" w14:textId="6A8C01D2"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den>
                    </m:f>
                  </m:e>
                  <m:e>
                    <m:r>
                      <m:rPr>
                        <m:sty m:val="p"/>
                      </m:rPr>
                      <w:rPr>
                        <w:rFonts w:ascii="Cambria Math" w:hAnsi="Cambria Math"/>
                        <w:sz w:val="21"/>
                        <w:szCs w:val="21"/>
                      </w:rPr>
                      <m:t xml:space="preserve"> =-</m:t>
                    </m:r>
                    <m:d>
                      <m:dPr>
                        <m:begChr m:val="["/>
                        <m:endChr m:val="]"/>
                        <m:ctrlPr>
                          <w:rPr>
                            <w:rFonts w:ascii="Cambria Math" w:hAnsi="Cambria Math"/>
                            <w:sz w:val="21"/>
                            <w:szCs w:val="21"/>
                          </w:rPr>
                        </m:ctrlPr>
                      </m:dPr>
                      <m:e>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F</m:t>
                        </m:r>
                      </m:e>
                    </m: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e>
                            </m:d>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e>
                </m:mr>
                <m:mr>
                  <m:e/>
                  <m:e>
                    <m:r>
                      <m:rPr>
                        <m:sty m:val="p"/>
                      </m:rPr>
                      <w:rPr>
                        <w:rFonts w:ascii="Cambria Math" w:hAnsi="Cambria Math"/>
                        <w:sz w:val="21"/>
                        <w:szCs w:val="21"/>
                      </w:rPr>
                      <m:t xml:space="preserve"> +</m:t>
                    </m:r>
                    <m:d>
                      <m:dPr>
                        <m:begChr m:val="["/>
                        <m:endChr m:val="]"/>
                        <m:ctrlPr>
                          <w:rPr>
                            <w:rFonts w:ascii="Cambria Math" w:hAnsi="Cambria Math"/>
                            <w:sz w:val="21"/>
                            <w:szCs w:val="21"/>
                          </w:rPr>
                        </m:ctrlPr>
                      </m:dPr>
                      <m:e>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f>
                          <m:fPr>
                            <m:ctrlPr>
                              <w:rPr>
                                <w:rFonts w:ascii="Cambria Math" w:hAnsi="Cambria Math"/>
                                <w:sz w:val="21"/>
                                <w:szCs w:val="21"/>
                              </w:rPr>
                            </m:ctrlPr>
                          </m:fPr>
                          <m:num>
                            <m:r>
                              <m:rPr>
                                <m:sty m:val="p"/>
                              </m:rPr>
                              <w:rPr>
                                <w:rFonts w:ascii="Cambria Math" w:hAnsi="Cambria Math"/>
                                <w:sz w:val="21"/>
                                <w:szCs w:val="21"/>
                              </w:rPr>
                              <m:t>1</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r>
                          <m:rPr>
                            <m:sty m:val="p"/>
                          </m:rP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e>
                    </m: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e>
                    </m:d>
                  </m:e>
                </m:mr>
              </m:m>
              <m:r>
                <m:rPr>
                  <m:sty m:val="p"/>
                </m:rPr>
                <w:rPr>
                  <w:rFonts w:ascii="Cambria Math" w:hAnsi="Cambria Math"/>
                  <w:sz w:val="21"/>
                  <w:szCs w:val="21"/>
                </w:rPr>
                <m:t>.#(3-44)</m:t>
              </m:r>
            </m:e>
          </m:eqArr>
        </m:oMath>
      </m:oMathPara>
    </w:p>
    <w:p w14:paraId="35A76702" w14:textId="77777777" w:rsidR="00DF26AA" w:rsidRDefault="00A40F72">
      <w:pPr>
        <w:pStyle w:val="aff3"/>
        <w:spacing w:line="360" w:lineRule="auto"/>
      </w:pPr>
      <w:r>
        <w:t>因此，通过求解</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den>
        </m:f>
        <m:r>
          <m:rPr>
            <m:sty m:val="p"/>
          </m:rPr>
          <w:rPr>
            <w:rFonts w:ascii="Cambria Math" w:hAnsi="Cambria Math"/>
          </w:rPr>
          <m:t>=0</m:t>
        </m:r>
      </m:oMath>
      <w:r>
        <w:t>，可以得到边缘服务器</w:t>
      </w:r>
      <m:oMath>
        <m:r>
          <w:rPr>
            <w:rFonts w:ascii="Cambria Math" w:hAnsi="Cambria Math"/>
          </w:rPr>
          <m:t>k</m:t>
        </m:r>
      </m:oMath>
      <w:r>
        <w:t>的最优卸载策略</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oMath>
      <w:r>
        <w:t>。具体来说：</w:t>
      </w:r>
    </w:p>
    <w:p w14:paraId="1D38B2A3" w14:textId="687AD375"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β</m:t>
                  </m:r>
                </m:e>
                <m:sub>
                  <m:r>
                    <w:rPr>
                      <w:rFonts w:ascii="Cambria Math" w:hAnsi="Cambria Math"/>
                      <w:sz w:val="21"/>
                      <w:szCs w:val="21"/>
                    </w:rPr>
                    <m:t>k</m:t>
                  </m:r>
                </m:sub>
                <m:sup>
                  <m:r>
                    <m:rPr>
                      <m:sty m:val="p"/>
                    </m:rPr>
                    <w:rPr>
                      <w:rFonts w:ascii="Cambria Math" w:hAnsi="Cambria Math"/>
                      <w:sz w:val="21"/>
                      <w:szCs w:val="21"/>
                    </w:rPr>
                    <m:t>*</m:t>
                  </m:r>
                </m:sup>
              </m:sSubSup>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num>
                <m:den>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H</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den>
              </m:f>
              <m:r>
                <m:rPr>
                  <m:sty m:val="p"/>
                </m:rPr>
                <w:rPr>
                  <w:rFonts w:ascii="Cambria Math" w:hAnsi="Cambria Math"/>
                  <w:sz w:val="21"/>
                  <w:szCs w:val="21"/>
                </w:rPr>
                <m:t>.#(3-45)</m:t>
              </m:r>
            </m:e>
          </m:eqArr>
        </m:oMath>
      </m:oMathPara>
    </w:p>
    <w:p w14:paraId="73391725" w14:textId="2B9BDF06" w:rsidR="00DF26AA" w:rsidRDefault="00A40F72">
      <w:pPr>
        <w:pStyle w:val="aff3"/>
        <w:spacing w:line="360" w:lineRule="auto"/>
      </w:pPr>
      <w:r>
        <w:t>在公式（</w:t>
      </w:r>
      <w:r w:rsidR="00C0358D">
        <w:rPr>
          <w:rFonts w:hint="eastAsia"/>
        </w:rPr>
        <w:t>3-45</w:t>
      </w:r>
      <w:r>
        <w:t>）中，</w:t>
      </w:r>
      <m:oMath>
        <m:r>
          <w:rPr>
            <w:rFonts w:ascii="Cambria Math" w:hAnsi="Cambria Math"/>
          </w:rPr>
          <m:t>G</m:t>
        </m:r>
      </m:oMath>
      <w:r>
        <w:t>和</w:t>
      </w:r>
      <m:oMath>
        <m:r>
          <w:rPr>
            <w:rFonts w:ascii="Cambria Math" w:hAnsi="Cambria Math"/>
          </w:rPr>
          <m:t>H</m:t>
        </m:r>
      </m:oMath>
      <w:r>
        <w:t>的取值如下：</w:t>
      </w:r>
    </w:p>
    <w:p w14:paraId="1DDEE40E" w14:textId="77777777"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w:rPr>
                            <w:rFonts w:ascii="Cambria Math" w:hAnsi="Cambria Math"/>
                            <w:sz w:val="21"/>
                            <w:szCs w:val="21"/>
                          </w:rPr>
                          <m:t>G</m:t>
                        </m:r>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e>
                                </m:d>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e>
                    </m:mr>
                    <m:mr>
                      <m:e>
                        <m:r>
                          <w:rPr>
                            <w:rFonts w:ascii="Cambria Math" w:hAnsi="Cambria Math"/>
                            <w:sz w:val="21"/>
                            <w:szCs w:val="21"/>
                          </w:rPr>
                          <m:t>H</m:t>
                        </m:r>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e>
                        </m:d>
                      </m:e>
                    </m:mr>
                  </m:m>
                </m:e>
              </m:d>
              <m:r>
                <m:rPr>
                  <m:sty m:val="p"/>
                </m:rPr>
                <w:rPr>
                  <w:rFonts w:ascii="Cambria Math" w:hAnsi="Cambria Math"/>
                  <w:sz w:val="21"/>
                  <w:szCs w:val="21"/>
                </w:rPr>
                <m:t>#(3-46)</m:t>
              </m:r>
            </m:e>
          </m:eqArr>
        </m:oMath>
      </m:oMathPara>
    </w:p>
    <w:p w14:paraId="79438ED2" w14:textId="77777777" w:rsidR="00DF26AA" w:rsidRDefault="00DF26AA"/>
    <w:p w14:paraId="42BC9403" w14:textId="77777777" w:rsidR="00CF2642" w:rsidRDefault="00CF2642" w:rsidP="00CF2642">
      <w:pPr>
        <w:pStyle w:val="3"/>
      </w:pPr>
      <w:bookmarkStart w:id="119" w:name="_Toc226989924"/>
      <w:r w:rsidRPr="00E40E0B">
        <w:rPr>
          <w:rFonts w:hint="eastAsia"/>
        </w:rPr>
        <w:t>云服务器层</w:t>
      </w:r>
      <w:r>
        <w:rPr>
          <w:rFonts w:hint="eastAsia"/>
        </w:rPr>
        <w:t>效用最大化</w:t>
      </w:r>
      <w:r w:rsidRPr="00E40E0B">
        <w:rPr>
          <w:rFonts w:hint="eastAsia"/>
        </w:rPr>
        <w:t>博弈均衡求解</w:t>
      </w:r>
      <w:bookmarkEnd w:id="119"/>
    </w:p>
    <w:p w14:paraId="48E2435D" w14:textId="77777777" w:rsidR="00DF26AA" w:rsidRDefault="00A40F72">
      <w:pPr>
        <w:pStyle w:val="aff3"/>
        <w:spacing w:line="360" w:lineRule="auto"/>
      </w:pPr>
      <w:r>
        <w:t>云的效用函数可写为：</w:t>
      </w:r>
    </w:p>
    <w:p w14:paraId="073CB8F4" w14:textId="77777777"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cl</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χ</m:t>
                  </m:r>
                </m:e>
                <m:sub>
                  <m:r>
                    <w:rPr>
                      <w:rFonts w:ascii="Cambria Math" w:hAnsi="Cambria Math"/>
                      <w:sz w:val="21"/>
                      <w:szCs w:val="21"/>
                    </w:rPr>
                    <m:t>cl</m:t>
                  </m:r>
                </m:sub>
              </m:sSub>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cl</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cl</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cl</m:t>
                  </m:r>
                </m:sub>
              </m:sSub>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#(3-47)</m:t>
              </m:r>
            </m:e>
          </m:eqArr>
        </m:oMath>
      </m:oMathPara>
    </w:p>
    <w:p w14:paraId="31BC15D0" w14:textId="0A3CFEBC" w:rsidR="00DF26AA" w:rsidRDefault="00A40F72">
      <w:pPr>
        <w:pStyle w:val="aff3"/>
        <w:spacing w:line="360" w:lineRule="auto"/>
      </w:pPr>
      <w:r>
        <w:t>在边缘服务器</w:t>
      </w:r>
      <m:oMath>
        <m:r>
          <w:rPr>
            <w:rFonts w:ascii="Cambria Math" w:hAnsi="Cambria Math"/>
          </w:rPr>
          <m:t>k</m:t>
        </m:r>
      </m:oMath>
      <w:r>
        <w:t>与云之间的第二层博弈中，首先要得出云的最优定价策略</w:t>
      </w:r>
      <m:oMath>
        <m:sSup>
          <m:sSupPr>
            <m:ctrlPr>
              <w:rPr>
                <w:rFonts w:ascii="Cambria Math" w:hAnsi="Cambria Math"/>
              </w:rPr>
            </m:ctrlPr>
          </m:sSupPr>
          <m:e>
            <m:r>
              <w:rPr>
                <w:rFonts w:ascii="Cambria Math" w:hAnsi="Cambria Math"/>
              </w:rPr>
              <m:t>e</m:t>
            </m:r>
          </m:e>
          <m:sup>
            <m:r>
              <w:rPr>
                <w:rFonts w:ascii="Cambria Math" w:hAnsi="Cambria Math"/>
              </w:rPr>
              <m:t>c</m:t>
            </m:r>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p>
      </m:oMath>
      <w:r>
        <w:t>。由于云作为领导者，对跟随者边缘服务器</w:t>
      </w:r>
      <m:oMath>
        <m:r>
          <w:rPr>
            <w:rFonts w:ascii="Cambria Math" w:hAnsi="Cambria Math"/>
          </w:rPr>
          <m:t>k</m:t>
        </m:r>
      </m:oMath>
      <w:r>
        <w:t>的策略有全面了解。因此，我们将公式（</w:t>
      </w:r>
      <w:r w:rsidR="00C0358D">
        <w:rPr>
          <w:rFonts w:hint="eastAsia"/>
        </w:rPr>
        <w:t>3-45</w:t>
      </w:r>
      <w:r>
        <w:t>）代入云的效用函数中：</w:t>
      </w:r>
    </w:p>
    <w:p w14:paraId="1F5E57A2" w14:textId="19707D05"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cl</m:t>
                  </m:r>
                </m:sub>
              </m:sSub>
              <m:r>
                <m:rPr>
                  <m:sty m:val="p"/>
                </m:rPr>
                <w:rPr>
                  <w:rFonts w:ascii="Cambria Math" w:hAnsi="Cambria Math"/>
                  <w:sz w:val="21"/>
                  <w:szCs w:val="21"/>
                </w:rPr>
                <m:t>=</m:t>
              </m:r>
              <m:r>
                <w:rPr>
                  <w:rFonts w:ascii="Cambria Math" w:hAnsi="Cambria Math"/>
                  <w:sz w:val="21"/>
                  <w:szCs w:val="21"/>
                </w:rPr>
                <m:t>H</m:t>
              </m:r>
              <m:f>
                <m:fPr>
                  <m:ctrlPr>
                    <w:rPr>
                      <w:rFonts w:ascii="Cambria Math" w:hAnsi="Cambria Math"/>
                      <w:sz w:val="21"/>
                      <w:szCs w:val="21"/>
                    </w:rPr>
                  </m:ctrlPr>
                </m:fPr>
                <m:num>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num>
                <m:den>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H</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den>
              </m:f>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e>
              </m:d>
              <m:r>
                <m:rPr>
                  <m:sty m:val="p"/>
                </m:rPr>
                <w:rPr>
                  <w:rFonts w:ascii="Cambria Math" w:hAnsi="Cambria Math"/>
                  <w:sz w:val="21"/>
                  <w:szCs w:val="21"/>
                </w:rPr>
                <m:t>,#(3-48)</m:t>
              </m:r>
            </m:e>
          </m:eqArr>
        </m:oMath>
      </m:oMathPara>
    </w:p>
    <w:p w14:paraId="14732133" w14:textId="77777777" w:rsidR="00DF26AA" w:rsidRDefault="00A40F72" w:rsidP="002F2C32">
      <w:pPr>
        <w:pStyle w:val="aff3"/>
        <w:spacing w:line="360" w:lineRule="auto"/>
        <w:ind w:firstLineChars="0" w:firstLine="0"/>
      </w:pPr>
      <w:r>
        <w:t>其中</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由</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cl</m:t>
            </m:r>
          </m:sub>
        </m:sSub>
        <m:sSub>
          <m:sSubPr>
            <m:ctrlPr>
              <w:rPr>
                <w:rFonts w:ascii="Cambria Math" w:hAnsi="Cambria Math"/>
              </w:rPr>
            </m:ctrlPr>
          </m:sSubPr>
          <m:e>
            <m:r>
              <w:rPr>
                <w:rFonts w:ascii="Cambria Math" w:hAnsi="Cambria Math"/>
              </w:rPr>
              <m:t>ϵ</m:t>
            </m:r>
          </m:e>
          <m:sub>
            <m:r>
              <w:rPr>
                <w:rFonts w:ascii="Cambria Math" w:hAnsi="Cambria Math"/>
              </w:rPr>
              <m:t>cl</m:t>
            </m:r>
          </m:sub>
        </m:sSub>
        <m:sSubSup>
          <m:sSubSupPr>
            <m:ctrlPr>
              <w:rPr>
                <w:rFonts w:ascii="Cambria Math" w:hAnsi="Cambria Math"/>
              </w:rPr>
            </m:ctrlPr>
          </m:sSubSupPr>
          <m:e>
            <m:r>
              <w:rPr>
                <w:rFonts w:ascii="Cambria Math" w:hAnsi="Cambria Math"/>
              </w:rPr>
              <m:t>ϱ</m:t>
            </m:r>
          </m:e>
          <m:sub>
            <m:r>
              <w:rPr>
                <w:rFonts w:ascii="Cambria Math" w:hAnsi="Cambria Math"/>
              </w:rPr>
              <m:t>cl</m:t>
            </m:r>
          </m:sub>
          <m:sup>
            <m:r>
              <m:rPr>
                <m:sty m:val="p"/>
              </m:rP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cl</m:t>
            </m:r>
          </m:sub>
        </m:sSub>
      </m:oMath>
      <w:r>
        <w:t>给出。</w:t>
      </w:r>
    </w:p>
    <w:p w14:paraId="1FCD560E" w14:textId="77777777" w:rsidR="00DF26AA" w:rsidRDefault="00A40F72">
      <w:pPr>
        <w:pStyle w:val="aff3"/>
        <w:spacing w:line="360" w:lineRule="auto"/>
      </w:pPr>
      <w:r>
        <w:t>对</w:t>
      </w:r>
      <m:oMath>
        <m:sSub>
          <m:sSubPr>
            <m:ctrlPr>
              <w:rPr>
                <w:rFonts w:ascii="Cambria Math" w:hAnsi="Cambria Math"/>
              </w:rPr>
            </m:ctrlPr>
          </m:sSubPr>
          <m:e>
            <m:r>
              <w:rPr>
                <w:rFonts w:ascii="Cambria Math" w:hAnsi="Cambria Math"/>
              </w:rPr>
              <m:t>U</m:t>
            </m:r>
          </m:e>
          <m:sub>
            <m:r>
              <w:rPr>
                <w:rFonts w:ascii="Cambria Math" w:hAnsi="Cambria Math"/>
              </w:rPr>
              <m:t>cl</m:t>
            </m:r>
          </m:sub>
        </m:sSub>
      </m:oMath>
      <w:r>
        <w:t>关于</w:t>
      </w:r>
      <w:bookmarkStart w:id="120" w:name="OLE_LINK30"/>
      <m:oMath>
        <m:sSup>
          <m:sSupPr>
            <m:ctrlPr>
              <w:rPr>
                <w:rFonts w:ascii="Cambria Math" w:hAnsi="Cambria Math"/>
              </w:rPr>
            </m:ctrlPr>
          </m:sSupPr>
          <m:e>
            <m:r>
              <w:rPr>
                <w:rFonts w:ascii="Cambria Math" w:hAnsi="Cambria Math"/>
              </w:rPr>
              <m:t>e</m:t>
            </m:r>
          </m:e>
          <m:sup>
            <m:r>
              <w:rPr>
                <w:rFonts w:ascii="Cambria Math" w:hAnsi="Cambria Math"/>
              </w:rPr>
              <m:t>cl</m:t>
            </m:r>
          </m:sup>
        </m:sSup>
      </m:oMath>
      <w:bookmarkEnd w:id="120"/>
      <w:r>
        <w:t>求一阶导数，可得：</w:t>
      </w:r>
    </w:p>
    <w:p w14:paraId="69B5287C" w14:textId="77777777"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cl</m:t>
                            </m:r>
                          </m:sub>
                        </m:sSub>
                      </m:num>
                      <m:den>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den>
                    </m:f>
                  </m:e>
                  <m:e>
                    <m:r>
                      <m:rPr>
                        <m:sty m:val="p"/>
                      </m:rPr>
                      <w:rPr>
                        <w:rFonts w:ascii="Cambria Math" w:hAnsi="Cambria Math"/>
                        <w:sz w:val="21"/>
                        <w:szCs w:val="21"/>
                      </w:rPr>
                      <m:t xml:space="preserve"> =</m:t>
                    </m:r>
                    <m:f>
                      <m:fPr>
                        <m:ctrlPr>
                          <w:rPr>
                            <w:rFonts w:ascii="Cambria Math" w:hAnsi="Cambria Math"/>
                            <w:sz w:val="21"/>
                            <w:szCs w:val="21"/>
                          </w:rPr>
                        </m:ctrlPr>
                      </m:fPr>
                      <m:num>
                        <m:r>
                          <m:rPr>
                            <m:sty m:val="p"/>
                          </m:rPr>
                          <w:rPr>
                            <w:rFonts w:ascii="Cambria Math" w:hAnsi="Cambria Math"/>
                            <w:sz w:val="21"/>
                            <w:szCs w:val="21"/>
                          </w:rPr>
                          <m:t>(</m:t>
                        </m:r>
                        <m:r>
                          <w:rPr>
                            <w:rFonts w:ascii="Cambria Math" w:hAnsi="Cambria Math"/>
                            <w:sz w:val="21"/>
                            <w:szCs w:val="21"/>
                          </w:rPr>
                          <m:t>HG</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2</m:t>
                            </m:r>
                            <m:r>
                              <w:rPr>
                                <w:rFonts w:ascii="Cambria Math" w:hAnsi="Cambria Math"/>
                                <w:sz w:val="21"/>
                                <w:szCs w:val="21"/>
                              </w:rPr>
                              <m:t>cl</m:t>
                            </m:r>
                          </m:sup>
                        </m:sSup>
                        <m:r>
                          <m:rPr>
                            <m:sty m:val="p"/>
                          </m:rPr>
                          <w:rPr>
                            <w:rFonts w:ascii="Cambria Math" w:hAnsi="Cambria Math"/>
                            <w:sz w:val="21"/>
                            <w:szCs w:val="21"/>
                          </w:rPr>
                          <m:t>+(2</m:t>
                        </m:r>
                        <m:r>
                          <w:rPr>
                            <w:rFonts w:ascii="Cambria Math" w:hAnsi="Cambria Math"/>
                            <w:sz w:val="21"/>
                            <w:szCs w:val="21"/>
                          </w:rPr>
                          <m:t>HJ</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J</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JL</m:t>
                        </m:r>
                        <m:r>
                          <m:rPr>
                            <m:sty m:val="p"/>
                          </m:rPr>
                          <w:rPr>
                            <w:rFonts w:ascii="Cambria Math" w:hAnsi="Cambria Math"/>
                            <w:sz w:val="21"/>
                            <w:szCs w:val="21"/>
                          </w:rPr>
                          <m:t>-(</m:t>
                        </m:r>
                        <m:r>
                          <w:rPr>
                            <w:rFonts w:ascii="Cambria Math" w:hAnsi="Cambria Math"/>
                            <w:sz w:val="21"/>
                            <w:szCs w:val="21"/>
                          </w:rPr>
                          <m:t>HJ</m:t>
                        </m:r>
                        <m:r>
                          <m:rPr>
                            <m:sty m:val="p"/>
                          </m:rPr>
                          <w:rPr>
                            <w:rFonts w:ascii="Cambria Math" w:hAnsi="Cambria Math"/>
                            <w:sz w:val="21"/>
                            <w:szCs w:val="21"/>
                          </w:rPr>
                          <m:t>-</m:t>
                        </m:r>
                        <m:r>
                          <w:rPr>
                            <w:rFonts w:ascii="Cambria Math" w:hAnsi="Cambria Math"/>
                            <w:sz w:val="21"/>
                            <w:szCs w:val="21"/>
                          </w:rPr>
                          <m:t>JG</m:t>
                        </m:r>
                        <m:r>
                          <m:rPr>
                            <m:sty m:val="p"/>
                          </m:rPr>
                          <w:rPr>
                            <w:rFonts w:ascii="Cambria Math" w:hAnsi="Cambria Math"/>
                            <w:sz w:val="21"/>
                            <w:szCs w:val="21"/>
                          </w:rPr>
                          <m:t>-</m:t>
                        </m:r>
                        <m:r>
                          <w:rPr>
                            <w:rFonts w:ascii="Cambria Math" w:hAnsi="Cambria Math"/>
                            <w:sz w:val="21"/>
                            <w:szCs w:val="21"/>
                          </w:rPr>
                          <m:t>LG</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num>
                      <m:den>
                        <m:sSup>
                          <m:sSupPr>
                            <m:ctrlPr>
                              <w:rPr>
                                <w:rFonts w:ascii="Cambria Math" w:hAnsi="Cambria Math"/>
                                <w:sz w:val="21"/>
                                <w:szCs w:val="21"/>
                              </w:rPr>
                            </m:ctrlPr>
                          </m:sSupPr>
                          <m:e>
                            <m:d>
                              <m:dPr>
                                <m:ctrlPr>
                                  <w:rPr>
                                    <w:rFonts w:ascii="Cambria Math" w:hAnsi="Cambria Math"/>
                                    <w:sz w:val="21"/>
                                    <w:szCs w:val="21"/>
                                  </w:rPr>
                                </m:ctrlPr>
                              </m:dPr>
                              <m:e>
                                <m:r>
                                  <w:rPr>
                                    <w:rFonts w:ascii="Cambria Math" w:hAnsi="Cambria Math"/>
                                    <w:sz w:val="21"/>
                                    <w:szCs w:val="21"/>
                                  </w:rPr>
                                  <m:t>G</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r>
                                  <w:rPr>
                                    <w:rFonts w:ascii="Cambria Math" w:hAnsi="Cambria Math"/>
                                    <w:sz w:val="21"/>
                                    <w:szCs w:val="21"/>
                                  </w:rPr>
                                  <m:t>J</m:t>
                                </m:r>
                              </m:e>
                            </m:d>
                          </m:e>
                          <m:sup>
                            <m:r>
                              <m:rPr>
                                <m:sty m:val="p"/>
                              </m:rPr>
                              <w:rPr>
                                <w:rFonts w:ascii="Cambria Math" w:hAnsi="Cambria Math"/>
                                <w:sz w:val="21"/>
                                <w:szCs w:val="21"/>
                              </w:rPr>
                              <m:t>2</m:t>
                            </m:r>
                          </m:sup>
                        </m:sSup>
                      </m:den>
                    </m:f>
                  </m:e>
                </m:mr>
              </m:m>
              <m:r>
                <m:rPr>
                  <m:sty m:val="p"/>
                </m:rPr>
                <w:rPr>
                  <w:rFonts w:ascii="Cambria Math" w:hAnsi="Cambria Math"/>
                  <w:sz w:val="21"/>
                  <w:szCs w:val="21"/>
                </w:rPr>
                <m:t>#(3-49)</m:t>
              </m:r>
            </m:e>
          </m:eqArr>
        </m:oMath>
      </m:oMathPara>
    </w:p>
    <w:p w14:paraId="5E66D220" w14:textId="2EC2EC42" w:rsidR="00DF26AA" w:rsidRDefault="00A40F72">
      <w:pPr>
        <w:pStyle w:val="aff3"/>
        <w:spacing w:line="360" w:lineRule="auto"/>
      </w:pPr>
      <w:r>
        <w:t>在公式（</w:t>
      </w:r>
      <w:r w:rsidR="00C0358D">
        <w:rPr>
          <w:rFonts w:hint="eastAsia"/>
        </w:rPr>
        <w:t>3-49</w:t>
      </w:r>
      <w:r>
        <w:t>）中，</w:t>
      </w:r>
      <m:oMath>
        <m:r>
          <w:rPr>
            <w:rFonts w:ascii="Cambria Math" w:hAnsi="Cambria Math"/>
          </w:rPr>
          <m:t>J</m:t>
        </m:r>
      </m:oMath>
      <w:r>
        <w:t>和</w:t>
      </w:r>
      <m:oMath>
        <m:r>
          <w:rPr>
            <w:rFonts w:ascii="Cambria Math" w:hAnsi="Cambria Math"/>
          </w:rPr>
          <m:t>L</m:t>
        </m:r>
      </m:oMath>
      <w:r>
        <w:t>的取值如下：</w:t>
      </w:r>
    </w:p>
    <w:p w14:paraId="179DAF5B" w14:textId="77777777"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G</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F</m:t>
                            </m:r>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H</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e>
                    </m:mr>
                    <m:mr>
                      <m:e>
                        <m:r>
                          <w:rPr>
                            <w:rFonts w:ascii="Cambria Math" w:hAnsi="Cambria Math"/>
                            <w:sz w:val="21"/>
                            <w:szCs w:val="21"/>
                          </w:rPr>
                          <m:t>L</m:t>
                        </m:r>
                        <m:r>
                          <m:rPr>
                            <m:sty m:val="p"/>
                          </m:rPr>
                          <w:rPr>
                            <w:rFonts w:ascii="Cambria Math" w:hAnsi="Cambria Math"/>
                            <w:sz w:val="21"/>
                            <w:szCs w:val="21"/>
                          </w:rPr>
                          <m:t>=</m:t>
                        </m:r>
                        <m:r>
                          <w:rPr>
                            <w:rFonts w:ascii="Cambria Math" w:hAnsi="Cambria Math"/>
                            <w:sz w:val="21"/>
                            <w:szCs w:val="21"/>
                          </w:rPr>
                          <m:t>H</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F</m:t>
                            </m:r>
                          </m:e>
                        </m:d>
                      </m:e>
                    </m:mr>
                  </m:m>
                </m:e>
              </m:d>
              <m:r>
                <m:rPr>
                  <m:sty m:val="p"/>
                </m:rPr>
                <w:rPr>
                  <w:rFonts w:ascii="Cambria Math" w:hAnsi="Cambria Math"/>
                  <w:sz w:val="21"/>
                  <w:szCs w:val="21"/>
                </w:rPr>
                <m:t>#(3-50)</m:t>
              </m:r>
            </m:e>
          </m:eqArr>
        </m:oMath>
      </m:oMathPara>
    </w:p>
    <w:p w14:paraId="4995E2AE" w14:textId="77777777" w:rsidR="00DF26AA" w:rsidRDefault="00A40F72">
      <w:pPr>
        <w:pStyle w:val="aff3"/>
        <w:spacing w:line="360" w:lineRule="auto"/>
      </w:pPr>
      <w:r>
        <w:t>因此，通过求解</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cl</m:t>
                </m:r>
              </m:sub>
            </m:sSub>
          </m:num>
          <m:den>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cl</m:t>
                </m:r>
              </m:sup>
            </m:sSup>
          </m:den>
        </m:f>
        <m:r>
          <m:rPr>
            <m:sty m:val="p"/>
          </m:rPr>
          <w:rPr>
            <w:rFonts w:ascii="Cambria Math" w:hAnsi="Cambria Math"/>
          </w:rPr>
          <m:t>=0</m:t>
        </m:r>
      </m:oMath>
      <w:r>
        <w:t>，可得出云的最优定价策略</w:t>
      </w:r>
      <m:oMath>
        <m:sSup>
          <m:sSupPr>
            <m:ctrlPr>
              <w:rPr>
                <w:rFonts w:ascii="Cambria Math" w:hAnsi="Cambria Math"/>
              </w:rPr>
            </m:ctrlPr>
          </m:sSupPr>
          <m:e>
            <m:r>
              <w:rPr>
                <w:rFonts w:ascii="Cambria Math" w:hAnsi="Cambria Math"/>
              </w:rPr>
              <m:t>e</m:t>
            </m:r>
          </m:e>
          <m:sup>
            <m:r>
              <w:rPr>
                <w:rFonts w:ascii="Cambria Math" w:hAnsi="Cambria Math"/>
              </w:rPr>
              <m:t>cl</m:t>
            </m:r>
          </m:sup>
        </m:sSup>
      </m:oMath>
      <w:r>
        <w:t>：</w:t>
      </w:r>
    </w:p>
    <w:p w14:paraId="5664E69F" w14:textId="77777777"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f>
                <m:fPr>
                  <m:ctrlPr>
                    <w:rPr>
                      <w:rFonts w:ascii="Cambria Math" w:hAnsi="Cambria Math"/>
                      <w:sz w:val="21"/>
                      <w:szCs w:val="21"/>
                    </w:rPr>
                  </m:ctrlPr>
                </m:fPr>
                <m:num>
                  <m:r>
                    <m:rPr>
                      <m:sty m:val="p"/>
                    </m:rPr>
                    <w:rPr>
                      <w:rFonts w:ascii="Cambria Math" w:hAnsi="Cambria Math"/>
                      <w:sz w:val="21"/>
                      <w:szCs w:val="21"/>
                    </w:rPr>
                    <m:t>-</m:t>
                  </m:r>
                  <m:r>
                    <w:rPr>
                      <w:rFonts w:ascii="Cambria Math" w:hAnsi="Cambria Math"/>
                      <w:sz w:val="21"/>
                      <w:szCs w:val="21"/>
                    </w:rPr>
                    <m:t>HJ</m:t>
                  </m:r>
                  <m:r>
                    <m:rPr>
                      <m:sty m:val="p"/>
                    </m:rPr>
                    <w:rPr>
                      <w:rFonts w:ascii="Cambria Math" w:hAnsi="Cambria Math"/>
                      <w:sz w:val="21"/>
                      <w:szCs w:val="21"/>
                    </w:rPr>
                    <m:t>-</m:t>
                  </m:r>
                  <m:rad>
                    <m:radPr>
                      <m:degHide m:val="1"/>
                      <m:ctrlPr>
                        <w:rPr>
                          <w:rFonts w:ascii="Cambria Math" w:hAnsi="Cambria Math"/>
                          <w:sz w:val="21"/>
                          <w:szCs w:val="21"/>
                        </w:rPr>
                      </m:ctrlPr>
                    </m:radPr>
                    <m:deg/>
                    <m:e>
                      <m:sSup>
                        <m:sSupPr>
                          <m:ctrlPr>
                            <w:rPr>
                              <w:rFonts w:ascii="Cambria Math" w:hAnsi="Cambria Math"/>
                              <w:sz w:val="21"/>
                              <w:szCs w:val="21"/>
                            </w:rPr>
                          </m:ctrlPr>
                        </m:sSupPr>
                        <m:e>
                          <m:r>
                            <w:rPr>
                              <w:rFonts w:ascii="Cambria Math" w:hAnsi="Cambria Math"/>
                              <w:sz w:val="21"/>
                              <w:szCs w:val="21"/>
                            </w:rPr>
                            <m:t>H</m:t>
                          </m:r>
                        </m:e>
                        <m:sup>
                          <m:r>
                            <m:rPr>
                              <m:sty m:val="p"/>
                            </m:rPr>
                            <w:rPr>
                              <w:rFonts w:ascii="Cambria Math" w:hAnsi="Cambria Math"/>
                              <w:sz w:val="21"/>
                              <w:szCs w:val="21"/>
                            </w:rPr>
                            <m:t>2</m:t>
                          </m:r>
                        </m:sup>
                      </m:sSup>
                      <m:sSup>
                        <m:sSupPr>
                          <m:ctrlPr>
                            <w:rPr>
                              <w:rFonts w:ascii="Cambria Math" w:hAnsi="Cambria Math"/>
                              <w:sz w:val="21"/>
                              <w:szCs w:val="21"/>
                            </w:rPr>
                          </m:ctrlPr>
                        </m:sSupPr>
                        <m:e>
                          <m:r>
                            <w:rPr>
                              <w:rFonts w:ascii="Cambria Math" w:hAnsi="Cambria Math"/>
                              <w:sz w:val="21"/>
                              <w:szCs w:val="21"/>
                            </w:rPr>
                            <m:t>J</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HG</m:t>
                      </m:r>
                      <m:d>
                        <m:dPr>
                          <m:begChr m:val="["/>
                          <m:endChr m:val="]"/>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J</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JL</m:t>
                          </m:r>
                          <m:r>
                            <m:rPr>
                              <m:sty m:val="p"/>
                            </m:rPr>
                            <w:rPr>
                              <w:rFonts w:ascii="Cambria Math" w:hAnsi="Cambria Math"/>
                              <w:sz w:val="21"/>
                              <w:szCs w:val="21"/>
                            </w:rPr>
                            <m:t>-(</m:t>
                          </m:r>
                          <m:r>
                            <w:rPr>
                              <w:rFonts w:ascii="Cambria Math" w:hAnsi="Cambria Math"/>
                              <w:sz w:val="21"/>
                              <w:szCs w:val="21"/>
                            </w:rPr>
                            <m:t>HJ</m:t>
                          </m:r>
                          <m:r>
                            <m:rPr>
                              <m:sty m:val="p"/>
                            </m:rPr>
                            <w:rPr>
                              <w:rFonts w:ascii="Cambria Math" w:hAnsi="Cambria Math"/>
                              <w:sz w:val="21"/>
                              <w:szCs w:val="21"/>
                            </w:rPr>
                            <m:t>-</m:t>
                          </m:r>
                          <m:r>
                            <w:rPr>
                              <w:rFonts w:ascii="Cambria Math" w:hAnsi="Cambria Math"/>
                              <w:sz w:val="21"/>
                              <w:szCs w:val="21"/>
                            </w:rPr>
                            <m:t>JG</m:t>
                          </m:r>
                          <m:r>
                            <m:rPr>
                              <m:sty m:val="p"/>
                            </m:rPr>
                            <w:rPr>
                              <w:rFonts w:ascii="Cambria Math" w:hAnsi="Cambria Math"/>
                              <w:sz w:val="21"/>
                              <w:szCs w:val="21"/>
                            </w:rPr>
                            <m:t>-</m:t>
                          </m:r>
                          <m:r>
                            <w:rPr>
                              <w:rFonts w:ascii="Cambria Math" w:hAnsi="Cambria Math"/>
                              <w:sz w:val="21"/>
                              <w:szCs w:val="21"/>
                            </w:rPr>
                            <m:t>LG</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e>
                      </m:d>
                    </m:e>
                  </m:rad>
                </m:num>
                <m:den>
                  <m:r>
                    <w:rPr>
                      <w:rFonts w:ascii="Cambria Math" w:hAnsi="Cambria Math"/>
                      <w:sz w:val="21"/>
                      <w:szCs w:val="21"/>
                    </w:rPr>
                    <m:t>HG</m:t>
                  </m:r>
                </m:den>
              </m:f>
              <m:r>
                <m:rPr>
                  <m:sty m:val="p"/>
                </m:rPr>
                <w:rPr>
                  <w:rFonts w:ascii="Cambria Math" w:hAnsi="Cambria Math"/>
                  <w:sz w:val="21"/>
                  <w:szCs w:val="21"/>
                </w:rPr>
                <m:t>#(3-51)</m:t>
              </m:r>
            </m:e>
          </m:eqArr>
        </m:oMath>
      </m:oMathPara>
    </w:p>
    <w:p w14:paraId="4C98A781" w14:textId="39738DC7" w:rsidR="00DF26AA" w:rsidRDefault="00A40F72">
      <w:pPr>
        <w:pStyle w:val="aff3"/>
        <w:spacing w:line="360" w:lineRule="auto"/>
      </w:pPr>
      <w:r>
        <w:t>所提出的面向信任的多接入计算卸载方案总结在算法</w:t>
      </w:r>
      <w:r>
        <w:t>2</w:t>
      </w:r>
      <w:r>
        <w:t>中。</w:t>
      </w:r>
      <w:proofErr w:type="gramStart"/>
      <w:r>
        <w:t>在阶段</w:t>
      </w:r>
      <w:proofErr w:type="gramEnd"/>
      <w:r>
        <w:t>1</w:t>
      </w:r>
      <w:r>
        <w:t>，我们首先计算移动用户</w:t>
      </w:r>
      <m:oMath>
        <m:r>
          <w:rPr>
            <w:rFonts w:ascii="Cambria Math" w:hAnsi="Cambria Math"/>
          </w:rPr>
          <m:t>i</m:t>
        </m:r>
      </m:oMath>
      <w:r>
        <w:t>的最优卸载策略</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w:r>
        <w:t>。</w:t>
      </w:r>
      <w:proofErr w:type="gramStart"/>
      <w:r>
        <w:t>在阶段</w:t>
      </w:r>
      <w:proofErr w:type="gramEnd"/>
      <w:r>
        <w:t>2</w:t>
      </w:r>
      <w:r>
        <w:t>，通过算法</w:t>
      </w:r>
      <w:r>
        <w:t>1</w:t>
      </w:r>
      <w:r>
        <w:t>获得边缘服务器</w:t>
      </w:r>
      <m:oMath>
        <m:r>
          <w:rPr>
            <w:rFonts w:ascii="Cambria Math" w:hAnsi="Cambria Math"/>
          </w:rPr>
          <m:t>k</m:t>
        </m:r>
      </m:oMath>
      <w:r>
        <w:t>的最优定价策略</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w:t>
      </w:r>
      <w:proofErr w:type="gramStart"/>
      <w:r>
        <w:t>在阶段</w:t>
      </w:r>
      <w:proofErr w:type="gramEnd"/>
      <w:r>
        <w:t>3</w:t>
      </w:r>
      <w:r>
        <w:t>，使用公式（</w:t>
      </w:r>
      <w:r w:rsidR="00C0358D">
        <w:rPr>
          <w:rFonts w:hint="eastAsia"/>
        </w:rPr>
        <w:t>3-45</w:t>
      </w:r>
      <w:r>
        <w:t>）得到边缘服务器</w:t>
      </w:r>
      <m:oMath>
        <m:r>
          <w:rPr>
            <w:rFonts w:ascii="Cambria Math" w:hAnsi="Cambria Math"/>
          </w:rPr>
          <m:t>k</m:t>
        </m:r>
      </m:oMath>
      <w:r>
        <w:t>的最优卸载策略</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oMath>
      <w:r>
        <w:t>。</w:t>
      </w:r>
      <w:proofErr w:type="gramStart"/>
      <w:r>
        <w:t>在阶段</w:t>
      </w:r>
      <w:proofErr w:type="gramEnd"/>
      <w:r>
        <w:t>4</w:t>
      </w:r>
      <w:r>
        <w:t>，基于公式（</w:t>
      </w:r>
      <w:r w:rsidR="00BF6120">
        <w:rPr>
          <w:rFonts w:hint="eastAsia"/>
        </w:rPr>
        <w:t>3-</w:t>
      </w:r>
      <w:r w:rsidR="00C0358D">
        <w:rPr>
          <w:rFonts w:hint="eastAsia"/>
        </w:rPr>
        <w:t>49</w:t>
      </w:r>
      <w:r>
        <w:t>）推导出云的最优定价策略</w:t>
      </w:r>
      <m:oMath>
        <m:sSup>
          <m:sSupPr>
            <m:ctrlPr>
              <w:rPr>
                <w:rFonts w:ascii="Cambria Math" w:hAnsi="Cambria Math"/>
              </w:rPr>
            </m:ctrlPr>
          </m:sSupPr>
          <m:e>
            <m:r>
              <w:rPr>
                <w:rFonts w:ascii="Cambria Math" w:hAnsi="Cambria Math"/>
              </w:rPr>
              <m:t>e</m:t>
            </m:r>
          </m:e>
          <m:sup>
            <m:r>
              <w:rPr>
                <w:rFonts w:ascii="Cambria Math" w:hAnsi="Cambria Math"/>
              </w:rPr>
              <m:t>cl</m:t>
            </m:r>
          </m:sup>
        </m:sSup>
      </m:oMath>
      <w:r>
        <w:t>。</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567"/>
        <w:gridCol w:w="7812"/>
      </w:tblGrid>
      <w:tr w:rsidR="00750B91" w:rsidRPr="00907941" w14:paraId="76964C13" w14:textId="77777777" w:rsidTr="004339B5">
        <w:trPr>
          <w:cantSplit/>
          <w:tblCellSpacing w:w="0" w:type="dxa"/>
          <w:jc w:val="center"/>
        </w:trPr>
        <w:tc>
          <w:tcPr>
            <w:tcW w:w="0" w:type="auto"/>
            <w:gridSpan w:val="2"/>
          </w:tcPr>
          <w:p w14:paraId="17E99217" w14:textId="1637BDB9" w:rsidR="00750B91" w:rsidRPr="00FE47E7" w:rsidRDefault="00750B91" w:rsidP="004339B5">
            <w:pPr>
              <w:pStyle w:val="affc"/>
              <w:rPr>
                <w:rFonts w:hint="eastAsia"/>
                <w:b/>
                <w:szCs w:val="21"/>
              </w:rPr>
            </w:pPr>
            <w:r w:rsidRPr="006A4237">
              <w:rPr>
                <w:rFonts w:eastAsia="宋体" w:hAnsi="Times New Roman"/>
                <w:b/>
                <w:szCs w:val="21"/>
                <w:lang w:val="en-US"/>
              </w:rPr>
              <w:t>算法</w:t>
            </w:r>
            <w:r>
              <w:rPr>
                <w:rFonts w:eastAsia="宋体" w:hAnsi="Times New Roman" w:hint="eastAsia"/>
                <w:b/>
                <w:szCs w:val="21"/>
                <w:lang w:val="en-US"/>
              </w:rPr>
              <w:t>2</w:t>
            </w:r>
            <w:r w:rsidRPr="006A4237">
              <w:rPr>
                <w:rFonts w:eastAsia="宋体" w:hAnsi="Times New Roman"/>
                <w:b/>
                <w:szCs w:val="21"/>
                <w:lang w:val="en-US"/>
              </w:rPr>
              <w:t>：</w:t>
            </w:r>
            <w:r w:rsidR="00D13336">
              <w:rPr>
                <w:rFonts w:eastAsia="宋体" w:hAnsi="Times New Roman" w:hint="eastAsia"/>
                <w:b/>
                <w:szCs w:val="21"/>
                <w:lang w:val="en-US"/>
              </w:rPr>
              <w:t>资源分配的推荐算法过程</w:t>
            </w:r>
          </w:p>
        </w:tc>
      </w:tr>
      <w:tr w:rsidR="00750B91" w:rsidRPr="00907941" w14:paraId="406E8F26" w14:textId="77777777" w:rsidTr="004339B5">
        <w:trPr>
          <w:cantSplit/>
          <w:trHeight w:val="319"/>
          <w:tblCellSpacing w:w="0" w:type="dxa"/>
          <w:jc w:val="center"/>
        </w:trPr>
        <w:tc>
          <w:tcPr>
            <w:tcW w:w="567" w:type="dxa"/>
            <w:tcBorders>
              <w:top w:val="single" w:sz="4" w:space="0" w:color="auto"/>
              <w:bottom w:val="nil"/>
            </w:tcBorders>
            <w:vAlign w:val="center"/>
          </w:tcPr>
          <w:p w14:paraId="7EF17F4B" w14:textId="77777777" w:rsidR="00750B91" w:rsidRDefault="00750B91" w:rsidP="004339B5">
            <w:pPr>
              <w:pStyle w:val="affc"/>
              <w:spacing w:line="192" w:lineRule="auto"/>
              <w:jc w:val="center"/>
              <w:rPr>
                <w:rFonts w:hint="eastAsia"/>
                <w:szCs w:val="21"/>
              </w:rPr>
            </w:pPr>
            <w:r>
              <w:rPr>
                <w:rFonts w:hint="eastAsia"/>
                <w:szCs w:val="21"/>
              </w:rPr>
              <w:t>1</w:t>
            </w:r>
          </w:p>
        </w:tc>
        <w:tc>
          <w:tcPr>
            <w:tcW w:w="7812" w:type="dxa"/>
            <w:tcBorders>
              <w:top w:val="single" w:sz="4" w:space="0" w:color="auto"/>
              <w:bottom w:val="nil"/>
            </w:tcBorders>
          </w:tcPr>
          <w:p w14:paraId="11AD4CF8" w14:textId="109161B2" w:rsidR="00750B91" w:rsidRPr="00E70B6F" w:rsidRDefault="00750B91" w:rsidP="004339B5">
            <w:pPr>
              <w:pStyle w:val="affc"/>
              <w:spacing w:line="216" w:lineRule="auto"/>
              <w:jc w:val="left"/>
              <w:rPr>
                <w:rFonts w:eastAsia="宋体" w:hAnsi="Times New Roman"/>
                <w:szCs w:val="21"/>
              </w:rPr>
            </w:pPr>
            <w:r w:rsidRPr="00E70B6F">
              <w:rPr>
                <w:rFonts w:eastAsia="宋体" w:hAnsi="Times New Roman"/>
                <w:b/>
                <w:bCs/>
                <w:szCs w:val="21"/>
              </w:rPr>
              <w:t>输入</w:t>
            </w:r>
            <w:r w:rsidRPr="00276E2C">
              <w:rPr>
                <w:rFonts w:eastAsia="宋体" w:hAnsi="Times New Roman"/>
                <w:szCs w:val="21"/>
              </w:rPr>
              <w:t>：</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lang w:val="en-US"/>
                    </w:rPr>
                    <m:t>,</m:t>
                  </m:r>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lang w:val="en-US"/>
                    </w:rPr>
                    <m:t>,</m:t>
                  </m:r>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k</m:t>
                  </m:r>
                </m:sub>
              </m:sSub>
            </m:oMath>
            <w:r w:rsidRPr="00DE1858">
              <w:rPr>
                <w:lang w:val="en-US"/>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rsidRPr="00DE1858">
              <w:rPr>
                <w:lang w:val="en-US"/>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rsidRPr="00DE1858">
              <w:rPr>
                <w:lang w:val="en-US"/>
              </w:rPr>
              <w:t>,</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lang w:val="en-US"/>
                    </w:rPr>
                    <m:t>,1</m:t>
                  </m:r>
                </m:sub>
              </m:sSub>
            </m:oMath>
            <w:r w:rsidRPr="00DE1858">
              <w:rPr>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lang w:val="en-US"/>
                    </w:rPr>
                    <m:t>,2</m:t>
                  </m:r>
                </m:sub>
              </m:sSub>
            </m:oMath>
            <w:r w:rsidRPr="00DE1858">
              <w:rPr>
                <w:lang w:val="en-US"/>
              </w:rPr>
              <w:t xml:space="preserve">, </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lang w:val="en-US"/>
                    </w:rPr>
                    <m:t>,1</m:t>
                  </m:r>
                </m:sub>
              </m:sSub>
            </m:oMath>
            <w:r w:rsidRPr="00DE1858">
              <w:rPr>
                <w:lang w:val="en-US"/>
              </w:rPr>
              <w:t xml:space="preserve">, </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lang w:val="en-US"/>
                    </w:rPr>
                    <m:t>,2</m:t>
                  </m:r>
                </m:sub>
              </m:sSub>
            </m:oMath>
            <w:r w:rsidRPr="00DE1858">
              <w:rPr>
                <w:lang w:val="en-US"/>
              </w:rPr>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w:rPr>
                      <w:lang w:val="en-US"/>
                    </w:rPr>
                    <m:t>tot</m:t>
                  </m:r>
                </m:sup>
              </m:sSubSup>
            </m:oMath>
            <w:r w:rsidRPr="00DE1858">
              <w:rPr>
                <w:lang w:val="en-US"/>
              </w:rPr>
              <w:t xml:space="preserve">, </w:t>
            </w:r>
            <m:oMath>
              <m:sSub>
                <m:sSubPr>
                  <m:ctrlPr>
                    <w:rPr>
                      <w:rFonts w:ascii="Cambria Math" w:hAnsi="Cambria Math"/>
                    </w:rPr>
                  </m:ctrlPr>
                </m:sSubPr>
                <m:e>
                  <m:r>
                    <w:rPr>
                      <w:rFonts w:ascii="Cambria Math" w:hAnsi="Cambria Math"/>
                    </w:rPr>
                    <m:t>ϵ</m:t>
                  </m:r>
                </m:e>
                <m:sub>
                  <m:r>
                    <w:rPr>
                      <w:rFonts w:ascii="Cambria Math" w:hAnsi="Cambria Math"/>
                    </w:rPr>
                    <m:t>i</m:t>
                  </m:r>
                </m:sub>
              </m:sSub>
            </m:oMath>
            <w:r w:rsidRPr="00DE1858">
              <w:rPr>
                <w:lang w:val="en-US"/>
              </w:rPr>
              <w:t xml:space="preserve">, </w:t>
            </w:r>
            <m:oMath>
              <m:sSub>
                <m:sSubPr>
                  <m:ctrlPr>
                    <w:rPr>
                      <w:rFonts w:ascii="Cambria Math" w:hAnsi="Cambria Math"/>
                    </w:rPr>
                  </m:ctrlPr>
                </m:sSubPr>
                <m:e>
                  <m:r>
                    <w:rPr>
                      <w:rFonts w:ascii="Cambria Math" w:hAnsi="Cambria Math"/>
                    </w:rPr>
                    <m:t>φ</m:t>
                  </m:r>
                </m:e>
                <m:sub>
                  <m:r>
                    <w:rPr>
                      <w:rFonts w:ascii="Cambria Math" w:hAnsi="Cambria Math"/>
                    </w:rPr>
                    <m:t>i</m:t>
                  </m:r>
                </m:sub>
              </m:sSub>
            </m:oMath>
            <w:r w:rsidRPr="00DE1858">
              <w:rPr>
                <w:lang w:val="en-US"/>
              </w:rPr>
              <w:t xml:space="preserve">, </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lang w:val="en-US"/>
                    </w:rPr>
                    <m:t>,</m:t>
                  </m:r>
                  <m:r>
                    <w:rPr>
                      <w:rFonts w:ascii="Cambria Math" w:hAnsi="Cambria Math"/>
                    </w:rPr>
                    <m:t>k</m:t>
                  </m:r>
                </m:sub>
                <m:sup>
                  <m:r>
                    <m:rPr>
                      <m:nor/>
                    </m:rPr>
                    <w:rPr>
                      <w:lang w:val="en-US"/>
                    </w:rPr>
                    <m:t>up</m:t>
                  </m:r>
                </m:sup>
              </m:sSubSup>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lang w:val="en-US"/>
                    </w:rPr>
                    <m:t>,</m:t>
                  </m:r>
                  <m:r>
                    <w:rPr>
                      <w:rFonts w:ascii="Cambria Math" w:hAnsi="Cambria Math"/>
                    </w:rPr>
                    <m:t>k</m:t>
                  </m:r>
                </m:sub>
                <m:sup>
                  <m:r>
                    <m:rPr>
                      <m:nor/>
                    </m:rPr>
                    <w:rPr>
                      <w:lang w:val="en-US"/>
                    </w:rPr>
                    <m:t>off</m:t>
                  </m:r>
                </m:sup>
              </m:sSubSup>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nor/>
                    </m:rPr>
                    <w:rPr>
                      <w:lang w:val="en-US"/>
                    </w:rPr>
                    <m:t>loc</m:t>
                  </m:r>
                </m:sup>
              </m:sSubSup>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nor/>
                    </m:rPr>
                    <w:rPr>
                      <w:lang w:val="en-US"/>
                    </w:rPr>
                    <m:t>ove</m:t>
                  </m:r>
                </m:sup>
              </m:sSubSup>
            </m:oMath>
            <w:r w:rsidRPr="00DE1858">
              <w:rPr>
                <w:lang w:val="en-US"/>
              </w:rPr>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ϱ</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ϵ</m:t>
                  </m:r>
                </m:e>
                <m:sub>
                  <m:r>
                    <w:rPr>
                      <w:rFonts w:ascii="Cambria Math" w:hAnsi="Cambria Math"/>
                    </w:rPr>
                    <m:t>k</m:t>
                  </m:r>
                </m:sub>
              </m:sSub>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k</m:t>
                  </m:r>
                </m:sub>
                <m:sup>
                  <m:r>
                    <m:rPr>
                      <m:nor/>
                    </m:rPr>
                    <w:rPr>
                      <w:lang w:val="en-US"/>
                    </w:rPr>
                    <m:t>loc</m:t>
                  </m:r>
                </m:sup>
              </m:sSubSup>
            </m:oMath>
            <w:r w:rsidRPr="00DE1858">
              <w:rPr>
                <w:lang w:val="en-US"/>
              </w:rPr>
              <w:t xml:space="preserve">, </w:t>
            </w:r>
            <m:oMath>
              <m:sSub>
                <m:sSubPr>
                  <m:ctrlPr>
                    <w:rPr>
                      <w:rFonts w:ascii="Cambria Math" w:hAnsi="Cambria Math"/>
                    </w:rPr>
                  </m:ctrlPr>
                </m:sSubPr>
                <m:e>
                  <m:r>
                    <w:rPr>
                      <w:rFonts w:ascii="Cambria Math" w:hAnsi="Cambria Math"/>
                    </w:rPr>
                    <m:t>ϵ</m:t>
                  </m:r>
                </m:e>
                <m:sub>
                  <m:r>
                    <m:rPr>
                      <m:nor/>
                    </m:rPr>
                    <w:rPr>
                      <w:lang w:val="en-US"/>
                    </w:rPr>
                    <m:t>cl</m:t>
                  </m:r>
                </m:sub>
              </m:sSub>
            </m:oMath>
            <w:r w:rsidRPr="00DE1858">
              <w:rPr>
                <w:lang w:val="en-US"/>
              </w:rPr>
              <w:t xml:space="preserve">, </w:t>
            </w:r>
            <m:oMath>
              <m:sSub>
                <m:sSubPr>
                  <m:ctrlPr>
                    <w:rPr>
                      <w:rFonts w:ascii="Cambria Math" w:hAnsi="Cambria Math"/>
                    </w:rPr>
                  </m:ctrlPr>
                </m:sSubPr>
                <m:e>
                  <m:r>
                    <w:rPr>
                      <w:rFonts w:ascii="Cambria Math" w:hAnsi="Cambria Math"/>
                    </w:rPr>
                    <m:t>φ</m:t>
                  </m:r>
                </m:e>
                <m:sub>
                  <m:r>
                    <m:rPr>
                      <m:nor/>
                    </m:rPr>
                    <w:rPr>
                      <w:lang w:val="en-US"/>
                    </w:rPr>
                    <m:t>cl</m:t>
                  </m:r>
                </m:sub>
              </m:sSub>
            </m:oMath>
            <w:r w:rsidRPr="00DE1858">
              <w:rPr>
                <w:lang w:val="en-US"/>
              </w:rPr>
              <w:t xml:space="preserve">, </w:t>
            </w:r>
            <m:oMath>
              <m:sSub>
                <m:sSubPr>
                  <m:ctrlPr>
                    <w:rPr>
                      <w:rFonts w:ascii="Cambria Math" w:hAnsi="Cambria Math"/>
                    </w:rPr>
                  </m:ctrlPr>
                </m:sSubPr>
                <m:e>
                  <m:r>
                    <w:rPr>
                      <w:rFonts w:ascii="Cambria Math" w:hAnsi="Cambria Math"/>
                    </w:rPr>
                    <m:t>ϱ</m:t>
                  </m:r>
                </m:e>
                <m:sub>
                  <m:r>
                    <m:rPr>
                      <m:nor/>
                    </m:rPr>
                    <w:rPr>
                      <w:lang w:val="en-US"/>
                    </w:rPr>
                    <m:t>cl</m:t>
                  </m:r>
                </m:sub>
              </m:sSub>
            </m:oMath>
            <w:r w:rsidRPr="00DE1858">
              <w:rPr>
                <w:lang w:val="en-US"/>
              </w:rPr>
              <w:t xml:space="preserve">, </w:t>
            </w:r>
            <m:oMath>
              <m:sSubSup>
                <m:sSubSupPr>
                  <m:ctrlPr>
                    <w:rPr>
                      <w:rFonts w:ascii="Cambria Math" w:hAnsi="Cambria Math"/>
                    </w:rPr>
                  </m:ctrlPr>
                </m:sSubSupPr>
                <m:e>
                  <m:r>
                    <w:rPr>
                      <w:rFonts w:ascii="Cambria Math" w:hAnsi="Cambria Math"/>
                    </w:rPr>
                    <m:t>χ</m:t>
                  </m:r>
                </m:e>
                <m:sub>
                  <m:r>
                    <w:rPr>
                      <w:rFonts w:ascii="Cambria Math" w:hAnsi="Cambria Math"/>
                    </w:rPr>
                    <m:t>i</m:t>
                  </m:r>
                </m:sub>
                <m:sup>
                  <m:r>
                    <m:rPr>
                      <m:nor/>
                    </m:rPr>
                    <w:rPr>
                      <w:lang w:val="en-US"/>
                    </w:rPr>
                    <m:t>tran</m:t>
                  </m:r>
                </m:sup>
              </m:sSubSup>
            </m:oMath>
            <w:r w:rsidRPr="00DE1858">
              <w:rPr>
                <w:lang w:val="en-US"/>
              </w:rPr>
              <w:t xml:space="preserve">, </w:t>
            </w:r>
            <m:oMath>
              <m:sSubSup>
                <m:sSubSupPr>
                  <m:ctrlPr>
                    <w:rPr>
                      <w:rFonts w:ascii="Cambria Math" w:hAnsi="Cambria Math"/>
                    </w:rPr>
                  </m:ctrlPr>
                </m:sSubSupPr>
                <m:e>
                  <m:r>
                    <w:rPr>
                      <w:rFonts w:ascii="Cambria Math" w:hAnsi="Cambria Math"/>
                    </w:rPr>
                    <m:t>χ</m:t>
                  </m:r>
                </m:e>
                <m:sub>
                  <m:r>
                    <w:rPr>
                      <w:rFonts w:ascii="Cambria Math" w:hAnsi="Cambria Math"/>
                    </w:rPr>
                    <m:t>i</m:t>
                  </m:r>
                </m:sub>
                <m:sup>
                  <m:r>
                    <m:rPr>
                      <m:nor/>
                    </m:rPr>
                    <w:rPr>
                      <w:lang w:val="en-US"/>
                    </w:rPr>
                    <m:t>loc</m:t>
                  </m:r>
                </m:sup>
              </m:sSubSup>
            </m:oMath>
            <w:r w:rsidRPr="00DE1858">
              <w:rPr>
                <w:lang w:val="en-US"/>
              </w:rPr>
              <w:t xml:space="preserve">, </w:t>
            </w:r>
            <m:oMath>
              <m:sSub>
                <m:sSubPr>
                  <m:ctrlPr>
                    <w:rPr>
                      <w:rFonts w:ascii="Cambria Math" w:hAnsi="Cambria Math"/>
                    </w:rPr>
                  </m:ctrlPr>
                </m:sSubPr>
                <m:e>
                  <m:r>
                    <w:rPr>
                      <w:rFonts w:ascii="Cambria Math" w:hAnsi="Cambria Math"/>
                    </w:rPr>
                    <m:t>χ</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χ</m:t>
                  </m:r>
                </m:e>
                <m:sub>
                  <m:r>
                    <m:rPr>
                      <m:nor/>
                    </m:rPr>
                    <w:rPr>
                      <w:lang w:val="en-US"/>
                    </w:rPr>
                    <m:t>cl</m:t>
                  </m:r>
                </m:sub>
              </m:sSub>
            </m:oMath>
          </w:p>
        </w:tc>
      </w:tr>
      <w:tr w:rsidR="00750B91" w:rsidRPr="00907941" w14:paraId="287FE5ED" w14:textId="77777777" w:rsidTr="004339B5">
        <w:trPr>
          <w:cantSplit/>
          <w:tblCellSpacing w:w="0" w:type="dxa"/>
          <w:jc w:val="center"/>
        </w:trPr>
        <w:tc>
          <w:tcPr>
            <w:tcW w:w="567" w:type="dxa"/>
            <w:tcBorders>
              <w:top w:val="nil"/>
              <w:bottom w:val="nil"/>
            </w:tcBorders>
            <w:vAlign w:val="center"/>
          </w:tcPr>
          <w:p w14:paraId="6C768276"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2</w:t>
            </w:r>
          </w:p>
        </w:tc>
        <w:tc>
          <w:tcPr>
            <w:tcW w:w="7812" w:type="dxa"/>
            <w:tcBorders>
              <w:top w:val="nil"/>
              <w:bottom w:val="nil"/>
            </w:tcBorders>
          </w:tcPr>
          <w:p w14:paraId="1977EB05" w14:textId="41F16A77" w:rsidR="00750B91" w:rsidRPr="00907941" w:rsidRDefault="007E4495" w:rsidP="004339B5">
            <w:pPr>
              <w:pStyle w:val="affc"/>
              <w:spacing w:line="216" w:lineRule="auto"/>
              <w:jc w:val="left"/>
              <w:rPr>
                <w:rFonts w:eastAsia="宋体" w:hAnsi="Times New Roman"/>
                <w:szCs w:val="21"/>
              </w:rPr>
            </w:pPr>
            <w:r w:rsidRPr="007E4495">
              <w:rPr>
                <w:rFonts w:ascii="宋体" w:eastAsia="宋体" w:hAnsi="宋体" w:hint="eastAsia"/>
                <w:b/>
                <w:bCs/>
              </w:rPr>
              <w:t>输出</w:t>
            </w:r>
            <w:r>
              <w:rPr>
                <w:rFonts w:ascii="宋体" w:eastAsia="宋体" w:hAnsi="宋体" w:hint="eastAsia"/>
              </w:rPr>
              <w:t>：</w:t>
            </w:r>
            <w:r>
              <w:rPr>
                <w:rFonts w:ascii="宋体" w:eastAsia="宋体" w:hAnsi="宋体" w:cs="宋体" w:hint="eastAsia"/>
              </w:rPr>
              <w:t>最优资源分配策略</w:t>
            </w:r>
            <w:r>
              <w:rPr>
                <w:rFonts w:eastAsia="Times New Roman" w:hAnsi="Times New Roman" w:cs="Times New Roman"/>
              </w:rPr>
              <w:t xml:space="preserve"> </w:t>
            </w:r>
            <m:oMath>
              <m:r>
                <m:rPr>
                  <m:sty m:val="p"/>
                </m:rPr>
                <w:rPr>
                  <w:rFonts w:ascii="Cambria Math" w:hAnsi="Cambria Math"/>
                </w:rPr>
                <m:t>Θ={</m:t>
              </m:r>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k</m:t>
                      </m:r>
                    </m:sub>
                  </m:sSub>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r>
                <m:rPr>
                  <m:sty m:val="p"/>
                </m:rPr>
                <w:rPr>
                  <w:rFonts w:ascii="Cambria Math" w:hAnsi="Cambria Math"/>
                </w:rPr>
                <m:t>}</m:t>
              </m:r>
            </m:oMath>
            <w:r w:rsidRPr="00907941">
              <w:rPr>
                <w:rFonts w:eastAsia="宋体" w:hAnsi="Times New Roman"/>
                <w:szCs w:val="21"/>
              </w:rPr>
              <w:t xml:space="preserve"> </w:t>
            </w:r>
          </w:p>
        </w:tc>
      </w:tr>
      <w:tr w:rsidR="00750B91" w:rsidRPr="00907941" w14:paraId="34E20431" w14:textId="77777777" w:rsidTr="004339B5">
        <w:trPr>
          <w:cantSplit/>
          <w:tblCellSpacing w:w="0" w:type="dxa"/>
          <w:jc w:val="center"/>
        </w:trPr>
        <w:tc>
          <w:tcPr>
            <w:tcW w:w="567" w:type="dxa"/>
            <w:vAlign w:val="center"/>
          </w:tcPr>
          <w:p w14:paraId="4DA47709"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3</w:t>
            </w:r>
          </w:p>
        </w:tc>
        <w:tc>
          <w:tcPr>
            <w:tcW w:w="7812" w:type="dxa"/>
          </w:tcPr>
          <w:p w14:paraId="3977681D" w14:textId="60DD0820" w:rsidR="00750B91" w:rsidRPr="00FC04FF" w:rsidRDefault="000B34ED" w:rsidP="004339B5">
            <w:pPr>
              <w:pStyle w:val="affc"/>
              <w:spacing w:line="216" w:lineRule="auto"/>
              <w:jc w:val="left"/>
              <w:rPr>
                <w:rFonts w:eastAsia="宋体" w:hAnsi="Times New Roman"/>
                <w:szCs w:val="21"/>
              </w:rPr>
            </w:pPr>
            <w:r w:rsidRPr="000B34ED">
              <w:rPr>
                <w:rFonts w:eastAsia="宋体" w:hAnsi="Times New Roman" w:hint="eastAsia"/>
                <w:b/>
                <w:bCs/>
                <w:szCs w:val="21"/>
              </w:rPr>
              <w:t>初始化：</w:t>
            </w:r>
            <w:r>
              <w:rPr>
                <w:rFonts w:ascii="宋体" w:eastAsia="宋体" w:hAnsi="宋体" w:cs="宋体" w:hint="eastAsia"/>
              </w:rPr>
              <w:t>设置</w:t>
            </w:r>
            <w:r>
              <w:rPr>
                <w:rFonts w:eastAsia="Times New Roman" w:hAnsi="Times New Roman" w:cs="Times New Roman"/>
              </w:rPr>
              <w:t xml:space="preserve"> </w:t>
            </w:r>
            <m:oMath>
              <m:r>
                <m:rPr>
                  <m:sty m:val="p"/>
                </m:rPr>
                <w:rPr>
                  <w:rFonts w:ascii="Cambria Math" w:hAnsi="Cambria Math"/>
                </w:rPr>
                <m:t>Θ←</m:t>
              </m:r>
              <m:r>
                <w:rPr>
                  <w:rFonts w:ascii="Cambria Math" w:hAnsi="Cambria Math"/>
                </w:rPr>
                <m:t>∅</m:t>
              </m:r>
            </m:oMath>
          </w:p>
        </w:tc>
      </w:tr>
      <w:tr w:rsidR="00750B91" w:rsidRPr="00907941" w14:paraId="775F2A09" w14:textId="77777777" w:rsidTr="004339B5">
        <w:trPr>
          <w:cantSplit/>
          <w:tblCellSpacing w:w="0" w:type="dxa"/>
          <w:jc w:val="center"/>
        </w:trPr>
        <w:tc>
          <w:tcPr>
            <w:tcW w:w="567" w:type="dxa"/>
            <w:vAlign w:val="center"/>
          </w:tcPr>
          <w:p w14:paraId="5DC7959B"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4</w:t>
            </w:r>
          </w:p>
        </w:tc>
        <w:tc>
          <w:tcPr>
            <w:tcW w:w="7812" w:type="dxa"/>
          </w:tcPr>
          <w:p w14:paraId="4CC331ED" w14:textId="28646986" w:rsidR="00750B91" w:rsidRPr="00FC6DFB" w:rsidRDefault="000B34ED" w:rsidP="004339B5">
            <w:pPr>
              <w:pStyle w:val="affc"/>
              <w:spacing w:line="216" w:lineRule="auto"/>
              <w:jc w:val="left"/>
              <w:rPr>
                <w:rFonts w:eastAsia="宋体" w:hAnsi="Times New Roman"/>
                <w:szCs w:val="21"/>
                <w:lang w:val="en-US"/>
              </w:rPr>
            </w:pPr>
            <w:r w:rsidRPr="000B34ED">
              <w:rPr>
                <w:rFonts w:ascii="宋体" w:eastAsia="宋体" w:hAnsi="宋体" w:cs="宋体" w:hint="eastAsia"/>
                <w:b/>
                <w:bCs/>
              </w:rPr>
              <w:t>阶段1：</w:t>
            </w:r>
            <w:r>
              <w:rPr>
                <w:rFonts w:ascii="宋体" w:eastAsia="宋体" w:hAnsi="宋体" w:cs="宋体" w:hint="eastAsia"/>
              </w:rPr>
              <w:t>计算移动用户</w:t>
            </w:r>
            <m:oMath>
              <m:r>
                <w:rPr>
                  <w:rFonts w:ascii="Cambria Math" w:hAnsi="Cambria Math"/>
                </w:rPr>
                <m:t>i</m:t>
              </m:r>
            </m:oMath>
            <w:r>
              <w:rPr>
                <w:rFonts w:ascii="宋体" w:eastAsia="宋体" w:hAnsi="宋体" w:cs="宋体" w:hint="eastAsia"/>
              </w:rPr>
              <w:t>的最优卸载策略</w:t>
            </w:r>
            <w:r>
              <w:rPr>
                <w:rFonts w:eastAsia="Times New Roman" w:hAnsi="Times New Roman" w:cs="Times New Roman"/>
              </w:rP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oMath>
            <w:r>
              <w:rPr>
                <w:rFonts w:ascii="宋体" w:eastAsia="宋体" w:hAnsi="宋体" w:cs="宋体" w:hint="eastAsia"/>
              </w:rPr>
              <w:t>：</w:t>
            </w:r>
          </w:p>
        </w:tc>
      </w:tr>
      <w:tr w:rsidR="00750B91" w:rsidRPr="00907941" w14:paraId="00D68F9A" w14:textId="77777777" w:rsidTr="004339B5">
        <w:trPr>
          <w:cantSplit/>
          <w:tblCellSpacing w:w="0" w:type="dxa"/>
          <w:jc w:val="center"/>
        </w:trPr>
        <w:tc>
          <w:tcPr>
            <w:tcW w:w="567" w:type="dxa"/>
            <w:vAlign w:val="center"/>
          </w:tcPr>
          <w:p w14:paraId="18DC8C6A" w14:textId="77777777" w:rsidR="00750B91" w:rsidRPr="006139C4" w:rsidRDefault="00750B91" w:rsidP="004339B5">
            <w:pPr>
              <w:pStyle w:val="affc"/>
              <w:spacing w:line="192" w:lineRule="auto"/>
              <w:jc w:val="center"/>
              <w:rPr>
                <w:rFonts w:eastAsia="宋体" w:hAnsi="Times New Roman"/>
                <w:szCs w:val="21"/>
              </w:rPr>
            </w:pPr>
            <w:r>
              <w:rPr>
                <w:rFonts w:eastAsia="宋体" w:hAnsi="Times New Roman" w:hint="eastAsia"/>
                <w:szCs w:val="21"/>
              </w:rPr>
              <w:t>5</w:t>
            </w:r>
          </w:p>
        </w:tc>
        <w:tc>
          <w:tcPr>
            <w:tcW w:w="7812" w:type="dxa"/>
          </w:tcPr>
          <w:p w14:paraId="60037CC6" w14:textId="1BFDB235" w:rsidR="00750B91" w:rsidRPr="009E2081" w:rsidRDefault="009E2081" w:rsidP="006171A0">
            <w:pPr>
              <w:pStyle w:val="affc"/>
              <w:spacing w:line="216" w:lineRule="auto"/>
              <w:ind w:leftChars="400" w:left="800"/>
              <w:jc w:val="left"/>
              <w:rPr>
                <w:rFonts w:hint="eastAsia"/>
              </w:rPr>
            </w:pPr>
            <w:r w:rsidRPr="009E2081">
              <w:rPr>
                <w:rFonts w:eastAsia="宋体" w:hAnsi="Times New Roman" w:hint="eastAsia"/>
                <w:szCs w:val="21"/>
              </w:rPr>
              <w:t>利用公式</w:t>
            </w:r>
            <w:r>
              <w:rPr>
                <w:rFonts w:eastAsia="宋体" w:hAnsi="Times New Roman" w:hint="eastAsia"/>
                <w:szCs w:val="21"/>
              </w:rPr>
              <w:t>（</w:t>
            </w:r>
            <w:r w:rsidR="00C0358D">
              <w:rPr>
                <w:rFonts w:eastAsia="宋体" w:hAnsi="Times New Roman" w:hint="eastAsia"/>
                <w:szCs w:val="21"/>
              </w:rPr>
              <w:t>3-34</w:t>
            </w:r>
            <w:r>
              <w:rPr>
                <w:rFonts w:eastAsia="宋体" w:hAnsi="Times New Roman" w:hint="eastAsia"/>
                <w:szCs w:val="21"/>
              </w:rPr>
              <w:t>）</w:t>
            </w:r>
            <w:r w:rsidRPr="009E2081">
              <w:rPr>
                <w:rFonts w:eastAsia="宋体" w:hAnsi="Times New Roman" w:hint="eastAsia"/>
                <w:szCs w:val="21"/>
              </w:rPr>
              <w:t>对效用函数</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i</m:t>
                  </m:r>
                </m:sub>
              </m:sSub>
            </m:oMath>
            <w:r w:rsidRPr="009E2081">
              <w:rPr>
                <w:rFonts w:eastAsia="宋体" w:hAnsi="Times New Roman" w:hint="eastAsia"/>
                <w:szCs w:val="21"/>
              </w:rPr>
              <w:t>求一阶导数</w:t>
            </w:r>
          </w:p>
        </w:tc>
      </w:tr>
      <w:tr w:rsidR="00750B91" w:rsidRPr="00907941" w14:paraId="7DF9F207" w14:textId="77777777" w:rsidTr="004339B5">
        <w:trPr>
          <w:cantSplit/>
          <w:tblCellSpacing w:w="0" w:type="dxa"/>
          <w:jc w:val="center"/>
        </w:trPr>
        <w:tc>
          <w:tcPr>
            <w:tcW w:w="567" w:type="dxa"/>
            <w:vAlign w:val="center"/>
          </w:tcPr>
          <w:p w14:paraId="424FA7FD" w14:textId="77777777" w:rsidR="00750B91" w:rsidRDefault="00750B91" w:rsidP="004339B5">
            <w:pPr>
              <w:pStyle w:val="affc"/>
              <w:spacing w:line="192" w:lineRule="auto"/>
              <w:jc w:val="center"/>
              <w:rPr>
                <w:rFonts w:hint="eastAsia"/>
                <w:szCs w:val="21"/>
              </w:rPr>
            </w:pPr>
            <w:r>
              <w:rPr>
                <w:rFonts w:hint="eastAsia"/>
                <w:szCs w:val="21"/>
              </w:rPr>
              <w:t>6</w:t>
            </w:r>
          </w:p>
        </w:tc>
        <w:tc>
          <w:tcPr>
            <w:tcW w:w="7812" w:type="dxa"/>
          </w:tcPr>
          <w:p w14:paraId="04EC72BA" w14:textId="1F5D0870" w:rsidR="00750B91" w:rsidRPr="00E77516" w:rsidRDefault="00247A21" w:rsidP="006171A0">
            <w:pPr>
              <w:pStyle w:val="affc"/>
              <w:spacing w:line="216" w:lineRule="auto"/>
              <w:ind w:leftChars="400" w:left="800"/>
              <w:jc w:val="left"/>
              <w:rPr>
                <w:rFonts w:eastAsia="宋体" w:hAnsi="Times New Roman"/>
                <w:szCs w:val="21"/>
                <w:lang w:val="en-US"/>
              </w:rPr>
            </w:pPr>
            <w:r w:rsidRPr="006171A0">
              <w:rPr>
                <w:rFonts w:eastAsia="宋体" w:hAnsi="Times New Roman" w:hint="eastAsia"/>
                <w:szCs w:val="21"/>
              </w:rPr>
              <w:t>令</w:t>
            </w:r>
            <w:r w:rsidRPr="006171A0">
              <w:rPr>
                <w:rFonts w:eastAsia="宋体" w:hAnsi="Times New Roman"/>
                <w:szCs w:val="21"/>
              </w:rPr>
              <w:t xml:space="preserve"> </w:t>
            </w:r>
            <m:oMath>
              <m:f>
                <m:fPr>
                  <m:ctrlPr>
                    <w:rPr>
                      <w:rFonts w:ascii="Cambria Math" w:eastAsia="宋体" w:hAnsi="Cambria Math"/>
                      <w:szCs w:val="21"/>
                    </w:rPr>
                  </m:ctrlPr>
                </m:fPr>
                <m:num>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i</m:t>
                      </m:r>
                    </m:sub>
                  </m:sSub>
                </m:num>
                <m:den>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α</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den>
              </m:f>
              <m:r>
                <m:rPr>
                  <m:sty m:val="p"/>
                </m:rPr>
                <w:rPr>
                  <w:rFonts w:ascii="Cambria Math" w:eastAsia="宋体" w:hAnsi="Cambria Math"/>
                  <w:szCs w:val="21"/>
                </w:rPr>
                <m:t>=0</m:t>
              </m:r>
            </m:oMath>
            <w:r w:rsidRPr="006171A0">
              <w:rPr>
                <w:rFonts w:eastAsia="宋体" w:hAnsi="Times New Roman" w:hint="eastAsia"/>
                <w:szCs w:val="21"/>
              </w:rPr>
              <w:t>，求解得到最优卸载比率</w:t>
            </w:r>
            <w:r w:rsidRPr="006171A0">
              <w:rPr>
                <w:rFonts w:eastAsia="宋体" w:hAnsi="Times New Roman"/>
                <w:szCs w:val="21"/>
              </w:rPr>
              <w:t xml:space="preserve"> </w:t>
            </w:r>
            <m:oMath>
              <m:sSup>
                <m:sSupPr>
                  <m:ctrlPr>
                    <w:rPr>
                      <w:rFonts w:ascii="Cambria Math" w:eastAsia="宋体" w:hAnsi="Cambria Math"/>
                      <w:szCs w:val="21"/>
                    </w:rPr>
                  </m:ctrlPr>
                </m:sSupPr>
                <m:e>
                  <m:sSub>
                    <m:sSubPr>
                      <m:ctrlPr>
                        <w:rPr>
                          <w:rFonts w:ascii="Cambria Math" w:eastAsia="宋体" w:hAnsi="Cambria Math"/>
                          <w:szCs w:val="21"/>
                        </w:rPr>
                      </m:ctrlPr>
                    </m:sSubPr>
                    <m:e>
                      <m:r>
                        <w:rPr>
                          <w:rFonts w:ascii="Cambria Math" w:eastAsia="宋体" w:hAnsi="Cambria Math"/>
                          <w:szCs w:val="21"/>
                        </w:rPr>
                        <m:t>α</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e>
                <m:sup>
                  <m:r>
                    <m:rPr>
                      <m:sty m:val="p"/>
                    </m:rPr>
                    <w:rPr>
                      <w:rFonts w:ascii="Cambria Math" w:eastAsia="宋体" w:hAnsi="Cambria Math"/>
                      <w:szCs w:val="21"/>
                    </w:rPr>
                    <m:t>*</m:t>
                  </m:r>
                </m:sup>
              </m:sSup>
            </m:oMath>
            <w:r w:rsidRPr="006171A0">
              <w:rPr>
                <w:rFonts w:eastAsia="宋体" w:hAnsi="Times New Roman" w:hint="eastAsia"/>
                <w:szCs w:val="21"/>
              </w:rPr>
              <w:t>。</w:t>
            </w:r>
          </w:p>
        </w:tc>
      </w:tr>
      <w:tr w:rsidR="00750B91" w:rsidRPr="00907941" w14:paraId="55D55EF9" w14:textId="77777777" w:rsidTr="004339B5">
        <w:trPr>
          <w:cantSplit/>
          <w:tblCellSpacing w:w="0" w:type="dxa"/>
          <w:jc w:val="center"/>
        </w:trPr>
        <w:tc>
          <w:tcPr>
            <w:tcW w:w="567" w:type="dxa"/>
            <w:vAlign w:val="center"/>
          </w:tcPr>
          <w:p w14:paraId="78C6FA0A"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7</w:t>
            </w:r>
          </w:p>
        </w:tc>
        <w:tc>
          <w:tcPr>
            <w:tcW w:w="7812" w:type="dxa"/>
          </w:tcPr>
          <w:p w14:paraId="04734972" w14:textId="7789063E" w:rsidR="00750B91" w:rsidRPr="00247A21" w:rsidRDefault="00247A21" w:rsidP="00247A21">
            <w:pPr>
              <w:rPr>
                <w:rFonts w:hint="eastAsia"/>
              </w:rPr>
            </w:pPr>
            <w:r w:rsidRPr="000B34ED">
              <w:rPr>
                <w:rFonts w:ascii="宋体" w:eastAsia="宋体" w:hAnsi="宋体" w:cs="宋体" w:hint="eastAsia"/>
                <w:b/>
                <w:bCs/>
              </w:rPr>
              <w:t>阶段</w:t>
            </w:r>
            <w:r>
              <w:rPr>
                <w:rFonts w:ascii="宋体" w:eastAsia="宋体" w:hAnsi="宋体" w:cs="宋体" w:hint="eastAsia"/>
                <w:b/>
                <w:bCs/>
              </w:rPr>
              <w:t>2</w:t>
            </w:r>
            <w:r w:rsidRPr="000B34ED">
              <w:rPr>
                <w:rFonts w:ascii="宋体" w:eastAsia="宋体" w:hAnsi="宋体" w:cs="宋体" w:hint="eastAsia"/>
                <w:b/>
                <w:bCs/>
              </w:rPr>
              <w:t>：</w:t>
            </w:r>
            <w:r>
              <w:rPr>
                <w:rFonts w:ascii="宋体" w:eastAsia="宋体" w:hAnsi="宋体" w:cs="宋体" w:hint="eastAsia"/>
              </w:rPr>
              <w:t>计算边缘服务器</w:t>
            </w:r>
            <m:oMath>
              <m:r>
                <w:rPr>
                  <w:rFonts w:ascii="Cambria Math" w:hAnsi="Cambria Math"/>
                </w:rPr>
                <m:t>k</m:t>
              </m:r>
            </m:oMath>
            <w:r>
              <w:rPr>
                <w:rFonts w:ascii="宋体" w:eastAsia="宋体" w:hAnsi="宋体" w:cs="宋体" w:hint="eastAsia"/>
              </w:rPr>
              <w:t>的最优定价策略</w:t>
            </w:r>
            <w:r>
              <w:rPr>
                <w:rFonts w:eastAsia="Times New Roman" w:hAnsi="Times New Roman" w:cs="Times New Roman"/>
              </w:rPr>
              <w:t xml:space="preserve"> </w:t>
            </w:r>
            <m:oMath>
              <m:sSup>
                <m:sSupPr>
                  <m:ctrlPr>
                    <w:rPr>
                      <w:rFonts w:ascii="Cambria Math" w:hAnsi="Cambria Math"/>
                    </w:rPr>
                  </m:ctrlPr>
                </m:sSupPr>
                <m:e>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e>
                <m:sup>
                  <m:r>
                    <m:rPr>
                      <m:sty m:val="p"/>
                    </m:rPr>
                    <w:rPr>
                      <w:rFonts w:ascii="Cambria Math" w:hAnsi="Cambria Math"/>
                    </w:rPr>
                    <m:t>*</m:t>
                  </m:r>
                </m:sup>
              </m:sSup>
            </m:oMath>
            <w:r>
              <w:rPr>
                <w:rFonts w:ascii="宋体" w:eastAsia="宋体" w:hAnsi="宋体" w:cs="宋体" w:hint="eastAsia"/>
              </w:rPr>
              <w:t>：</w:t>
            </w:r>
          </w:p>
        </w:tc>
      </w:tr>
      <w:tr w:rsidR="00750B91" w:rsidRPr="00907941" w14:paraId="7B154F5B" w14:textId="77777777" w:rsidTr="004339B5">
        <w:trPr>
          <w:cantSplit/>
          <w:trHeight w:val="23"/>
          <w:tblCellSpacing w:w="0" w:type="dxa"/>
          <w:jc w:val="center"/>
        </w:trPr>
        <w:tc>
          <w:tcPr>
            <w:tcW w:w="567" w:type="dxa"/>
            <w:vAlign w:val="center"/>
          </w:tcPr>
          <w:p w14:paraId="75A95803"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8</w:t>
            </w:r>
          </w:p>
        </w:tc>
        <w:tc>
          <w:tcPr>
            <w:tcW w:w="7812" w:type="dxa"/>
          </w:tcPr>
          <w:p w14:paraId="7CA257F5" w14:textId="28412B28" w:rsidR="00750B91" w:rsidRPr="00FC04FF" w:rsidRDefault="008078B3" w:rsidP="006171A0">
            <w:pPr>
              <w:pStyle w:val="affc"/>
              <w:spacing w:line="216" w:lineRule="auto"/>
              <w:ind w:leftChars="400" w:left="800"/>
              <w:jc w:val="left"/>
              <w:rPr>
                <w:rFonts w:eastAsia="宋体" w:hAnsi="Times New Roman"/>
                <w:szCs w:val="21"/>
              </w:rPr>
            </w:pPr>
            <w:r w:rsidRPr="008078B3">
              <w:rPr>
                <w:rFonts w:eastAsia="宋体" w:hAnsi="Times New Roman" w:hint="eastAsia"/>
                <w:szCs w:val="21"/>
              </w:rPr>
              <w:t>通过算法</w:t>
            </w:r>
            <w:r>
              <w:rPr>
                <w:rFonts w:eastAsia="宋体" w:hAnsi="Times New Roman" w:hint="eastAsia"/>
                <w:szCs w:val="21"/>
              </w:rPr>
              <w:t>1</w:t>
            </w:r>
            <w:r w:rsidRPr="008078B3">
              <w:rPr>
                <w:rFonts w:eastAsia="宋体" w:hAnsi="Times New Roman" w:hint="eastAsia"/>
                <w:szCs w:val="21"/>
              </w:rPr>
              <w:t>求解得到边缘服务器的最优定价</w:t>
            </w:r>
            <w:r w:rsidRPr="008078B3">
              <w:rPr>
                <w:rFonts w:eastAsia="宋体" w:hAnsi="Times New Roman"/>
                <w:szCs w:val="21"/>
              </w:rPr>
              <w:t xml:space="preserve"> </w:t>
            </w:r>
            <m:oMath>
              <m:sSup>
                <m:sSupPr>
                  <m:ctrlPr>
                    <w:rPr>
                      <w:rFonts w:ascii="Cambria Math" w:eastAsia="宋体" w:hAnsi="Cambria Math"/>
                      <w:szCs w:val="21"/>
                    </w:rPr>
                  </m:ctrlPr>
                </m:sSupPr>
                <m:e>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m:rPr>
                          <m:nor/>
                        </m:rPr>
                        <w:rPr>
                          <w:rFonts w:eastAsia="宋体" w:hAnsi="Times New Roman"/>
                          <w:szCs w:val="21"/>
                        </w:rPr>
                        <m:t>es</m:t>
                      </m:r>
                    </m:sup>
                  </m:sSubSup>
                </m:e>
                <m:sup>
                  <m:r>
                    <m:rPr>
                      <m:sty m:val="p"/>
                    </m:rPr>
                    <w:rPr>
                      <w:rFonts w:ascii="Cambria Math" w:eastAsia="宋体" w:hAnsi="Cambria Math"/>
                      <w:szCs w:val="21"/>
                    </w:rPr>
                    <m:t>*</m:t>
                  </m:r>
                </m:sup>
              </m:sSup>
            </m:oMath>
          </w:p>
        </w:tc>
      </w:tr>
      <w:tr w:rsidR="00750B91" w:rsidRPr="00907941" w14:paraId="1475A0C5" w14:textId="77777777" w:rsidTr="004339B5">
        <w:trPr>
          <w:cantSplit/>
          <w:tblCellSpacing w:w="0" w:type="dxa"/>
          <w:jc w:val="center"/>
        </w:trPr>
        <w:tc>
          <w:tcPr>
            <w:tcW w:w="567" w:type="dxa"/>
            <w:vAlign w:val="center"/>
          </w:tcPr>
          <w:p w14:paraId="7B9251E9" w14:textId="77777777" w:rsidR="00750B91" w:rsidRPr="00547F86" w:rsidRDefault="00750B91" w:rsidP="004339B5">
            <w:pPr>
              <w:pStyle w:val="affc"/>
              <w:spacing w:line="192" w:lineRule="auto"/>
              <w:jc w:val="center"/>
              <w:rPr>
                <w:rFonts w:eastAsia="宋体" w:hAnsi="Times New Roman"/>
                <w:szCs w:val="21"/>
              </w:rPr>
            </w:pPr>
            <w:r>
              <w:rPr>
                <w:rFonts w:eastAsia="宋体" w:hAnsi="Times New Roman" w:hint="eastAsia"/>
                <w:szCs w:val="21"/>
              </w:rPr>
              <w:t>9</w:t>
            </w:r>
          </w:p>
        </w:tc>
        <w:tc>
          <w:tcPr>
            <w:tcW w:w="7812" w:type="dxa"/>
          </w:tcPr>
          <w:p w14:paraId="375D6197" w14:textId="5AD269EF" w:rsidR="00750B91" w:rsidRPr="00F26F25" w:rsidRDefault="00F26F25" w:rsidP="00F26F25">
            <w:pPr>
              <w:rPr>
                <w:rFonts w:hint="eastAsia"/>
              </w:rPr>
            </w:pPr>
            <w:r w:rsidRPr="000B34ED">
              <w:rPr>
                <w:rFonts w:ascii="宋体" w:eastAsia="宋体" w:hAnsi="宋体" w:cs="宋体" w:hint="eastAsia"/>
                <w:b/>
                <w:bCs/>
              </w:rPr>
              <w:t>阶段</w:t>
            </w:r>
            <w:r>
              <w:rPr>
                <w:rFonts w:ascii="宋体" w:eastAsia="宋体" w:hAnsi="宋体" w:cs="宋体" w:hint="eastAsia"/>
                <w:b/>
                <w:bCs/>
              </w:rPr>
              <w:t>3</w:t>
            </w:r>
            <w:r w:rsidRPr="000B34ED">
              <w:rPr>
                <w:rFonts w:ascii="宋体" w:eastAsia="宋体" w:hAnsi="宋体" w:cs="宋体" w:hint="eastAsia"/>
                <w:b/>
                <w:bCs/>
              </w:rPr>
              <w:t>：</w:t>
            </w:r>
            <w:r>
              <w:rPr>
                <w:rFonts w:ascii="宋体" w:eastAsia="宋体" w:hAnsi="宋体" w:cs="宋体" w:hint="eastAsia"/>
              </w:rPr>
              <w:t>计算边缘服务器</w:t>
            </w:r>
            <m:oMath>
              <m:r>
                <w:rPr>
                  <w:rFonts w:ascii="Cambria Math" w:hAnsi="Cambria Math"/>
                </w:rPr>
                <m:t>k</m:t>
              </m:r>
            </m:oMath>
            <w:r>
              <w:rPr>
                <w:rFonts w:ascii="宋体" w:eastAsia="宋体" w:hAnsi="宋体" w:cs="宋体" w:hint="eastAsia"/>
              </w:rPr>
              <w:t>的最优卸载策略</w:t>
            </w:r>
            <w:r>
              <w:rPr>
                <w:rFonts w:eastAsia="Times New Roman" w:hAnsi="Times New Roman" w:cs="Times New Roman"/>
              </w:rP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k</m:t>
                      </m:r>
                    </m:sub>
                  </m:sSub>
                </m:e>
                <m:sup>
                  <m:r>
                    <m:rPr>
                      <m:sty m:val="p"/>
                    </m:rPr>
                    <w:rPr>
                      <w:rFonts w:ascii="Cambria Math" w:hAnsi="Cambria Math"/>
                    </w:rPr>
                    <m:t>*</m:t>
                  </m:r>
                </m:sup>
              </m:sSup>
            </m:oMath>
            <w:r>
              <w:rPr>
                <w:rFonts w:ascii="宋体" w:eastAsia="宋体" w:hAnsi="宋体" w:cs="宋体" w:hint="eastAsia"/>
              </w:rPr>
              <w:t>：</w:t>
            </w:r>
          </w:p>
        </w:tc>
      </w:tr>
      <w:tr w:rsidR="008F4B26" w:rsidRPr="00907941" w14:paraId="027B041C" w14:textId="77777777" w:rsidTr="004339B5">
        <w:trPr>
          <w:cantSplit/>
          <w:tblCellSpacing w:w="0" w:type="dxa"/>
          <w:jc w:val="center"/>
        </w:trPr>
        <w:tc>
          <w:tcPr>
            <w:tcW w:w="567" w:type="dxa"/>
            <w:vAlign w:val="center"/>
          </w:tcPr>
          <w:p w14:paraId="7FA560E8" w14:textId="77777777" w:rsidR="008F4B26" w:rsidRPr="00547F86" w:rsidRDefault="008F4B26" w:rsidP="008F4B26">
            <w:pPr>
              <w:pStyle w:val="affc"/>
              <w:spacing w:line="192" w:lineRule="auto"/>
              <w:jc w:val="center"/>
              <w:rPr>
                <w:rFonts w:ascii="Cambria Math" w:eastAsia="宋体" w:hAnsi="Cambria Math"/>
                <w:szCs w:val="21"/>
              </w:rPr>
            </w:pPr>
            <w:r>
              <w:rPr>
                <w:rFonts w:ascii="Cambria Math" w:eastAsia="宋体" w:hAnsi="Cambria Math" w:hint="eastAsia"/>
                <w:szCs w:val="21"/>
              </w:rPr>
              <w:t>10</w:t>
            </w:r>
          </w:p>
        </w:tc>
        <w:tc>
          <w:tcPr>
            <w:tcW w:w="7812" w:type="dxa"/>
          </w:tcPr>
          <w:p w14:paraId="06839F18" w14:textId="751610C2" w:rsidR="008F4B26" w:rsidRPr="00FC04FF"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将</w:t>
            </w:r>
            <w:r w:rsidRPr="006171A0">
              <w:rPr>
                <w:rFonts w:eastAsia="宋体" w:hAnsi="Times New Roman"/>
                <w:szCs w:val="21"/>
              </w:rPr>
              <w:t xml:space="preserve"> </w:t>
            </w:r>
            <m:oMath>
              <m:sSup>
                <m:sSupPr>
                  <m:ctrlPr>
                    <w:rPr>
                      <w:rFonts w:ascii="Cambria Math" w:eastAsia="宋体" w:hAnsi="Cambria Math"/>
                      <w:szCs w:val="21"/>
                    </w:rPr>
                  </m:ctrlPr>
                </m:sSupPr>
                <m:e>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m:rPr>
                          <m:nor/>
                        </m:rPr>
                        <w:rPr>
                          <w:rFonts w:eastAsia="宋体" w:hAnsi="Times New Roman"/>
                          <w:szCs w:val="21"/>
                        </w:rPr>
                        <m:t>es</m:t>
                      </m:r>
                    </m:sup>
                  </m:sSubSup>
                </m:e>
                <m:sup>
                  <m:r>
                    <m:rPr>
                      <m:sty m:val="p"/>
                    </m:rPr>
                    <w:rPr>
                      <w:rFonts w:ascii="Cambria Math" w:eastAsia="宋体" w:hAnsi="Cambria Math"/>
                      <w:szCs w:val="21"/>
                    </w:rPr>
                    <m:t>*</m:t>
                  </m:r>
                </m:sup>
              </m:sSup>
              <m:r>
                <m:rPr>
                  <m:sty m:val="p"/>
                </m:rPr>
                <w:rPr>
                  <w:rFonts w:ascii="Cambria Math" w:eastAsia="宋体" w:hAnsi="Cambria Math"/>
                  <w:szCs w:val="21"/>
                </w:rPr>
                <m:t>=</m:t>
              </m:r>
              <m:sSup>
                <m:sSupPr>
                  <m:ctrlPr>
                    <w:rPr>
                      <w:rFonts w:ascii="Cambria Math" w:eastAsia="宋体" w:hAnsi="Cambria Math"/>
                      <w:szCs w:val="21"/>
                    </w:rPr>
                  </m:ctrlPr>
                </m:sSupPr>
                <m:e>
                  <m:r>
                    <w:rPr>
                      <w:rFonts w:ascii="Cambria Math" w:eastAsia="宋体" w:hAnsi="Cambria Math"/>
                      <w:szCs w:val="21"/>
                    </w:rPr>
                    <m:t>f</m:t>
                  </m:r>
                </m:e>
                <m:sup>
                  <m:r>
                    <m:rPr>
                      <m:sty m:val="p"/>
                    </m:rPr>
                    <w:rPr>
                      <w:rFonts w:ascii="Cambria Math" w:eastAsia="宋体" w:hAnsi="Cambria Math"/>
                      <w:szCs w:val="21"/>
                    </w:rPr>
                    <m:t>-1</m:t>
                  </m:r>
                </m:sup>
              </m:s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r>
                <m:rPr>
                  <m:sty m:val="p"/>
                </m:rPr>
                <w:rPr>
                  <w:rFonts w:ascii="Cambria Math" w:eastAsia="宋体" w:hAnsi="Cambria Math"/>
                  <w:szCs w:val="21"/>
                </w:rPr>
                <m:t>)</m:t>
              </m:r>
            </m:oMath>
            <w:r w:rsidRPr="006171A0">
              <w:rPr>
                <w:rFonts w:eastAsia="宋体" w:hAnsi="Times New Roman"/>
                <w:szCs w:val="21"/>
              </w:rPr>
              <w:t xml:space="preserve"> </w:t>
            </w:r>
            <w:r w:rsidRPr="006171A0">
              <w:rPr>
                <w:rFonts w:eastAsia="宋体" w:hAnsi="Times New Roman" w:hint="eastAsia"/>
                <w:szCs w:val="21"/>
              </w:rPr>
              <w:t>代入效用函数</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oMath>
            <w:r w:rsidRPr="006171A0">
              <w:rPr>
                <w:rFonts w:eastAsia="宋体" w:hAnsi="Times New Roman" w:hint="eastAsia"/>
                <w:szCs w:val="21"/>
              </w:rPr>
              <w:t>；</w:t>
            </w:r>
          </w:p>
        </w:tc>
      </w:tr>
      <w:tr w:rsidR="008F4B26" w:rsidRPr="00907941" w14:paraId="7C8B5091" w14:textId="77777777" w:rsidTr="004339B5">
        <w:trPr>
          <w:cantSplit/>
          <w:tblCellSpacing w:w="0" w:type="dxa"/>
          <w:jc w:val="center"/>
        </w:trPr>
        <w:tc>
          <w:tcPr>
            <w:tcW w:w="567" w:type="dxa"/>
            <w:vAlign w:val="center"/>
          </w:tcPr>
          <w:p w14:paraId="445955FA" w14:textId="77777777" w:rsidR="008F4B26" w:rsidRPr="00547F86" w:rsidRDefault="008F4B26" w:rsidP="008F4B26">
            <w:pPr>
              <w:pStyle w:val="affc"/>
              <w:spacing w:line="192" w:lineRule="auto"/>
              <w:jc w:val="center"/>
              <w:rPr>
                <w:rFonts w:ascii="Cambria Math" w:eastAsia="宋体" w:hAnsi="Cambria Math"/>
                <w:szCs w:val="21"/>
              </w:rPr>
            </w:pPr>
            <w:r>
              <w:rPr>
                <w:rFonts w:ascii="Cambria Math" w:eastAsia="宋体" w:hAnsi="Cambria Math" w:hint="eastAsia"/>
                <w:szCs w:val="21"/>
              </w:rPr>
              <w:lastRenderedPageBreak/>
              <w:t>11</w:t>
            </w:r>
          </w:p>
        </w:tc>
        <w:tc>
          <w:tcPr>
            <w:tcW w:w="7812" w:type="dxa"/>
          </w:tcPr>
          <w:p w14:paraId="32442D51" w14:textId="436CBC9B"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对</w:t>
            </w:r>
            <w:r w:rsidRPr="006171A0">
              <w:rPr>
                <w:rFonts w:eastAsia="宋体" w:hAnsi="Times New Roman"/>
                <w:szCs w:val="21"/>
              </w:rPr>
              <w:t xml:space="preserve"> </w:t>
            </w:r>
            <m:oMath>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oMath>
            <w:r w:rsidRPr="006171A0">
              <w:rPr>
                <w:rFonts w:eastAsia="宋体" w:hAnsi="Times New Roman"/>
                <w:szCs w:val="21"/>
              </w:rPr>
              <w:t xml:space="preserve"> </w:t>
            </w:r>
            <w:r w:rsidRPr="006171A0">
              <w:rPr>
                <w:rFonts w:eastAsia="宋体" w:hAnsi="Times New Roman" w:hint="eastAsia"/>
                <w:szCs w:val="21"/>
              </w:rPr>
              <w:t>求效用函数</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oMath>
            <w:r w:rsidRPr="006171A0">
              <w:rPr>
                <w:rFonts w:eastAsia="宋体" w:hAnsi="Times New Roman" w:hint="eastAsia"/>
                <w:szCs w:val="21"/>
              </w:rPr>
              <w:t>的一阶导数；</w:t>
            </w:r>
          </w:p>
        </w:tc>
      </w:tr>
      <w:tr w:rsidR="008F4B26" w:rsidRPr="00907941" w14:paraId="6FB4FB42" w14:textId="77777777" w:rsidTr="004339B5">
        <w:trPr>
          <w:cantSplit/>
          <w:tblCellSpacing w:w="0" w:type="dxa"/>
          <w:jc w:val="center"/>
        </w:trPr>
        <w:tc>
          <w:tcPr>
            <w:tcW w:w="567" w:type="dxa"/>
            <w:vAlign w:val="center"/>
          </w:tcPr>
          <w:p w14:paraId="079ECA35" w14:textId="77777777" w:rsidR="008F4B26" w:rsidRPr="00547F86" w:rsidRDefault="008F4B26" w:rsidP="008F4B26">
            <w:pPr>
              <w:pStyle w:val="affc"/>
              <w:spacing w:line="192" w:lineRule="auto"/>
              <w:jc w:val="center"/>
              <w:rPr>
                <w:rFonts w:ascii="Cambria Math" w:eastAsia="宋体" w:hAnsi="Cambria Math"/>
                <w:szCs w:val="21"/>
              </w:rPr>
            </w:pPr>
            <w:r>
              <w:rPr>
                <w:rFonts w:ascii="Cambria Math" w:eastAsia="宋体" w:hAnsi="Cambria Math" w:hint="eastAsia"/>
                <w:szCs w:val="21"/>
              </w:rPr>
              <w:t>12</w:t>
            </w:r>
          </w:p>
        </w:tc>
        <w:tc>
          <w:tcPr>
            <w:tcW w:w="7812" w:type="dxa"/>
          </w:tcPr>
          <w:p w14:paraId="71C00CB9" w14:textId="5B1CD778" w:rsidR="008F4B26" w:rsidRPr="00FC04FF"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令</w:t>
            </w:r>
            <w:r w:rsidRPr="006171A0">
              <w:rPr>
                <w:rFonts w:eastAsia="宋体" w:hAnsi="Times New Roman"/>
                <w:szCs w:val="21"/>
              </w:rPr>
              <w:t xml:space="preserve"> </w:t>
            </w:r>
            <m:oMath>
              <m:f>
                <m:fPr>
                  <m:ctrlPr>
                    <w:rPr>
                      <w:rFonts w:ascii="Cambria Math" w:eastAsia="宋体" w:hAnsi="Cambria Math"/>
                      <w:szCs w:val="21"/>
                    </w:rPr>
                  </m:ctrlPr>
                </m:fPr>
                <m:num>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num>
                <m:den>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den>
              </m:f>
              <m:r>
                <m:rPr>
                  <m:sty m:val="p"/>
                </m:rPr>
                <w:rPr>
                  <w:rFonts w:ascii="Cambria Math" w:eastAsia="宋体" w:hAnsi="Cambria Math"/>
                  <w:szCs w:val="21"/>
                </w:rPr>
                <m:t>=0</m:t>
              </m:r>
            </m:oMath>
            <w:r w:rsidRPr="006171A0">
              <w:rPr>
                <w:rFonts w:eastAsia="宋体" w:hAnsi="Times New Roman" w:hint="eastAsia"/>
                <w:szCs w:val="21"/>
              </w:rPr>
              <w:t>，求解得到边缘服务器的最优卸载比率</w:t>
            </w:r>
            <w:r w:rsidRPr="006171A0">
              <w:rPr>
                <w:rFonts w:eastAsia="宋体" w:hAnsi="Times New Roman"/>
                <w:szCs w:val="21"/>
              </w:rPr>
              <w:t xml:space="preserve"> </w:t>
            </w:r>
            <m:oMath>
              <m:sSup>
                <m:sSupPr>
                  <m:ctrlPr>
                    <w:rPr>
                      <w:rFonts w:ascii="Cambria Math" w:eastAsia="宋体" w:hAnsi="Cambria Math"/>
                      <w:szCs w:val="21"/>
                    </w:rPr>
                  </m:ctrlPr>
                </m:sSupPr>
                <m:e>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e>
                <m:sup>
                  <m:r>
                    <m:rPr>
                      <m:sty m:val="p"/>
                    </m:rPr>
                    <w:rPr>
                      <w:rFonts w:ascii="Cambria Math" w:eastAsia="宋体" w:hAnsi="Cambria Math"/>
                      <w:szCs w:val="21"/>
                    </w:rPr>
                    <m:t>*</m:t>
                  </m:r>
                </m:sup>
              </m:sSup>
            </m:oMath>
          </w:p>
        </w:tc>
      </w:tr>
      <w:tr w:rsidR="008F4B26" w:rsidRPr="00907941" w14:paraId="2CC02D32" w14:textId="77777777" w:rsidTr="004339B5">
        <w:trPr>
          <w:cantSplit/>
          <w:tblCellSpacing w:w="0" w:type="dxa"/>
          <w:jc w:val="center"/>
        </w:trPr>
        <w:tc>
          <w:tcPr>
            <w:tcW w:w="567" w:type="dxa"/>
            <w:vAlign w:val="center"/>
          </w:tcPr>
          <w:p w14:paraId="6C3861EF" w14:textId="1116F93A"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13</w:t>
            </w:r>
          </w:p>
        </w:tc>
        <w:tc>
          <w:tcPr>
            <w:tcW w:w="7812" w:type="dxa"/>
          </w:tcPr>
          <w:p w14:paraId="4A11ED0F" w14:textId="5EA90389" w:rsidR="008F4B26" w:rsidRPr="005400ED" w:rsidRDefault="004A1391" w:rsidP="008F4B26">
            <w:pPr>
              <w:pStyle w:val="affc"/>
              <w:spacing w:line="216" w:lineRule="auto"/>
              <w:jc w:val="left"/>
              <w:rPr>
                <w:rFonts w:hint="eastAsia"/>
                <w:b/>
                <w:bCs/>
                <w:szCs w:val="21"/>
              </w:rPr>
            </w:pPr>
            <w:r w:rsidRPr="000B34ED">
              <w:rPr>
                <w:rFonts w:ascii="宋体" w:eastAsia="宋体" w:hAnsi="宋体" w:cs="宋体" w:hint="eastAsia"/>
                <w:b/>
                <w:bCs/>
              </w:rPr>
              <w:t>阶段</w:t>
            </w:r>
            <w:r>
              <w:rPr>
                <w:rFonts w:ascii="宋体" w:eastAsia="宋体" w:hAnsi="宋体" w:cs="宋体" w:hint="eastAsia"/>
                <w:b/>
                <w:bCs/>
              </w:rPr>
              <w:t>4</w:t>
            </w:r>
            <w:r w:rsidRPr="000B34ED">
              <w:rPr>
                <w:rFonts w:ascii="宋体" w:eastAsia="宋体" w:hAnsi="宋体" w:cs="宋体" w:hint="eastAsia"/>
                <w:b/>
                <w:bCs/>
              </w:rPr>
              <w:t>：</w:t>
            </w:r>
            <w:r w:rsidR="008F4B26" w:rsidRPr="008F3433">
              <w:rPr>
                <w:rFonts w:ascii="宋体" w:eastAsia="宋体" w:hAnsi="宋体" w:cs="宋体" w:hint="eastAsia"/>
              </w:rPr>
              <w:t>计算云服务器的最优定价策略</w:t>
            </w:r>
            <w:r w:rsidR="008F4B26" w:rsidRPr="008F3433">
              <w:rPr>
                <w:rFonts w:eastAsia="Times New Roman" w:hAnsi="Times New Roman" w:cs="Times New Roman"/>
              </w:rPr>
              <w:t xml:space="preserve"> </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oMath>
            <w:r w:rsidR="008F4B26" w:rsidRPr="008F3433">
              <w:rPr>
                <w:rFonts w:ascii="宋体" w:eastAsia="宋体" w:hAnsi="宋体" w:cs="宋体" w:hint="eastAsia"/>
              </w:rPr>
              <w:t>：</w:t>
            </w:r>
          </w:p>
        </w:tc>
      </w:tr>
      <w:tr w:rsidR="008F4B26" w:rsidRPr="00907941" w14:paraId="3CE42087" w14:textId="77777777" w:rsidTr="004339B5">
        <w:trPr>
          <w:cantSplit/>
          <w:tblCellSpacing w:w="0" w:type="dxa"/>
          <w:jc w:val="center"/>
        </w:trPr>
        <w:tc>
          <w:tcPr>
            <w:tcW w:w="567" w:type="dxa"/>
            <w:vAlign w:val="center"/>
          </w:tcPr>
          <w:p w14:paraId="44FE93FA" w14:textId="35695AF3"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14</w:t>
            </w:r>
          </w:p>
        </w:tc>
        <w:tc>
          <w:tcPr>
            <w:tcW w:w="7812" w:type="dxa"/>
          </w:tcPr>
          <w:p w14:paraId="757FA4D9" w14:textId="24230C79"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将</w:t>
            </w:r>
            <w:r w:rsidRPr="006171A0">
              <w:rPr>
                <w:rFonts w:eastAsia="宋体" w:hAnsi="Times New Roman"/>
                <w:szCs w:val="21"/>
              </w:rPr>
              <w:t xml:space="preserve"> </w:t>
            </w:r>
            <m:oMath>
              <m:sSup>
                <m:sSupPr>
                  <m:ctrlPr>
                    <w:rPr>
                      <w:rFonts w:ascii="Cambria Math" w:eastAsia="宋体" w:hAnsi="Cambria Math"/>
                      <w:szCs w:val="21"/>
                    </w:rPr>
                  </m:ctrlPr>
                </m:sSupPr>
                <m:e>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e>
                <m:sup>
                  <m:r>
                    <m:rPr>
                      <m:sty m:val="p"/>
                    </m:rPr>
                    <w:rPr>
                      <w:rFonts w:ascii="Cambria Math" w:eastAsia="宋体" w:hAnsi="Cambria Math"/>
                      <w:szCs w:val="21"/>
                    </w:rPr>
                    <m:t>*</m:t>
                  </m:r>
                </m:sup>
              </m:sSup>
            </m:oMath>
            <w:r w:rsidRPr="006171A0">
              <w:rPr>
                <w:rFonts w:eastAsia="宋体" w:hAnsi="Times New Roman"/>
                <w:szCs w:val="21"/>
              </w:rPr>
              <w:t xml:space="preserve"> </w:t>
            </w:r>
            <w:r w:rsidRPr="006171A0">
              <w:rPr>
                <w:rFonts w:eastAsia="宋体" w:hAnsi="Times New Roman" w:hint="eastAsia"/>
                <w:szCs w:val="21"/>
              </w:rPr>
              <w:t>代入效用函数</w:t>
            </w:r>
            <m:oMath>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oMath>
            <w:r w:rsidRPr="006171A0">
              <w:rPr>
                <w:rFonts w:eastAsia="宋体" w:hAnsi="Times New Roman" w:hint="eastAsia"/>
                <w:szCs w:val="21"/>
              </w:rPr>
              <w:t>；</w:t>
            </w:r>
          </w:p>
        </w:tc>
      </w:tr>
      <w:tr w:rsidR="008F4B26" w:rsidRPr="00907941" w14:paraId="76AA0BC3" w14:textId="77777777" w:rsidTr="004339B5">
        <w:trPr>
          <w:cantSplit/>
          <w:tblCellSpacing w:w="0" w:type="dxa"/>
          <w:jc w:val="center"/>
        </w:trPr>
        <w:tc>
          <w:tcPr>
            <w:tcW w:w="567" w:type="dxa"/>
            <w:vAlign w:val="center"/>
          </w:tcPr>
          <w:p w14:paraId="0F18C239" w14:textId="0A08D560"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15</w:t>
            </w:r>
          </w:p>
        </w:tc>
        <w:tc>
          <w:tcPr>
            <w:tcW w:w="7812" w:type="dxa"/>
          </w:tcPr>
          <w:p w14:paraId="43DFAAD8" w14:textId="41B46011"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对</w:t>
            </w:r>
            <w:r w:rsidRPr="006171A0">
              <w:rPr>
                <w:rFonts w:eastAsia="宋体" w:hAnsi="Times New Roman"/>
                <w:szCs w:val="21"/>
              </w:rPr>
              <w:t xml:space="preserve"> </w:t>
            </w:r>
            <m:oMath>
              <m:sSup>
                <m:sSupPr>
                  <m:ctrlPr>
                    <w:rPr>
                      <w:rFonts w:ascii="Cambria Math" w:eastAsia="宋体" w:hAnsi="Cambria Math"/>
                      <w:szCs w:val="21"/>
                    </w:rPr>
                  </m:ctrlPr>
                </m:sSupPr>
                <m:e>
                  <m:r>
                    <w:rPr>
                      <w:rFonts w:ascii="Cambria Math" w:eastAsia="宋体" w:hAnsi="Cambria Math"/>
                      <w:szCs w:val="21"/>
                    </w:rPr>
                    <m:t>e</m:t>
                  </m:r>
                </m:e>
                <m:sup>
                  <m:r>
                    <m:rPr>
                      <m:nor/>
                    </m:rPr>
                    <w:rPr>
                      <w:rFonts w:eastAsia="宋体" w:hAnsi="Times New Roman"/>
                      <w:szCs w:val="21"/>
                    </w:rPr>
                    <m:t>cl</m:t>
                  </m:r>
                </m:sup>
              </m:sSup>
            </m:oMath>
            <w:r w:rsidRPr="006171A0">
              <w:rPr>
                <w:rFonts w:eastAsia="宋体" w:hAnsi="Times New Roman"/>
                <w:szCs w:val="21"/>
              </w:rPr>
              <w:t xml:space="preserve"> </w:t>
            </w:r>
            <w:r w:rsidRPr="006171A0">
              <w:rPr>
                <w:rFonts w:eastAsia="宋体" w:hAnsi="Times New Roman" w:hint="eastAsia"/>
                <w:szCs w:val="21"/>
              </w:rPr>
              <w:t>求效用函数</w:t>
            </w:r>
            <m:oMath>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oMath>
            <w:r w:rsidRPr="006171A0">
              <w:rPr>
                <w:rFonts w:eastAsia="宋体" w:hAnsi="Times New Roman" w:hint="eastAsia"/>
                <w:szCs w:val="21"/>
              </w:rPr>
              <w:t>的一阶导数；</w:t>
            </w:r>
          </w:p>
        </w:tc>
      </w:tr>
      <w:tr w:rsidR="008F4B26" w:rsidRPr="00907941" w14:paraId="6FEC25C6" w14:textId="77777777" w:rsidTr="004339B5">
        <w:trPr>
          <w:cantSplit/>
          <w:tblCellSpacing w:w="0" w:type="dxa"/>
          <w:jc w:val="center"/>
        </w:trPr>
        <w:tc>
          <w:tcPr>
            <w:tcW w:w="567" w:type="dxa"/>
            <w:vAlign w:val="center"/>
          </w:tcPr>
          <w:p w14:paraId="38AF722D" w14:textId="7849A408"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16</w:t>
            </w:r>
          </w:p>
        </w:tc>
        <w:tc>
          <w:tcPr>
            <w:tcW w:w="7812" w:type="dxa"/>
          </w:tcPr>
          <w:p w14:paraId="3DBBFD2B" w14:textId="0B4B7FD6"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令</w:t>
            </w:r>
            <w:r w:rsidRPr="006171A0">
              <w:rPr>
                <w:rFonts w:eastAsia="宋体" w:hAnsi="Times New Roman"/>
                <w:szCs w:val="21"/>
              </w:rPr>
              <w:t xml:space="preserve"> </w:t>
            </w:r>
            <m:oMath>
              <m:f>
                <m:fPr>
                  <m:ctrlPr>
                    <w:rPr>
                      <w:rFonts w:ascii="Cambria Math" w:eastAsia="宋体" w:hAnsi="Cambria Math"/>
                      <w:szCs w:val="21"/>
                    </w:rPr>
                  </m:ctrlPr>
                </m:fPr>
                <m:num>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num>
                <m:den>
                  <m:r>
                    <w:rPr>
                      <w:rFonts w:ascii="Cambria Math" w:eastAsia="宋体" w:hAnsi="Cambria Math"/>
                      <w:szCs w:val="21"/>
                    </w:rPr>
                    <m:t>∂</m:t>
                  </m:r>
                  <m:sSup>
                    <m:sSupPr>
                      <m:ctrlPr>
                        <w:rPr>
                          <w:rFonts w:ascii="Cambria Math" w:eastAsia="宋体" w:hAnsi="Cambria Math"/>
                          <w:szCs w:val="21"/>
                        </w:rPr>
                      </m:ctrlPr>
                    </m:sSupPr>
                    <m:e>
                      <m:r>
                        <w:rPr>
                          <w:rFonts w:ascii="Cambria Math" w:eastAsia="宋体" w:hAnsi="Cambria Math"/>
                          <w:szCs w:val="21"/>
                        </w:rPr>
                        <m:t>e</m:t>
                      </m:r>
                    </m:e>
                    <m:sup>
                      <m:r>
                        <m:rPr>
                          <m:nor/>
                        </m:rPr>
                        <w:rPr>
                          <w:rFonts w:eastAsia="宋体" w:hAnsi="Times New Roman"/>
                          <w:szCs w:val="21"/>
                        </w:rPr>
                        <m:t>cl</m:t>
                      </m:r>
                    </m:sup>
                  </m:sSup>
                </m:den>
              </m:f>
              <m:r>
                <m:rPr>
                  <m:sty m:val="p"/>
                </m:rPr>
                <w:rPr>
                  <w:rFonts w:ascii="Cambria Math" w:eastAsia="宋体" w:hAnsi="Cambria Math"/>
                  <w:szCs w:val="21"/>
                </w:rPr>
                <m:t>=0</m:t>
              </m:r>
            </m:oMath>
            <w:r w:rsidRPr="006171A0">
              <w:rPr>
                <w:rFonts w:eastAsia="宋体" w:hAnsi="Times New Roman" w:hint="eastAsia"/>
                <w:szCs w:val="21"/>
              </w:rPr>
              <w:t>，求解得到云服务器的最优定价</w:t>
            </w:r>
            <w:r w:rsidRPr="006171A0">
              <w:rPr>
                <w:rFonts w:eastAsia="宋体" w:hAnsi="Times New Roman"/>
                <w:szCs w:val="21"/>
              </w:rPr>
              <w:t xml:space="preserve"> </w:t>
            </w:r>
            <m:oMath>
              <m:sSup>
                <m:sSupPr>
                  <m:ctrlPr>
                    <w:rPr>
                      <w:rFonts w:ascii="Cambria Math" w:eastAsia="宋体" w:hAnsi="Cambria Math"/>
                      <w:szCs w:val="21"/>
                    </w:rPr>
                  </m:ctrlPr>
                </m:sSupPr>
                <m:e>
                  <m:sSup>
                    <m:sSupPr>
                      <m:ctrlPr>
                        <w:rPr>
                          <w:rFonts w:ascii="Cambria Math" w:eastAsia="宋体" w:hAnsi="Cambria Math"/>
                          <w:szCs w:val="21"/>
                        </w:rPr>
                      </m:ctrlPr>
                    </m:sSupPr>
                    <m:e>
                      <m:r>
                        <w:rPr>
                          <w:rFonts w:ascii="Cambria Math" w:eastAsia="宋体" w:hAnsi="Cambria Math"/>
                          <w:szCs w:val="21"/>
                        </w:rPr>
                        <m:t>e</m:t>
                      </m:r>
                    </m:e>
                    <m:sup>
                      <m:r>
                        <m:rPr>
                          <m:nor/>
                        </m:rPr>
                        <w:rPr>
                          <w:rFonts w:eastAsia="宋体" w:hAnsi="Times New Roman"/>
                          <w:szCs w:val="21"/>
                        </w:rPr>
                        <m:t>cl</m:t>
                      </m:r>
                    </m:sup>
                  </m:sSup>
                </m:e>
                <m:sup>
                  <m:r>
                    <m:rPr>
                      <m:sty m:val="p"/>
                    </m:rPr>
                    <w:rPr>
                      <w:rFonts w:ascii="Cambria Math" w:eastAsia="宋体" w:hAnsi="Cambria Math"/>
                      <w:szCs w:val="21"/>
                    </w:rPr>
                    <m:t>*</m:t>
                  </m:r>
                </m:sup>
              </m:sSup>
            </m:oMath>
            <w:r w:rsidRPr="006171A0">
              <w:rPr>
                <w:rFonts w:eastAsia="宋体" w:hAnsi="Times New Roman" w:hint="eastAsia"/>
                <w:szCs w:val="21"/>
              </w:rPr>
              <w:t>。</w:t>
            </w:r>
          </w:p>
        </w:tc>
      </w:tr>
    </w:tbl>
    <w:p w14:paraId="189550FC" w14:textId="77777777" w:rsidR="008E6E80" w:rsidRPr="00750B91" w:rsidRDefault="008E6E80" w:rsidP="008E6E80">
      <w:pPr>
        <w:pStyle w:val="aff3"/>
        <w:spacing w:line="360" w:lineRule="auto"/>
        <w:ind w:firstLineChars="0" w:firstLine="0"/>
      </w:pPr>
    </w:p>
    <w:p w14:paraId="458064FC" w14:textId="77777777" w:rsidR="00AC70D2" w:rsidRDefault="00AC70D2" w:rsidP="00AC70D2">
      <w:pPr>
        <w:pStyle w:val="aff3"/>
        <w:spacing w:line="360" w:lineRule="auto"/>
        <w:ind w:firstLine="482"/>
      </w:pPr>
      <w:r>
        <w:rPr>
          <w:b/>
        </w:rPr>
        <w:t>算法</w:t>
      </w:r>
      <w:r>
        <w:rPr>
          <w:b/>
        </w:rPr>
        <w:t>1</w:t>
      </w:r>
      <w:r>
        <w:rPr>
          <w:b/>
        </w:rPr>
        <w:t>复杂度分析</w:t>
      </w:r>
    </w:p>
    <w:p w14:paraId="5CACA04F" w14:textId="5A696844" w:rsidR="00AC70D2" w:rsidRPr="00BF6120" w:rsidRDefault="00AC70D2" w:rsidP="00BF6120">
      <w:pPr>
        <w:pStyle w:val="aff3"/>
        <w:spacing w:line="360" w:lineRule="auto"/>
      </w:pPr>
      <w:r>
        <w:t>算法</w:t>
      </w:r>
      <w:r>
        <w:t>1</w:t>
      </w:r>
      <w:r>
        <w:t>通过线性搜索在价格区间</w:t>
      </w:r>
      <m:oMath>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oMath>
      <w:r>
        <w:t>内迭代计算边缘服务器的最优定价</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，每次搜索的迭代次数为</w:t>
      </w:r>
      <m:oMath>
        <m:r>
          <w:rPr>
            <w:rFonts w:ascii="Cambria Math" w:hAnsi="Cambria Math"/>
          </w:rPr>
          <m:t>O</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e>
        </m:d>
      </m:oMath>
      <w:r>
        <w:t>。因此，单个边缘服务器对应的算法</w:t>
      </w:r>
      <w:r>
        <w:t>1</w:t>
      </w:r>
      <w:r>
        <w:t>时间复杂度为：</w:t>
      </w:r>
      <m:oMath>
        <m:r>
          <w:rPr>
            <w:rFonts w:ascii="Cambria Math" w:hAnsi="Cambria Math"/>
          </w:rPr>
          <m:t>O</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r>
              <m:rPr>
                <m:sty m:val="p"/>
              </m:rPr>
              <w:rPr>
                <w:rFonts w:ascii="Cambria Math" w:hAnsi="Cambria Math"/>
              </w:rPr>
              <m:t>⋅</m:t>
            </m:r>
            <m:r>
              <w:rPr>
                <w:rFonts w:ascii="Cambria Math" w:hAnsi="Cambria Math"/>
              </w:rPr>
              <m:t>I</m:t>
            </m:r>
          </m:e>
        </m:d>
      </m:oMath>
      <w:r>
        <w:t>，其中</w:t>
      </w:r>
      <m:oMath>
        <m:r>
          <w:rPr>
            <w:rFonts w:ascii="Cambria Math" w:hAnsi="Cambria Math"/>
          </w:rPr>
          <m:t>I</m:t>
        </m:r>
      </m:oMath>
      <w:r>
        <w:t>表示移动用户的数量。</w:t>
      </w:r>
    </w:p>
    <w:p w14:paraId="175EEA6A" w14:textId="2000E061" w:rsidR="00DF26AA" w:rsidRDefault="00A40F72">
      <w:pPr>
        <w:pStyle w:val="aff3"/>
        <w:spacing w:line="360" w:lineRule="auto"/>
        <w:ind w:firstLine="482"/>
      </w:pPr>
      <w:r>
        <w:rPr>
          <w:b/>
        </w:rPr>
        <w:t>算法</w:t>
      </w:r>
      <w:r>
        <w:rPr>
          <w:b/>
        </w:rPr>
        <w:t>2</w:t>
      </w:r>
      <w:r>
        <w:rPr>
          <w:b/>
        </w:rPr>
        <w:t>复杂度分析</w:t>
      </w:r>
    </w:p>
    <w:p w14:paraId="2F53A339" w14:textId="515EC4F0" w:rsidR="00DF26AA" w:rsidRDefault="00A40F72">
      <w:pPr>
        <w:pStyle w:val="aff3"/>
        <w:spacing w:line="360" w:lineRule="auto"/>
      </w:pPr>
      <w:r>
        <w:t>第一阶段前的信任评估复杂度为</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。在第一阶段，针对每一对移动用户和边缘服务器，需求解一个二次方程，其复杂度为</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oMath>
      <w:r>
        <w:t>。第二阶段调用算法</w:t>
      </w:r>
      <w:r>
        <w:t>1</w:t>
      </w:r>
      <w:r>
        <w:t>，复杂度为</w:t>
      </w:r>
      <m:oMath>
        <m:r>
          <w:rPr>
            <w:rFonts w:ascii="Cambria Math" w:hAnsi="Cambria Math"/>
          </w:rPr>
          <m:t>O</m:t>
        </m:r>
        <m:d>
          <m:dPr>
            <m:ctrlPr>
              <w:rPr>
                <w:rFonts w:ascii="Cambria Math" w:hAnsi="Cambria Math"/>
              </w:rPr>
            </m:ctrlPr>
          </m:dPr>
          <m:e>
            <m:r>
              <w:rPr>
                <w:rFonts w:ascii="Cambria Math" w:hAnsi="Cambria Math"/>
              </w:rPr>
              <m:t>K</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r>
              <m:rPr>
                <m:sty m:val="p"/>
              </m:rPr>
              <w:rPr>
                <w:rFonts w:ascii="Cambria Math" w:hAnsi="Cambria Math"/>
              </w:rPr>
              <m:t>⋅</m:t>
            </m:r>
            <m:r>
              <w:rPr>
                <w:rFonts w:ascii="Cambria Math" w:hAnsi="Cambria Math"/>
              </w:rPr>
              <m:t>I</m:t>
            </m:r>
          </m:e>
        </m:d>
      </m:oMath>
      <w:r>
        <w:t>。第三阶段通过解析推导计算</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oMath>
      <w:r>
        <w:t>，复杂度为</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oMath>
      <w:r>
        <w:t>。第四阶段的复杂度为</w:t>
      </w:r>
      <m:oMath>
        <m:r>
          <w:rPr>
            <w:rFonts w:ascii="Cambria Math" w:hAnsi="Cambria Math"/>
          </w:rPr>
          <m:t>O</m:t>
        </m:r>
        <m:r>
          <m:rPr>
            <m:sty m:val="p"/>
          </m:rPr>
          <w:rPr>
            <w:rFonts w:ascii="Cambria Math" w:hAnsi="Cambria Math"/>
          </w:rPr>
          <m:t>(1)</m:t>
        </m:r>
      </m:oMath>
      <w:r>
        <w:t>。算法</w:t>
      </w:r>
      <w:r>
        <w:t>2</w:t>
      </w:r>
      <w:r>
        <w:t>的时间复杂度为：</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e>
        </m:d>
      </m:oMath>
    </w:p>
    <w:p w14:paraId="1B103006" w14:textId="77777777" w:rsidR="006A253F" w:rsidRDefault="006A253F" w:rsidP="006A253F">
      <w:pPr>
        <w:pStyle w:val="2"/>
      </w:pPr>
      <w:bookmarkStart w:id="121" w:name="_Toc226989925"/>
      <w:r w:rsidRPr="006A4888">
        <w:t>算法仿真与性能分析</w:t>
      </w:r>
      <w:bookmarkEnd w:id="121"/>
    </w:p>
    <w:p w14:paraId="6577F8C8" w14:textId="475ED2FF" w:rsidR="00DF26AA" w:rsidRDefault="006A0EC8" w:rsidP="006A0EC8">
      <w:pPr>
        <w:pStyle w:val="aff3"/>
        <w:spacing w:line="360" w:lineRule="auto"/>
      </w:pPr>
      <w:r w:rsidRPr="006A0EC8">
        <w:t>本节进行仿真，以评估所提出的针对双层移动社交网络边缘计算激励方案的性能，首先介绍仿真设置，然后进行数值计算结果和分析。</w:t>
      </w:r>
    </w:p>
    <w:p w14:paraId="08138FDB" w14:textId="77777777" w:rsidR="006A253F" w:rsidRDefault="006A253F" w:rsidP="006A253F">
      <w:pPr>
        <w:pStyle w:val="3"/>
      </w:pPr>
      <w:bookmarkStart w:id="122" w:name="_Toc251145533"/>
      <w:bookmarkStart w:id="123" w:name="_Toc86781283"/>
      <w:bookmarkStart w:id="124" w:name="_Toc251145369"/>
      <w:bookmarkStart w:id="125" w:name="_Toc86781576"/>
      <w:bookmarkStart w:id="126" w:name="_Toc226989926"/>
      <w:r w:rsidRPr="006A4888">
        <w:t>仿真环境与参数配置</w:t>
      </w:r>
      <w:bookmarkEnd w:id="126"/>
    </w:p>
    <w:p w14:paraId="2AA65FA2" w14:textId="38B89871" w:rsidR="006A0EC8" w:rsidRDefault="006A0EC8" w:rsidP="006A0EC8">
      <w:pPr>
        <w:pStyle w:val="aff3"/>
        <w:spacing w:line="360" w:lineRule="auto"/>
      </w:pPr>
      <w:r w:rsidRPr="006A0EC8">
        <w:t>在仿真场景中，我们采用</w:t>
      </w:r>
      <w:r w:rsidRPr="006A0EC8">
        <w:t xml:space="preserve"> 1km×1km </w:t>
      </w:r>
      <w:r w:rsidRPr="006A0EC8">
        <w:t>的矩形区域模拟现实世界的城市街道及周边环境。区域内均匀部署</w:t>
      </w:r>
      <w:r w:rsidRPr="006A0EC8">
        <w:t xml:space="preserve"> 1 </w:t>
      </w:r>
      <w:proofErr w:type="gramStart"/>
      <w:r w:rsidRPr="006A0EC8">
        <w:t>个</w:t>
      </w:r>
      <w:proofErr w:type="gramEnd"/>
      <w:r w:rsidRPr="006A0EC8">
        <w:t>边缘服务器，且该边缘服务器与云服务器相连；</w:t>
      </w:r>
      <w:r w:rsidRPr="006A0EC8">
        <w:t xml:space="preserve">5 </w:t>
      </w:r>
      <w:proofErr w:type="gramStart"/>
      <w:r w:rsidRPr="006A0EC8">
        <w:t>个</w:t>
      </w:r>
      <w:proofErr w:type="gramEnd"/>
      <w:r w:rsidRPr="006A0EC8">
        <w:t>移动用户随机分布在该区域内，移动用户根据社交关系指数选择边缘服务器进行任务卸载。移动用户</w:t>
      </w:r>
      <m:oMath>
        <m:r>
          <w:rPr>
            <w:rFonts w:ascii="Cambria Math" w:hAnsi="Cambria Math"/>
          </w:rPr>
          <m:t>i</m:t>
        </m:r>
      </m:oMath>
      <w:r w:rsidRPr="006A0EC8">
        <w:t>的</w:t>
      </w:r>
      <w:proofErr w:type="gramStart"/>
      <w:r w:rsidRPr="006A0EC8">
        <w:t>总计算</w:t>
      </w:r>
      <w:proofErr w:type="gramEnd"/>
      <w:r w:rsidRPr="006A0EC8">
        <w:t>任务量介于</w:t>
      </w:r>
      <w:r w:rsidRPr="006A0EC8">
        <w:t xml:space="preserve"> 6Mbit </w:t>
      </w:r>
      <w:r w:rsidRPr="006A0EC8">
        <w:t>至</w:t>
      </w:r>
      <w:r w:rsidRPr="006A0EC8">
        <w:t xml:space="preserve"> 10Mbit </w:t>
      </w:r>
      <w:r w:rsidRPr="006A0EC8">
        <w:t>之间，满意度调整参数</w:t>
      </w:r>
      <w:r w:rsidRPr="006A0EC8">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6A0EC8">
        <w:t xml:space="preserve"> </w:t>
      </w:r>
      <w:r w:rsidRPr="006A0EC8">
        <w:t>设为</w:t>
      </w:r>
      <w:r w:rsidRPr="006A0EC8">
        <w:t xml:space="preserve"> 0.8</w:t>
      </w:r>
      <w:r w:rsidRPr="006A0EC8">
        <w:t>；边缘服务器</w:t>
      </w:r>
      <m:oMath>
        <m:r>
          <w:rPr>
            <w:rFonts w:ascii="Cambria Math" w:hAnsi="Cambria Math"/>
          </w:rPr>
          <m:t>k</m:t>
        </m:r>
      </m:oMath>
      <w:r w:rsidRPr="006A0EC8">
        <w:t>与移动用户</w:t>
      </w:r>
      <m:oMath>
        <m:r>
          <w:rPr>
            <w:rFonts w:ascii="Cambria Math" w:hAnsi="Cambria Math"/>
          </w:rPr>
          <m:t>i</m:t>
        </m:r>
      </m:oMath>
      <w:r w:rsidRPr="006A0EC8">
        <w:t>之间的信道增益</w:t>
      </w:r>
      <w:r w:rsidRPr="006A0EC8">
        <w:t xml:space="preserve">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k</m:t>
            </m:r>
          </m:sub>
        </m:sSub>
      </m:oMath>
      <w:r w:rsidRPr="006A0EC8">
        <w:t>介于</w:t>
      </w:r>
      <w:r w:rsidRPr="006A0EC8">
        <w:t xml:space="preserve"> 1.4×10⁻⁹ </w:t>
      </w:r>
      <w:r w:rsidRPr="006A0EC8">
        <w:lastRenderedPageBreak/>
        <w:t xml:space="preserve">dB </w:t>
      </w:r>
      <w:r w:rsidRPr="006A0EC8">
        <w:t>至</w:t>
      </w:r>
      <w:r w:rsidRPr="006A0EC8">
        <w:t xml:space="preserve"> 1.8×10⁻⁹ dB </w:t>
      </w:r>
      <w:r w:rsidRPr="006A0EC8">
        <w:t>之间；边缘服务器</w:t>
      </w:r>
      <m:oMath>
        <m:r>
          <w:rPr>
            <w:rFonts w:ascii="Cambria Math" w:hAnsi="Cambria Math"/>
          </w:rPr>
          <m:t>k</m:t>
        </m:r>
      </m:oMath>
      <w:r w:rsidRPr="006A0EC8">
        <w:t>的带宽设为</w:t>
      </w:r>
      <w:r w:rsidRPr="006A0EC8">
        <w:t xml:space="preserve"> 1MHz</w:t>
      </w:r>
      <w:r w:rsidRPr="006A0EC8">
        <w:t>；权重系数</w:t>
      </w:r>
      <w:r w:rsidRPr="006A0EC8">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rsidRPr="006A0EC8">
        <w:t>、</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Pr="006A0EC8">
        <w:t>、</w:t>
      </w:r>
      <m:oMath>
        <m:sSub>
          <m:sSubPr>
            <m:ctrlPr>
              <w:rPr>
                <w:rFonts w:ascii="Cambria Math" w:hAnsi="Cambria Math"/>
              </w:rPr>
            </m:ctrlPr>
          </m:sSubPr>
          <m:e>
            <m:r>
              <w:rPr>
                <w:rFonts w:ascii="Cambria Math" w:hAnsi="Cambria Math"/>
              </w:rPr>
              <m:t>θ</m:t>
            </m:r>
          </m:e>
          <m:sub>
            <m:r>
              <m:rPr>
                <m:sty m:val="p"/>
              </m:rPr>
              <w:rPr>
                <w:rFonts w:ascii="Cambria Math" w:hAnsi="Cambria Math"/>
              </w:rPr>
              <m:t>3</m:t>
            </m:r>
          </m:sub>
        </m:sSub>
      </m:oMath>
      <w:r w:rsidRPr="006A0EC8">
        <w:t>、</w:t>
      </w:r>
      <m:oMath>
        <m:sSub>
          <m:sSubPr>
            <m:ctrlPr>
              <w:rPr>
                <w:rFonts w:ascii="Cambria Math" w:hAnsi="Cambria Math"/>
              </w:rPr>
            </m:ctrlPr>
          </m:sSubPr>
          <m:e>
            <m:r>
              <w:rPr>
                <w:rFonts w:ascii="Cambria Math" w:hAnsi="Cambria Math"/>
              </w:rPr>
              <m:t>θ</m:t>
            </m:r>
          </m:e>
          <m:sub>
            <m:r>
              <m:rPr>
                <m:sty m:val="p"/>
              </m:rPr>
              <w:rPr>
                <w:rFonts w:ascii="Cambria Math" w:hAnsi="Cambria Math"/>
              </w:rPr>
              <m:t>4</m:t>
            </m:r>
          </m:sub>
        </m:sSub>
      </m:oMath>
      <w:r w:rsidRPr="006A0EC8">
        <w:t>分别设为</w:t>
      </w:r>
      <w:r w:rsidRPr="006A0EC8">
        <w:t xml:space="preserve"> 0.15</w:t>
      </w:r>
      <w:r w:rsidRPr="006A0EC8">
        <w:t>、</w:t>
      </w:r>
      <w:r w:rsidRPr="006A0EC8">
        <w:t>0.25</w:t>
      </w:r>
      <w:r w:rsidRPr="006A0EC8">
        <w:t>、</w:t>
      </w:r>
      <w:r w:rsidRPr="006A0EC8">
        <w:t>0.25</w:t>
      </w:r>
      <w:r w:rsidRPr="006A0EC8">
        <w:t>、</w:t>
      </w:r>
      <w:r w:rsidRPr="006A0EC8">
        <w:t>0.35</w:t>
      </w:r>
      <w:r w:rsidRPr="006A0EC8">
        <w:t>；每句平均词长</w:t>
      </w:r>
      <w:r w:rsidRPr="006A0EC8">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rsidRPr="006A0EC8">
        <w:t>设为</w:t>
      </w:r>
      <w:r w:rsidRPr="006A0EC8">
        <w:t xml:space="preserve"> 800</w:t>
      </w:r>
      <w:r w:rsidRPr="006A0EC8">
        <w:t>，每句平均语义信息量</w:t>
      </w:r>
      <w:r w:rsidRPr="006A0EC8">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rsidRPr="006A0EC8">
        <w:t>设为</w:t>
      </w:r>
      <w:r w:rsidRPr="006A0EC8">
        <w:t xml:space="preserve"> 20</w:t>
      </w:r>
      <w:r w:rsidRPr="006A0EC8">
        <w:t>；语义参数</w:t>
      </w:r>
      <w:r w:rsidRPr="006A0EC8">
        <w:t xml:space="preserve"> </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,2</m:t>
            </m:r>
          </m:sub>
        </m:sSub>
      </m:oMath>
      <w:r w:rsidRPr="006A0EC8">
        <w:t>分别设为</w:t>
      </w:r>
      <w:r w:rsidRPr="006A0EC8">
        <w:t xml:space="preserve"> 0.9</w:t>
      </w:r>
      <w:r w:rsidRPr="006A0EC8">
        <w:t>、</w:t>
      </w:r>
      <w:r w:rsidRPr="006A0EC8">
        <w:t>0.4</w:t>
      </w:r>
      <w:r w:rsidRPr="006A0EC8">
        <w:t>、</w:t>
      </w:r>
      <w:r w:rsidRPr="006A0EC8">
        <w:t>0.6</w:t>
      </w:r>
      <w:r w:rsidRPr="006A0EC8">
        <w:t>、</w:t>
      </w:r>
      <w:r w:rsidRPr="006A0EC8">
        <w:t>-2.8</w:t>
      </w:r>
      <w:r w:rsidRPr="006A0EC8">
        <w:t>。其他仿真参数如表</w:t>
      </w:r>
      <w:r w:rsidRPr="006A0EC8">
        <w:t xml:space="preserve"> </w:t>
      </w:r>
      <w:r w:rsidR="002971AA">
        <w:rPr>
          <w:rFonts w:hint="eastAsia"/>
        </w:rPr>
        <w:t>3-</w:t>
      </w:r>
      <w:r w:rsidRPr="006A0EC8">
        <w:t xml:space="preserve">2 </w:t>
      </w:r>
      <w:r w:rsidRPr="006A0EC8">
        <w:t>所示。</w:t>
      </w:r>
    </w:p>
    <w:p w14:paraId="00D5E398" w14:textId="192DBFAA" w:rsidR="00BF6120" w:rsidRDefault="00BF6120" w:rsidP="006A0EC8">
      <w:pPr>
        <w:pStyle w:val="aff3"/>
        <w:spacing w:line="360" w:lineRule="auto"/>
      </w:pPr>
    </w:p>
    <w:p w14:paraId="6489B570" w14:textId="2B2EE808" w:rsidR="00F40836" w:rsidRPr="003F0688" w:rsidRDefault="00F40836" w:rsidP="001E398E">
      <w:pPr>
        <w:pStyle w:val="afff2"/>
      </w:pPr>
      <w:bookmarkStart w:id="127" w:name="_Toc226801623"/>
      <w:commentRangeStart w:id="6"/>
      <w:r w:rsidRPr="003F0688">
        <w:rPr>
          <w:rFonts w:hint="eastAsia"/>
        </w:rPr>
        <w:t>表</w:t>
      </w:r>
      <w:r>
        <w:rPr>
          <w:rFonts w:hint="eastAsia"/>
        </w:rPr>
        <w:t>3</w:t>
      </w:r>
      <w:r w:rsidRPr="003F0688">
        <w:noBreakHyphen/>
      </w:r>
      <w:r>
        <w:rPr>
          <w:rFonts w:hint="eastAsia"/>
        </w:rPr>
        <w:t>2</w:t>
      </w:r>
      <w:r w:rsidRPr="003F0688">
        <w:t xml:space="preserve"> </w:t>
      </w:r>
      <w:r w:rsidR="002C01E0">
        <w:rPr>
          <w:rFonts w:hint="eastAsia"/>
        </w:rPr>
        <w:t>仿真参数释义与取值</w:t>
      </w:r>
      <w:commentRangeEnd w:id="6"/>
      <w:r>
        <w:rPr>
          <w:rStyle w:val="CommentReference"/>
        </w:rPr>
        <w:commentReference w:id="6"/>
      </w:r>
      <w:bookmarkEnd w:id="127"/>
    </w:p>
    <w:p w14:paraId="68C3B0B9" w14:textId="238F7D7C" w:rsidR="008318CE" w:rsidRPr="00A86C08" w:rsidRDefault="00F40836" w:rsidP="00BF6120">
      <w:pPr>
        <w:pStyle w:val="aff9"/>
        <w:spacing w:afterLines="50" w:after="120"/>
      </w:pPr>
      <w:r w:rsidRPr="003F0688">
        <w:t xml:space="preserve">Table </w:t>
      </w:r>
      <w:r>
        <w:rPr>
          <w:rFonts w:hint="eastAsia"/>
        </w:rPr>
        <w:t>3</w:t>
      </w:r>
      <w:r w:rsidRPr="003F0688">
        <w:noBreakHyphen/>
      </w:r>
      <w:r>
        <w:rPr>
          <w:rFonts w:hint="eastAsia"/>
        </w:rPr>
        <w:t>2</w:t>
      </w:r>
      <w:r w:rsidRPr="003F0688">
        <w:t xml:space="preserve"> </w:t>
      </w:r>
      <w:r w:rsidR="002C01E0" w:rsidRPr="002C01E0">
        <w:t>Interpretation and Values of Simulation Parameters</w:t>
      </w:r>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3173"/>
        <w:gridCol w:w="1878"/>
      </w:tblGrid>
      <w:tr w:rsidR="006A0EC8" w:rsidRPr="00F40836" w14:paraId="1EA370F8" w14:textId="77777777" w:rsidTr="008072CC">
        <w:trPr>
          <w:cantSplit/>
          <w:tblHeader/>
          <w:tblCellSpacing w:w="0" w:type="dxa"/>
          <w:jc w:val="center"/>
        </w:trPr>
        <w:tc>
          <w:tcPr>
            <w:tcW w:w="0" w:type="auto"/>
          </w:tcPr>
          <w:p w14:paraId="711D5DC3"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参数释义</w:t>
            </w:r>
          </w:p>
        </w:tc>
        <w:tc>
          <w:tcPr>
            <w:tcW w:w="0" w:type="auto"/>
          </w:tcPr>
          <w:p w14:paraId="0EA3027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符号</w:t>
            </w:r>
            <w:r w:rsidRPr="00F40836">
              <w:rPr>
                <w:rFonts w:eastAsia="宋体" w:hAnsi="Times New Roman" w:cs="Times New Roman"/>
                <w:sz w:val="21"/>
              </w:rPr>
              <w:t xml:space="preserve"> &amp; </w:t>
            </w:r>
            <w:r w:rsidRPr="00F40836">
              <w:rPr>
                <w:rFonts w:eastAsia="宋体" w:hAnsi="Times New Roman" w:cs="Times New Roman"/>
                <w:sz w:val="21"/>
              </w:rPr>
              <w:t>数值</w:t>
            </w:r>
          </w:p>
        </w:tc>
      </w:tr>
      <w:tr w:rsidR="006A0EC8" w:rsidRPr="00F40836" w14:paraId="232CC32C" w14:textId="77777777" w:rsidTr="00C51458">
        <w:trPr>
          <w:cantSplit/>
          <w:tblCellSpacing w:w="0" w:type="dxa"/>
          <w:jc w:val="center"/>
        </w:trPr>
        <w:tc>
          <w:tcPr>
            <w:tcW w:w="0" w:type="auto"/>
            <w:tcBorders>
              <w:top w:val="single" w:sz="4" w:space="0" w:color="auto"/>
              <w:bottom w:val="nil"/>
            </w:tcBorders>
          </w:tcPr>
          <w:p w14:paraId="7F31A1B9" w14:textId="77777777" w:rsidR="006A0EC8" w:rsidRPr="00F40836" w:rsidRDefault="006A0EC8" w:rsidP="00F40836">
            <w:pPr>
              <w:jc w:val="center"/>
              <w:rPr>
                <w:rFonts w:eastAsia="宋体" w:hAnsi="Times New Roman"/>
                <w:sz w:val="21"/>
              </w:rPr>
            </w:pPr>
            <w:bookmarkStart w:id="128" w:name="_Hlk224768427"/>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的功耗系数</w:t>
            </w:r>
          </w:p>
        </w:tc>
        <w:tc>
          <w:tcPr>
            <w:tcW w:w="0" w:type="auto"/>
            <w:tcBorders>
              <w:top w:val="single" w:sz="4" w:space="0" w:color="auto"/>
              <w:bottom w:val="nil"/>
            </w:tcBorders>
          </w:tcPr>
          <w:p w14:paraId="2E1628EC"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ϵ</m:t>
                  </m:r>
                </m:e>
                <m:sub>
                  <m:r>
                    <w:rPr>
                      <w:rFonts w:ascii="Cambria Math" w:eastAsia="宋体" w:hAnsi="Cambria Math"/>
                      <w:sz w:val="21"/>
                    </w:rPr>
                    <m:t>i</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-18</m:t>
                  </m:r>
                </m:sup>
              </m:sSup>
            </m:oMath>
          </w:p>
        </w:tc>
      </w:tr>
      <w:tr w:rsidR="006A0EC8" w:rsidRPr="00F40836" w14:paraId="642FDB34" w14:textId="77777777" w:rsidTr="008934AA">
        <w:trPr>
          <w:cantSplit/>
          <w:tblCellSpacing w:w="0" w:type="dxa"/>
          <w:jc w:val="center"/>
        </w:trPr>
        <w:tc>
          <w:tcPr>
            <w:tcW w:w="0" w:type="auto"/>
            <w:tcBorders>
              <w:top w:val="nil"/>
              <w:bottom w:val="nil"/>
            </w:tcBorders>
          </w:tcPr>
          <w:p w14:paraId="074835D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所需</w:t>
            </w:r>
            <w:r w:rsidRPr="00F40836">
              <w:rPr>
                <w:rFonts w:eastAsia="宋体" w:hAnsi="Times New Roman" w:cs="Times New Roman"/>
                <w:sz w:val="21"/>
              </w:rPr>
              <w:t>CPU</w:t>
            </w:r>
            <w:r w:rsidRPr="00F40836">
              <w:rPr>
                <w:rFonts w:eastAsia="宋体" w:hAnsi="Times New Roman" w:cs="Times New Roman"/>
                <w:sz w:val="21"/>
              </w:rPr>
              <w:t>周期数</w:t>
            </w:r>
          </w:p>
        </w:tc>
        <w:tc>
          <w:tcPr>
            <w:tcW w:w="0" w:type="auto"/>
            <w:tcBorders>
              <w:top w:val="nil"/>
              <w:bottom w:val="nil"/>
            </w:tcBorders>
          </w:tcPr>
          <w:p w14:paraId="7847590A"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φ</m:t>
                  </m:r>
                </m:e>
                <m:sub>
                  <m:r>
                    <w:rPr>
                      <w:rFonts w:ascii="Cambria Math" w:eastAsia="宋体" w:hAnsi="Cambria Math"/>
                      <w:sz w:val="21"/>
                    </w:rPr>
                    <m:t>i</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5</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p>
        </w:tc>
      </w:tr>
      <w:tr w:rsidR="006A0EC8" w:rsidRPr="00F40836" w14:paraId="361C3504" w14:textId="77777777" w:rsidTr="00C51458">
        <w:trPr>
          <w:cantSplit/>
          <w:tblCellSpacing w:w="0" w:type="dxa"/>
          <w:jc w:val="center"/>
        </w:trPr>
        <w:tc>
          <w:tcPr>
            <w:tcW w:w="0" w:type="auto"/>
          </w:tcPr>
          <w:p w14:paraId="1AF93C6D"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的计算速率</w:t>
            </w:r>
          </w:p>
        </w:tc>
        <w:tc>
          <w:tcPr>
            <w:tcW w:w="0" w:type="auto"/>
          </w:tcPr>
          <w:p w14:paraId="668FCF9A"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ϱ</m:t>
                  </m:r>
                </m:e>
                <m:sub>
                  <m:r>
                    <w:rPr>
                      <w:rFonts w:ascii="Cambria Math" w:eastAsia="宋体" w:hAnsi="Cambria Math"/>
                      <w:sz w:val="21"/>
                    </w:rPr>
                    <m:t>i</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7</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r w:rsidR="006A0EC8" w:rsidRPr="00F40836">
              <w:rPr>
                <w:rFonts w:eastAsia="宋体" w:hAnsi="Times New Roman" w:cs="Times New Roman"/>
                <w:sz w:val="21"/>
              </w:rPr>
              <w:t>/</w:t>
            </w:r>
            <w:r w:rsidR="006A0EC8" w:rsidRPr="00F40836">
              <w:rPr>
                <w:rFonts w:eastAsia="宋体" w:hAnsi="Times New Roman" w:cs="Times New Roman"/>
                <w:sz w:val="21"/>
              </w:rPr>
              <w:t>秒</w:t>
            </w:r>
          </w:p>
        </w:tc>
      </w:tr>
      <w:tr w:rsidR="006A0EC8" w:rsidRPr="00F40836" w14:paraId="4A7E7E59" w14:textId="77777777" w:rsidTr="00C51458">
        <w:trPr>
          <w:cantSplit/>
          <w:tblCellSpacing w:w="0" w:type="dxa"/>
          <w:jc w:val="center"/>
        </w:trPr>
        <w:tc>
          <w:tcPr>
            <w:tcW w:w="0" w:type="auto"/>
          </w:tcPr>
          <w:p w14:paraId="732AADC5"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的任务卸载时间</w:t>
            </w:r>
          </w:p>
        </w:tc>
        <w:tc>
          <w:tcPr>
            <w:tcW w:w="0" w:type="auto"/>
          </w:tcPr>
          <w:p w14:paraId="47595E2B"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t</m:t>
                  </m:r>
                </m:e>
                <m:sub>
                  <m:r>
                    <w:rPr>
                      <w:rFonts w:ascii="Cambria Math" w:eastAsia="宋体" w:hAnsi="Cambria Math"/>
                      <w:sz w:val="21"/>
                    </w:rPr>
                    <m:t>i</m:t>
                  </m:r>
                  <m:r>
                    <m:rPr>
                      <m:sty m:val="p"/>
                    </m:rPr>
                    <w:rPr>
                      <w:rFonts w:ascii="Cambria Math" w:eastAsia="宋体" w:hAnsi="Cambria Math"/>
                      <w:sz w:val="21"/>
                    </w:rPr>
                    <m:t>,</m:t>
                  </m:r>
                  <m:r>
                    <w:rPr>
                      <w:rFonts w:ascii="Cambria Math" w:eastAsia="宋体" w:hAnsi="Cambria Math"/>
                      <w:sz w:val="21"/>
                    </w:rPr>
                    <m:t>k</m:t>
                  </m:r>
                </m:sub>
                <m:sup>
                  <m:r>
                    <m:rPr>
                      <m:nor/>
                    </m:rPr>
                    <w:rPr>
                      <w:rFonts w:eastAsia="宋体" w:hAnsi="Times New Roman"/>
                      <w:sz w:val="21"/>
                    </w:rPr>
                    <m:t>up</m:t>
                  </m:r>
                </m:sup>
              </m:sSubSup>
            </m:oMath>
            <w:r w:rsidR="006A0EC8" w:rsidRPr="00F40836">
              <w:rPr>
                <w:rFonts w:eastAsia="宋体" w:hAnsi="Times New Roman" w:cs="Times New Roman"/>
                <w:sz w:val="21"/>
              </w:rPr>
              <w:t>，</w:t>
            </w:r>
            <w:r w:rsidR="006A0EC8" w:rsidRPr="00F40836">
              <w:rPr>
                <w:rFonts w:eastAsia="宋体" w:hAnsi="Times New Roman" w:cs="Times New Roman"/>
                <w:sz w:val="21"/>
              </w:rPr>
              <w:t>0.8</w:t>
            </w:r>
            <w:r w:rsidR="006A0EC8" w:rsidRPr="00F40836">
              <w:rPr>
                <w:rFonts w:eastAsia="宋体" w:hAnsi="Times New Roman" w:cs="Times New Roman"/>
                <w:sz w:val="21"/>
              </w:rPr>
              <w:t>秒</w:t>
            </w:r>
          </w:p>
        </w:tc>
      </w:tr>
      <w:tr w:rsidR="006A0EC8" w:rsidRPr="00F40836" w14:paraId="56D185DB" w14:textId="77777777" w:rsidTr="00C51458">
        <w:trPr>
          <w:cantSplit/>
          <w:tblCellSpacing w:w="0" w:type="dxa"/>
          <w:jc w:val="center"/>
        </w:trPr>
        <w:tc>
          <w:tcPr>
            <w:tcW w:w="0" w:type="auto"/>
          </w:tcPr>
          <w:p w14:paraId="71C1F74B"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最大时延限制</w:t>
            </w:r>
          </w:p>
        </w:tc>
        <w:tc>
          <w:tcPr>
            <w:tcW w:w="0" w:type="auto"/>
          </w:tcPr>
          <w:p w14:paraId="3938E5B8" w14:textId="77777777" w:rsidR="006A0EC8" w:rsidRPr="00F40836" w:rsidRDefault="00000000" w:rsidP="00F40836">
            <w:pPr>
              <w:jc w:val="center"/>
              <w:rPr>
                <w:rFonts w:eastAsia="宋体" w:hAnsi="Times New Roman"/>
                <w:sz w:val="21"/>
              </w:rPr>
            </w:pPr>
            <m:oMath>
              <m:sSup>
                <m:sSupPr>
                  <m:ctrlPr>
                    <w:rPr>
                      <w:rFonts w:ascii="Cambria Math" w:eastAsia="宋体" w:hAnsi="Cambria Math"/>
                      <w:sz w:val="21"/>
                    </w:rPr>
                  </m:ctrlPr>
                </m:sSupPr>
                <m:e>
                  <m:r>
                    <w:rPr>
                      <w:rFonts w:ascii="Cambria Math" w:eastAsia="宋体" w:hAnsi="Cambria Math"/>
                      <w:sz w:val="21"/>
                    </w:rPr>
                    <m:t>t</m:t>
                  </m:r>
                </m:e>
                <m:sup>
                  <m:r>
                    <m:rPr>
                      <m:sty m:val="p"/>
                    </m:rPr>
                    <w:rPr>
                      <w:rFonts w:ascii="Cambria Math" w:eastAsia="宋体" w:hAnsi="Cambria Math"/>
                      <w:sz w:val="21"/>
                    </w:rPr>
                    <m:t>max</m:t>
                  </m:r>
                </m:sup>
              </m:sSup>
            </m:oMath>
            <w:r w:rsidR="006A0EC8" w:rsidRPr="00F40836">
              <w:rPr>
                <w:rFonts w:eastAsia="宋体" w:hAnsi="Times New Roman" w:cs="Times New Roman"/>
                <w:sz w:val="21"/>
              </w:rPr>
              <w:t>，</w:t>
            </w:r>
            <w:r w:rsidR="006A0EC8" w:rsidRPr="00F40836">
              <w:rPr>
                <w:rFonts w:eastAsia="宋体" w:hAnsi="Times New Roman" w:cs="Times New Roman"/>
                <w:sz w:val="21"/>
              </w:rPr>
              <w:t>2.4</w:t>
            </w:r>
            <w:r w:rsidR="006A0EC8" w:rsidRPr="00F40836">
              <w:rPr>
                <w:rFonts w:eastAsia="宋体" w:hAnsi="Times New Roman" w:cs="Times New Roman"/>
                <w:sz w:val="21"/>
              </w:rPr>
              <w:t>秒</w:t>
            </w:r>
          </w:p>
        </w:tc>
      </w:tr>
      <w:tr w:rsidR="006A0EC8" w:rsidRPr="00F40836" w14:paraId="5DE76789" w14:textId="77777777" w:rsidTr="00C51458">
        <w:trPr>
          <w:cantSplit/>
          <w:tblCellSpacing w:w="0" w:type="dxa"/>
          <w:jc w:val="center"/>
        </w:trPr>
        <w:tc>
          <w:tcPr>
            <w:tcW w:w="0" w:type="auto"/>
          </w:tcPr>
          <w:p w14:paraId="3F08FD5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的功耗系数</w:t>
            </w:r>
          </w:p>
        </w:tc>
        <w:tc>
          <w:tcPr>
            <w:tcW w:w="0" w:type="auto"/>
          </w:tcPr>
          <w:p w14:paraId="56ED050B"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ϵ</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-18</m:t>
                  </m:r>
                </m:sup>
              </m:sSup>
            </m:oMath>
          </w:p>
        </w:tc>
      </w:tr>
      <w:tr w:rsidR="006A0EC8" w:rsidRPr="00F40836" w14:paraId="728DED37" w14:textId="77777777" w:rsidTr="00C51458">
        <w:trPr>
          <w:cantSplit/>
          <w:tblCellSpacing w:w="0" w:type="dxa"/>
          <w:jc w:val="center"/>
        </w:trPr>
        <w:tc>
          <w:tcPr>
            <w:tcW w:w="0" w:type="auto"/>
          </w:tcPr>
          <w:p w14:paraId="117BEC3B"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所需</w:t>
            </w:r>
            <w:r w:rsidRPr="00F40836">
              <w:rPr>
                <w:rFonts w:eastAsia="宋体" w:hAnsi="Times New Roman" w:cs="Times New Roman"/>
                <w:sz w:val="21"/>
              </w:rPr>
              <w:t>CPU</w:t>
            </w:r>
            <w:r w:rsidRPr="00F40836">
              <w:rPr>
                <w:rFonts w:eastAsia="宋体" w:hAnsi="Times New Roman" w:cs="Times New Roman"/>
                <w:sz w:val="21"/>
              </w:rPr>
              <w:t>周期数</w:t>
            </w:r>
          </w:p>
        </w:tc>
        <w:tc>
          <w:tcPr>
            <w:tcW w:w="0" w:type="auto"/>
          </w:tcPr>
          <w:p w14:paraId="5A2257C4"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φ</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6</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p>
        </w:tc>
      </w:tr>
      <w:tr w:rsidR="006A0EC8" w:rsidRPr="00F40836" w14:paraId="7DDAFBAF" w14:textId="77777777" w:rsidTr="00C51458">
        <w:trPr>
          <w:cantSplit/>
          <w:tblCellSpacing w:w="0" w:type="dxa"/>
          <w:jc w:val="center"/>
        </w:trPr>
        <w:tc>
          <w:tcPr>
            <w:tcW w:w="0" w:type="auto"/>
          </w:tcPr>
          <w:p w14:paraId="49D25037"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的计算速率</w:t>
            </w:r>
          </w:p>
        </w:tc>
        <w:tc>
          <w:tcPr>
            <w:tcW w:w="0" w:type="auto"/>
          </w:tcPr>
          <w:p w14:paraId="245C23ED"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ϱ</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8</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r w:rsidR="006A0EC8" w:rsidRPr="00F40836">
              <w:rPr>
                <w:rFonts w:eastAsia="宋体" w:hAnsi="Times New Roman" w:cs="Times New Roman"/>
                <w:sz w:val="21"/>
              </w:rPr>
              <w:t>/</w:t>
            </w:r>
            <w:r w:rsidR="006A0EC8" w:rsidRPr="00F40836">
              <w:rPr>
                <w:rFonts w:eastAsia="宋体" w:hAnsi="Times New Roman" w:cs="Times New Roman"/>
                <w:sz w:val="21"/>
              </w:rPr>
              <w:t>秒</w:t>
            </w:r>
          </w:p>
        </w:tc>
      </w:tr>
      <w:tr w:rsidR="006A0EC8" w:rsidRPr="00F40836" w14:paraId="1E2D6FD4" w14:textId="77777777" w:rsidTr="00C51458">
        <w:trPr>
          <w:cantSplit/>
          <w:tblCellSpacing w:w="0" w:type="dxa"/>
          <w:jc w:val="center"/>
        </w:trPr>
        <w:tc>
          <w:tcPr>
            <w:tcW w:w="0" w:type="auto"/>
          </w:tcPr>
          <w:p w14:paraId="54F65871"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云服务器的功耗系数</w:t>
            </w:r>
          </w:p>
        </w:tc>
        <w:tc>
          <w:tcPr>
            <w:tcW w:w="0" w:type="auto"/>
          </w:tcPr>
          <w:p w14:paraId="09ABC83D"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ϵ</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-18</m:t>
                  </m:r>
                </m:sup>
              </m:sSup>
            </m:oMath>
          </w:p>
        </w:tc>
      </w:tr>
      <w:tr w:rsidR="006A0EC8" w:rsidRPr="00F40836" w14:paraId="183AF701" w14:textId="77777777" w:rsidTr="00C51458">
        <w:trPr>
          <w:cantSplit/>
          <w:tblCellSpacing w:w="0" w:type="dxa"/>
          <w:jc w:val="center"/>
        </w:trPr>
        <w:tc>
          <w:tcPr>
            <w:tcW w:w="0" w:type="auto"/>
          </w:tcPr>
          <w:p w14:paraId="5027DD2C"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云服务器所需</w:t>
            </w:r>
            <w:r w:rsidRPr="00F40836">
              <w:rPr>
                <w:rFonts w:eastAsia="宋体" w:hAnsi="Times New Roman" w:cs="Times New Roman"/>
                <w:sz w:val="21"/>
              </w:rPr>
              <w:t>CPU</w:t>
            </w:r>
            <w:r w:rsidRPr="00F40836">
              <w:rPr>
                <w:rFonts w:eastAsia="宋体" w:hAnsi="Times New Roman" w:cs="Times New Roman"/>
                <w:sz w:val="21"/>
              </w:rPr>
              <w:t>周期数</w:t>
            </w:r>
          </w:p>
        </w:tc>
        <w:tc>
          <w:tcPr>
            <w:tcW w:w="0" w:type="auto"/>
          </w:tcPr>
          <w:p w14:paraId="245CD3ED"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φ</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6</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p>
        </w:tc>
      </w:tr>
      <w:tr w:rsidR="006A0EC8" w:rsidRPr="00F40836" w14:paraId="578D8E92" w14:textId="77777777" w:rsidTr="00C51458">
        <w:trPr>
          <w:cantSplit/>
          <w:tblCellSpacing w:w="0" w:type="dxa"/>
          <w:jc w:val="center"/>
        </w:trPr>
        <w:tc>
          <w:tcPr>
            <w:tcW w:w="0" w:type="auto"/>
          </w:tcPr>
          <w:p w14:paraId="292294EA"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云服务器的计算速率</w:t>
            </w:r>
          </w:p>
        </w:tc>
        <w:tc>
          <w:tcPr>
            <w:tcW w:w="0" w:type="auto"/>
          </w:tcPr>
          <w:p w14:paraId="2EB7ADA6"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ϱ</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9</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r w:rsidR="006A0EC8" w:rsidRPr="00F40836">
              <w:rPr>
                <w:rFonts w:eastAsia="宋体" w:hAnsi="Times New Roman" w:cs="Times New Roman"/>
                <w:sz w:val="21"/>
              </w:rPr>
              <w:t>/</w:t>
            </w:r>
            <w:r w:rsidR="006A0EC8" w:rsidRPr="00F40836">
              <w:rPr>
                <w:rFonts w:eastAsia="宋体" w:hAnsi="Times New Roman" w:cs="Times New Roman"/>
                <w:sz w:val="21"/>
              </w:rPr>
              <w:t>秒</w:t>
            </w:r>
          </w:p>
        </w:tc>
      </w:tr>
      <w:tr w:rsidR="006A0EC8" w:rsidRPr="00F40836" w14:paraId="6135E6F4" w14:textId="77777777" w:rsidTr="00C51458">
        <w:trPr>
          <w:cantSplit/>
          <w:tblCellSpacing w:w="0" w:type="dxa"/>
          <w:jc w:val="center"/>
        </w:trPr>
        <w:tc>
          <w:tcPr>
            <w:tcW w:w="0" w:type="auto"/>
          </w:tcPr>
          <w:p w14:paraId="6CA36C00"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的语义传输成本参数</w:t>
            </w:r>
          </w:p>
        </w:tc>
        <w:tc>
          <w:tcPr>
            <w:tcW w:w="0" w:type="auto"/>
          </w:tcPr>
          <w:p w14:paraId="54732A98"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χ</m:t>
                  </m:r>
                </m:e>
                <m:sub>
                  <m:r>
                    <w:rPr>
                      <w:rFonts w:ascii="Cambria Math" w:eastAsia="宋体" w:hAnsi="Cambria Math"/>
                      <w:sz w:val="21"/>
                    </w:rPr>
                    <m:t>i</m:t>
                  </m:r>
                </m:sub>
                <m:sup>
                  <m:r>
                    <m:rPr>
                      <m:nor/>
                    </m:rPr>
                    <w:rPr>
                      <w:rFonts w:eastAsia="宋体" w:hAnsi="Times New Roman"/>
                      <w:sz w:val="21"/>
                    </w:rPr>
                    <m:t>tran</m:t>
                  </m:r>
                </m:sup>
              </m:sSubSup>
            </m:oMath>
            <w:r w:rsidR="006A0EC8" w:rsidRPr="00F40836">
              <w:rPr>
                <w:rFonts w:eastAsia="宋体" w:hAnsi="Times New Roman" w:cs="Times New Roman"/>
                <w:sz w:val="21"/>
              </w:rPr>
              <w:t>，</w:t>
            </w:r>
            <w:r w:rsidR="006A0EC8" w:rsidRPr="00F40836">
              <w:rPr>
                <w:rFonts w:eastAsia="宋体" w:hAnsi="Times New Roman" w:cs="Times New Roman"/>
                <w:sz w:val="21"/>
              </w:rPr>
              <w:t>10</w:t>
            </w:r>
          </w:p>
        </w:tc>
      </w:tr>
      <w:tr w:rsidR="006A0EC8" w:rsidRPr="00F40836" w14:paraId="5A7BAD83" w14:textId="77777777" w:rsidTr="00C51458">
        <w:trPr>
          <w:cantSplit/>
          <w:tblCellSpacing w:w="0" w:type="dxa"/>
          <w:jc w:val="center"/>
        </w:trPr>
        <w:tc>
          <w:tcPr>
            <w:tcW w:w="0" w:type="auto"/>
          </w:tcPr>
          <w:p w14:paraId="6BEA0165"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的本地计算成本参数</w:t>
            </w:r>
          </w:p>
        </w:tc>
        <w:tc>
          <w:tcPr>
            <w:tcW w:w="0" w:type="auto"/>
          </w:tcPr>
          <w:p w14:paraId="0B4468F8"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χ</m:t>
                  </m:r>
                </m:e>
                <m:sub>
                  <m:r>
                    <w:rPr>
                      <w:rFonts w:ascii="Cambria Math" w:eastAsia="宋体" w:hAnsi="Cambria Math"/>
                      <w:sz w:val="21"/>
                    </w:rPr>
                    <m:t>i</m:t>
                  </m:r>
                </m:sub>
                <m:sup>
                  <m:r>
                    <m:rPr>
                      <m:nor/>
                    </m:rPr>
                    <w:rPr>
                      <w:rFonts w:eastAsia="宋体" w:hAnsi="Times New Roman"/>
                      <w:sz w:val="21"/>
                    </w:rPr>
                    <m:t>loc</m:t>
                  </m:r>
                </m:sup>
              </m:sSubSup>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-3</m:t>
                  </m:r>
                </m:sup>
              </m:sSup>
            </m:oMath>
          </w:p>
        </w:tc>
      </w:tr>
      <w:tr w:rsidR="006A0EC8" w:rsidRPr="00F40836" w14:paraId="60E0BCF1" w14:textId="77777777" w:rsidTr="00C51458">
        <w:trPr>
          <w:cantSplit/>
          <w:tblCellSpacing w:w="0" w:type="dxa"/>
          <w:jc w:val="center"/>
        </w:trPr>
        <w:tc>
          <w:tcPr>
            <w:tcW w:w="0" w:type="auto"/>
          </w:tcPr>
          <w:p w14:paraId="55BC5600"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的成本参数</w:t>
            </w:r>
          </w:p>
        </w:tc>
        <w:tc>
          <w:tcPr>
            <w:tcW w:w="0" w:type="auto"/>
          </w:tcPr>
          <w:p w14:paraId="353C2EEB"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χ</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-7</m:t>
                  </m:r>
                </m:sup>
              </m:sSup>
            </m:oMath>
          </w:p>
        </w:tc>
      </w:tr>
      <w:tr w:rsidR="006A0EC8" w:rsidRPr="00F40836" w14:paraId="4BDE63E0" w14:textId="77777777" w:rsidTr="00C51458">
        <w:trPr>
          <w:cantSplit/>
          <w:tblCellSpacing w:w="0" w:type="dxa"/>
          <w:jc w:val="center"/>
        </w:trPr>
        <w:tc>
          <w:tcPr>
            <w:tcW w:w="0" w:type="auto"/>
          </w:tcPr>
          <w:p w14:paraId="28BD6602"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云服务器的成本参数</w:t>
            </w:r>
          </w:p>
        </w:tc>
        <w:tc>
          <w:tcPr>
            <w:tcW w:w="0" w:type="auto"/>
          </w:tcPr>
          <w:p w14:paraId="04FF2941"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χ</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-7</m:t>
                  </m:r>
                </m:sup>
              </m:sSup>
            </m:oMath>
          </w:p>
        </w:tc>
      </w:tr>
      <w:tr w:rsidR="006A0EC8" w:rsidRPr="00F40836" w14:paraId="6C95875B" w14:textId="77777777" w:rsidTr="00C51458">
        <w:trPr>
          <w:cantSplit/>
          <w:tblCellSpacing w:w="0" w:type="dxa"/>
          <w:jc w:val="center"/>
        </w:trPr>
        <w:tc>
          <w:tcPr>
            <w:tcW w:w="0" w:type="auto"/>
          </w:tcPr>
          <w:p w14:paraId="2DAA6A3C"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支付给边缘服务器</w:t>
            </w:r>
            <m:oMath>
              <m:r>
                <w:rPr>
                  <w:rFonts w:ascii="Cambria Math" w:eastAsia="宋体" w:hAnsi="Cambria Math"/>
                  <w:sz w:val="21"/>
                </w:rPr>
                <m:t>k</m:t>
              </m:r>
            </m:oMath>
            <w:r w:rsidRPr="00F40836">
              <w:rPr>
                <w:rFonts w:eastAsia="宋体" w:hAnsi="Times New Roman" w:cs="Times New Roman"/>
                <w:sz w:val="21"/>
              </w:rPr>
              <w:t>的最高价格</w:t>
            </w:r>
          </w:p>
        </w:tc>
        <w:tc>
          <w:tcPr>
            <w:tcW w:w="0" w:type="auto"/>
          </w:tcPr>
          <w:p w14:paraId="7DBA3BD0"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e</m:t>
                  </m:r>
                </m:e>
                <m:sub>
                  <m:r>
                    <w:rPr>
                      <w:rFonts w:ascii="Cambria Math" w:eastAsia="宋体" w:hAnsi="Cambria Math"/>
                      <w:sz w:val="21"/>
                    </w:rPr>
                    <m:t>k</m:t>
                  </m:r>
                </m:sub>
                <m:sup>
                  <m:r>
                    <m:rPr>
                      <m:sty m:val="p"/>
                    </m:rPr>
                    <w:rPr>
                      <w:rFonts w:ascii="Cambria Math" w:eastAsia="宋体" w:hAnsi="Cambria Math"/>
                      <w:sz w:val="21"/>
                    </w:rPr>
                    <m:t>min</m:t>
                  </m:r>
                </m:sup>
              </m:sSubSup>
            </m:oMath>
            <w:r w:rsidR="006A0EC8" w:rsidRPr="00F40836">
              <w:rPr>
                <w:rFonts w:eastAsia="宋体" w:hAnsi="Times New Roman" w:cs="Times New Roman"/>
                <w:sz w:val="21"/>
              </w:rPr>
              <w:t>，</w:t>
            </w:r>
            <w:r w:rsidR="006A0EC8" w:rsidRPr="00F40836">
              <w:rPr>
                <w:rFonts w:eastAsia="宋体" w:hAnsi="Times New Roman" w:cs="Times New Roman"/>
                <w:sz w:val="21"/>
              </w:rPr>
              <w:t>2.6</w:t>
            </w:r>
          </w:p>
        </w:tc>
      </w:tr>
      <w:tr w:rsidR="006A0EC8" w:rsidRPr="00F40836" w14:paraId="3F5C1CC8" w14:textId="77777777" w:rsidTr="00C51458">
        <w:trPr>
          <w:cantSplit/>
          <w:tblCellSpacing w:w="0" w:type="dxa"/>
          <w:jc w:val="center"/>
        </w:trPr>
        <w:tc>
          <w:tcPr>
            <w:tcW w:w="0" w:type="auto"/>
          </w:tcPr>
          <w:p w14:paraId="3F76A45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支付给边缘服务器</w:t>
            </w:r>
            <m:oMath>
              <m:r>
                <w:rPr>
                  <w:rFonts w:ascii="Cambria Math" w:eastAsia="宋体" w:hAnsi="Cambria Math"/>
                  <w:sz w:val="21"/>
                </w:rPr>
                <m:t>k</m:t>
              </m:r>
            </m:oMath>
            <w:r w:rsidRPr="00F40836">
              <w:rPr>
                <w:rFonts w:eastAsia="宋体" w:hAnsi="Times New Roman" w:cs="Times New Roman"/>
                <w:sz w:val="21"/>
              </w:rPr>
              <w:t>的最低价格</w:t>
            </w:r>
          </w:p>
        </w:tc>
        <w:tc>
          <w:tcPr>
            <w:tcW w:w="0" w:type="auto"/>
          </w:tcPr>
          <w:p w14:paraId="458CA328"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e</m:t>
                  </m:r>
                </m:e>
                <m:sub>
                  <m:r>
                    <w:rPr>
                      <w:rFonts w:ascii="Cambria Math" w:eastAsia="宋体" w:hAnsi="Cambria Math"/>
                      <w:sz w:val="21"/>
                    </w:rPr>
                    <m:t>k</m:t>
                  </m:r>
                </m:sub>
                <m:sup>
                  <m:r>
                    <m:rPr>
                      <m:sty m:val="p"/>
                    </m:rPr>
                    <w:rPr>
                      <w:rFonts w:ascii="Cambria Math" w:eastAsia="宋体" w:hAnsi="Cambria Math"/>
                      <w:sz w:val="21"/>
                    </w:rPr>
                    <m:t>max</m:t>
                  </m:r>
                </m:sup>
              </m:sSubSup>
            </m:oMath>
            <w:r w:rsidR="006A0EC8" w:rsidRPr="00F40836">
              <w:rPr>
                <w:rFonts w:eastAsia="宋体" w:hAnsi="Times New Roman" w:cs="Times New Roman"/>
                <w:sz w:val="21"/>
              </w:rPr>
              <w:t>，</w:t>
            </w:r>
            <w:r w:rsidR="006A0EC8" w:rsidRPr="00F40836">
              <w:rPr>
                <w:rFonts w:eastAsia="宋体" w:hAnsi="Times New Roman" w:cs="Times New Roman"/>
                <w:sz w:val="21"/>
              </w:rPr>
              <w:t>3.6</w:t>
            </w:r>
          </w:p>
        </w:tc>
      </w:tr>
    </w:tbl>
    <w:bookmarkEnd w:id="128"/>
    <w:p w14:paraId="467840A5" w14:textId="2A9C03BD" w:rsidR="006A0EC8" w:rsidRDefault="006A0EC8" w:rsidP="00BF6120">
      <w:pPr>
        <w:pStyle w:val="aff3"/>
        <w:spacing w:beforeLines="50" w:before="120" w:line="360" w:lineRule="auto"/>
      </w:pPr>
      <w:r w:rsidRPr="006A0EC8">
        <w:t>我们用</w:t>
      </w:r>
      <w:r w:rsidRPr="006A0EC8">
        <w:t>pythom</w:t>
      </w:r>
      <w:r w:rsidRPr="006A0EC8">
        <w:t>来模拟和评估我们所提出的算法性能，为了验证所提出的卸载策略的优越性，我们将其与以下方案进行了比较。</w:t>
      </w:r>
    </w:p>
    <w:p w14:paraId="0E54C4CC" w14:textId="5C1FC5CF" w:rsidR="006A0EC8" w:rsidRDefault="006A0EC8" w:rsidP="006A0EC8">
      <w:pPr>
        <w:pStyle w:val="aff3"/>
        <w:spacing w:line="360" w:lineRule="auto"/>
      </w:pPr>
      <w:r w:rsidRPr="006A0EC8">
        <w:t>最大计算方案</w:t>
      </w:r>
      <w:r w:rsidR="006051CD">
        <w:rPr>
          <w:rFonts w:hint="eastAsia"/>
        </w:rPr>
        <w:t>（</w:t>
      </w:r>
      <w:r w:rsidRPr="006A0EC8">
        <w:t>Maximum Computation Scheme</w:t>
      </w:r>
      <w:r w:rsidR="006051CD">
        <w:rPr>
          <w:rFonts w:hint="eastAsia"/>
        </w:rPr>
        <w:t>，</w:t>
      </w:r>
      <w:r w:rsidRPr="006A0EC8">
        <w:t>MXCS</w:t>
      </w:r>
      <w:r w:rsidRPr="006A0EC8">
        <w:t>），在</w:t>
      </w:r>
      <w:r w:rsidRPr="006A0EC8">
        <w:t>MXCS</w:t>
      </w:r>
      <w:r w:rsidRPr="006A0EC8">
        <w:t>中，对</w:t>
      </w:r>
      <w:r w:rsidRPr="006A0EC8">
        <w:lastRenderedPageBreak/>
        <w:t>于</w:t>
      </w:r>
      <w:r w:rsidRPr="006A0EC8">
        <w:t>MU</w:t>
      </w:r>
      <w:r w:rsidRPr="006A0EC8">
        <w:t>会将全部的计算任务卸载到</w:t>
      </w:r>
      <w:r w:rsidRPr="006A0EC8">
        <w:t>ES</w:t>
      </w:r>
      <w:r w:rsidRPr="006A0EC8">
        <w:t>中进行计算，对于云会将价格定为最高。</w:t>
      </w:r>
    </w:p>
    <w:p w14:paraId="650E8B31" w14:textId="71978719" w:rsidR="006A0EC8" w:rsidRDefault="006A0EC8" w:rsidP="006A0EC8">
      <w:pPr>
        <w:pStyle w:val="aff3"/>
        <w:spacing w:line="360" w:lineRule="auto"/>
      </w:pPr>
      <w:r w:rsidRPr="006A0EC8">
        <w:t>最小计算方案</w:t>
      </w:r>
      <w:r w:rsidR="006051CD">
        <w:rPr>
          <w:rFonts w:hint="eastAsia"/>
        </w:rPr>
        <w:t>（</w:t>
      </w:r>
      <w:r w:rsidRPr="006A0EC8">
        <w:t>Minimum Computation Scheme</w:t>
      </w:r>
      <w:r w:rsidR="006051CD">
        <w:rPr>
          <w:rFonts w:hint="eastAsia"/>
        </w:rPr>
        <w:t>，</w:t>
      </w:r>
      <w:r w:rsidRPr="006A0EC8">
        <w:t>MNCS</w:t>
      </w:r>
      <w:r w:rsidRPr="006A0EC8">
        <w:t>），在</w:t>
      </w:r>
      <w:r w:rsidRPr="006A0EC8">
        <w:t>MNCS</w:t>
      </w:r>
      <w:r w:rsidRPr="006A0EC8">
        <w:t>中，对于</w:t>
      </w:r>
      <w:r w:rsidRPr="006A0EC8">
        <w:t>MU</w:t>
      </w:r>
      <w:r w:rsidRPr="006A0EC8">
        <w:t>会将全部的计算</w:t>
      </w:r>
      <w:proofErr w:type="gramStart"/>
      <w:r w:rsidRPr="006A0EC8">
        <w:t>任务本地</w:t>
      </w:r>
      <w:proofErr w:type="gramEnd"/>
      <w:r w:rsidRPr="006A0EC8">
        <w:t>计算，对于</w:t>
      </w:r>
      <w:r w:rsidRPr="006A0EC8">
        <w:t>ES</w:t>
      </w:r>
      <w:r w:rsidRPr="006A0EC8">
        <w:t>以及云会将定价定为最低。</w:t>
      </w:r>
    </w:p>
    <w:p w14:paraId="79FEC2C5" w14:textId="369B988D" w:rsidR="006A0EC8" w:rsidRDefault="006A0EC8" w:rsidP="006A0EC8">
      <w:pPr>
        <w:pStyle w:val="aff3"/>
        <w:spacing w:line="360" w:lineRule="auto"/>
      </w:pPr>
      <w:r w:rsidRPr="006A0EC8">
        <w:t>固定计算方案（</w:t>
      </w:r>
      <w:r w:rsidRPr="006A0EC8">
        <w:t>Fixed Computation Scheme</w:t>
      </w:r>
      <w:r w:rsidR="006051CD">
        <w:rPr>
          <w:rFonts w:hint="eastAsia"/>
        </w:rPr>
        <w:t>，</w:t>
      </w:r>
      <w:r w:rsidRPr="006A0EC8">
        <w:t xml:space="preserve"> FCS</w:t>
      </w:r>
      <w:r w:rsidRPr="006A0EC8">
        <w:t>），在</w:t>
      </w:r>
      <w:r w:rsidRPr="006A0EC8">
        <w:t>FXCS</w:t>
      </w:r>
      <w:r w:rsidRPr="006A0EC8">
        <w:t>中，</w:t>
      </w:r>
      <w:r w:rsidRPr="006A0EC8">
        <w:t>MU</w:t>
      </w:r>
      <w:r w:rsidRPr="006A0EC8">
        <w:t>会采取固定卸载比例的方式将任务卸载到</w:t>
      </w:r>
      <w:r w:rsidRPr="006A0EC8">
        <w:t>ES</w:t>
      </w:r>
      <w:r w:rsidRPr="006A0EC8">
        <w:t>。</w:t>
      </w:r>
    </w:p>
    <w:p w14:paraId="54A79E4C" w14:textId="77777777" w:rsidR="005807BE" w:rsidRDefault="006A0EC8" w:rsidP="005807BE">
      <w:pPr>
        <w:pStyle w:val="aff3"/>
        <w:spacing w:line="360" w:lineRule="auto"/>
      </w:pPr>
      <w:r w:rsidRPr="006A0EC8">
        <w:t>随机计算方案（</w:t>
      </w:r>
      <w:r w:rsidRPr="006A0EC8">
        <w:t>Random Computation Scheme,</w:t>
      </w:r>
      <w:r w:rsidR="006051CD">
        <w:rPr>
          <w:rFonts w:hint="eastAsia"/>
        </w:rPr>
        <w:t>，</w:t>
      </w:r>
      <w:r w:rsidRPr="006A0EC8">
        <w:t>RCS</w:t>
      </w:r>
      <w:r w:rsidRPr="006A0EC8">
        <w:t>），这意味着</w:t>
      </w:r>
      <w:r w:rsidRPr="006A0EC8">
        <w:t>MU</w:t>
      </w:r>
      <w:r w:rsidRPr="006A0EC8">
        <w:t>会随机决定卸载比例，并且</w:t>
      </w:r>
      <w:r w:rsidRPr="006A0EC8">
        <w:t>ES</w:t>
      </w:r>
      <w:r w:rsidRPr="006A0EC8">
        <w:t>和云随机决定它们的定价策略。</w:t>
      </w:r>
    </w:p>
    <w:p w14:paraId="5CE1BB8B" w14:textId="2D8091E5" w:rsidR="00DF26AA" w:rsidRDefault="005807BE" w:rsidP="005807BE">
      <w:pPr>
        <w:pStyle w:val="aff3"/>
        <w:spacing w:line="360" w:lineRule="auto"/>
      </w:pPr>
      <w:r>
        <w:rPr>
          <w:rFonts w:hint="eastAsia"/>
        </w:rPr>
        <w:t>推荐博弈方案（</w:t>
      </w:r>
      <w:r>
        <w:rPr>
          <w:rFonts w:hint="eastAsia"/>
        </w:rPr>
        <w:t>Proposed Game Scheme</w:t>
      </w:r>
      <w:r>
        <w:rPr>
          <w:rFonts w:hint="eastAsia"/>
        </w:rPr>
        <w:t>，</w:t>
      </w:r>
      <w:r w:rsidR="006A0EC8" w:rsidRPr="006A0EC8">
        <w:t>PGS</w:t>
      </w:r>
      <w:r w:rsidR="006A0EC8" w:rsidRPr="006A0EC8">
        <w:t>），</w:t>
      </w:r>
      <w:r w:rsidR="006A0EC8" w:rsidRPr="006A0EC8">
        <w:t>PGS</w:t>
      </w:r>
      <w:r w:rsidR="006A0EC8" w:rsidRPr="006A0EC8">
        <w:t>采用双层博弈的方式，</w:t>
      </w:r>
      <w:r w:rsidR="006A0EC8" w:rsidRPr="006A0EC8">
        <w:t>MU</w:t>
      </w:r>
      <w:r w:rsidR="006A0EC8" w:rsidRPr="006A0EC8">
        <w:t>、</w:t>
      </w:r>
      <w:r w:rsidR="006A0EC8" w:rsidRPr="006A0EC8">
        <w:t>ES</w:t>
      </w:r>
      <w:r w:rsidR="006A0EC8" w:rsidRPr="006A0EC8">
        <w:t>和云会根据本章的算法使用最优的策略。</w:t>
      </w:r>
    </w:p>
    <w:p w14:paraId="630F7BCA" w14:textId="77777777" w:rsidR="006A253F" w:rsidRDefault="006A253F" w:rsidP="006A253F">
      <w:pPr>
        <w:pStyle w:val="3"/>
      </w:pPr>
      <w:bookmarkStart w:id="129" w:name="_Toc226989927"/>
      <w:r>
        <w:rPr>
          <w:rFonts w:hint="eastAsia"/>
        </w:rPr>
        <w:t>实验</w:t>
      </w:r>
      <w:r w:rsidRPr="000503AF">
        <w:t>结果与性能对比分析</w:t>
      </w:r>
      <w:bookmarkEnd w:id="129"/>
    </w:p>
    <w:p w14:paraId="5CF00E1A" w14:textId="77A986E8" w:rsidR="00D1230B" w:rsidRDefault="003053BA" w:rsidP="00AF06D7">
      <w:pPr>
        <w:pStyle w:val="aff3"/>
        <w:spacing w:line="360" w:lineRule="auto"/>
        <w:ind w:firstLineChars="0" w:firstLine="0"/>
      </w:pPr>
      <w:commentRangeStart w:id="30"/>
      <w:r>
        <w:rPr>
          <w:rFonts w:hint="eastAsia"/>
          <w:noProof/>
        </w:rPr>
        <w:drawing>
          <wp:inline distT="0" distB="0" distL="0" distR="0" wp14:anchorId="2ED64019" wp14:editId="238EE4EA">
            <wp:extent cx="2663917" cy="1978493"/>
            <wp:effectExtent l="0" t="0" r="3175" b="3175"/>
            <wp:docPr id="120983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114" t="1691" r="1924" b="3326"/>
                    <a:stretch>
                      <a:fillRect/>
                    </a:stretch>
                  </pic:blipFill>
                  <pic:spPr bwMode="auto">
                    <a:xfrm>
                      <a:off x="0" y="0"/>
                      <a:ext cx="2675379" cy="198700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19C308" wp14:editId="64AB880A">
            <wp:extent cx="2684971" cy="2003223"/>
            <wp:effectExtent l="0" t="0" r="1270" b="0"/>
            <wp:docPr id="7357964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334" t="1332" r="1834" b="3334"/>
                    <a:stretch>
                      <a:fillRect/>
                    </a:stretch>
                  </pic:blipFill>
                  <pic:spPr bwMode="auto">
                    <a:xfrm>
                      <a:off x="0" y="0"/>
                      <a:ext cx="2688941" cy="2006185"/>
                    </a:xfrm>
                    <a:prstGeom prst="rect">
                      <a:avLst/>
                    </a:prstGeom>
                    <a:noFill/>
                    <a:ln>
                      <a:noFill/>
                    </a:ln>
                    <a:extLst>
                      <a:ext uri="{53640926-AAD7-44D8-BBD7-CCE9431645EC}">
                        <a14:shadowObscured xmlns:a14="http://schemas.microsoft.com/office/drawing/2010/main"/>
                      </a:ext>
                    </a:extLst>
                  </pic:spPr>
                </pic:pic>
              </a:graphicData>
            </a:graphic>
          </wp:inline>
        </w:drawing>
      </w:r>
      <w:commentRangeEnd w:id="30"/>
      <w:r>
        <w:rPr>
          <w:rStyle w:val="CommentReference"/>
        </w:rPr>
        <w:commentReference w:id="30"/>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023CE3" w14:paraId="3369D653" w14:textId="77777777" w:rsidTr="00023CE3">
        <w:tc>
          <w:tcPr>
            <w:tcW w:w="4218" w:type="dxa"/>
          </w:tcPr>
          <w:p w14:paraId="327B4665" w14:textId="4416FE55" w:rsidR="00023CE3" w:rsidRDefault="00291007" w:rsidP="00023CE3">
            <w:pPr>
              <w:pStyle w:val="-8"/>
              <w:rPr>
                <w:szCs w:val="21"/>
              </w:rPr>
            </w:pPr>
            <w:bookmarkStart w:id="130" w:name="OLE_LINK22"/>
            <w:r w:rsidRPr="00BF0DD2">
              <w:rPr>
                <w:szCs w:val="21"/>
              </w:rPr>
              <w:t>(</w:t>
            </w:r>
            <w:r>
              <w:rPr>
                <w:rFonts w:hint="eastAsia"/>
                <w:szCs w:val="21"/>
              </w:rPr>
              <w:t>a</w:t>
            </w:r>
            <w:r w:rsidRPr="00BF0DD2">
              <w:rPr>
                <w:szCs w:val="21"/>
              </w:rPr>
              <w:t>)</w:t>
            </w:r>
            <w:r w:rsidR="00023CE3">
              <w:t xml:space="preserve"> </w:t>
            </w:r>
            <w:bookmarkStart w:id="131" w:name="OLE_LINK17"/>
            <w:bookmarkStart w:id="132" w:name="OLE_LINK21"/>
            <w:r>
              <w:rPr>
                <w:rFonts w:hint="eastAsia"/>
                <w:szCs w:val="21"/>
              </w:rPr>
              <w:t>MU</w:t>
            </w:r>
            <w:r w:rsidRPr="00C002F1">
              <w:rPr>
                <w:szCs w:val="21"/>
              </w:rPr>
              <w:t xml:space="preserve"> </w:t>
            </w:r>
            <m:oMath>
              <m:r>
                <w:rPr>
                  <w:rFonts w:ascii="Cambria Math" w:hAnsi="Cambria Math"/>
                  <w:szCs w:val="21"/>
                </w:rPr>
                <m:t>i</m:t>
              </m:r>
            </m:oMath>
            <w:r>
              <w:rPr>
                <w:rFonts w:hint="eastAsia"/>
                <w:szCs w:val="21"/>
              </w:rPr>
              <w:t>效用随着负载</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r>
              <w:rPr>
                <w:rFonts w:hint="eastAsia"/>
                <w:szCs w:val="21"/>
              </w:rPr>
              <w:t>的变化</w:t>
            </w:r>
            <w:bookmarkEnd w:id="131"/>
          </w:p>
          <w:p w14:paraId="73AD9578" w14:textId="625FC212" w:rsidR="00023CE3" w:rsidRPr="006053B6" w:rsidRDefault="001D6A73" w:rsidP="006053B6">
            <w:pPr>
              <w:pStyle w:val="-8"/>
              <w:numPr>
                <w:ilvl w:val="0"/>
                <w:numId w:val="4"/>
              </w:numPr>
              <w:rPr>
                <w:szCs w:val="21"/>
              </w:rPr>
            </w:pPr>
            <w:bookmarkStart w:id="133" w:name="OLE_LINK10"/>
            <w:bookmarkEnd w:id="130"/>
            <w:bookmarkEnd w:id="132"/>
            <w:r w:rsidRPr="001D6A73">
              <w:rPr>
                <w:szCs w:val="21"/>
              </w:rPr>
              <w:t>MU</w:t>
            </w:r>
            <w:r>
              <w:rPr>
                <w:rFonts w:hint="eastAsia"/>
                <w:szCs w:val="21"/>
              </w:rPr>
              <w:t xml:space="preserve"> </w:t>
            </w:r>
            <m:oMath>
              <m:r>
                <w:rPr>
                  <w:rFonts w:ascii="Cambria Math" w:hAnsi="Cambria Math"/>
                  <w:szCs w:val="21"/>
                </w:rPr>
                <m:t>i</m:t>
              </m:r>
            </m:oMath>
            <w:r w:rsidRPr="001D6A73">
              <w:rPr>
                <w:szCs w:val="21"/>
              </w:rPr>
              <w:t xml:space="preserve">'s utility </w:t>
            </w:r>
            <w:bookmarkStart w:id="134" w:name="OLE_LINK20"/>
            <w:r w:rsidR="006053B6">
              <w:rPr>
                <w:rFonts w:hint="eastAsia"/>
                <w:szCs w:val="21"/>
              </w:rPr>
              <w:t>changes with</w:t>
            </w:r>
            <w:bookmarkEnd w:id="134"/>
            <w:r w:rsidRPr="001D6A73">
              <w:rPr>
                <w:szCs w:val="21"/>
              </w:rPr>
              <w:t xml:space="preserve"> different </w:t>
            </w:r>
            <w:r w:rsidR="00176EE5">
              <w:rPr>
                <w:rFonts w:hint="eastAsia"/>
                <w:szCs w:val="21"/>
              </w:rPr>
              <w:t>workload</w:t>
            </w:r>
            <w:r>
              <w:rPr>
                <w:rFonts w:hint="eastAsia"/>
                <w:szCs w:val="21"/>
              </w:rPr>
              <w:t xml:space="preserve"> </w:t>
            </w:r>
            <w:bookmarkEnd w:id="133"/>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c>
          <w:tcPr>
            <w:tcW w:w="4218" w:type="dxa"/>
          </w:tcPr>
          <w:p w14:paraId="35A4B9C6" w14:textId="6683CA2C" w:rsidR="00023CE3" w:rsidRDefault="00291007" w:rsidP="00023CE3">
            <w:pPr>
              <w:pStyle w:val="-8"/>
              <w:rPr>
                <w:szCs w:val="21"/>
              </w:rPr>
            </w:pPr>
            <w:bookmarkStart w:id="135" w:name="OLE_LINK23"/>
            <w:r w:rsidRPr="00291007">
              <w:t>(b)</w:t>
            </w:r>
            <w:r w:rsidR="00023CE3">
              <w:t xml:space="preserve"> </w:t>
            </w:r>
            <w:r w:rsidRPr="00291007">
              <w:rPr>
                <w:szCs w:val="21"/>
              </w:rPr>
              <w:t xml:space="preserve">MU </w:t>
            </w:r>
            <m:oMath>
              <m:r>
                <w:rPr>
                  <w:rFonts w:ascii="Cambria Math" w:hAnsi="Cambria Math"/>
                  <w:szCs w:val="21"/>
                </w:rPr>
                <m:t>i</m:t>
              </m:r>
            </m:oMath>
            <w:r w:rsidRPr="00291007">
              <w:rPr>
                <w:rFonts w:hint="eastAsia"/>
                <w:szCs w:val="21"/>
              </w:rPr>
              <w:t>效用随着</w:t>
            </w:r>
            <w:r>
              <w:rPr>
                <w:rFonts w:hint="eastAsia"/>
                <w:szCs w:val="21"/>
              </w:rPr>
              <w:t>卸载比例</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r w:rsidRPr="00291007">
              <w:rPr>
                <w:rFonts w:hint="eastAsia"/>
                <w:szCs w:val="21"/>
              </w:rPr>
              <w:t>的变化</w:t>
            </w:r>
          </w:p>
          <w:p w14:paraId="654C190C" w14:textId="2BBEBB1F" w:rsidR="00023CE3" w:rsidRDefault="00BF0DD2" w:rsidP="00023CE3">
            <w:pPr>
              <w:pStyle w:val="-8"/>
            </w:pPr>
            <w:bookmarkStart w:id="136" w:name="OLE_LINK19"/>
            <w:bookmarkEnd w:id="135"/>
            <w:r w:rsidRPr="00BF0DD2">
              <w:rPr>
                <w:szCs w:val="21"/>
              </w:rPr>
              <w:t>(</w:t>
            </w:r>
            <w:r w:rsidR="006053B6">
              <w:rPr>
                <w:rFonts w:hint="eastAsia"/>
                <w:szCs w:val="21"/>
              </w:rPr>
              <w:t>b</w:t>
            </w:r>
            <w:r w:rsidRPr="00BF0DD2">
              <w:rPr>
                <w:szCs w:val="21"/>
              </w:rPr>
              <w:t>)</w:t>
            </w:r>
            <w:bookmarkEnd w:id="136"/>
            <w:r w:rsidR="00023CE3">
              <w:rPr>
                <w:rFonts w:ascii="Arial" w:eastAsia="宋体" w:hAnsi="Arial"/>
                <w:color w:val="000000"/>
                <w:sz w:val="20"/>
              </w:rPr>
              <w:t xml:space="preserve"> </w:t>
            </w:r>
            <w:r w:rsidR="00AE5ED1" w:rsidRPr="001D6A73">
              <w:rPr>
                <w:szCs w:val="21"/>
              </w:rPr>
              <w:t>MU</w:t>
            </w:r>
            <w:r w:rsidR="00AE5ED1">
              <w:rPr>
                <w:rFonts w:hint="eastAsia"/>
                <w:szCs w:val="21"/>
              </w:rPr>
              <w:t xml:space="preserve"> </w:t>
            </w:r>
            <m:oMath>
              <m:r>
                <w:rPr>
                  <w:rFonts w:ascii="Cambria Math" w:hAnsi="Cambria Math"/>
                  <w:szCs w:val="21"/>
                </w:rPr>
                <m:t>i</m:t>
              </m:r>
            </m:oMath>
            <w:r w:rsidR="00AE5ED1" w:rsidRPr="001D6A73">
              <w:rPr>
                <w:szCs w:val="21"/>
              </w:rPr>
              <w:t>'s utility under different offloading ratios</w:t>
            </w:r>
            <w:r w:rsidR="00AE5ED1">
              <w:rPr>
                <w:rFonts w:hint="eastAsia"/>
                <w:szCs w:val="21"/>
              </w:rPr>
              <w:t xml:space="preserve">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r>
    </w:tbl>
    <w:p w14:paraId="42F981F1" w14:textId="77777777" w:rsidR="00176EE5" w:rsidRDefault="00176EE5" w:rsidP="00BE5D03">
      <w:pPr>
        <w:pStyle w:val="-8"/>
      </w:pPr>
    </w:p>
    <w:p w14:paraId="2A57BE40" w14:textId="31FC9C00" w:rsidR="00BE5D03" w:rsidRDefault="00BE5D03" w:rsidP="001B18A3">
      <w:pPr>
        <w:pStyle w:val="afff"/>
      </w:pPr>
      <w:bookmarkStart w:id="137" w:name="_Toc226801134"/>
      <w:bookmarkStart w:id="138" w:name="OLE_LINK36"/>
      <w:r>
        <w:rPr>
          <w:rFonts w:hint="eastAsia"/>
        </w:rPr>
        <w:t>图</w:t>
      </w:r>
      <w:r>
        <w:rPr>
          <w:rFonts w:hint="eastAsia"/>
        </w:rPr>
        <w:t>3-3</w:t>
      </w:r>
      <w:r>
        <w:t xml:space="preserve"> </w:t>
      </w:r>
      <w:bookmarkStart w:id="139" w:name="OLE_LINK16"/>
      <w:bookmarkStart w:id="140" w:name="OLE_LINK24"/>
      <w:r w:rsidR="00291007">
        <w:rPr>
          <w:rFonts w:hint="eastAsia"/>
        </w:rPr>
        <w:t>MU</w:t>
      </w:r>
      <w:r w:rsidR="00291007" w:rsidRPr="00C002F1">
        <w:t xml:space="preserve"> </w:t>
      </w:r>
      <m:oMath>
        <m:r>
          <w:rPr>
            <w:rFonts w:ascii="Cambria Math" w:hAnsi="Cambria Math"/>
          </w:rPr>
          <m:t>i</m:t>
        </m:r>
      </m:oMath>
      <w:r w:rsidR="00291007">
        <w:rPr>
          <w:rFonts w:hint="eastAsia"/>
        </w:rPr>
        <w:t>的效用在不同</w:t>
      </w:r>
      <w:bookmarkStart w:id="141" w:name="OLE_LINK18"/>
      <w:r w:rsidR="00291007">
        <w:rPr>
          <w:rFonts w:hint="eastAsia"/>
        </w:rPr>
        <w:t>卸载比例</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bookmarkEnd w:id="141"/>
      <w:r w:rsidR="00291007">
        <w:rPr>
          <w:rFonts w:hint="eastAsia"/>
        </w:rPr>
        <w:t>与负载</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00291007">
        <w:rPr>
          <w:rFonts w:hint="eastAsia"/>
        </w:rPr>
        <w:t>下的变化</w:t>
      </w:r>
      <w:bookmarkEnd w:id="137"/>
      <w:bookmarkEnd w:id="139"/>
    </w:p>
    <w:bookmarkEnd w:id="140"/>
    <w:p w14:paraId="032A731F" w14:textId="5B219DBF" w:rsidR="00BE5D03" w:rsidRDefault="00BE5D03" w:rsidP="00BE5D03">
      <w:pPr>
        <w:pStyle w:val="-8"/>
      </w:pPr>
      <w:r>
        <w:rPr>
          <w:rFonts w:hint="eastAsia"/>
          <w:szCs w:val="21"/>
        </w:rPr>
        <w:t>Fig 3-3</w:t>
      </w:r>
      <w:r>
        <w:rPr>
          <w:rFonts w:ascii="Arial" w:eastAsia="宋体" w:hAnsi="Arial"/>
          <w:color w:val="000000"/>
          <w:sz w:val="20"/>
        </w:rPr>
        <w:t xml:space="preserve"> </w:t>
      </w:r>
      <w:r w:rsidRPr="00C002F1">
        <w:rPr>
          <w:szCs w:val="21"/>
        </w:rPr>
        <w:t>The changes of MU</w:t>
      </w:r>
      <w:bookmarkStart w:id="142" w:name="OLE_LINK13"/>
      <w:r w:rsidRPr="00C002F1">
        <w:rPr>
          <w:szCs w:val="21"/>
        </w:rPr>
        <w:t xml:space="preserve"> </w:t>
      </w:r>
      <m:oMath>
        <m:r>
          <w:rPr>
            <w:rFonts w:ascii="Cambria Math" w:hAnsi="Cambria Math"/>
            <w:szCs w:val="21"/>
          </w:rPr>
          <m:t>i</m:t>
        </m:r>
      </m:oMath>
      <w:r w:rsidRPr="00C002F1">
        <w:rPr>
          <w:szCs w:val="21"/>
        </w:rPr>
        <w:t>'s</w:t>
      </w:r>
      <w:bookmarkEnd w:id="142"/>
      <w:r w:rsidRPr="00C002F1">
        <w:rPr>
          <w:szCs w:val="21"/>
        </w:rPr>
        <w:t xml:space="preserve"> utility under different offloading ratios</w:t>
      </w:r>
      <w:bookmarkStart w:id="143" w:name="OLE_LINK14"/>
      <w:r>
        <w:rPr>
          <w:rFonts w:hint="eastAsia"/>
          <w:szCs w:val="21"/>
        </w:rPr>
        <w:t xml:space="preserve">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r w:rsidRPr="00C002F1">
        <w:rPr>
          <w:szCs w:val="21"/>
        </w:rPr>
        <w:t xml:space="preserve"> </w:t>
      </w:r>
      <w:bookmarkEnd w:id="143"/>
      <w:r w:rsidRPr="00C002F1">
        <w:rPr>
          <w:szCs w:val="21"/>
        </w:rPr>
        <w:t>and</w:t>
      </w:r>
      <w:r w:rsidR="00291007">
        <w:rPr>
          <w:rFonts w:hint="eastAsia"/>
          <w:szCs w:val="21"/>
        </w:rPr>
        <w:t xml:space="preserve"> workload</w:t>
      </w:r>
      <w:r w:rsidRPr="00C002F1">
        <w:rPr>
          <w:szCs w:val="21"/>
        </w:rPr>
        <w:t xml:space="preserve"> </w:t>
      </w:r>
      <w:bookmarkStart w:id="144" w:name="OLE_LINK15"/>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bookmarkEnd w:id="144"/>
      <w:r w:rsidRPr="00C002F1">
        <w:rPr>
          <w:szCs w:val="21"/>
        </w:rPr>
        <w:t>.</w:t>
      </w:r>
    </w:p>
    <w:bookmarkEnd w:id="138"/>
    <w:p w14:paraId="4151350D" w14:textId="77777777" w:rsidR="00C575E7" w:rsidRDefault="00C575E7" w:rsidP="00C575E7">
      <w:pPr>
        <w:pStyle w:val="aff3"/>
        <w:spacing w:line="360" w:lineRule="auto"/>
      </w:pPr>
    </w:p>
    <w:p w14:paraId="448DD00D" w14:textId="28E5B012" w:rsidR="00BE5D03" w:rsidRDefault="00252DD3" w:rsidP="00C575E7">
      <w:pPr>
        <w:pStyle w:val="aff3"/>
        <w:spacing w:line="360" w:lineRule="auto"/>
      </w:pPr>
      <w:bookmarkStart w:id="145" w:name="OLE_LINK26"/>
      <w:r>
        <w:rPr>
          <w:rFonts w:hint="eastAsia"/>
        </w:rPr>
        <w:t>图</w:t>
      </w:r>
      <w:r>
        <w:rPr>
          <w:rFonts w:hint="eastAsia"/>
        </w:rPr>
        <w:t>3-3</w:t>
      </w:r>
      <w:r>
        <w:rPr>
          <w:rFonts w:hint="eastAsia"/>
        </w:rPr>
        <w:t>（</w:t>
      </w:r>
      <w:r>
        <w:rPr>
          <w:rFonts w:hint="eastAsia"/>
        </w:rPr>
        <w:t>a</w:t>
      </w:r>
      <w:r>
        <w:rPr>
          <w:rFonts w:hint="eastAsia"/>
        </w:rPr>
        <w:t>）</w:t>
      </w:r>
      <w:bookmarkEnd w:id="145"/>
      <w:r w:rsidR="00C575E7" w:rsidRPr="009A7BA5">
        <w:t>呈现了不同卸载比例</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C575E7" w:rsidRPr="009A7BA5">
        <w:t>下移动用户</w:t>
      </w:r>
      <m:oMath>
        <m:r>
          <w:rPr>
            <w:rFonts w:ascii="Cambria Math" w:hAnsi="Cambria Math"/>
          </w:rPr>
          <m:t>i</m:t>
        </m:r>
      </m:oMath>
      <w:r w:rsidR="00C575E7" w:rsidRPr="009A7BA5">
        <w:t>的效用变化，可见随着总任务量</w:t>
      </w:r>
      <w:r w:rsidR="00C575E7"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C575E7" w:rsidRPr="009A7BA5">
        <w:t>,</w:t>
      </w:r>
      <w:r w:rsidR="00C575E7" w:rsidRPr="009A7BA5">
        <w:t>增加，移动用户</w:t>
      </w:r>
      <m:oMath>
        <m:r>
          <w:rPr>
            <w:rFonts w:ascii="Cambria Math" w:hAnsi="Cambria Math"/>
          </w:rPr>
          <m:t>i</m:t>
        </m:r>
      </m:oMath>
      <w:r w:rsidR="00C575E7" w:rsidRPr="009A7BA5">
        <w:t>的效用呈下降趋势，原因是任务量增长导致本地计算消耗、传输消耗及支付给边缘服务器的成本均有所增加</w:t>
      </w:r>
      <w:r w:rsidR="00C575E7">
        <w:rPr>
          <w:rFonts w:hint="eastAsia"/>
        </w:rPr>
        <w:t>。</w:t>
      </w:r>
    </w:p>
    <w:p w14:paraId="2683A940" w14:textId="3D40F995" w:rsidR="00C575E7" w:rsidRPr="00C575E7" w:rsidRDefault="00252DD3" w:rsidP="00C03245">
      <w:pPr>
        <w:pStyle w:val="aff3"/>
        <w:spacing w:line="360" w:lineRule="auto"/>
      </w:pPr>
      <w:r>
        <w:rPr>
          <w:rFonts w:hint="eastAsia"/>
        </w:rPr>
        <w:t>图</w:t>
      </w:r>
      <w:r>
        <w:rPr>
          <w:rFonts w:hint="eastAsia"/>
        </w:rPr>
        <w:t>3-3</w:t>
      </w:r>
      <w:r>
        <w:rPr>
          <w:rFonts w:hint="eastAsia"/>
        </w:rPr>
        <w:t>（</w:t>
      </w:r>
      <w:r>
        <w:rPr>
          <w:rFonts w:hint="eastAsia"/>
        </w:rPr>
        <w:t>b</w:t>
      </w:r>
      <w:r>
        <w:rPr>
          <w:rFonts w:hint="eastAsia"/>
        </w:rPr>
        <w:t>）</w:t>
      </w:r>
      <w:r w:rsidR="00C575E7" w:rsidRPr="009A7BA5">
        <w:t>展示了不同任务量</w:t>
      </w:r>
      <w:r w:rsidR="00C575E7"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C575E7" w:rsidRPr="009A7BA5">
        <w:t>移动用户</w:t>
      </w:r>
      <m:oMath>
        <m:r>
          <w:rPr>
            <w:rFonts w:ascii="Cambria Math" w:hAnsi="Cambria Math"/>
          </w:rPr>
          <m:t>i</m:t>
        </m:r>
      </m:oMath>
      <w:r w:rsidR="00C575E7" w:rsidRPr="009A7BA5">
        <w:t>的效用变化，随着卸载比例</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sidR="00C575E7" w:rsidRPr="009A7BA5">
        <w:t>增加，移动用户</w:t>
      </w:r>
      <m:oMath>
        <m:r>
          <w:rPr>
            <w:rFonts w:ascii="Cambria Math" w:hAnsi="Cambria Math"/>
          </w:rPr>
          <m:t>i</m:t>
        </m:r>
      </m:oMath>
      <w:r w:rsidR="00C575E7" w:rsidRPr="009A7BA5">
        <w:t>的效用同样呈下降趋势，本质原因与任务量增长一致；</w:t>
      </w:r>
      <w:r w:rsidR="00C575E7" w:rsidRPr="009A7BA5">
        <w:t>MU</w:t>
      </w:r>
      <w:r w:rsidR="00C575E7" w:rsidRPr="009A7BA5">
        <w:t>的效用整体呈现下降的趋势，随着</w:t>
      </w:r>
      <w:r w:rsidR="00C575E7"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C575E7" w:rsidRPr="009A7BA5">
        <w:t>的增大而下降，因为任务量的增加导致一系列本地计算消耗、传输消耗和成本增加</w:t>
      </w:r>
      <w:r w:rsidR="00C575E7">
        <w:rPr>
          <w:rFonts w:hint="eastAsia"/>
        </w:rPr>
        <w:t>。</w:t>
      </w:r>
    </w:p>
    <w:p w14:paraId="4A5E9917" w14:textId="42147D64" w:rsidR="00AF06D7" w:rsidRDefault="00D77073" w:rsidP="00AF06D7">
      <w:pPr>
        <w:pStyle w:val="aff3"/>
        <w:spacing w:line="360" w:lineRule="auto"/>
        <w:ind w:firstLineChars="0" w:firstLine="0"/>
      </w:pPr>
      <w:commentRangeStart w:id="31"/>
      <w:r>
        <w:rPr>
          <w:noProof/>
        </w:rPr>
        <w:lastRenderedPageBreak/>
        <w:drawing>
          <wp:inline distT="0" distB="0" distL="0" distR="0" wp14:anchorId="00AF79E1" wp14:editId="77B1A69A">
            <wp:extent cx="2722057" cy="2126017"/>
            <wp:effectExtent l="0" t="0" r="2540" b="7620"/>
            <wp:docPr id="53872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577" r="1336"/>
                    <a:stretch>
                      <a:fillRect/>
                    </a:stretch>
                  </pic:blipFill>
                  <pic:spPr bwMode="auto">
                    <a:xfrm>
                      <a:off x="0" y="0"/>
                      <a:ext cx="2730454" cy="213257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2993A1" wp14:editId="27014B47">
            <wp:extent cx="2580473" cy="2019971"/>
            <wp:effectExtent l="0" t="0" r="0" b="0"/>
            <wp:docPr id="19962769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761" r="1367"/>
                    <a:stretch>
                      <a:fillRect/>
                    </a:stretch>
                  </pic:blipFill>
                  <pic:spPr bwMode="auto">
                    <a:xfrm>
                      <a:off x="0" y="0"/>
                      <a:ext cx="2590080" cy="2027491"/>
                    </a:xfrm>
                    <a:prstGeom prst="rect">
                      <a:avLst/>
                    </a:prstGeom>
                    <a:noFill/>
                    <a:ln>
                      <a:noFill/>
                    </a:ln>
                    <a:extLst>
                      <a:ext uri="{53640926-AAD7-44D8-BBD7-CCE9431645EC}">
                        <a14:shadowObscured xmlns:a14="http://schemas.microsoft.com/office/drawing/2010/main"/>
                      </a:ext>
                    </a:extLst>
                  </pic:spPr>
                </pic:pic>
              </a:graphicData>
            </a:graphic>
          </wp:inline>
        </w:drawing>
      </w:r>
      <w:commentRangeEnd w:id="31"/>
      <w:r>
        <w:rPr>
          <w:rStyle w:val="CommentReference"/>
        </w:rPr>
        <w:commentReference w:id="31"/>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D209E7" w14:paraId="6543EE33" w14:textId="77777777" w:rsidTr="00A40F72">
        <w:tc>
          <w:tcPr>
            <w:tcW w:w="4218" w:type="dxa"/>
          </w:tcPr>
          <w:p w14:paraId="5BBDCDEC" w14:textId="4AEBDD9D" w:rsidR="0007247B" w:rsidRPr="0007247B" w:rsidRDefault="0007247B" w:rsidP="0007247B">
            <w:pPr>
              <w:pStyle w:val="-8"/>
            </w:pPr>
            <w:bookmarkStart w:id="146" w:name="OLE_LINK27"/>
            <w:r w:rsidRPr="0007247B">
              <w:t>(</w:t>
            </w:r>
            <w:r>
              <w:rPr>
                <w:rFonts w:hint="eastAsia"/>
              </w:rPr>
              <w:t>a</w:t>
            </w:r>
            <w:r w:rsidRPr="0007247B">
              <w:t xml:space="preserve">) MU </w:t>
            </w:r>
            <m:oMath>
              <m:r>
                <w:rPr>
                  <w:rFonts w:ascii="Cambria Math" w:hAnsi="Cambria Math"/>
                </w:rPr>
                <m:t>i</m:t>
              </m:r>
            </m:oMath>
            <w:r w:rsidRPr="0007247B">
              <w:rPr>
                <w:rFonts w:hint="eastAsia"/>
              </w:rPr>
              <w:t>效用随着卸载比例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sidRPr="0007247B">
              <w:rPr>
                <w:rFonts w:hint="eastAsia"/>
              </w:rPr>
              <w:t>的变化</w:t>
            </w:r>
          </w:p>
          <w:p w14:paraId="5FE390F2" w14:textId="79EB8F12" w:rsidR="00D209E7" w:rsidRDefault="00BF0DD2" w:rsidP="00A40F72">
            <w:pPr>
              <w:pStyle w:val="-8"/>
            </w:pPr>
            <w:r w:rsidRPr="00BF0DD2">
              <w:rPr>
                <w:szCs w:val="21"/>
              </w:rPr>
              <w:t>(</w:t>
            </w:r>
            <w:r w:rsidR="0007247B">
              <w:rPr>
                <w:rFonts w:hint="eastAsia"/>
                <w:szCs w:val="21"/>
              </w:rPr>
              <w:t>a</w:t>
            </w:r>
            <w:r w:rsidRPr="00BF0DD2">
              <w:rPr>
                <w:szCs w:val="21"/>
              </w:rPr>
              <w:t>)</w:t>
            </w:r>
            <w:r w:rsidR="00D209E7">
              <w:rPr>
                <w:rFonts w:ascii="Arial" w:eastAsia="宋体" w:hAnsi="Arial"/>
                <w:color w:val="000000"/>
                <w:sz w:val="20"/>
              </w:rPr>
              <w:t xml:space="preserve"> </w:t>
            </w:r>
            <w:r w:rsidR="00AE5ED1" w:rsidRPr="00AE5ED1">
              <w:rPr>
                <w:szCs w:val="21"/>
              </w:rPr>
              <w:t xml:space="preserve">MU </w:t>
            </w:r>
            <m:oMath>
              <m:r>
                <w:rPr>
                  <w:rFonts w:ascii="Cambria Math" w:hAnsi="Cambria Math"/>
                  <w:szCs w:val="21"/>
                </w:rPr>
                <m:t>i</m:t>
              </m:r>
            </m:oMath>
            <w:r w:rsidR="00AE5ED1" w:rsidRPr="00AE5ED1">
              <w:rPr>
                <w:szCs w:val="21"/>
              </w:rPr>
              <w:t xml:space="preserve">'s utility </w:t>
            </w:r>
            <w:r w:rsidR="00CD6E27" w:rsidRPr="00CD6E27">
              <w:rPr>
                <w:szCs w:val="21"/>
              </w:rPr>
              <w:t xml:space="preserve">changes with </w:t>
            </w:r>
            <w:r w:rsidR="00AE5ED1" w:rsidRPr="00AE5ED1">
              <w:rPr>
                <w:szCs w:val="21"/>
              </w:rPr>
              <w:t xml:space="preserve">different 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78601055" w14:textId="171AB2E5" w:rsidR="0007247B" w:rsidRPr="0007247B" w:rsidRDefault="0007247B" w:rsidP="0007247B">
            <w:pPr>
              <w:pStyle w:val="-8"/>
            </w:pPr>
            <w:r w:rsidRPr="0007247B">
              <w:t>(</w:t>
            </w:r>
            <w:r>
              <w:rPr>
                <w:rFonts w:hint="eastAsia"/>
              </w:rPr>
              <w:t>b</w:t>
            </w:r>
            <w:r w:rsidRPr="0007247B">
              <w:t xml:space="preserve">) MU </w:t>
            </w:r>
            <m:oMath>
              <m:r>
                <w:rPr>
                  <w:rFonts w:ascii="Cambria Math" w:hAnsi="Cambria Math"/>
                </w:rPr>
                <m:t>i</m:t>
              </m:r>
            </m:oMath>
            <w:r w:rsidRPr="0007247B">
              <w:rPr>
                <w:rFonts w:hint="eastAsia"/>
              </w:rPr>
              <w:t>效用随着负载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Pr="0007247B">
              <w:rPr>
                <w:rFonts w:hint="eastAsia"/>
              </w:rPr>
              <w:t>的变化</w:t>
            </w:r>
          </w:p>
          <w:p w14:paraId="0430F56C" w14:textId="41FBAACF" w:rsidR="00D209E7" w:rsidRPr="006053B6" w:rsidRDefault="00BF0DD2" w:rsidP="006053B6">
            <w:pPr>
              <w:pStyle w:val="-8"/>
              <w:rPr>
                <w:szCs w:val="21"/>
              </w:rPr>
            </w:pPr>
            <w:r w:rsidRPr="00BF0DD2">
              <w:rPr>
                <w:szCs w:val="21"/>
              </w:rPr>
              <w:t>(</w:t>
            </w:r>
            <w:r w:rsidR="0007247B">
              <w:rPr>
                <w:rFonts w:hint="eastAsia"/>
                <w:szCs w:val="21"/>
              </w:rPr>
              <w:t>b</w:t>
            </w:r>
            <w:r w:rsidRPr="00BF0DD2">
              <w:rPr>
                <w:szCs w:val="21"/>
              </w:rPr>
              <w:t>)</w:t>
            </w:r>
            <w:r w:rsidR="00D209E7">
              <w:rPr>
                <w:rFonts w:ascii="Arial" w:eastAsia="宋体" w:hAnsi="Arial"/>
                <w:color w:val="000000"/>
                <w:sz w:val="20"/>
              </w:rPr>
              <w:t xml:space="preserve"> </w:t>
            </w:r>
            <w:r w:rsidR="00AE5ED1" w:rsidRPr="00AE5ED1">
              <w:rPr>
                <w:szCs w:val="21"/>
              </w:rPr>
              <w:t xml:space="preserve">MU </w:t>
            </w:r>
            <m:oMath>
              <m:r>
                <w:rPr>
                  <w:rFonts w:ascii="Cambria Math" w:hAnsi="Cambria Math"/>
                  <w:szCs w:val="21"/>
                </w:rPr>
                <m:t>i</m:t>
              </m:r>
            </m:oMath>
            <w:r w:rsidR="00AE5ED1" w:rsidRPr="00AE5ED1">
              <w:rPr>
                <w:szCs w:val="21"/>
              </w:rPr>
              <w:t xml:space="preserve">'s utility </w:t>
            </w:r>
            <w:r w:rsidR="00CD6E27" w:rsidRPr="00CD6E27">
              <w:rPr>
                <w:szCs w:val="21"/>
              </w:rPr>
              <w:t xml:space="preserve">changes with </w:t>
            </w:r>
            <w:r w:rsidR="00AE5ED1" w:rsidRPr="00AE5ED1">
              <w:rPr>
                <w:szCs w:val="21"/>
              </w:rPr>
              <w:t xml:space="preserve">different </w:t>
            </w:r>
            <w:r w:rsidR="00176EE5">
              <w:rPr>
                <w:rFonts w:hint="eastAsia"/>
                <w:szCs w:val="21"/>
              </w:rPr>
              <w:t>workload</w:t>
            </w:r>
            <w:r w:rsidR="00AE5ED1"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r>
      <w:bookmarkEnd w:id="146"/>
    </w:tbl>
    <w:p w14:paraId="2A743F89" w14:textId="77777777" w:rsidR="00213AE7" w:rsidRDefault="00213AE7" w:rsidP="00213AE7">
      <w:pPr>
        <w:pStyle w:val="-8"/>
      </w:pPr>
    </w:p>
    <w:p w14:paraId="50D55E75" w14:textId="4D88CE3E" w:rsidR="00F535DC" w:rsidRPr="00F535DC" w:rsidRDefault="00213AE7" w:rsidP="001B18A3">
      <w:pPr>
        <w:pStyle w:val="afff"/>
      </w:pPr>
      <w:bookmarkStart w:id="147" w:name="_Toc226801135"/>
      <w:bookmarkStart w:id="148" w:name="OLE_LINK28"/>
      <w:r>
        <w:rPr>
          <w:rFonts w:hint="eastAsia"/>
        </w:rPr>
        <w:t>图</w:t>
      </w:r>
      <w:r>
        <w:rPr>
          <w:rFonts w:hint="eastAsia"/>
        </w:rPr>
        <w:t>3-</w:t>
      </w:r>
      <w:r w:rsidR="00BE5D03">
        <w:rPr>
          <w:rFonts w:hint="eastAsia"/>
        </w:rPr>
        <w:t>4</w:t>
      </w:r>
      <w:r>
        <w:t xml:space="preserve"> </w:t>
      </w:r>
      <w:r w:rsidR="00F535DC" w:rsidRPr="00F535DC">
        <w:t xml:space="preserve">MU </w:t>
      </w:r>
      <m:oMath>
        <m:r>
          <w:rPr>
            <w:rFonts w:ascii="Cambria Math" w:hAnsi="Cambria Math"/>
          </w:rPr>
          <m:t>i</m:t>
        </m:r>
      </m:oMath>
      <w:r w:rsidR="00F535DC" w:rsidRPr="00F535DC">
        <w:rPr>
          <w:rFonts w:hint="eastAsia"/>
        </w:rPr>
        <w:t>的效用在不同</w:t>
      </w:r>
      <w:r w:rsidR="00F535DC">
        <w:rPr>
          <w:rFonts w:hint="eastAsia"/>
        </w:rPr>
        <w:t>计算速率</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00F535DC" w:rsidRPr="00F535DC">
        <w:rPr>
          <w:rFonts w:hint="eastAsia"/>
        </w:rPr>
        <w:t>下的变化</w:t>
      </w:r>
      <w:bookmarkEnd w:id="147"/>
    </w:p>
    <w:p w14:paraId="3D99D605" w14:textId="6E24505E" w:rsidR="00AF06D7" w:rsidRDefault="00213AE7" w:rsidP="00C03245">
      <w:pPr>
        <w:pStyle w:val="-8"/>
        <w:rPr>
          <w:szCs w:val="21"/>
        </w:rPr>
      </w:pPr>
      <w:r>
        <w:rPr>
          <w:rFonts w:hint="eastAsia"/>
          <w:szCs w:val="21"/>
        </w:rPr>
        <w:t>Fig 3-</w:t>
      </w:r>
      <w:r w:rsidR="00291007">
        <w:rPr>
          <w:rFonts w:hint="eastAsia"/>
          <w:szCs w:val="21"/>
        </w:rPr>
        <w:t>4</w:t>
      </w:r>
      <w:r>
        <w:rPr>
          <w:rFonts w:ascii="Arial" w:eastAsia="宋体" w:hAnsi="Arial"/>
          <w:color w:val="000000"/>
          <w:sz w:val="20"/>
        </w:rPr>
        <w:t xml:space="preserve"> </w:t>
      </w:r>
      <w:r w:rsidR="00C002F1" w:rsidRPr="00C002F1">
        <w:rPr>
          <w:szCs w:val="21"/>
        </w:rPr>
        <w:t>The changes of MU</w:t>
      </w:r>
      <w:bookmarkStart w:id="149" w:name="OLE_LINK9"/>
      <w:r w:rsidR="00C002F1" w:rsidRPr="00C002F1">
        <w:rPr>
          <w:szCs w:val="21"/>
        </w:rPr>
        <w:t xml:space="preserve"> </w:t>
      </w:r>
      <w:bookmarkStart w:id="150" w:name="OLE_LINK8"/>
      <m:oMath>
        <m:r>
          <w:rPr>
            <w:rFonts w:ascii="Cambria Math" w:hAnsi="Cambria Math"/>
            <w:szCs w:val="21"/>
          </w:rPr>
          <m:t>i</m:t>
        </m:r>
      </m:oMath>
      <w:r w:rsidR="00C002F1" w:rsidRPr="00C002F1">
        <w:rPr>
          <w:szCs w:val="21"/>
        </w:rPr>
        <w:t>'s</w:t>
      </w:r>
      <w:bookmarkEnd w:id="150"/>
      <w:r w:rsidR="00C002F1" w:rsidRPr="00C002F1">
        <w:rPr>
          <w:szCs w:val="21"/>
        </w:rPr>
        <w:t xml:space="preserve"> </w:t>
      </w:r>
      <w:bookmarkEnd w:id="149"/>
      <w:r w:rsidR="00C002F1" w:rsidRPr="00C002F1">
        <w:rPr>
          <w:szCs w:val="21"/>
        </w:rPr>
        <w:t>utility under different</w:t>
      </w:r>
      <w:bookmarkStart w:id="151" w:name="OLE_LINK11"/>
      <w:r w:rsidR="00BE5D03">
        <w:rPr>
          <w:rFonts w:hint="eastAsia"/>
          <w:szCs w:val="21"/>
        </w:rPr>
        <w:t xml:space="preserve"> computing rate</w:t>
      </w:r>
      <w:bookmarkStart w:id="152" w:name="OLE_LINK25"/>
      <w:r w:rsidR="00BE5D03">
        <w:rPr>
          <w:rFonts w:hint="eastAsia"/>
          <w:szCs w:val="21"/>
        </w:rPr>
        <w:t xml:space="preserve"> </w:t>
      </w:r>
      <m:oMath>
        <m:sSub>
          <m:sSubPr>
            <m:ctrlPr>
              <w:rPr>
                <w:rFonts w:ascii="Cambria Math" w:hAnsi="Cambria Math"/>
                <w:szCs w:val="21"/>
              </w:rPr>
            </m:ctrlPr>
          </m:sSubPr>
          <m:e>
            <m:r>
              <w:rPr>
                <w:rFonts w:ascii="Cambria Math" w:hAnsi="Cambria Math"/>
                <w:szCs w:val="21"/>
              </w:rPr>
              <m:t>ϱ</m:t>
            </m:r>
          </m:e>
          <m:sub>
            <m:r>
              <w:rPr>
                <w:rFonts w:ascii="Cambria Math" w:hAnsi="Cambria Math"/>
                <w:szCs w:val="21"/>
              </w:rPr>
              <m:t>i</m:t>
            </m:r>
          </m:sub>
        </m:sSub>
      </m:oMath>
      <w:r w:rsidR="00C002F1" w:rsidRPr="00C002F1">
        <w:rPr>
          <w:szCs w:val="21"/>
        </w:rPr>
        <w:t>.</w:t>
      </w:r>
      <w:bookmarkEnd w:id="148"/>
      <w:bookmarkEnd w:id="151"/>
      <w:bookmarkEnd w:id="152"/>
    </w:p>
    <w:p w14:paraId="04FB7B42" w14:textId="77777777" w:rsidR="00C03245" w:rsidRPr="00AF06D7" w:rsidRDefault="00C03245" w:rsidP="00C03245">
      <w:pPr>
        <w:pStyle w:val="-8"/>
      </w:pPr>
    </w:p>
    <w:p w14:paraId="416F5B74" w14:textId="2E12B266" w:rsidR="009A7BA5" w:rsidRDefault="009A7BA5" w:rsidP="009A7BA5">
      <w:pPr>
        <w:pStyle w:val="aff3"/>
        <w:spacing w:line="360" w:lineRule="auto"/>
      </w:pPr>
      <w:commentRangeStart w:id="32"/>
      <w:commentRangeStart w:id="34"/>
      <w:r w:rsidRPr="009A7BA5">
        <w:t>图</w:t>
      </w:r>
      <w:r w:rsidR="00CA3BD8">
        <w:rPr>
          <w:rFonts w:hint="eastAsia"/>
        </w:rPr>
        <w:t>3-4</w:t>
      </w:r>
      <w:r w:rsidRPr="009A7BA5">
        <w:t>（</w:t>
      </w:r>
      <w:r w:rsidR="00CA3BD8">
        <w:rPr>
          <w:rFonts w:hint="eastAsia"/>
        </w:rPr>
        <w:t>a</w:t>
      </w:r>
      <w:r w:rsidRPr="009A7BA5">
        <w:t>）和</w:t>
      </w:r>
      <w:r w:rsidR="00CA3BD8">
        <w:rPr>
          <w:rFonts w:hint="eastAsia"/>
        </w:rPr>
        <w:t>3-4</w:t>
      </w:r>
      <w:r w:rsidRPr="009A7BA5">
        <w:t>（</w:t>
      </w:r>
      <w:r w:rsidR="00CA3BD8">
        <w:rPr>
          <w:rFonts w:hint="eastAsia"/>
        </w:rPr>
        <w:t>b</w:t>
      </w:r>
      <w:r w:rsidRPr="009A7BA5">
        <w:t>）展示了在不同的</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以及</w:t>
      </w:r>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下</w:t>
      </w:r>
      <w:r w:rsidRPr="009A7BA5">
        <w:t>MU</w:t>
      </w:r>
      <w:r w:rsidRPr="009A7BA5">
        <w:t>的效用随着</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9A7BA5">
        <w:t xml:space="preserve"> </w:t>
      </w:r>
      <w:r w:rsidRPr="009A7BA5">
        <w:t>变化，</w:t>
      </w:r>
      <w:r w:rsidRPr="009A7BA5">
        <w:t>MU</w:t>
      </w:r>
      <w:r w:rsidRPr="009A7BA5">
        <w:t>的效用整体呈现下降的趋势，随着</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9A7BA5">
        <w:t>的增大而下降，</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9A7BA5">
        <w:t>的增大会造成整体计算消耗、传输时间以及成本增加，由此</w:t>
      </w:r>
      <w:r w:rsidRPr="009A7BA5">
        <w:t>MU</w:t>
      </w:r>
      <w:r w:rsidRPr="009A7BA5">
        <w:t>的效益减少。</w:t>
      </w:r>
      <w:commentRangeEnd w:id="32"/>
      <w:r>
        <w:rPr>
          <w:rStyle w:val="CommentReference"/>
        </w:rPr>
        <w:commentReference w:id="32"/>
      </w:r>
      <w:commentRangeEnd w:id="34"/>
      <w:r>
        <w:rPr>
          <w:rStyle w:val="CommentReference"/>
        </w:rPr>
        <w:commentReference w:id="34"/>
      </w:r>
    </w:p>
    <w:p w14:paraId="542F3816" w14:textId="67079605" w:rsidR="00556B4E" w:rsidRDefault="00F349DE" w:rsidP="00EC4415">
      <w:pPr>
        <w:pStyle w:val="aff3"/>
        <w:spacing w:line="360" w:lineRule="auto"/>
        <w:ind w:firstLineChars="0" w:firstLine="0"/>
      </w:pPr>
      <w:commentRangeStart w:id="33"/>
      <w:r>
        <w:rPr>
          <w:noProof/>
        </w:rPr>
        <w:drawing>
          <wp:inline distT="0" distB="0" distL="0" distR="0" wp14:anchorId="3AF081DA" wp14:editId="007DDD65">
            <wp:extent cx="2679847" cy="2098363"/>
            <wp:effectExtent l="0" t="0" r="6350" b="0"/>
            <wp:docPr id="12773271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405" r="1751"/>
                    <a:stretch>
                      <a:fillRect/>
                    </a:stretch>
                  </pic:blipFill>
                  <pic:spPr bwMode="auto">
                    <a:xfrm>
                      <a:off x="0" y="0"/>
                      <a:ext cx="2688629" cy="210523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46DA1CB" wp14:editId="72D56B2F">
            <wp:extent cx="2654002" cy="2088511"/>
            <wp:effectExtent l="0" t="0" r="0" b="7620"/>
            <wp:docPr id="2904153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762" r="1871"/>
                    <a:stretch>
                      <a:fillRect/>
                    </a:stretch>
                  </pic:blipFill>
                  <pic:spPr bwMode="auto">
                    <a:xfrm>
                      <a:off x="0" y="0"/>
                      <a:ext cx="2661883" cy="2094713"/>
                    </a:xfrm>
                    <a:prstGeom prst="rect">
                      <a:avLst/>
                    </a:prstGeom>
                    <a:noFill/>
                    <a:ln>
                      <a:noFill/>
                    </a:ln>
                    <a:extLst>
                      <a:ext uri="{53640926-AAD7-44D8-BBD7-CCE9431645EC}">
                        <a14:shadowObscured xmlns:a14="http://schemas.microsoft.com/office/drawing/2010/main"/>
                      </a:ext>
                    </a:extLst>
                  </pic:spPr>
                </pic:pic>
              </a:graphicData>
            </a:graphic>
          </wp:inline>
        </w:drawing>
      </w:r>
      <w:commentRangeEnd w:id="33"/>
      <w:r>
        <w:rPr>
          <w:rStyle w:val="CommentReference"/>
        </w:rPr>
        <w:commentReference w:id="33"/>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556B4E" w14:paraId="1E36D650" w14:textId="77777777" w:rsidTr="00A40F72">
        <w:tc>
          <w:tcPr>
            <w:tcW w:w="4218" w:type="dxa"/>
          </w:tcPr>
          <w:p w14:paraId="02D391D0" w14:textId="385D349E" w:rsidR="00556B4E" w:rsidRPr="0007247B" w:rsidRDefault="00556B4E" w:rsidP="00A40F72">
            <w:pPr>
              <w:pStyle w:val="-8"/>
            </w:pPr>
            <w:r w:rsidRPr="0007247B">
              <w:t>(</w:t>
            </w:r>
            <w:r>
              <w:rPr>
                <w:rFonts w:hint="eastAsia"/>
              </w:rPr>
              <w:t>a</w:t>
            </w:r>
            <w:r w:rsidRPr="0007247B">
              <w:t xml:space="preserve">) </w:t>
            </w:r>
            <w:r w:rsidR="001847A7">
              <w:rPr>
                <w:rFonts w:hint="eastAsia"/>
              </w:rPr>
              <w:t>云</w:t>
            </w:r>
            <w:r w:rsidRPr="0007247B">
              <w:rPr>
                <w:rFonts w:hint="eastAsia"/>
              </w:rPr>
              <w:t>效用随着卸载比例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sidRPr="0007247B">
              <w:rPr>
                <w:rFonts w:hint="eastAsia"/>
              </w:rPr>
              <w:t>的变化</w:t>
            </w:r>
          </w:p>
          <w:p w14:paraId="098D8107" w14:textId="7A3AF20F" w:rsidR="00556B4E" w:rsidRPr="004C6B9D" w:rsidRDefault="00556B4E"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sidR="00483839">
              <w:rPr>
                <w:rFonts w:hint="eastAsia"/>
                <w:szCs w:val="21"/>
              </w:rPr>
              <w:t>cloud</w:t>
            </w:r>
            <w:r w:rsidR="00483839">
              <w:rPr>
                <w:szCs w:val="21"/>
              </w:rPr>
              <w:t>’</w:t>
            </w:r>
            <w:r w:rsidRPr="00AE5ED1">
              <w:rPr>
                <w:szCs w:val="21"/>
              </w:rPr>
              <w:t xml:space="preserve">s utility </w:t>
            </w:r>
            <w:r w:rsidRPr="00CD6E27">
              <w:rPr>
                <w:szCs w:val="21"/>
              </w:rPr>
              <w:t xml:space="preserve">changes with </w:t>
            </w:r>
            <w:r w:rsidRPr="00AE5ED1">
              <w:rPr>
                <w:szCs w:val="21"/>
              </w:rPr>
              <w:t xml:space="preserve">different </w:t>
            </w:r>
            <w:r w:rsidR="00F44EBD"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149BA052" w14:textId="3F3B56AC" w:rsidR="00556B4E" w:rsidRPr="0007247B" w:rsidRDefault="00556B4E" w:rsidP="00A40F72">
            <w:pPr>
              <w:pStyle w:val="-8"/>
            </w:pPr>
            <w:bookmarkStart w:id="153" w:name="OLE_LINK31"/>
            <w:r w:rsidRPr="0007247B">
              <w:t>(</w:t>
            </w:r>
            <w:r>
              <w:rPr>
                <w:rFonts w:hint="eastAsia"/>
              </w:rPr>
              <w:t>b</w:t>
            </w:r>
            <w:r w:rsidRPr="0007247B">
              <w:t xml:space="preserve">) </w:t>
            </w:r>
            <w:r w:rsidR="001847A7">
              <w:rPr>
                <w:rFonts w:hint="eastAsia"/>
              </w:rPr>
              <w:t>云</w:t>
            </w:r>
            <w:r w:rsidRPr="0007247B">
              <w:rPr>
                <w:rFonts w:hint="eastAsia"/>
              </w:rPr>
              <w:t>效用随着负载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Pr="0007247B">
              <w:rPr>
                <w:rFonts w:hint="eastAsia"/>
              </w:rPr>
              <w:t>的变化</w:t>
            </w:r>
          </w:p>
          <w:p w14:paraId="31622BCB" w14:textId="747E39DF" w:rsidR="00556B4E" w:rsidRPr="006053B6" w:rsidRDefault="00556B4E"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r w:rsidR="001847A7">
              <w:rPr>
                <w:rFonts w:hint="eastAsia"/>
                <w:szCs w:val="21"/>
              </w:rPr>
              <w:t>cloud</w:t>
            </w:r>
            <w:r w:rsidR="001847A7">
              <w:rPr>
                <w:szCs w:val="21"/>
              </w:rPr>
              <w:t>’</w:t>
            </w:r>
            <w:r w:rsidRPr="00AE5ED1">
              <w:rPr>
                <w:szCs w:val="21"/>
              </w:rPr>
              <w:t xml:space="preserve">s utility </w:t>
            </w:r>
            <w:r w:rsidRPr="00CD6E27">
              <w:rPr>
                <w:szCs w:val="21"/>
              </w:rPr>
              <w:t xml:space="preserve">changes with </w:t>
            </w:r>
            <w:r w:rsidRPr="00AE5ED1">
              <w:rPr>
                <w:szCs w:val="21"/>
              </w:rPr>
              <w:t xml:space="preserve">different </w:t>
            </w:r>
            <w:r w:rsidR="00176EE5">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bookmarkEnd w:id="153"/>
          </w:p>
        </w:tc>
      </w:tr>
    </w:tbl>
    <w:p w14:paraId="7BED577C" w14:textId="5502169B" w:rsidR="00C358C6" w:rsidRDefault="00B96D75" w:rsidP="00556B4E">
      <w:pPr>
        <w:pStyle w:val="aff3"/>
        <w:spacing w:line="360" w:lineRule="auto"/>
        <w:ind w:firstLineChars="0" w:firstLine="0"/>
        <w:jc w:val="center"/>
      </w:pPr>
      <w:r>
        <w:rPr>
          <w:noProof/>
        </w:rPr>
        <w:lastRenderedPageBreak/>
        <w:drawing>
          <wp:inline distT="0" distB="0" distL="0" distR="0" wp14:anchorId="1C100A3B" wp14:editId="389F0277">
            <wp:extent cx="3373572" cy="2531778"/>
            <wp:effectExtent l="0" t="0" r="0" b="1905"/>
            <wp:docPr id="730639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78104" cy="2535179"/>
                    </a:xfrm>
                    <a:prstGeom prst="rect">
                      <a:avLst/>
                    </a:prstGeom>
                    <a:noFill/>
                    <a:ln>
                      <a:noFill/>
                    </a:ln>
                  </pic:spPr>
                </pic:pic>
              </a:graphicData>
            </a:graphic>
          </wp:inline>
        </w:drawing>
      </w:r>
    </w:p>
    <w:p w14:paraId="51C884E0" w14:textId="6AD43A5F" w:rsidR="00DB2484" w:rsidRPr="0007247B" w:rsidRDefault="00DB2484" w:rsidP="00DB2484">
      <w:pPr>
        <w:pStyle w:val="-8"/>
        <w:rPr>
          <w:kern w:val="2"/>
          <w:szCs w:val="22"/>
        </w:rPr>
      </w:pPr>
      <w:r w:rsidRPr="0007247B">
        <w:rPr>
          <w:kern w:val="2"/>
          <w:szCs w:val="22"/>
        </w:rPr>
        <w:t>(</w:t>
      </w:r>
      <w:r>
        <w:rPr>
          <w:rFonts w:hint="eastAsia"/>
        </w:rPr>
        <w:t>c</w:t>
      </w:r>
      <w:r w:rsidRPr="0007247B">
        <w:rPr>
          <w:kern w:val="2"/>
          <w:szCs w:val="22"/>
        </w:rPr>
        <w:t xml:space="preserve">) </w:t>
      </w:r>
      <w:r>
        <w:rPr>
          <w:rFonts w:hint="eastAsia"/>
        </w:rPr>
        <w:t>云</w:t>
      </w:r>
      <w:r w:rsidRPr="0007247B">
        <w:rPr>
          <w:rFonts w:hint="eastAsia"/>
          <w:kern w:val="2"/>
          <w:szCs w:val="22"/>
        </w:rPr>
        <w:t>效用随着</w:t>
      </w:r>
      <w:r>
        <w:rPr>
          <w:rFonts w:hint="eastAsia"/>
          <w:kern w:val="2"/>
          <w:szCs w:val="22"/>
        </w:rPr>
        <w:t>定价</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07247B">
        <w:rPr>
          <w:rFonts w:hint="eastAsia"/>
          <w:kern w:val="2"/>
          <w:szCs w:val="22"/>
        </w:rPr>
        <w:t>的变化</w:t>
      </w:r>
    </w:p>
    <w:p w14:paraId="32727B94" w14:textId="34AB0283" w:rsidR="00556B4E" w:rsidRDefault="00DB2484" w:rsidP="00DB2484">
      <w:pPr>
        <w:pStyle w:val="-8"/>
      </w:pPr>
      <w:r w:rsidRPr="00BF0DD2">
        <w:rPr>
          <w:szCs w:val="21"/>
        </w:rPr>
        <w:t>(</w:t>
      </w:r>
      <w:r>
        <w:rPr>
          <w:rFonts w:hint="eastAsia"/>
          <w:szCs w:val="21"/>
        </w:rPr>
        <w:t>c</w:t>
      </w:r>
      <w:r w:rsidRPr="00BF0DD2">
        <w:rPr>
          <w:szCs w:val="21"/>
        </w:rPr>
        <w:t>)</w:t>
      </w:r>
      <w:r>
        <w:rPr>
          <w:rFonts w:ascii="Arial" w:eastAsia="宋体" w:hAnsi="Arial"/>
          <w:color w:val="000000"/>
          <w:sz w:val="20"/>
        </w:rPr>
        <w:t xml:space="preserve"> </w:t>
      </w:r>
      <w:r>
        <w:rPr>
          <w:rFonts w:hint="eastAsia"/>
          <w:szCs w:val="21"/>
        </w:rPr>
        <w:t>cloud</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price</w:t>
      </w:r>
      <w:bookmarkStart w:id="154" w:name="OLE_LINK33"/>
      <w:r>
        <w:rPr>
          <w:rFonts w:hint="eastAsia"/>
          <w:szCs w:val="21"/>
        </w:rPr>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p>
    <w:bookmarkEnd w:id="154"/>
    <w:p w14:paraId="3AC28039" w14:textId="77777777" w:rsidR="00DB2484" w:rsidRPr="00556B4E" w:rsidRDefault="00DB2484" w:rsidP="00DB2484">
      <w:pPr>
        <w:pStyle w:val="-8"/>
      </w:pPr>
    </w:p>
    <w:p w14:paraId="1693D848" w14:textId="20857650" w:rsidR="00556B4E" w:rsidRPr="00F535DC" w:rsidRDefault="00556B4E" w:rsidP="001B18A3">
      <w:pPr>
        <w:pStyle w:val="afff"/>
      </w:pPr>
      <w:bookmarkStart w:id="155" w:name="_Toc226801136"/>
      <w:r>
        <w:rPr>
          <w:rFonts w:hint="eastAsia"/>
        </w:rPr>
        <w:t>图</w:t>
      </w:r>
      <w:r>
        <w:rPr>
          <w:rFonts w:hint="eastAsia"/>
        </w:rPr>
        <w:t>3-</w:t>
      </w:r>
      <w:r w:rsidR="008D3BDF">
        <w:rPr>
          <w:rFonts w:hint="eastAsia"/>
        </w:rPr>
        <w:t xml:space="preserve">5 </w:t>
      </w:r>
      <w:r w:rsidR="008D3BDF">
        <w:rPr>
          <w:rFonts w:hint="eastAsia"/>
        </w:rPr>
        <w:t>云服务器</w:t>
      </w:r>
      <w:r w:rsidRPr="00F535DC">
        <w:rPr>
          <w:rFonts w:hint="eastAsia"/>
        </w:rPr>
        <w:t>效用在不同</w:t>
      </w:r>
      <w:r w:rsidR="008D3BDF">
        <w:rPr>
          <w:rFonts w:hint="eastAsia"/>
        </w:rPr>
        <w:t>定价</w:t>
      </w:r>
      <m:oMath>
        <m:sSup>
          <m:sSupPr>
            <m:ctrlPr>
              <w:rPr>
                <w:rFonts w:ascii="Cambria Math" w:hAnsi="Cambria Math"/>
              </w:rPr>
            </m:ctrlPr>
          </m:sSupPr>
          <m:e>
            <m:r>
              <w:rPr>
                <w:rFonts w:ascii="Cambria Math" w:hAnsi="Cambria Math"/>
              </w:rPr>
              <m:t>e</m:t>
            </m:r>
          </m:e>
          <m:sup>
            <m:r>
              <w:rPr>
                <w:rFonts w:ascii="Cambria Math" w:hAnsi="Cambria Math"/>
              </w:rPr>
              <m:t>cl</m:t>
            </m:r>
          </m:sup>
        </m:sSup>
      </m:oMath>
      <w:r w:rsidR="008D3BDF">
        <w:rPr>
          <w:rFonts w:hint="eastAsia"/>
        </w:rPr>
        <w:t>下的变化</w:t>
      </w:r>
      <w:bookmarkEnd w:id="155"/>
    </w:p>
    <w:p w14:paraId="40DD0358" w14:textId="4CE53D99" w:rsidR="00556B4E" w:rsidRDefault="00556B4E" w:rsidP="00556B4E">
      <w:pPr>
        <w:pStyle w:val="-8"/>
      </w:pPr>
      <w:r>
        <w:rPr>
          <w:rFonts w:hint="eastAsia"/>
          <w:szCs w:val="21"/>
        </w:rPr>
        <w:t>Fig 3-</w:t>
      </w:r>
      <w:r w:rsidR="00690CD1">
        <w:rPr>
          <w:rFonts w:hint="eastAsia"/>
          <w:szCs w:val="21"/>
        </w:rPr>
        <w:t>5</w:t>
      </w:r>
      <w:r>
        <w:rPr>
          <w:rFonts w:ascii="Arial" w:eastAsia="宋体" w:hAnsi="Arial"/>
          <w:color w:val="000000"/>
          <w:sz w:val="20"/>
        </w:rPr>
        <w:t xml:space="preserve"> </w:t>
      </w:r>
      <w:r w:rsidRPr="00C002F1">
        <w:rPr>
          <w:szCs w:val="21"/>
        </w:rPr>
        <w:t xml:space="preserve">The changes of </w:t>
      </w:r>
      <w:r w:rsidR="008D3BDF">
        <w:rPr>
          <w:rFonts w:hint="eastAsia"/>
          <w:szCs w:val="21"/>
        </w:rPr>
        <w:t>cloud</w:t>
      </w:r>
      <w:r w:rsidR="008D3BDF">
        <w:rPr>
          <w:szCs w:val="21"/>
        </w:rPr>
        <w:t>’</w:t>
      </w:r>
      <w:r w:rsidRPr="00C002F1">
        <w:rPr>
          <w:szCs w:val="21"/>
        </w:rPr>
        <w:t>s utility under different</w:t>
      </w:r>
      <w:r w:rsidR="008D3BDF">
        <w:rPr>
          <w:rFonts w:hint="eastAsia"/>
          <w:szCs w:val="21"/>
        </w:rPr>
        <w:t xml:space="preserve"> price </w:t>
      </w:r>
      <m:oMath>
        <m:sSup>
          <m:sSupPr>
            <m:ctrlPr>
              <w:rPr>
                <w:rFonts w:ascii="Cambria Math" w:hAnsi="Cambria Math"/>
              </w:rPr>
            </m:ctrlPr>
          </m:sSupPr>
          <m:e>
            <m:r>
              <w:rPr>
                <w:rFonts w:ascii="Cambria Math" w:hAnsi="Cambria Math"/>
              </w:rPr>
              <m:t>e</m:t>
            </m:r>
          </m:e>
          <m:sup>
            <m:r>
              <w:rPr>
                <w:rFonts w:ascii="Cambria Math" w:hAnsi="Cambria Math"/>
              </w:rPr>
              <m:t>cl</m:t>
            </m:r>
          </m:sup>
        </m:sSup>
      </m:oMath>
      <w:r w:rsidRPr="00C002F1">
        <w:rPr>
          <w:szCs w:val="21"/>
        </w:rPr>
        <w:t>.</w:t>
      </w:r>
    </w:p>
    <w:p w14:paraId="3E5AA632" w14:textId="77777777" w:rsidR="00556B4E" w:rsidRPr="00556B4E" w:rsidRDefault="00556B4E" w:rsidP="00556B4E">
      <w:pPr>
        <w:pStyle w:val="aff3"/>
        <w:spacing w:line="360" w:lineRule="auto"/>
        <w:ind w:firstLineChars="0" w:firstLine="0"/>
        <w:jc w:val="center"/>
      </w:pPr>
    </w:p>
    <w:p w14:paraId="2AAD6BE1" w14:textId="5464064C" w:rsidR="009A7BA5" w:rsidRDefault="009A7BA5" w:rsidP="009A7BA5">
      <w:pPr>
        <w:pStyle w:val="aff3"/>
        <w:spacing w:line="360" w:lineRule="auto"/>
      </w:pPr>
      <w:r w:rsidRPr="009A7BA5">
        <w:t>图</w:t>
      </w:r>
      <w:r w:rsidR="00690CD1">
        <w:rPr>
          <w:rFonts w:hint="eastAsia"/>
        </w:rPr>
        <w:t>3-5</w:t>
      </w:r>
      <w:r w:rsidRPr="009A7BA5">
        <w:t>（</w:t>
      </w:r>
      <w:r w:rsidR="00690CD1">
        <w:rPr>
          <w:rFonts w:hint="eastAsia"/>
        </w:rPr>
        <w:t>a</w:t>
      </w:r>
      <w:r w:rsidRPr="009A7BA5">
        <w:t>）（</w:t>
      </w:r>
      <w:r w:rsidR="00690CD1">
        <w:rPr>
          <w:rFonts w:hint="eastAsia"/>
        </w:rPr>
        <w:t>b</w:t>
      </w:r>
      <w:r w:rsidRPr="009A7BA5">
        <w:t>）展示了在不同的</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以及不同的</w:t>
      </w:r>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下云的效用随着</w:t>
      </w:r>
      <m:oMath>
        <m:sSup>
          <m:sSupPr>
            <m:ctrlPr>
              <w:rPr>
                <w:rFonts w:ascii="Cambria Math" w:hAnsi="Cambria Math"/>
              </w:rPr>
            </m:ctrlPr>
          </m:sSupPr>
          <m:e>
            <m:r>
              <w:rPr>
                <w:rFonts w:ascii="Cambria Math" w:hAnsi="Cambria Math"/>
              </w:rPr>
              <m:t>e</m:t>
            </m:r>
          </m:e>
          <m:sup>
            <m:r>
              <m:rPr>
                <m:nor/>
              </m:rPr>
              <m:t>cl</m:t>
            </m:r>
          </m:sup>
        </m:sSup>
      </m:oMath>
      <w:r w:rsidRPr="009A7BA5">
        <w:t>变化，云的效用整体呈现先上升后下降的趋势，都能够获得一个最优解</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oMath>
      <w:r w:rsidRPr="009A7BA5">
        <w:t>，通过本章提出的算法博弈实现效益最大化。在不同的</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以及不同的</w:t>
      </w:r>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下，云的效用是随之递增而递增，因为</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增加导致</w:t>
      </w:r>
      <w:proofErr w:type="gramStart"/>
      <w:r w:rsidRPr="009A7BA5">
        <w:t>卸载云</w:t>
      </w:r>
      <w:proofErr w:type="gramEnd"/>
      <w:r w:rsidRPr="009A7BA5">
        <w:t>的资源会增加，云服务器接收的任务量增多，从而提升收益。</w:t>
      </w:r>
    </w:p>
    <w:p w14:paraId="4D1D402C" w14:textId="4A69F7AB" w:rsidR="00867866" w:rsidRDefault="00F44EBD" w:rsidP="004F14FF">
      <w:pPr>
        <w:pStyle w:val="aff3"/>
        <w:spacing w:line="360" w:lineRule="auto"/>
      </w:pPr>
      <w:r w:rsidRPr="009A7BA5">
        <w:t>图</w:t>
      </w:r>
      <w:r w:rsidR="00690CD1">
        <w:rPr>
          <w:rFonts w:hint="eastAsia"/>
        </w:rPr>
        <w:t>3-5</w:t>
      </w:r>
      <w:r w:rsidRPr="009A7BA5">
        <w:t>（</w:t>
      </w:r>
      <w:r w:rsidR="00690CD1">
        <w:rPr>
          <w:rFonts w:hint="eastAsia"/>
        </w:rPr>
        <w:t>c</w:t>
      </w:r>
      <w:r w:rsidRPr="009A7BA5">
        <w:t>）展示了在不同的</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下云的效用随着</w:t>
      </w:r>
      <m:oMath>
        <m:sSup>
          <m:sSupPr>
            <m:ctrlPr>
              <w:rPr>
                <w:rFonts w:ascii="Cambria Math" w:hAnsi="Cambria Math"/>
              </w:rPr>
            </m:ctrlPr>
          </m:sSupPr>
          <m:e>
            <m:r>
              <w:rPr>
                <w:rFonts w:ascii="Cambria Math" w:hAnsi="Cambria Math"/>
              </w:rPr>
              <m:t>e</m:t>
            </m:r>
          </m:e>
          <m:sup>
            <m:r>
              <m:rPr>
                <m:nor/>
              </m:rPr>
              <m:t>cl</m:t>
            </m:r>
          </m:sup>
        </m:sSup>
      </m:oMath>
      <w:r w:rsidRPr="009A7BA5">
        <w:t>变化，云的效用整体呈现先上升后下降的趋势，能够获得一个最优解</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oMath>
      <w:r w:rsidRPr="009A7BA5">
        <w:t>，通过本章提出的算法博弈实现效益最大化。从图中可以见到，在不同</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下，随着</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的增大云的效用会下降，因为</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增大导致</w:t>
      </w:r>
      <w:r w:rsidRPr="009A7BA5">
        <w:t>ES</w:t>
      </w:r>
      <w:r w:rsidRPr="009A7BA5">
        <w:t>获得的收益就会更多，所以</w:t>
      </w:r>
      <w:r w:rsidRPr="009A7BA5">
        <w:t>ES</w:t>
      </w:r>
      <w:r w:rsidRPr="009A7BA5">
        <w:t>会更加倾向于用自己的资源计算，于是卸载给云服务器资源减少，所以云的效用就会减少。</w:t>
      </w:r>
    </w:p>
    <w:p w14:paraId="46953007" w14:textId="1B2B5E5A" w:rsidR="00867866" w:rsidRDefault="00DC0E4E" w:rsidP="00867866">
      <w:pPr>
        <w:pStyle w:val="aff3"/>
        <w:spacing w:line="360" w:lineRule="auto"/>
        <w:ind w:firstLineChars="0" w:firstLine="0"/>
        <w:jc w:val="center"/>
      </w:pPr>
      <w:r>
        <w:rPr>
          <w:noProof/>
        </w:rPr>
        <w:lastRenderedPageBreak/>
        <w:drawing>
          <wp:inline distT="0" distB="0" distL="0" distR="0" wp14:anchorId="17DC5485" wp14:editId="3E4BD4E0">
            <wp:extent cx="3136740" cy="2354321"/>
            <wp:effectExtent l="0" t="0" r="6985" b="8255"/>
            <wp:docPr id="6269958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42918" cy="2358958"/>
                    </a:xfrm>
                    <a:prstGeom prst="rect">
                      <a:avLst/>
                    </a:prstGeom>
                    <a:noFill/>
                    <a:ln>
                      <a:noFill/>
                    </a:ln>
                  </pic:spPr>
                </pic:pic>
              </a:graphicData>
            </a:graphic>
          </wp:inline>
        </w:drawing>
      </w:r>
    </w:p>
    <w:p w14:paraId="09409565" w14:textId="78D1F2C7" w:rsidR="002C2806" w:rsidRPr="00F535DC" w:rsidRDefault="002C2806" w:rsidP="001B18A3">
      <w:pPr>
        <w:pStyle w:val="afff"/>
      </w:pPr>
      <w:bookmarkStart w:id="156" w:name="_Toc226801137"/>
      <w:bookmarkStart w:id="157" w:name="OLE_LINK7"/>
      <w:r>
        <w:rPr>
          <w:rFonts w:hint="eastAsia"/>
        </w:rPr>
        <w:t>图</w:t>
      </w:r>
      <w:r>
        <w:rPr>
          <w:rFonts w:hint="eastAsia"/>
        </w:rPr>
        <w:t>3-</w:t>
      </w:r>
      <w:r w:rsidR="009E472D">
        <w:rPr>
          <w:rFonts w:hint="eastAsia"/>
        </w:rPr>
        <w:t>6</w:t>
      </w:r>
      <w:r>
        <w:rPr>
          <w:rFonts w:hint="eastAsia"/>
        </w:rPr>
        <w:t xml:space="preserve"> </w:t>
      </w:r>
      <w:r w:rsidR="004E58D5">
        <w:rPr>
          <w:rFonts w:hint="eastAsia"/>
        </w:rPr>
        <w:t>MU</w:t>
      </w:r>
      <w:r w:rsidRPr="00F535DC">
        <w:rPr>
          <w:rFonts w:hint="eastAsia"/>
        </w:rPr>
        <w:t>效用在</w:t>
      </w:r>
      <w:r w:rsidR="004E58D5">
        <w:rPr>
          <w:rFonts w:hint="eastAsia"/>
        </w:rPr>
        <w:t>推荐方案与基线方案下对比</w:t>
      </w:r>
      <w:bookmarkEnd w:id="156"/>
    </w:p>
    <w:p w14:paraId="68D83F92" w14:textId="2DB2C49C" w:rsidR="002C2806" w:rsidRDefault="002C2806" w:rsidP="004E58D5">
      <w:pPr>
        <w:pStyle w:val="-8"/>
        <w:rPr>
          <w:szCs w:val="21"/>
        </w:rPr>
      </w:pPr>
      <w:r>
        <w:rPr>
          <w:rFonts w:hint="eastAsia"/>
          <w:szCs w:val="21"/>
        </w:rPr>
        <w:t>Fig 3-</w:t>
      </w:r>
      <w:r w:rsidR="009E472D">
        <w:rPr>
          <w:rFonts w:hint="eastAsia"/>
          <w:szCs w:val="21"/>
        </w:rPr>
        <w:t>6</w:t>
      </w:r>
      <w:r>
        <w:rPr>
          <w:rFonts w:ascii="Arial" w:eastAsia="宋体" w:hAnsi="Arial"/>
          <w:color w:val="000000"/>
          <w:sz w:val="20"/>
        </w:rPr>
        <w:t xml:space="preserve"> </w:t>
      </w:r>
      <w:r w:rsidR="004E58D5" w:rsidRPr="004E58D5">
        <w:rPr>
          <w:szCs w:val="21"/>
        </w:rPr>
        <w:t>Utility comparison of MU for the proposed scheme and baseline schemes.</w:t>
      </w:r>
    </w:p>
    <w:bookmarkEnd w:id="157"/>
    <w:p w14:paraId="060E48A5" w14:textId="77777777" w:rsidR="004E58D5" w:rsidRPr="002C2806" w:rsidRDefault="004E58D5" w:rsidP="004E58D5">
      <w:pPr>
        <w:pStyle w:val="-8"/>
      </w:pPr>
    </w:p>
    <w:p w14:paraId="40B3925B" w14:textId="7588B9CB" w:rsidR="009A7BA5" w:rsidRDefault="009E472D" w:rsidP="009A7BA5">
      <w:pPr>
        <w:pStyle w:val="aff3"/>
        <w:spacing w:line="360" w:lineRule="auto"/>
      </w:pPr>
      <w:r>
        <w:rPr>
          <w:rFonts w:hint="eastAsia"/>
        </w:rPr>
        <w:t>图</w:t>
      </w:r>
      <w:r>
        <w:rPr>
          <w:rFonts w:hint="eastAsia"/>
        </w:rPr>
        <w:t>3-6</w:t>
      </w:r>
      <w:r w:rsidR="009A7BA5" w:rsidRPr="009A7BA5">
        <w:t>展示了不同移动用户任务量下移动用户</w:t>
      </w:r>
      <m:oMath>
        <m:r>
          <w:rPr>
            <w:rFonts w:ascii="Cambria Math" w:hAnsi="Cambria Math"/>
          </w:rPr>
          <m:t>i</m:t>
        </m:r>
      </m:oMath>
      <w:r w:rsidR="009A7BA5" w:rsidRPr="009A7BA5">
        <w:t>的效用，可见所提方案的性能优于所有基准方案，核心原因是其通过优化卸载策略实现了移动用户效用最大化；</w:t>
      </w:r>
    </w:p>
    <w:p w14:paraId="0AAAED9D" w14:textId="6BC1BD1A" w:rsidR="00DC0E4E" w:rsidRDefault="00DC0E4E" w:rsidP="00867866">
      <w:pPr>
        <w:pStyle w:val="aff3"/>
        <w:spacing w:line="360" w:lineRule="auto"/>
        <w:ind w:firstLineChars="0" w:firstLine="0"/>
        <w:rPr>
          <w:rFonts w:hint="eastAsia"/>
        </w:rPr>
      </w:pPr>
      <w:commentRangeStart w:id="35"/>
      <w:r>
        <w:rPr>
          <w:noProof/>
        </w:rPr>
        <w:drawing>
          <wp:inline distT="0" distB="0" distL="0" distR="0" wp14:anchorId="59D60D31" wp14:editId="0617134B">
            <wp:extent cx="2679590" cy="2117611"/>
            <wp:effectExtent l="0" t="0" r="6985" b="0"/>
            <wp:docPr id="15817348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696" r="2328"/>
                    <a:stretch>
                      <a:fillRect/>
                    </a:stretch>
                  </pic:blipFill>
                  <pic:spPr bwMode="auto">
                    <a:xfrm>
                      <a:off x="0" y="0"/>
                      <a:ext cx="2687164" cy="2123596"/>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76F6E0D1" wp14:editId="4C161456">
            <wp:extent cx="2635857" cy="2041473"/>
            <wp:effectExtent l="0" t="0" r="0" b="0"/>
            <wp:docPr id="10797515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570" r="1520"/>
                    <a:stretch>
                      <a:fillRect/>
                    </a:stretch>
                  </pic:blipFill>
                  <pic:spPr bwMode="auto">
                    <a:xfrm>
                      <a:off x="0" y="0"/>
                      <a:ext cx="2645963" cy="20493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35"/>
      <w:r>
        <w:rPr>
          <w:rStyle w:val="CommentReference"/>
        </w:rPr>
        <w:commentReference w:id="35"/>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5D4907" w14:paraId="58C2E192" w14:textId="77777777" w:rsidTr="00A40F72">
        <w:tc>
          <w:tcPr>
            <w:tcW w:w="4218" w:type="dxa"/>
          </w:tcPr>
          <w:p w14:paraId="2F0A1F7F" w14:textId="43DD5254" w:rsidR="005D4907" w:rsidRPr="0007247B" w:rsidRDefault="005D4907" w:rsidP="00A40F72">
            <w:pPr>
              <w:pStyle w:val="-8"/>
            </w:pPr>
            <w:bookmarkStart w:id="158" w:name="OLE_LINK29"/>
            <w:r w:rsidRPr="0007247B">
              <w:t>(</w:t>
            </w:r>
            <w:r>
              <w:rPr>
                <w:rFonts w:hint="eastAsia"/>
              </w:rPr>
              <w:t>a</w:t>
            </w:r>
            <w:r w:rsidRPr="0007247B">
              <w:t xml:space="preserve">) </w:t>
            </w:r>
            <w:r w:rsidR="005F12AB">
              <w:rPr>
                <w:rFonts w:hint="eastAsia"/>
              </w:rPr>
              <w:t>ES</w:t>
            </w:r>
            <w:r w:rsidRPr="0007247B">
              <w:rPr>
                <w:rFonts w:hint="eastAsia"/>
              </w:rPr>
              <w:t>效用</w:t>
            </w:r>
            <w:r w:rsidR="005F12AB">
              <w:rPr>
                <w:rFonts w:hint="eastAsia"/>
              </w:rPr>
              <w:t>在</w:t>
            </w:r>
            <w:r w:rsidRPr="0007247B">
              <w:rPr>
                <w:rFonts w:hint="eastAsia"/>
              </w:rPr>
              <w:t>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sidR="005F12AB">
              <w:rPr>
                <w:rFonts w:hint="eastAsia"/>
              </w:rPr>
              <w:t>下</w:t>
            </w:r>
            <w:r w:rsidRPr="0007247B">
              <w:rPr>
                <w:rFonts w:hint="eastAsia"/>
              </w:rPr>
              <w:t>的变化</w:t>
            </w:r>
          </w:p>
          <w:p w14:paraId="32670C40" w14:textId="27FFDF99" w:rsidR="005D4907" w:rsidRPr="004C6B9D" w:rsidRDefault="005D4907"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sidR="005F12AB">
              <w:rPr>
                <w:rFonts w:hint="eastAsia"/>
                <w:szCs w:val="21"/>
              </w:rPr>
              <w:t>ES</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364DC72C" w14:textId="633D79EF" w:rsidR="005D4907" w:rsidRPr="0007247B" w:rsidRDefault="005D4907" w:rsidP="00A40F72">
            <w:pPr>
              <w:pStyle w:val="-8"/>
            </w:pPr>
            <w:r w:rsidRPr="0007247B">
              <w:t>(</w:t>
            </w:r>
            <w:r>
              <w:rPr>
                <w:rFonts w:hint="eastAsia"/>
              </w:rPr>
              <w:t>b</w:t>
            </w:r>
            <w:r w:rsidRPr="0007247B">
              <w:t xml:space="preserve">) </w:t>
            </w:r>
            <w:r w:rsidR="005F12AB">
              <w:rPr>
                <w:rFonts w:hint="eastAsia"/>
              </w:rPr>
              <w:t>ES</w:t>
            </w:r>
            <w:r w:rsidRPr="0007247B">
              <w:rPr>
                <w:rFonts w:hint="eastAsia"/>
              </w:rPr>
              <w:t>效用</w:t>
            </w:r>
            <w:r w:rsidR="005F12AB">
              <w:rPr>
                <w:rFonts w:hint="eastAsia"/>
              </w:rPr>
              <w:t>在</w:t>
            </w:r>
            <w:r w:rsidRPr="0007247B">
              <w:rPr>
                <w:rFonts w:hint="eastAsia"/>
              </w:rPr>
              <w:t>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005F12AB">
              <w:rPr>
                <w:rFonts w:hint="eastAsia"/>
              </w:rPr>
              <w:t>下</w:t>
            </w:r>
            <w:r w:rsidRPr="0007247B">
              <w:rPr>
                <w:rFonts w:hint="eastAsia"/>
              </w:rPr>
              <w:t>的变化</w:t>
            </w:r>
          </w:p>
          <w:p w14:paraId="60DEA73E" w14:textId="0BECE6C2" w:rsidR="005D4907" w:rsidRPr="006053B6" w:rsidRDefault="005D4907"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r w:rsidR="005F12AB">
              <w:rPr>
                <w:rFonts w:hint="eastAsia"/>
                <w:szCs w:val="21"/>
              </w:rPr>
              <w:t>ES</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r>
      <w:bookmarkEnd w:id="158"/>
    </w:tbl>
    <w:p w14:paraId="7E560EE6" w14:textId="77777777" w:rsidR="005D4907" w:rsidRDefault="005D4907" w:rsidP="00867866">
      <w:pPr>
        <w:pStyle w:val="aff3"/>
        <w:spacing w:line="360" w:lineRule="auto"/>
        <w:ind w:firstLineChars="0" w:firstLine="0"/>
      </w:pPr>
    </w:p>
    <w:p w14:paraId="1644D9E3" w14:textId="2D2CAF93" w:rsidR="00BE5591" w:rsidRPr="00F535DC" w:rsidRDefault="00BE5591" w:rsidP="001B18A3">
      <w:pPr>
        <w:pStyle w:val="afff"/>
      </w:pPr>
      <w:bookmarkStart w:id="159" w:name="_Toc226801138"/>
      <w:r>
        <w:rPr>
          <w:rFonts w:hint="eastAsia"/>
        </w:rPr>
        <w:t>图</w:t>
      </w:r>
      <w:r>
        <w:rPr>
          <w:rFonts w:hint="eastAsia"/>
        </w:rPr>
        <w:t xml:space="preserve">3-7 </w:t>
      </w:r>
      <w:r w:rsidR="005F12AB">
        <w:rPr>
          <w:rFonts w:hint="eastAsia"/>
        </w:rPr>
        <w:t>ES</w:t>
      </w:r>
      <w:r w:rsidRPr="00F535DC">
        <w:rPr>
          <w:rFonts w:hint="eastAsia"/>
        </w:rPr>
        <w:t>效用在</w:t>
      </w:r>
      <w:r>
        <w:rPr>
          <w:rFonts w:hint="eastAsia"/>
        </w:rPr>
        <w:t>推荐方案与基线方案下对比</w:t>
      </w:r>
      <w:bookmarkEnd w:id="159"/>
    </w:p>
    <w:p w14:paraId="6A67A9C9" w14:textId="0D42DD26" w:rsidR="00BE5591" w:rsidRDefault="00BE5591" w:rsidP="00BE5591">
      <w:pPr>
        <w:pStyle w:val="-8"/>
        <w:rPr>
          <w:szCs w:val="21"/>
        </w:rPr>
      </w:pPr>
      <w:r>
        <w:rPr>
          <w:rFonts w:hint="eastAsia"/>
          <w:szCs w:val="21"/>
        </w:rPr>
        <w:t>Fig 3-7</w:t>
      </w:r>
      <w:r>
        <w:rPr>
          <w:rFonts w:ascii="Arial" w:eastAsia="宋体" w:hAnsi="Arial"/>
          <w:color w:val="000000"/>
          <w:sz w:val="20"/>
        </w:rPr>
        <w:t xml:space="preserve"> </w:t>
      </w:r>
      <w:r w:rsidRPr="004E58D5">
        <w:rPr>
          <w:szCs w:val="21"/>
        </w:rPr>
        <w:t xml:space="preserve">Utility comparison of </w:t>
      </w:r>
      <w:r w:rsidR="005F12AB">
        <w:rPr>
          <w:rFonts w:hint="eastAsia"/>
          <w:szCs w:val="21"/>
        </w:rPr>
        <w:t>ES</w:t>
      </w:r>
      <w:r w:rsidRPr="004E58D5">
        <w:rPr>
          <w:szCs w:val="21"/>
        </w:rPr>
        <w:t xml:space="preserve"> for the proposed scheme and baseline schemes.</w:t>
      </w:r>
    </w:p>
    <w:p w14:paraId="3A3B76AF" w14:textId="77777777" w:rsidR="00BE5591" w:rsidRPr="00BE5591" w:rsidRDefault="00BE5591" w:rsidP="00867866">
      <w:pPr>
        <w:pStyle w:val="aff3"/>
        <w:spacing w:line="360" w:lineRule="auto"/>
        <w:ind w:firstLineChars="0" w:firstLine="0"/>
      </w:pPr>
    </w:p>
    <w:p w14:paraId="001B5801" w14:textId="4AA56E93" w:rsidR="00867866" w:rsidRDefault="009A7BA5" w:rsidP="000D3328">
      <w:pPr>
        <w:pStyle w:val="aff3"/>
        <w:spacing w:line="360" w:lineRule="auto"/>
      </w:pPr>
      <w:commentRangeStart w:id="36"/>
      <w:commentRangeStart w:id="38"/>
      <w:r w:rsidRPr="009A7BA5">
        <w:t>图</w:t>
      </w:r>
      <w:r w:rsidRPr="009A7BA5">
        <w:t xml:space="preserve"> </w:t>
      </w:r>
      <w:r w:rsidR="00313C51">
        <w:rPr>
          <w:rFonts w:hint="eastAsia"/>
        </w:rPr>
        <w:t>3-7</w:t>
      </w:r>
      <w:r w:rsidR="00313C51">
        <w:rPr>
          <w:rFonts w:hint="eastAsia"/>
        </w:rPr>
        <w:t>（</w:t>
      </w:r>
      <w:r w:rsidR="00313C51">
        <w:rPr>
          <w:rFonts w:hint="eastAsia"/>
        </w:rPr>
        <w:t>a</w:t>
      </w:r>
      <w:r w:rsidR="00313C51">
        <w:rPr>
          <w:rFonts w:hint="eastAsia"/>
        </w:rPr>
        <w:t>）</w:t>
      </w:r>
      <w:r w:rsidRPr="009A7BA5">
        <w:t xml:space="preserve"> </w:t>
      </w:r>
      <w:r w:rsidRPr="009A7BA5">
        <w:t>和图</w:t>
      </w:r>
      <w:r w:rsidRPr="009A7BA5">
        <w:t xml:space="preserve"> </w:t>
      </w:r>
      <w:r w:rsidR="00313C51">
        <w:rPr>
          <w:rFonts w:hint="eastAsia"/>
        </w:rPr>
        <w:t>3-7</w:t>
      </w:r>
      <w:r w:rsidR="00313C51">
        <w:rPr>
          <w:rFonts w:hint="eastAsia"/>
        </w:rPr>
        <w:t>（</w:t>
      </w:r>
      <w:r w:rsidR="00313C51">
        <w:rPr>
          <w:rFonts w:hint="eastAsia"/>
        </w:rPr>
        <w:t>b</w:t>
      </w:r>
      <w:r w:rsidR="00313C51">
        <w:rPr>
          <w:rFonts w:hint="eastAsia"/>
        </w:rPr>
        <w:t>）</w:t>
      </w:r>
      <w:r w:rsidRPr="009A7BA5">
        <w:t xml:space="preserve"> </w:t>
      </w:r>
      <w:r w:rsidRPr="009A7BA5">
        <w:t>展示了不同</w:t>
      </w:r>
      <w:r w:rsidRPr="009A7BA5">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选择方案下边缘服务器</w:t>
      </w:r>
      <w:r w:rsidRPr="009A7BA5">
        <w:t xml:space="preserve"> k </w:t>
      </w:r>
      <w:r w:rsidRPr="009A7BA5">
        <w:t>的效用，其中最小定价方案</w:t>
      </w:r>
      <w:r w:rsidRPr="009A7BA5">
        <w:t xml:space="preserve"> </w:t>
      </w: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r>
          <m:rPr>
            <m:sty m:val="p"/>
          </m:rPr>
          <w:rPr>
            <w:rFonts w:ascii="Cambria Math" w:hAnsi="Cambria Math"/>
          </w:rPr>
          <m:t>,</m:t>
        </m:r>
        <m:r>
          <w:rPr>
            <w:rFonts w:ascii="Cambria Math" w:hAnsi="Cambria Math"/>
          </w:rPr>
          <m:t>min</m:t>
        </m:r>
        <m:r>
          <m:rPr>
            <m:sty m:val="p"/>
          </m:rPr>
          <w:rPr>
            <w:rFonts w:ascii="Cambria Math" w:hAnsi="Cambria Math"/>
          </w:rPr>
          <m:t>)</m:t>
        </m:r>
      </m:oMath>
      <w:r w:rsidRPr="009A7BA5">
        <w:t xml:space="preserve"> </w:t>
      </w:r>
      <w:r w:rsidRPr="009A7BA5">
        <w:t>虽可能吸引更多移动用户卸载任务，但边缘服务器的收益过低，无法覆盖计算资源消耗及向云服务器采购资源的成本，导致效用较低；随机计算量方案（</w:t>
      </w:r>
      <w:r w:rsidRPr="009A7BA5">
        <w:t>RCS</w:t>
      </w:r>
      <w:r w:rsidRPr="009A7BA5">
        <w:t>）缺乏策略规划，同样会降低边缘服务器的收益。</w:t>
      </w:r>
      <w:commentRangeEnd w:id="36"/>
      <w:r>
        <w:rPr>
          <w:rStyle w:val="CommentReference"/>
        </w:rPr>
        <w:commentReference w:id="36"/>
      </w:r>
      <w:commentRangeEnd w:id="38"/>
      <w:r>
        <w:rPr>
          <w:rStyle w:val="CommentReference"/>
        </w:rPr>
        <w:commentReference w:id="38"/>
      </w:r>
    </w:p>
    <w:p w14:paraId="3AF44B69" w14:textId="278255B3" w:rsidR="00880C68" w:rsidRDefault="00820DF4" w:rsidP="00EC4415">
      <w:pPr>
        <w:pStyle w:val="aff3"/>
        <w:spacing w:line="360" w:lineRule="auto"/>
        <w:ind w:firstLineChars="0" w:firstLine="0"/>
      </w:pPr>
      <w:commentRangeStart w:id="37"/>
      <w:r>
        <w:rPr>
          <w:noProof/>
        </w:rPr>
        <w:lastRenderedPageBreak/>
        <w:drawing>
          <wp:inline distT="0" distB="0" distL="0" distR="0" wp14:anchorId="7E68F998" wp14:editId="55D27B4E">
            <wp:extent cx="2671638" cy="2357285"/>
            <wp:effectExtent l="0" t="0" r="0" b="5080"/>
            <wp:docPr id="7780562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6202" r="2822" b="2717"/>
                    <a:stretch>
                      <a:fillRect/>
                    </a:stretch>
                  </pic:blipFill>
                  <pic:spPr bwMode="auto">
                    <a:xfrm>
                      <a:off x="0" y="0"/>
                      <a:ext cx="2678288" cy="2363153"/>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5AB9C6D9" wp14:editId="026E201C">
            <wp:extent cx="2684522" cy="2419383"/>
            <wp:effectExtent l="0" t="0" r="1905" b="0"/>
            <wp:docPr id="37822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959" t="5478" r="3069" b="2643"/>
                    <a:stretch>
                      <a:fillRect/>
                    </a:stretch>
                  </pic:blipFill>
                  <pic:spPr bwMode="auto">
                    <a:xfrm>
                      <a:off x="0" y="0"/>
                      <a:ext cx="2691190" cy="2425392"/>
                    </a:xfrm>
                    <a:prstGeom prst="rect">
                      <a:avLst/>
                    </a:prstGeom>
                    <a:noFill/>
                    <a:ln>
                      <a:noFill/>
                    </a:ln>
                    <a:extLst>
                      <a:ext uri="{53640926-AAD7-44D8-BBD7-CCE9431645EC}">
                        <a14:shadowObscured xmlns:a14="http://schemas.microsoft.com/office/drawing/2010/main"/>
                      </a:ext>
                    </a:extLst>
                  </pic:spPr>
                </pic:pic>
              </a:graphicData>
            </a:graphic>
          </wp:inline>
        </w:drawing>
      </w:r>
      <w:commentRangeEnd w:id="37"/>
      <w:r>
        <w:rPr>
          <w:rStyle w:val="CommentReference"/>
        </w:rPr>
        <w:commentReference w:id="37"/>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880C68" w14:paraId="17AED8C8" w14:textId="77777777" w:rsidTr="00A40F72">
        <w:tc>
          <w:tcPr>
            <w:tcW w:w="4218" w:type="dxa"/>
          </w:tcPr>
          <w:p w14:paraId="4C57520B" w14:textId="443A322E" w:rsidR="00880C68" w:rsidRPr="0007247B" w:rsidRDefault="00880C68" w:rsidP="00A40F72">
            <w:pPr>
              <w:pStyle w:val="-8"/>
            </w:pPr>
            <w:r w:rsidRPr="0007247B">
              <w:t>(</w:t>
            </w:r>
            <w:r>
              <w:rPr>
                <w:rFonts w:hint="eastAsia"/>
              </w:rPr>
              <w:t>a</w:t>
            </w:r>
            <w:r w:rsidRPr="0007247B">
              <w:t xml:space="preserve">) </w:t>
            </w:r>
            <w:r w:rsidR="000C06C2">
              <w:rPr>
                <w:rFonts w:hint="eastAsia"/>
              </w:rPr>
              <w:t>云</w:t>
            </w:r>
            <w:r w:rsidRPr="0007247B">
              <w:rPr>
                <w:rFonts w:hint="eastAsia"/>
              </w:rPr>
              <w:t>效用</w:t>
            </w:r>
            <w:r>
              <w:rPr>
                <w:rFonts w:hint="eastAsia"/>
              </w:rPr>
              <w:t>在</w:t>
            </w:r>
            <w:r w:rsidRPr="0007247B">
              <w:rPr>
                <w:rFonts w:hint="eastAsia"/>
              </w:rPr>
              <w:t>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Pr>
                <w:rFonts w:hint="eastAsia"/>
              </w:rPr>
              <w:t>下</w:t>
            </w:r>
            <w:r w:rsidRPr="0007247B">
              <w:rPr>
                <w:rFonts w:hint="eastAsia"/>
              </w:rPr>
              <w:t>的变化</w:t>
            </w:r>
          </w:p>
          <w:p w14:paraId="4CF35A18" w14:textId="70212B5E" w:rsidR="00880C68" w:rsidRPr="004C6B9D" w:rsidRDefault="00880C68"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sidR="000C06C2">
              <w:rPr>
                <w:rFonts w:hint="eastAsia"/>
                <w:szCs w:val="21"/>
              </w:rPr>
              <w:t>Cloud</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2ED42C5A" w14:textId="1A84F8D8" w:rsidR="00880C68" w:rsidRPr="0007247B" w:rsidRDefault="00880C68" w:rsidP="00A40F72">
            <w:pPr>
              <w:pStyle w:val="-8"/>
            </w:pPr>
            <w:r w:rsidRPr="0007247B">
              <w:t>(</w:t>
            </w:r>
            <w:r>
              <w:rPr>
                <w:rFonts w:hint="eastAsia"/>
              </w:rPr>
              <w:t>b</w:t>
            </w:r>
            <w:r w:rsidRPr="0007247B">
              <w:t xml:space="preserve">) </w:t>
            </w:r>
            <w:bookmarkStart w:id="160" w:name="OLE_LINK34"/>
            <w:r w:rsidR="000C06C2">
              <w:rPr>
                <w:rFonts w:hint="eastAsia"/>
              </w:rPr>
              <w:t>云</w:t>
            </w:r>
            <w:r w:rsidRPr="0007247B">
              <w:rPr>
                <w:rFonts w:hint="eastAsia"/>
              </w:rPr>
              <w:t>效用</w:t>
            </w:r>
            <w:r>
              <w:rPr>
                <w:rFonts w:hint="eastAsia"/>
              </w:rPr>
              <w:t>在</w:t>
            </w:r>
            <w:r w:rsidRPr="0007247B">
              <w:rPr>
                <w:rFonts w:hint="eastAsia"/>
              </w:rPr>
              <w:t>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下</w:t>
            </w:r>
            <w:r w:rsidRPr="0007247B">
              <w:rPr>
                <w:rFonts w:hint="eastAsia"/>
              </w:rPr>
              <w:t>的变化</w:t>
            </w:r>
            <w:bookmarkEnd w:id="160"/>
          </w:p>
          <w:p w14:paraId="1CB6462C" w14:textId="46657ADB" w:rsidR="00880C68" w:rsidRPr="006053B6" w:rsidRDefault="00880C68"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bookmarkStart w:id="161" w:name="OLE_LINK35"/>
            <w:r w:rsidR="000C06C2">
              <w:rPr>
                <w:rFonts w:hint="eastAsia"/>
                <w:szCs w:val="21"/>
              </w:rPr>
              <w:t>Cloud</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bookmarkEnd w:id="161"/>
          </w:p>
        </w:tc>
      </w:tr>
    </w:tbl>
    <w:p w14:paraId="673C5E1B" w14:textId="164172CD" w:rsidR="00867866" w:rsidRDefault="00820DF4" w:rsidP="00867866">
      <w:pPr>
        <w:pStyle w:val="aff3"/>
        <w:spacing w:line="360" w:lineRule="auto"/>
        <w:jc w:val="center"/>
      </w:pPr>
      <w:r>
        <w:rPr>
          <w:noProof/>
        </w:rPr>
        <w:drawing>
          <wp:inline distT="0" distB="0" distL="0" distR="0" wp14:anchorId="76E7217E" wp14:editId="3BC4A802">
            <wp:extent cx="3558071" cy="3349540"/>
            <wp:effectExtent l="0" t="0" r="4445" b="3810"/>
            <wp:docPr id="13603991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62601" cy="3353805"/>
                    </a:xfrm>
                    <a:prstGeom prst="rect">
                      <a:avLst/>
                    </a:prstGeom>
                    <a:noFill/>
                    <a:ln>
                      <a:noFill/>
                    </a:ln>
                  </pic:spPr>
                </pic:pic>
              </a:graphicData>
            </a:graphic>
          </wp:inline>
        </w:drawing>
      </w:r>
    </w:p>
    <w:p w14:paraId="30699F0C" w14:textId="0EACDE20" w:rsidR="00EC4415" w:rsidRPr="000C06C2" w:rsidRDefault="00EC4415" w:rsidP="000C06C2">
      <w:pPr>
        <w:pStyle w:val="-8"/>
      </w:pPr>
      <w:r>
        <w:rPr>
          <w:rFonts w:hint="eastAsia"/>
        </w:rPr>
        <w:t>(c)</w:t>
      </w:r>
      <w:r>
        <w:rPr>
          <w:rFonts w:hint="eastAsia"/>
          <w:szCs w:val="21"/>
        </w:rPr>
        <w:t xml:space="preserve"> </w:t>
      </w:r>
      <w:r w:rsidR="000C06C2" w:rsidRPr="000C06C2">
        <w:rPr>
          <w:rFonts w:hint="eastAsia"/>
          <w:szCs w:val="21"/>
        </w:rPr>
        <w:t>云效用在</w:t>
      </w:r>
      <w:r w:rsidR="000C06C2">
        <w:rPr>
          <w:rFonts w:hint="eastAsia"/>
          <w:szCs w:val="21"/>
        </w:rPr>
        <w:t>定价</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k</m:t>
            </m:r>
          </m:sub>
          <m:sup>
            <m:r>
              <m:rPr>
                <m:nor/>
              </m:rPr>
              <w:rPr>
                <w:szCs w:val="21"/>
              </w:rPr>
              <m:t>es</m:t>
            </m:r>
          </m:sup>
        </m:sSubSup>
      </m:oMath>
      <w:r w:rsidR="000C06C2" w:rsidRPr="000C06C2">
        <w:rPr>
          <w:rFonts w:hint="eastAsia"/>
          <w:szCs w:val="21"/>
        </w:rPr>
        <w:t>下的变化</w:t>
      </w:r>
    </w:p>
    <w:p w14:paraId="0F2FC957" w14:textId="6AC6CEF4" w:rsidR="00EC4415" w:rsidRPr="000C06C2" w:rsidRDefault="00EC4415" w:rsidP="000C06C2">
      <w:pPr>
        <w:pStyle w:val="-8"/>
        <w:rPr>
          <w:szCs w:val="21"/>
        </w:rPr>
      </w:pPr>
      <w:r>
        <w:rPr>
          <w:rFonts w:hint="eastAsia"/>
          <w:szCs w:val="21"/>
        </w:rPr>
        <w:t>(c)</w:t>
      </w:r>
      <w:r>
        <w:rPr>
          <w:rFonts w:ascii="Arial" w:eastAsia="宋体" w:hAnsi="Arial"/>
          <w:color w:val="000000"/>
          <w:sz w:val="20"/>
        </w:rPr>
        <w:t xml:space="preserve"> </w:t>
      </w:r>
      <w:r w:rsidR="000C06C2" w:rsidRPr="000C06C2">
        <w:rPr>
          <w:szCs w:val="21"/>
        </w:rPr>
        <w:t xml:space="preserve">Cloud’s utility changes with different </w:t>
      </w:r>
      <w:r w:rsidR="000C06C2">
        <w:rPr>
          <w:rFonts w:hint="eastAsia"/>
          <w:szCs w:val="21"/>
        </w:rPr>
        <w:t xml:space="preserve">price </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k</m:t>
            </m:r>
          </m:sub>
          <m:sup>
            <m:r>
              <m:rPr>
                <m:nor/>
              </m:rPr>
              <w:rPr>
                <w:szCs w:val="21"/>
              </w:rPr>
              <m:t>es</m:t>
            </m:r>
          </m:sup>
        </m:sSubSup>
      </m:oMath>
    </w:p>
    <w:p w14:paraId="1E694ADA" w14:textId="77777777" w:rsidR="000C06C2" w:rsidRPr="00EC4415" w:rsidRDefault="000C06C2" w:rsidP="000C06C2">
      <w:pPr>
        <w:pStyle w:val="-8"/>
      </w:pPr>
    </w:p>
    <w:p w14:paraId="63C34BF1" w14:textId="1965010E" w:rsidR="00880C68" w:rsidRPr="00F535DC" w:rsidRDefault="00880C68" w:rsidP="001B18A3">
      <w:pPr>
        <w:pStyle w:val="afff"/>
      </w:pPr>
      <w:bookmarkStart w:id="162" w:name="_Toc226801139"/>
      <w:bookmarkStart w:id="163" w:name="OLE_LINK32"/>
      <w:r>
        <w:rPr>
          <w:rFonts w:hint="eastAsia"/>
        </w:rPr>
        <w:t>图</w:t>
      </w:r>
      <w:r>
        <w:rPr>
          <w:rFonts w:hint="eastAsia"/>
        </w:rPr>
        <w:t xml:space="preserve">3-8 </w:t>
      </w:r>
      <w:r w:rsidR="000C06C2">
        <w:rPr>
          <w:rFonts w:hint="eastAsia"/>
        </w:rPr>
        <w:t>云</w:t>
      </w:r>
      <w:r w:rsidRPr="00F535DC">
        <w:rPr>
          <w:rFonts w:hint="eastAsia"/>
        </w:rPr>
        <w:t>效用在</w:t>
      </w:r>
      <w:r>
        <w:rPr>
          <w:rFonts w:hint="eastAsia"/>
        </w:rPr>
        <w:t>推荐方案与基线方案下对比</w:t>
      </w:r>
      <w:bookmarkEnd w:id="162"/>
    </w:p>
    <w:p w14:paraId="7528E19D" w14:textId="4F441733" w:rsidR="00880C68" w:rsidRPr="000D3328" w:rsidRDefault="00880C68" w:rsidP="000D3328">
      <w:pPr>
        <w:pStyle w:val="-8"/>
        <w:rPr>
          <w:szCs w:val="21"/>
        </w:rPr>
      </w:pPr>
      <w:r>
        <w:rPr>
          <w:rFonts w:hint="eastAsia"/>
          <w:szCs w:val="21"/>
        </w:rPr>
        <w:t>Fig 3-</w:t>
      </w:r>
      <w:r w:rsidR="00A85071">
        <w:rPr>
          <w:rFonts w:hint="eastAsia"/>
          <w:szCs w:val="21"/>
        </w:rPr>
        <w:t>8</w:t>
      </w:r>
      <w:r>
        <w:rPr>
          <w:rFonts w:ascii="Arial" w:eastAsia="宋体" w:hAnsi="Arial"/>
          <w:color w:val="000000"/>
          <w:sz w:val="20"/>
        </w:rPr>
        <w:t xml:space="preserve"> </w:t>
      </w:r>
      <w:r w:rsidRPr="004E58D5">
        <w:rPr>
          <w:szCs w:val="21"/>
        </w:rPr>
        <w:t xml:space="preserve">Utility comparison of </w:t>
      </w:r>
      <w:r w:rsidR="000C06C2">
        <w:rPr>
          <w:rFonts w:hint="eastAsia"/>
          <w:szCs w:val="21"/>
        </w:rPr>
        <w:t xml:space="preserve">cloud </w:t>
      </w:r>
      <w:r w:rsidRPr="004E58D5">
        <w:rPr>
          <w:szCs w:val="21"/>
        </w:rPr>
        <w:t>for the proposed scheme and baseline schemes.</w:t>
      </w:r>
      <w:bookmarkEnd w:id="163"/>
    </w:p>
    <w:p w14:paraId="6FE79CFE" w14:textId="15ECFF18" w:rsidR="009A7BA5" w:rsidRPr="009A7BA5" w:rsidRDefault="00C03245" w:rsidP="00C03245">
      <w:pPr>
        <w:pStyle w:val="aff3"/>
        <w:spacing w:line="360" w:lineRule="auto"/>
      </w:pPr>
      <w:r>
        <w:rPr>
          <w:rFonts w:hint="eastAsia"/>
        </w:rPr>
        <w:t>图</w:t>
      </w:r>
      <w:r w:rsidR="00A85071">
        <w:rPr>
          <w:rFonts w:hint="eastAsia"/>
        </w:rPr>
        <w:t>3-8</w:t>
      </w:r>
      <w:r w:rsidR="00A85071">
        <w:rPr>
          <w:rFonts w:hint="eastAsia"/>
        </w:rPr>
        <w:t>（</w:t>
      </w:r>
      <w:r w:rsidR="00A85071">
        <w:rPr>
          <w:rFonts w:hint="eastAsia"/>
        </w:rPr>
        <w:t>a</w:t>
      </w:r>
      <w:r w:rsidR="00A85071">
        <w:rPr>
          <w:rFonts w:hint="eastAsia"/>
        </w:rPr>
        <w:t>）</w:t>
      </w:r>
      <w:r w:rsidR="009A7BA5" w:rsidRPr="009A7BA5">
        <w:t>展示了不同卸载比例</w:t>
      </w:r>
      <w:r w:rsidR="009A7BA5" w:rsidRPr="009A7BA5">
        <w:t xml:space="preserve">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sidR="009A7BA5" w:rsidRPr="009A7BA5">
        <w:t>下云服务器的效用，对于最低定价方案</w:t>
      </w:r>
      <w:r w:rsidR="009A7BA5" w:rsidRPr="009A7BA5">
        <w:t xml:space="preserv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cl</m:t>
            </m:r>
          </m:sup>
        </m:sSup>
        <m:r>
          <m:rPr>
            <m:sty m:val="p"/>
          </m:rPr>
          <w:rPr>
            <w:rFonts w:ascii="Cambria Math" w:hAnsi="Cambria Math"/>
          </w:rPr>
          <m:t>,</m:t>
        </m:r>
        <m:r>
          <w:rPr>
            <w:rFonts w:ascii="Cambria Math" w:hAnsi="Cambria Math"/>
          </w:rPr>
          <m:t>min</m:t>
        </m:r>
        <m:r>
          <m:rPr>
            <m:sty m:val="p"/>
          </m:rPr>
          <w:rPr>
            <w:rFonts w:ascii="Cambria Math" w:hAnsi="Cambria Math"/>
          </w:rPr>
          <m:t>)</m:t>
        </m:r>
      </m:oMath>
      <w:r w:rsidR="009A7BA5" w:rsidRPr="009A7BA5">
        <w:t>，云服务器的定价过低，无法覆盖其计算成本。</w:t>
      </w:r>
      <w:r>
        <w:rPr>
          <w:rFonts w:hint="eastAsia"/>
        </w:rPr>
        <w:t>图</w:t>
      </w:r>
      <w:r w:rsidR="00A85071">
        <w:rPr>
          <w:rFonts w:hint="eastAsia"/>
        </w:rPr>
        <w:t>3-8</w:t>
      </w:r>
      <w:r w:rsidR="00A85071">
        <w:rPr>
          <w:rFonts w:hint="eastAsia"/>
        </w:rPr>
        <w:t>（</w:t>
      </w:r>
      <w:r w:rsidR="00A85071">
        <w:rPr>
          <w:rFonts w:hint="eastAsia"/>
        </w:rPr>
        <w:t>b</w:t>
      </w:r>
      <w:r w:rsidR="00A85071">
        <w:rPr>
          <w:rFonts w:hint="eastAsia"/>
        </w:rPr>
        <w:t>）</w:t>
      </w:r>
      <w:r w:rsidR="009A7BA5" w:rsidRPr="009A7BA5">
        <w:t>说明了不同任务量</w:t>
      </w:r>
      <w:r w:rsidR="009A7BA5"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9A7BA5" w:rsidRPr="009A7BA5">
        <w:t>下云服务器的效用，最高定价方案</w:t>
      </w:r>
      <w:r w:rsidR="009A7BA5" w:rsidRPr="009A7BA5">
        <w:t xml:space="preserv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cl</m:t>
            </m:r>
          </m:sup>
        </m:sSup>
        <m:r>
          <m:rPr>
            <m:sty m:val="p"/>
          </m:rPr>
          <w:rPr>
            <w:rFonts w:ascii="Cambria Math" w:hAnsi="Cambria Math"/>
          </w:rPr>
          <m:t>,</m:t>
        </m:r>
        <m:r>
          <w:rPr>
            <w:rFonts w:ascii="Cambria Math" w:hAnsi="Cambria Math"/>
          </w:rPr>
          <m:t>max</m:t>
        </m:r>
        <m:r>
          <m:rPr>
            <m:sty m:val="p"/>
          </m:rPr>
          <w:rPr>
            <w:rFonts w:ascii="Cambria Math" w:hAnsi="Cambria Math"/>
          </w:rPr>
          <m:t>)</m:t>
        </m:r>
      </m:oMath>
      <w:r w:rsidR="009A7BA5" w:rsidRPr="009A7BA5">
        <w:t xml:space="preserve"> </w:t>
      </w:r>
      <w:r w:rsidR="009A7BA5" w:rsidRPr="009A7BA5">
        <w:t>会导致边缘服务器减少向云服务器的任务卸载，因此，云服务器的效用会因任务量减少而下降。</w:t>
      </w:r>
      <w:r w:rsidR="00A85071">
        <w:rPr>
          <w:rFonts w:hint="eastAsia"/>
        </w:rPr>
        <w:t>3-8</w:t>
      </w:r>
      <w:r w:rsidR="00A85071">
        <w:rPr>
          <w:rFonts w:hint="eastAsia"/>
        </w:rPr>
        <w:t>（</w:t>
      </w:r>
      <w:r w:rsidR="00A85071">
        <w:rPr>
          <w:rFonts w:hint="eastAsia"/>
        </w:rPr>
        <w:t>c</w:t>
      </w:r>
      <w:r w:rsidR="00A85071">
        <w:rPr>
          <w:rFonts w:hint="eastAsia"/>
        </w:rPr>
        <w:t>）</w:t>
      </w:r>
      <w:r w:rsidR="009A7BA5" w:rsidRPr="009A7BA5">
        <w:lastRenderedPageBreak/>
        <w:t>显示了不同边缘服务器</w:t>
      </w:r>
      <w:r w:rsidR="009A7BA5" w:rsidRPr="009A7BA5">
        <w:t xml:space="preserve"> k </w:t>
      </w:r>
      <w:r w:rsidR="009A7BA5" w:rsidRPr="009A7BA5">
        <w:t>定价</w:t>
      </w:r>
      <w:r w:rsidR="009A7BA5" w:rsidRPr="009A7BA5">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009A7BA5" w:rsidRPr="009A7BA5">
        <w:t>下云服务器的效用，随机计算量方案（</w:t>
      </w:r>
      <w:r w:rsidR="009A7BA5" w:rsidRPr="009A7BA5">
        <w:t>RCS</w:t>
      </w:r>
      <w:r w:rsidR="009A7BA5" w:rsidRPr="009A7BA5">
        <w:t>）使得云服务器难以根据各方需求合理定价，导致云服务器收入不稳定，效用表现较差。</w:t>
      </w:r>
    </w:p>
    <w:p w14:paraId="237EB450" w14:textId="03A02034" w:rsidR="009A7BA5" w:rsidRDefault="009A799D" w:rsidP="00E729D5">
      <w:pPr>
        <w:pStyle w:val="aff3"/>
        <w:spacing w:line="360" w:lineRule="auto"/>
        <w:ind w:firstLineChars="0" w:firstLine="0"/>
        <w:rPr>
          <w:noProof/>
        </w:rPr>
      </w:pPr>
      <w:commentRangeStart w:id="39"/>
      <w:r>
        <w:rPr>
          <w:noProof/>
        </w:rPr>
        <w:drawing>
          <wp:inline distT="0" distB="0" distL="0" distR="0" wp14:anchorId="04D25E5A" wp14:editId="31E03381">
            <wp:extent cx="2708971" cy="2114067"/>
            <wp:effectExtent l="0" t="0" r="0" b="635"/>
            <wp:docPr id="17102617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224" r="1672"/>
                    <a:stretch>
                      <a:fillRect/>
                    </a:stretch>
                  </pic:blipFill>
                  <pic:spPr bwMode="auto">
                    <a:xfrm>
                      <a:off x="0" y="0"/>
                      <a:ext cx="2717290" cy="212055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4319E2" wp14:editId="79E71A13">
            <wp:extent cx="2620954" cy="2055693"/>
            <wp:effectExtent l="0" t="0" r="8255" b="1905"/>
            <wp:docPr id="15042095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486" r="1891"/>
                    <a:stretch>
                      <a:fillRect/>
                    </a:stretch>
                  </pic:blipFill>
                  <pic:spPr bwMode="auto">
                    <a:xfrm>
                      <a:off x="0" y="0"/>
                      <a:ext cx="2627615" cy="2060917"/>
                    </a:xfrm>
                    <a:prstGeom prst="rect">
                      <a:avLst/>
                    </a:prstGeom>
                    <a:noFill/>
                    <a:ln>
                      <a:noFill/>
                    </a:ln>
                    <a:extLst>
                      <a:ext uri="{53640926-AAD7-44D8-BBD7-CCE9431645EC}">
                        <a14:shadowObscured xmlns:a14="http://schemas.microsoft.com/office/drawing/2010/main"/>
                      </a:ext>
                    </a:extLst>
                  </pic:spPr>
                </pic:pic>
              </a:graphicData>
            </a:graphic>
          </wp:inline>
        </w:drawing>
      </w:r>
      <w:commentRangeEnd w:id="39"/>
      <w:r>
        <w:rPr>
          <w:rStyle w:val="CommentReference"/>
        </w:rPr>
        <w:commentReference w:id="39"/>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0B348E" w14:paraId="41F74020" w14:textId="77777777" w:rsidTr="00A40F72">
        <w:tc>
          <w:tcPr>
            <w:tcW w:w="4218" w:type="dxa"/>
          </w:tcPr>
          <w:p w14:paraId="405C5B75" w14:textId="287EBCEE" w:rsidR="000B348E" w:rsidRPr="0007247B" w:rsidRDefault="000B348E" w:rsidP="00A40F72">
            <w:pPr>
              <w:pStyle w:val="-8"/>
            </w:pPr>
            <w:r w:rsidRPr="0007247B">
              <w:t>(</w:t>
            </w:r>
            <w:r>
              <w:rPr>
                <w:rFonts w:hint="eastAsia"/>
              </w:rPr>
              <w:t>a</w:t>
            </w:r>
            <w:r w:rsidRPr="0007247B">
              <w:t xml:space="preserve">) </w:t>
            </w:r>
            <w:r>
              <w:rPr>
                <w:rFonts w:hint="eastAsia"/>
              </w:rPr>
              <w:t>MU</w:t>
            </w:r>
            <w:r w:rsidRPr="0007247B">
              <w:rPr>
                <w:rFonts w:hint="eastAsia"/>
              </w:rPr>
              <w:t>效用</w:t>
            </w:r>
            <w:r>
              <w:rPr>
                <w:rFonts w:hint="eastAsia"/>
              </w:rPr>
              <w:t>在</w:t>
            </w:r>
            <w:r w:rsidRPr="0007247B">
              <w:rPr>
                <w:rFonts w:hint="eastAsia"/>
              </w:rPr>
              <w:t>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Pr>
                <w:rFonts w:hint="eastAsia"/>
              </w:rPr>
              <w:t>下</w:t>
            </w:r>
            <w:r w:rsidRPr="0007247B">
              <w:rPr>
                <w:rFonts w:hint="eastAsia"/>
              </w:rPr>
              <w:t>的变化</w:t>
            </w:r>
          </w:p>
          <w:p w14:paraId="322D7C5C" w14:textId="3E27AEF2" w:rsidR="000B348E" w:rsidRPr="004C6B9D" w:rsidRDefault="000B348E"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Pr>
                <w:rFonts w:hint="eastAsia"/>
                <w:szCs w:val="21"/>
              </w:rPr>
              <w:t>MU</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16089BA2" w14:textId="13D89F4F" w:rsidR="000B348E" w:rsidRPr="0007247B" w:rsidRDefault="000B348E" w:rsidP="00A40F72">
            <w:pPr>
              <w:pStyle w:val="-8"/>
            </w:pPr>
            <w:r w:rsidRPr="0007247B">
              <w:t>(</w:t>
            </w:r>
            <w:r>
              <w:rPr>
                <w:rFonts w:hint="eastAsia"/>
              </w:rPr>
              <w:t>b</w:t>
            </w:r>
            <w:r w:rsidRPr="0007247B">
              <w:t xml:space="preserve">) </w:t>
            </w:r>
            <w:r>
              <w:rPr>
                <w:rFonts w:hint="eastAsia"/>
              </w:rPr>
              <w:t>MU</w:t>
            </w:r>
            <w:r w:rsidRPr="0007247B">
              <w:rPr>
                <w:rFonts w:hint="eastAsia"/>
              </w:rPr>
              <w:t>效用</w:t>
            </w:r>
            <w:r>
              <w:rPr>
                <w:rFonts w:hint="eastAsia"/>
              </w:rPr>
              <w:t>在</w:t>
            </w:r>
            <w:r w:rsidRPr="0007247B">
              <w:rPr>
                <w:rFonts w:hint="eastAsia"/>
              </w:rPr>
              <w:t>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下</w:t>
            </w:r>
            <w:r w:rsidRPr="0007247B">
              <w:rPr>
                <w:rFonts w:hint="eastAsia"/>
              </w:rPr>
              <w:t>的变化</w:t>
            </w:r>
          </w:p>
          <w:p w14:paraId="634750E5" w14:textId="5D9CC90D" w:rsidR="000B348E" w:rsidRPr="006053B6" w:rsidRDefault="000B348E"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r>
              <w:rPr>
                <w:rFonts w:hint="eastAsia"/>
                <w:szCs w:val="21"/>
              </w:rPr>
              <w:t>MU</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r>
    </w:tbl>
    <w:p w14:paraId="7B117572" w14:textId="2F325C32" w:rsidR="000B348E" w:rsidRPr="00F535DC" w:rsidRDefault="000B348E" w:rsidP="001B18A3">
      <w:pPr>
        <w:pStyle w:val="afff"/>
      </w:pPr>
      <w:bookmarkStart w:id="164" w:name="_Toc226801140"/>
      <w:r>
        <w:rPr>
          <w:rFonts w:hint="eastAsia"/>
        </w:rPr>
        <w:t>图</w:t>
      </w:r>
      <w:r>
        <w:rPr>
          <w:rFonts w:hint="eastAsia"/>
        </w:rPr>
        <w:t>3-9 MU</w:t>
      </w:r>
      <w:r w:rsidRPr="00F535DC">
        <w:rPr>
          <w:rFonts w:hint="eastAsia"/>
        </w:rPr>
        <w:t>效用在</w:t>
      </w:r>
      <w:r>
        <w:rPr>
          <w:rFonts w:hint="eastAsia"/>
        </w:rPr>
        <w:t>推荐方案与非博弈方案对比</w:t>
      </w:r>
      <w:bookmarkEnd w:id="164"/>
    </w:p>
    <w:p w14:paraId="67D38AB3" w14:textId="6AA81E4A" w:rsidR="000B348E" w:rsidRDefault="000B348E" w:rsidP="000B348E">
      <w:pPr>
        <w:pStyle w:val="-8"/>
        <w:rPr>
          <w:szCs w:val="21"/>
        </w:rPr>
      </w:pPr>
      <w:r>
        <w:rPr>
          <w:rFonts w:hint="eastAsia"/>
          <w:szCs w:val="21"/>
        </w:rPr>
        <w:t>Fig 3-9</w:t>
      </w:r>
      <w:r>
        <w:rPr>
          <w:rFonts w:ascii="Arial" w:eastAsia="宋体" w:hAnsi="Arial"/>
          <w:color w:val="000000"/>
          <w:sz w:val="20"/>
        </w:rPr>
        <w:t xml:space="preserve"> </w:t>
      </w:r>
      <w:r w:rsidRPr="004E58D5">
        <w:rPr>
          <w:szCs w:val="21"/>
        </w:rPr>
        <w:t xml:space="preserve">Utility comparison of </w:t>
      </w:r>
      <w:r>
        <w:rPr>
          <w:rFonts w:hint="eastAsia"/>
          <w:szCs w:val="21"/>
        </w:rPr>
        <w:t xml:space="preserve">cloud </w:t>
      </w:r>
      <w:r w:rsidRPr="004E58D5">
        <w:rPr>
          <w:szCs w:val="21"/>
        </w:rPr>
        <w:t xml:space="preserve">for the proposed scheme and </w:t>
      </w:r>
      <w:r w:rsidRPr="000B348E">
        <w:rPr>
          <w:szCs w:val="21"/>
        </w:rPr>
        <w:t>Non-Game Theory Scheme</w:t>
      </w:r>
      <w:r>
        <w:rPr>
          <w:rFonts w:hint="eastAsia"/>
          <w:szCs w:val="21"/>
        </w:rPr>
        <w:t>.</w:t>
      </w:r>
    </w:p>
    <w:p w14:paraId="0D1FCF54" w14:textId="77777777" w:rsidR="000B348E" w:rsidRPr="000B348E" w:rsidRDefault="000B348E" w:rsidP="00E729D5">
      <w:pPr>
        <w:pStyle w:val="aff3"/>
        <w:spacing w:line="360" w:lineRule="auto"/>
        <w:ind w:firstLineChars="0" w:firstLine="0"/>
      </w:pPr>
    </w:p>
    <w:p w14:paraId="78E6FC1D" w14:textId="3EEECEC8" w:rsidR="00DF26AA" w:rsidRDefault="00EF40D4" w:rsidP="001B481A">
      <w:pPr>
        <w:pStyle w:val="aff3"/>
        <w:spacing w:line="360" w:lineRule="auto"/>
      </w:pPr>
      <w:r>
        <w:rPr>
          <w:rFonts w:hint="eastAsia"/>
        </w:rPr>
        <w:t>图</w:t>
      </w:r>
      <w:r>
        <w:rPr>
          <w:rFonts w:hint="eastAsia"/>
        </w:rPr>
        <w:t>3-9</w:t>
      </w:r>
      <w:r w:rsidRPr="00EF40D4">
        <w:t>对比了所提方案与未考虑博弈论反馈机制的固定计算量方案</w:t>
      </w:r>
      <w:r>
        <w:rPr>
          <w:rFonts w:hint="eastAsia"/>
        </w:rPr>
        <w:t>，</w:t>
      </w:r>
      <w:r w:rsidR="009A7BA5" w:rsidRPr="009A7BA5">
        <w:t>呈现</w:t>
      </w:r>
      <w:r>
        <w:rPr>
          <w:rFonts w:hint="eastAsia"/>
        </w:rPr>
        <w:t>,</w:t>
      </w:r>
      <w:r w:rsidR="009A7BA5" w:rsidRPr="009A7BA5">
        <w:t>固定卸载比例</w:t>
      </w:r>
      <w:r w:rsidR="009A7BA5" w:rsidRPr="009A7BA5">
        <w:t xml:space="preserve">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sidR="009A7BA5" w:rsidRPr="009A7BA5">
        <w:t>策略的结果</w:t>
      </w:r>
      <w:r>
        <w:rPr>
          <w:rFonts w:hint="eastAsia"/>
        </w:rPr>
        <w:t>与</w:t>
      </w:r>
      <w:r w:rsidR="009A7BA5" w:rsidRPr="009A7BA5">
        <w:t>固定边缘服务器定价</w:t>
      </w:r>
      <w:r w:rsidR="009A7BA5" w:rsidRPr="009A7BA5">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009A7BA5" w:rsidRPr="009A7BA5">
        <w:t>策略的结果，对比表明本章采用的博弈论反馈机制具有显著优势。</w:t>
      </w:r>
    </w:p>
    <w:p w14:paraId="5062E45D" w14:textId="77777777" w:rsidR="00DF26AA" w:rsidRDefault="00A40F72">
      <w:pPr>
        <w:pStyle w:val="2"/>
      </w:pPr>
      <w:bookmarkStart w:id="165" w:name="_Toc226989928"/>
      <w:bookmarkEnd w:id="122"/>
      <w:bookmarkEnd w:id="123"/>
      <w:bookmarkEnd w:id="124"/>
      <w:bookmarkEnd w:id="125"/>
      <w:r>
        <w:t>本章小结</w:t>
      </w:r>
      <w:bookmarkEnd w:id="165"/>
    </w:p>
    <w:p w14:paraId="542B1455" w14:textId="77777777" w:rsidR="009A7BA5" w:rsidRPr="009A7BA5" w:rsidRDefault="009A7BA5" w:rsidP="009A7BA5">
      <w:pPr>
        <w:pStyle w:val="aff3"/>
        <w:spacing w:line="360" w:lineRule="auto"/>
      </w:pPr>
      <w:r w:rsidRPr="009A7BA5">
        <w:t>本章提出了一种基于语义通信的移动社交网络边缘计算资源调度机制，考虑了移动边缘计算结合</w:t>
      </w:r>
      <w:proofErr w:type="gramStart"/>
      <w:r w:rsidRPr="009A7BA5">
        <w:t>云计算</w:t>
      </w:r>
      <w:proofErr w:type="gramEnd"/>
      <w:r w:rsidRPr="009A7BA5">
        <w:t>的双层系统，设计了一种激励导向的双层任务卸载方案，旨在提高卸载效率，最大化总体的效用。首先针对恶意服务器我们提出了一个信任评估机制，</w:t>
      </w:r>
      <w:r w:rsidRPr="009A7BA5">
        <w:t>MU</w:t>
      </w:r>
      <w:r w:rsidRPr="009A7BA5">
        <w:t>选择信任的</w:t>
      </w:r>
      <w:r w:rsidRPr="009A7BA5">
        <w:t>ES</w:t>
      </w:r>
      <w:r w:rsidRPr="009A7BA5">
        <w:t>通过语义通信的方式进行任务卸载，制定了各方的效用，并将</w:t>
      </w:r>
      <w:r w:rsidRPr="009A7BA5">
        <w:t>MU</w:t>
      </w:r>
      <w:r w:rsidRPr="009A7BA5">
        <w:t>、</w:t>
      </w:r>
      <w:r w:rsidRPr="009A7BA5">
        <w:t>ES</w:t>
      </w:r>
      <w:r w:rsidRPr="009A7BA5">
        <w:t>和云之间的任务卸载过程建模为</w:t>
      </w:r>
      <w:r w:rsidRPr="009A7BA5">
        <w:t>Stackelberg</w:t>
      </w:r>
      <w:r w:rsidRPr="009A7BA5">
        <w:t>博弈，以优化</w:t>
      </w:r>
      <w:r w:rsidRPr="009A7BA5">
        <w:t>MU</w:t>
      </w:r>
      <w:r w:rsidRPr="009A7BA5">
        <w:t>与</w:t>
      </w:r>
      <w:r w:rsidRPr="009A7BA5">
        <w:t>ES</w:t>
      </w:r>
      <w:r w:rsidRPr="009A7BA5">
        <w:t>的卸载策略和</w:t>
      </w:r>
      <w:r w:rsidRPr="009A7BA5">
        <w:t>ES</w:t>
      </w:r>
      <w:r w:rsidRPr="009A7BA5">
        <w:t>与云的价格策略。最后我们给出数值结果，以验证该方案的有效性。</w:t>
      </w:r>
    </w:p>
    <w:p w14:paraId="155F8F90" w14:textId="77777777" w:rsidR="00ED42F4" w:rsidRDefault="00ED42F4">
      <w:pPr>
        <w:sectPr w:rsidR="00ED42F4" w:rsidSect="005F1267">
          <w:pgSz w:w="11906" w:h="16838"/>
          <w:pgMar w:top="1134" w:right="1588" w:bottom="1560" w:left="1588" w:header="907" w:footer="1587" w:gutter="284"/>
          <w:cols w:space="720"/>
          <w:docGrid w:linePitch="395"/>
        </w:sectPr>
      </w:pPr>
    </w:p>
    <w:p w14:paraId="509404CB" w14:textId="77777777" w:rsidR="006A253F" w:rsidRDefault="006A253F" w:rsidP="006A253F">
      <w:pPr>
        <w:pStyle w:val="1"/>
      </w:pPr>
      <w:bookmarkStart w:id="166" w:name="_Toc86781581"/>
      <w:bookmarkStart w:id="167" w:name="_Toc86781288"/>
      <w:bookmarkStart w:id="168" w:name="_Toc251145372"/>
      <w:bookmarkStart w:id="169" w:name="_Toc251145536"/>
      <w:bookmarkStart w:id="170" w:name="_Toc226989929"/>
      <w:r w:rsidRPr="009C476F">
        <w:lastRenderedPageBreak/>
        <w:t>多接入边缘计算的任务卸载</w:t>
      </w:r>
      <w:r w:rsidRPr="005B1B35">
        <w:t>能耗</w:t>
      </w:r>
      <w:r w:rsidRPr="009C476F">
        <w:t>与调度联合优化</w:t>
      </w:r>
      <w:bookmarkEnd w:id="170"/>
    </w:p>
    <w:p w14:paraId="1EB3434E" w14:textId="77777777" w:rsidR="00DF26AA" w:rsidRDefault="00A40F72">
      <w:pPr>
        <w:pStyle w:val="2"/>
      </w:pPr>
      <w:bookmarkStart w:id="171" w:name="_Toc226989930"/>
      <w:r>
        <w:t>引言</w:t>
      </w:r>
      <w:bookmarkEnd w:id="171"/>
    </w:p>
    <w:p w14:paraId="543D2AEC" w14:textId="77777777" w:rsidR="001B481A" w:rsidRPr="001B481A" w:rsidRDefault="001B481A" w:rsidP="001B481A">
      <w:pPr>
        <w:pStyle w:val="aff3"/>
        <w:spacing w:line="360" w:lineRule="auto"/>
      </w:pPr>
      <w:r w:rsidRPr="001B481A">
        <w:t>移动边缘计算的快速发展为解决移动</w:t>
      </w:r>
      <w:proofErr w:type="gramStart"/>
      <w:r w:rsidRPr="001B481A">
        <w:t>终端算力有限</w:t>
      </w:r>
      <w:proofErr w:type="gramEnd"/>
      <w:r w:rsidRPr="001B481A">
        <w:t>、能耗过高的问题提供了有效路径，而移动场景下的异构网络特性，使得通信与计算资源高度耦合，任务卸载的决策与调度优化成为提升移动边缘系统能效的核心问题。当前移动用户的任务处理可通过本地计算、设备间协作计算及边缘服务器计算等多路径实现，但传统卸载策略往往难以兼顾传输与计算的资源约束，且卸载决策与时间调度的联合优化问题多表现为混合整数组合优化特性，直接求解难度大，难以在能耗最优与调度可行性之间实现平衡，因此亟需设计适配移动场景的多接入卸载策略与高效的联合优化求解算法。</w:t>
      </w:r>
    </w:p>
    <w:p w14:paraId="49A4906D" w14:textId="3755D91A" w:rsidR="001B481A" w:rsidRPr="001B481A" w:rsidRDefault="001B481A" w:rsidP="001B481A">
      <w:pPr>
        <w:pStyle w:val="aff3"/>
        <w:spacing w:line="360" w:lineRule="auto"/>
      </w:pPr>
      <w:r w:rsidRPr="001B481A">
        <w:t>本章针对移动场景下的任务卸载与资源调度联合优化问题展开深入研究，首先构建了移动用户、资源用户、边缘服务器的三层异构网络架构，定义了多维度决策变量与卸载任务量参数，设计了互斥性的多接入卸载策略。在此基础上，本章构建了包含本地计算、数据上传、边缘计算、结果</w:t>
      </w:r>
      <w:proofErr w:type="gramStart"/>
      <w:r w:rsidRPr="001B481A">
        <w:t>下载四</w:t>
      </w:r>
      <w:proofErr w:type="gramEnd"/>
      <w:r w:rsidRPr="001B481A">
        <w:t>阶段的任务卸载模型，推导了各阶段延迟与能耗的量化公式，明确了总延迟与总能耗的约束条件，并以最小化所有移动用户的累积能耗为目标，构建了组合优化问题，梳理了卸载决策、时间、功率、任务量等核心约束。</w:t>
      </w:r>
    </w:p>
    <w:p w14:paraId="5F07AEAB" w14:textId="3C4205A6" w:rsidR="001B481A" w:rsidRPr="001B481A" w:rsidRDefault="001B481A" w:rsidP="001B481A">
      <w:pPr>
        <w:pStyle w:val="aff3"/>
        <w:spacing w:line="360" w:lineRule="auto"/>
      </w:pPr>
      <w:r w:rsidRPr="001B481A">
        <w:t>针对原问题直接求解的难点，本章采用垂直分解法将其拆解为顶层卸载决策问题与子层时间调度问题，通过严格的数学证明验证了子问题的严格凸优化特性，将其进一步分解为单用户</w:t>
      </w:r>
      <w:proofErr w:type="gramStart"/>
      <w:r w:rsidRPr="001B481A">
        <w:t>独立子</w:t>
      </w:r>
      <w:proofErr w:type="gramEnd"/>
      <w:r w:rsidRPr="001B481A">
        <w:t>问题后采用序列二次规划法求解最优时间调度；顶层则引入虚拟资源概念构建二分图匹配模型，设计了包含虚拟资源分配与稳定匹配迭代的两级并行算法，实现了卸载决策矩阵的优化求解，并分析了算法的收敛性与计算复杂度。</w:t>
      </w:r>
    </w:p>
    <w:p w14:paraId="01835427" w14:textId="77777777" w:rsidR="00DF26AA" w:rsidRDefault="00A40F72">
      <w:pPr>
        <w:pStyle w:val="2"/>
      </w:pPr>
      <w:bookmarkStart w:id="172" w:name="_Toc226989931"/>
      <w:r>
        <w:t>系统模型</w:t>
      </w:r>
      <w:bookmarkEnd w:id="172"/>
    </w:p>
    <w:p w14:paraId="67887CE9" w14:textId="77777777" w:rsidR="00902D06" w:rsidRDefault="00902D06" w:rsidP="00902D06">
      <w:pPr>
        <w:pStyle w:val="3"/>
        <w:rPr>
          <w:bCs w:val="0"/>
        </w:rPr>
      </w:pPr>
      <w:bookmarkStart w:id="173" w:name="_Toc226989932"/>
      <w:r w:rsidRPr="00DA6D96">
        <w:rPr>
          <w:bCs w:val="0"/>
        </w:rPr>
        <w:t>多接入协同网络架构</w:t>
      </w:r>
      <w:bookmarkEnd w:id="173"/>
    </w:p>
    <w:p w14:paraId="152925BF" w14:textId="6DBF4E5F" w:rsidR="001B481A" w:rsidRDefault="000E01E2" w:rsidP="001B481A">
      <w:pPr>
        <w:pStyle w:val="aff3"/>
        <w:spacing w:line="360" w:lineRule="auto"/>
      </w:pPr>
      <w:r w:rsidRPr="000E01E2">
        <w:t>本章所提出的卸载框架的场景如图</w:t>
      </w:r>
      <w:r>
        <w:rPr>
          <w:rFonts w:hint="eastAsia"/>
        </w:rPr>
        <w:t>4-</w:t>
      </w:r>
      <w:r w:rsidRPr="000E01E2">
        <w:t>1</w:t>
      </w:r>
      <w:r w:rsidRPr="000E01E2">
        <w:t>所示</w:t>
      </w:r>
      <w:r>
        <w:rPr>
          <w:rFonts w:hint="eastAsia"/>
        </w:rPr>
        <w:t>。</w:t>
      </w:r>
      <w:r w:rsidR="001B481A" w:rsidRPr="001B481A">
        <w:t>用集合</w:t>
      </w:r>
      <m:oMath>
        <m:r>
          <m:rPr>
            <m:scr m:val="script"/>
          </m:rPr>
          <w:rPr>
            <w:rFonts w:ascii="Cambria Math" w:hAnsi="Cambria Math"/>
          </w:rPr>
          <m:t>I</m:t>
        </m:r>
        <m:r>
          <m:rPr>
            <m:sty m:val="p"/>
          </m:rPr>
          <w:rPr>
            <w:rFonts w:ascii="Cambria Math" w:hAnsi="Cambria Math" w:hint="eastAsia"/>
          </w:rPr>
          <m:t>={1,2,</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oMath>
      <w:r w:rsidR="001B481A" w:rsidRPr="001B481A">
        <w:t>表示某一</w:t>
      </w:r>
      <w:r w:rsidR="001B481A" w:rsidRPr="001B481A">
        <w:lastRenderedPageBreak/>
        <w:t>区域内移动用户集合，用户的任务集合记为</w:t>
      </w:r>
      <m:oMath>
        <m:r>
          <m:rPr>
            <m:scr m:val="script"/>
          </m:rPr>
          <w:rPr>
            <w:rFonts w:ascii="Cambria Math" w:hAnsi="Cambria Math"/>
          </w:rPr>
          <m:t>M</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oMath>
      <w:r w:rsidR="001B481A" w:rsidRPr="001B481A">
        <w:t>，移动用户</w:t>
      </w:r>
      <m:oMath>
        <m:r>
          <w:rPr>
            <w:rFonts w:ascii="Cambria Math" w:hAnsi="Cambria Math" w:hint="eastAsia"/>
          </w:rPr>
          <m:t>i</m:t>
        </m:r>
      </m:oMath>
      <w:r w:rsidR="001B481A" w:rsidRPr="001B481A">
        <w:t>的总任务量记为</w:t>
      </w:r>
      <m:oMath>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tot</m:t>
            </m:r>
          </m:sup>
        </m:sSubSup>
      </m:oMath>
      <w:r w:rsidR="001B481A" w:rsidRPr="001B481A">
        <w:t>。受通信和计算资源限制，用户可选择在</w:t>
      </w:r>
      <w:proofErr w:type="gramStart"/>
      <w:r w:rsidR="001B481A" w:rsidRPr="001B481A">
        <w:t>本地处理</w:t>
      </w:r>
      <w:proofErr w:type="gramEnd"/>
      <w:r w:rsidR="001B481A" w:rsidRPr="001B481A">
        <w:t>任务，或将部分任务卸载至其他用户或边缘服务器处理。</w:t>
      </w:r>
    </w:p>
    <w:p w14:paraId="7D8AD9C4" w14:textId="2CC355E3" w:rsidR="00387630" w:rsidRDefault="00F405E9" w:rsidP="00387630">
      <w:pPr>
        <w:pStyle w:val="aff3"/>
        <w:spacing w:line="360" w:lineRule="auto"/>
        <w:ind w:firstLineChars="0" w:firstLine="0"/>
        <w:jc w:val="center"/>
      </w:pPr>
      <w:r>
        <w:rPr>
          <w:noProof/>
        </w:rPr>
        <w:drawing>
          <wp:inline distT="0" distB="0" distL="0" distR="0" wp14:anchorId="00D6A79B" wp14:editId="60FA43CE">
            <wp:extent cx="3576783" cy="2947916"/>
            <wp:effectExtent l="0" t="0" r="5080" b="5080"/>
            <wp:docPr id="12654108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0832" r="10509"/>
                    <a:stretch>
                      <a:fillRect/>
                    </a:stretch>
                  </pic:blipFill>
                  <pic:spPr bwMode="auto">
                    <a:xfrm>
                      <a:off x="0" y="0"/>
                      <a:ext cx="3580395" cy="2950893"/>
                    </a:xfrm>
                    <a:prstGeom prst="rect">
                      <a:avLst/>
                    </a:prstGeom>
                    <a:noFill/>
                    <a:ln>
                      <a:noFill/>
                    </a:ln>
                    <a:extLst>
                      <a:ext uri="{53640926-AAD7-44D8-BBD7-CCE9431645EC}">
                        <a14:shadowObscured xmlns:a14="http://schemas.microsoft.com/office/drawing/2010/main"/>
                      </a:ext>
                    </a:extLst>
                  </pic:spPr>
                </pic:pic>
              </a:graphicData>
            </a:graphic>
          </wp:inline>
        </w:drawing>
      </w:r>
    </w:p>
    <w:p w14:paraId="4C971BCE" w14:textId="14AC9DE3" w:rsidR="00387630" w:rsidRDefault="00387630" w:rsidP="001B18A3">
      <w:pPr>
        <w:pStyle w:val="afff"/>
        <w:rPr>
          <w:szCs w:val="21"/>
        </w:rPr>
      </w:pPr>
      <w:bookmarkStart w:id="174" w:name="_Toc226801141"/>
      <w:r>
        <w:rPr>
          <w:rFonts w:hint="eastAsia"/>
        </w:rPr>
        <w:t>图</w:t>
      </w:r>
      <w:r>
        <w:rPr>
          <w:rFonts w:hint="eastAsia"/>
        </w:rPr>
        <w:t>4-1</w:t>
      </w:r>
      <w:r>
        <w:t xml:space="preserve"> </w:t>
      </w:r>
      <w:r>
        <w:rPr>
          <w:rFonts w:hint="eastAsia"/>
          <w:szCs w:val="21"/>
        </w:rPr>
        <w:t>系统场景</w:t>
      </w:r>
      <w:bookmarkEnd w:id="174"/>
    </w:p>
    <w:p w14:paraId="5C1292C3" w14:textId="4835707B" w:rsidR="00387630" w:rsidRDefault="00387630" w:rsidP="00387630">
      <w:pPr>
        <w:pStyle w:val="-8"/>
      </w:pPr>
      <w:r>
        <w:rPr>
          <w:rFonts w:hint="eastAsia"/>
          <w:szCs w:val="21"/>
        </w:rPr>
        <w:t>Fig 4-1</w:t>
      </w:r>
      <w:r>
        <w:rPr>
          <w:rFonts w:ascii="Arial" w:eastAsia="宋体" w:hAnsi="Arial"/>
          <w:color w:val="000000"/>
          <w:sz w:val="20"/>
        </w:rPr>
        <w:t xml:space="preserve"> </w:t>
      </w:r>
      <w:r w:rsidRPr="008B7001">
        <w:rPr>
          <w:szCs w:val="21"/>
        </w:rPr>
        <w:t>System Scenario</w:t>
      </w:r>
    </w:p>
    <w:p w14:paraId="54A83EF9" w14:textId="77777777" w:rsidR="00387630" w:rsidRPr="001B481A" w:rsidRDefault="00387630" w:rsidP="00387630">
      <w:pPr>
        <w:pStyle w:val="aff3"/>
        <w:spacing w:line="360" w:lineRule="auto"/>
        <w:ind w:firstLineChars="0" w:firstLine="0"/>
        <w:jc w:val="center"/>
      </w:pPr>
    </w:p>
    <w:p w14:paraId="6699BB9E" w14:textId="77B1B651" w:rsidR="001B481A" w:rsidRDefault="001B481A" w:rsidP="001B481A">
      <w:pPr>
        <w:pStyle w:val="aff3"/>
        <w:spacing w:line="360" w:lineRule="auto"/>
      </w:pPr>
      <w:r w:rsidRPr="001B481A">
        <w:t>本章为移动用户设计多接入卸载策略：移动用户可将任务量的不同部分卸载到相应的边缘节点移动用户或边缘服务器进行处理，用</w:t>
      </w:r>
      <m:oMath>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oMath>
      <w:r w:rsidRPr="001B481A">
        <w:t>表示移动用户</w:t>
      </w:r>
      <m:oMath>
        <m:r>
          <w:rPr>
            <w:rFonts w:ascii="Cambria Math" w:hAnsi="Cambria Math" w:hint="eastAsia"/>
          </w:rPr>
          <m:t>i</m:t>
        </m:r>
      </m:oMath>
      <w:r w:rsidRPr="001B481A">
        <w:t>的卸载任务量。为节省移动用户能耗，提出混合式卸载方案，本章所用关键符号汇总于表</w:t>
      </w:r>
      <w:r w:rsidRPr="001B481A">
        <w:t>4-1</w:t>
      </w:r>
      <w:r w:rsidRPr="001B481A">
        <w:t>。</w:t>
      </w:r>
    </w:p>
    <w:p w14:paraId="32BF952F" w14:textId="0E809B3B" w:rsidR="001B481A" w:rsidRDefault="001B481A" w:rsidP="00BC1574">
      <w:pPr>
        <w:pStyle w:val="aff3"/>
        <w:spacing w:line="360" w:lineRule="auto"/>
        <w:ind w:firstLineChars="0" w:firstLine="0"/>
      </w:pPr>
    </w:p>
    <w:p w14:paraId="0EA7A2EB" w14:textId="08B836CC" w:rsidR="004D1B19" w:rsidRPr="003F0688" w:rsidRDefault="004D1B19" w:rsidP="001E398E">
      <w:pPr>
        <w:pStyle w:val="afff2"/>
      </w:pPr>
      <w:bookmarkStart w:id="175" w:name="_Toc226801624"/>
      <w:bookmarkStart w:id="176" w:name="OLE_LINK62"/>
      <w:commentRangeStart w:id="7"/>
      <w:r w:rsidRPr="003F0688">
        <w:rPr>
          <w:rFonts w:hint="eastAsia"/>
        </w:rPr>
        <w:t>表</w:t>
      </w:r>
      <w:r>
        <w:rPr>
          <w:rFonts w:hint="eastAsia"/>
        </w:rPr>
        <w:t>4</w:t>
      </w:r>
      <w:r w:rsidRPr="003F0688">
        <w:noBreakHyphen/>
      </w:r>
      <w:r w:rsidRPr="003F0688">
        <w:fldChar w:fldCharType="begin"/>
      </w:r>
      <w:r w:rsidRPr="003F0688">
        <w:instrText xml:space="preserve"> </w:instrText>
      </w:r>
      <w:r w:rsidRPr="003F0688">
        <w:rPr>
          <w:rFonts w:hint="eastAsia"/>
        </w:rPr>
        <w:instrText xml:space="preserve">SEQ </w:instrText>
      </w:r>
      <w:r w:rsidRPr="003F0688">
        <w:rPr>
          <w:rFonts w:hint="eastAsia"/>
        </w:rPr>
        <w:instrText>表</w:instrText>
      </w:r>
      <w:r w:rsidRPr="003F0688">
        <w:rPr>
          <w:rFonts w:hint="eastAsia"/>
        </w:rPr>
        <w:instrText xml:space="preserve"> \* ARABIC \s 1</w:instrText>
      </w:r>
      <w:r w:rsidRPr="003F0688">
        <w:instrText xml:space="preserve"> </w:instrText>
      </w:r>
      <w:r w:rsidRPr="003F0688">
        <w:fldChar w:fldCharType="separate"/>
      </w:r>
      <w:r>
        <w:rPr>
          <w:noProof/>
        </w:rPr>
        <w:t>1</w:t>
      </w:r>
      <w:r w:rsidRPr="003F0688">
        <w:fldChar w:fldCharType="end"/>
      </w:r>
      <w:r w:rsidRPr="003F0688">
        <w:t xml:space="preserve"> </w:t>
      </w:r>
      <w:r>
        <w:rPr>
          <w:rFonts w:hint="eastAsia"/>
        </w:rPr>
        <w:t>主要符号及其定义</w:t>
      </w:r>
      <w:commentRangeEnd w:id="7"/>
      <w:r>
        <w:rPr>
          <w:rStyle w:val="CommentReference"/>
        </w:rPr>
        <w:commentReference w:id="7"/>
      </w:r>
      <w:bookmarkEnd w:id="175"/>
    </w:p>
    <w:bookmarkEnd w:id="176"/>
    <w:p w14:paraId="7ACAFE6B" w14:textId="2B92D422" w:rsidR="001B481A" w:rsidRPr="001B481A" w:rsidRDefault="004D1B19" w:rsidP="004D1B19">
      <w:pPr>
        <w:pStyle w:val="aff9"/>
        <w:spacing w:afterLines="50" w:after="120" w:line="300" w:lineRule="auto"/>
      </w:pPr>
      <w:r w:rsidRPr="003F0688">
        <w:t xml:space="preserve">Table </w:t>
      </w:r>
      <w:r>
        <w:rPr>
          <w:rFonts w:hint="eastAsia"/>
        </w:rPr>
        <w:t>4</w:t>
      </w:r>
      <w:r w:rsidRPr="003F0688">
        <w:noBreakHyphen/>
      </w:r>
      <w:r>
        <w:fldChar w:fldCharType="begin"/>
      </w:r>
      <w:r>
        <w:instrText xml:space="preserve"> SEQ Table \* ARABIC \s 1 </w:instrText>
      </w:r>
      <w:r>
        <w:fldChar w:fldCharType="separate"/>
      </w:r>
      <w:r>
        <w:rPr>
          <w:noProof/>
        </w:rPr>
        <w:t>1</w:t>
      </w:r>
      <w:r>
        <w:rPr>
          <w:noProof/>
        </w:rPr>
        <w:fldChar w:fldCharType="end"/>
      </w:r>
      <w:r w:rsidRPr="003F0688">
        <w:t xml:space="preserve"> </w:t>
      </w:r>
      <w:r w:rsidRPr="00EA39D5">
        <w:t>Main Symbols and Their Definitions</w:t>
      </w:r>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804"/>
        <w:gridCol w:w="4716"/>
      </w:tblGrid>
      <w:tr w:rsidR="001B481A" w:rsidRPr="00903706" w14:paraId="66D794A2" w14:textId="77777777" w:rsidTr="00BC1574">
        <w:trPr>
          <w:cantSplit/>
          <w:tblHeader/>
          <w:tblCellSpacing w:w="0" w:type="dxa"/>
          <w:jc w:val="center"/>
        </w:trPr>
        <w:tc>
          <w:tcPr>
            <w:tcW w:w="0" w:type="auto"/>
          </w:tcPr>
          <w:p w14:paraId="588F409C" w14:textId="2360C209" w:rsidR="001B481A" w:rsidRPr="00903706" w:rsidRDefault="001B481A" w:rsidP="00A9643E">
            <w:pPr>
              <w:rPr>
                <w:rFonts w:hint="eastAsia"/>
                <w:sz w:val="21"/>
                <w:szCs w:val="21"/>
              </w:rPr>
            </w:pPr>
            <w:r w:rsidRPr="00903706">
              <w:rPr>
                <w:rFonts w:ascii="宋体" w:eastAsia="宋体" w:hAnsi="宋体" w:cs="宋体" w:hint="eastAsia"/>
                <w:sz w:val="21"/>
                <w:szCs w:val="21"/>
              </w:rPr>
              <w:t>参数</w:t>
            </w:r>
          </w:p>
        </w:tc>
        <w:tc>
          <w:tcPr>
            <w:tcW w:w="0" w:type="auto"/>
          </w:tcPr>
          <w:p w14:paraId="0AAE96B0" w14:textId="2FB4CD35"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含义</w:t>
            </w:r>
          </w:p>
        </w:tc>
      </w:tr>
      <w:tr w:rsidR="001B481A" w:rsidRPr="00903706" w14:paraId="222D5B64" w14:textId="77777777" w:rsidTr="005A7D41">
        <w:trPr>
          <w:cantSplit/>
          <w:tblCellSpacing w:w="0" w:type="dxa"/>
          <w:jc w:val="center"/>
        </w:trPr>
        <w:tc>
          <w:tcPr>
            <w:tcW w:w="0" w:type="auto"/>
            <w:tcBorders>
              <w:top w:val="single" w:sz="4" w:space="0" w:color="000000"/>
              <w:bottom w:val="nil"/>
            </w:tcBorders>
          </w:tcPr>
          <w:p w14:paraId="776DFB9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oMath>
            </m:oMathPara>
          </w:p>
        </w:tc>
        <w:tc>
          <w:tcPr>
            <w:tcW w:w="0" w:type="auto"/>
            <w:tcBorders>
              <w:top w:val="single" w:sz="4" w:space="0" w:color="000000"/>
              <w:bottom w:val="nil"/>
            </w:tcBorders>
          </w:tcPr>
          <w:p w14:paraId="515AC466"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移动用户</w:t>
            </w:r>
            <m:oMath>
              <m:r>
                <w:rPr>
                  <w:rFonts w:ascii="Cambria Math" w:hAnsi="Cambria Math"/>
                  <w:sz w:val="21"/>
                  <w:szCs w:val="21"/>
                </w:rPr>
                <m:t>i</m:t>
              </m:r>
            </m:oMath>
            <w:r w:rsidRPr="00903706">
              <w:rPr>
                <w:rFonts w:ascii="宋体" w:eastAsia="宋体" w:hAnsi="宋体" w:cs="宋体" w:hint="eastAsia"/>
                <w:sz w:val="21"/>
                <w:szCs w:val="21"/>
              </w:rPr>
              <w:t>的总任务量</w:t>
            </w:r>
          </w:p>
        </w:tc>
      </w:tr>
      <w:tr w:rsidR="001B481A" w:rsidRPr="00903706" w14:paraId="0D94A23E" w14:textId="77777777" w:rsidTr="005A7D41">
        <w:trPr>
          <w:cantSplit/>
          <w:tblCellSpacing w:w="0" w:type="dxa"/>
          <w:jc w:val="center"/>
        </w:trPr>
        <w:tc>
          <w:tcPr>
            <w:tcW w:w="0" w:type="auto"/>
          </w:tcPr>
          <w:p w14:paraId="4117D91B"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oMath>
            </m:oMathPara>
          </w:p>
        </w:tc>
        <w:tc>
          <w:tcPr>
            <w:tcW w:w="0" w:type="auto"/>
          </w:tcPr>
          <w:p w14:paraId="4AF0A91D" w14:textId="6ED30A44"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移动用户</w:t>
            </w:r>
            <m:oMath>
              <m:r>
                <w:rPr>
                  <w:rFonts w:ascii="Cambria Math" w:hAnsi="Cambria Math"/>
                  <w:sz w:val="21"/>
                  <w:szCs w:val="21"/>
                </w:rPr>
                <m:t>i</m:t>
              </m:r>
            </m:oMath>
            <w:r w:rsidRPr="00903706">
              <w:rPr>
                <w:rFonts w:ascii="宋体" w:eastAsia="宋体" w:hAnsi="宋体" w:cs="宋体" w:hint="eastAsia"/>
                <w:sz w:val="21"/>
                <w:szCs w:val="21"/>
              </w:rPr>
              <w:t>的卸载任务量</w:t>
            </w:r>
          </w:p>
        </w:tc>
      </w:tr>
      <w:tr w:rsidR="001B481A" w:rsidRPr="00903706" w14:paraId="43AB7EF7" w14:textId="77777777" w:rsidTr="00C9212A">
        <w:trPr>
          <w:cantSplit/>
          <w:tblCellSpacing w:w="0" w:type="dxa"/>
          <w:jc w:val="center"/>
        </w:trPr>
        <w:tc>
          <w:tcPr>
            <w:tcW w:w="0" w:type="auto"/>
            <w:tcBorders>
              <w:top w:val="nil"/>
              <w:bottom w:val="nil"/>
            </w:tcBorders>
          </w:tcPr>
          <w:p w14:paraId="4F0C5273"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Borders>
              <w:top w:val="nil"/>
              <w:bottom w:val="nil"/>
            </w:tcBorders>
          </w:tcPr>
          <w:p w14:paraId="26C3E16B" w14:textId="62E459C4"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向资源用户</w:t>
            </w:r>
            <m:oMath>
              <m:r>
                <w:rPr>
                  <w:rFonts w:ascii="Cambria Math" w:hAnsi="Cambria Math"/>
                  <w:sz w:val="21"/>
                  <w:szCs w:val="21"/>
                </w:rPr>
                <m:t>j</m:t>
              </m:r>
            </m:oMath>
            <w:r w:rsidRPr="00903706">
              <w:rPr>
                <w:rFonts w:ascii="宋体" w:eastAsia="宋体" w:hAnsi="宋体" w:cs="宋体" w:hint="eastAsia"/>
                <w:sz w:val="21"/>
                <w:szCs w:val="21"/>
              </w:rPr>
              <w:t>卸载任务时的所需传输功率</w:t>
            </w:r>
          </w:p>
        </w:tc>
      </w:tr>
      <w:tr w:rsidR="001B481A" w:rsidRPr="00903706" w14:paraId="470AA18C" w14:textId="77777777" w:rsidTr="00C9212A">
        <w:trPr>
          <w:cantSplit/>
          <w:tblCellSpacing w:w="0" w:type="dxa"/>
          <w:jc w:val="center"/>
        </w:trPr>
        <w:tc>
          <w:tcPr>
            <w:tcW w:w="0" w:type="auto"/>
            <w:tcBorders>
              <w:top w:val="nil"/>
              <w:bottom w:val="nil"/>
            </w:tcBorders>
          </w:tcPr>
          <w:p w14:paraId="2532B34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oMath>
            </m:oMathPara>
          </w:p>
        </w:tc>
        <w:tc>
          <w:tcPr>
            <w:tcW w:w="0" w:type="auto"/>
            <w:tcBorders>
              <w:top w:val="nil"/>
              <w:bottom w:val="nil"/>
            </w:tcBorders>
          </w:tcPr>
          <w:p w14:paraId="25158E8E" w14:textId="463DBAC6"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分配的上行带宽</w:t>
            </w:r>
          </w:p>
        </w:tc>
      </w:tr>
      <w:tr w:rsidR="001B481A" w:rsidRPr="00903706" w14:paraId="207B7D99" w14:textId="77777777" w:rsidTr="00AD45DF">
        <w:trPr>
          <w:cantSplit/>
          <w:tblCellSpacing w:w="0" w:type="dxa"/>
          <w:jc w:val="center"/>
        </w:trPr>
        <w:tc>
          <w:tcPr>
            <w:tcW w:w="0" w:type="auto"/>
            <w:tcBorders>
              <w:top w:val="nil"/>
              <w:bottom w:val="nil"/>
            </w:tcBorders>
          </w:tcPr>
          <w:p w14:paraId="7DE4480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oMath>
            </m:oMathPara>
          </w:p>
        </w:tc>
        <w:tc>
          <w:tcPr>
            <w:tcW w:w="0" w:type="auto"/>
            <w:tcBorders>
              <w:top w:val="nil"/>
              <w:bottom w:val="nil"/>
            </w:tcBorders>
          </w:tcPr>
          <w:p w14:paraId="39AC4262" w14:textId="1873659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处的背景噪声功率</w:t>
            </w:r>
          </w:p>
        </w:tc>
      </w:tr>
      <w:tr w:rsidR="001B481A" w:rsidRPr="00903706" w14:paraId="1829A4FF" w14:textId="77777777" w:rsidTr="00AD45DF">
        <w:trPr>
          <w:cantSplit/>
          <w:tblCellSpacing w:w="0" w:type="dxa"/>
          <w:jc w:val="center"/>
        </w:trPr>
        <w:tc>
          <w:tcPr>
            <w:tcW w:w="0" w:type="auto"/>
            <w:tcBorders>
              <w:top w:val="single" w:sz="4" w:space="0" w:color="auto"/>
              <w:bottom w:val="nil"/>
            </w:tcBorders>
          </w:tcPr>
          <w:p w14:paraId="3C8E21D0"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Borders>
              <w:top w:val="single" w:sz="4" w:space="0" w:color="auto"/>
              <w:bottom w:val="nil"/>
            </w:tcBorders>
          </w:tcPr>
          <w:p w14:paraId="33B3EA20" w14:textId="5E184978"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到资源用户</w:t>
            </w:r>
            <m:oMath>
              <m:r>
                <w:rPr>
                  <w:rFonts w:ascii="Cambria Math" w:hAnsi="Cambria Math"/>
                  <w:sz w:val="21"/>
                  <w:szCs w:val="21"/>
                </w:rPr>
                <m:t>j</m:t>
              </m:r>
            </m:oMath>
            <w:r w:rsidRPr="00903706">
              <w:rPr>
                <w:rFonts w:ascii="宋体" w:eastAsia="宋体" w:hAnsi="宋体" w:cs="宋体" w:hint="eastAsia"/>
                <w:sz w:val="21"/>
                <w:szCs w:val="21"/>
              </w:rPr>
              <w:t>的信道增益</w:t>
            </w:r>
          </w:p>
        </w:tc>
      </w:tr>
      <w:tr w:rsidR="001B481A" w:rsidRPr="00903706" w14:paraId="0811223D" w14:textId="77777777" w:rsidTr="005A7D41">
        <w:trPr>
          <w:cantSplit/>
          <w:tblCellSpacing w:w="0" w:type="dxa"/>
          <w:jc w:val="center"/>
        </w:trPr>
        <w:tc>
          <w:tcPr>
            <w:tcW w:w="0" w:type="auto"/>
          </w:tcPr>
          <w:p w14:paraId="10AB762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Pr>
          <w:p w14:paraId="1CE13DEB" w14:textId="55DF6FE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到资源用户</w:t>
            </w:r>
            <m:oMath>
              <m:r>
                <w:rPr>
                  <w:rFonts w:ascii="Cambria Math" w:hAnsi="Cambria Math"/>
                  <w:sz w:val="21"/>
                  <w:szCs w:val="21"/>
                </w:rPr>
                <m:t>j</m:t>
              </m:r>
            </m:oMath>
            <w:r w:rsidRPr="00903706">
              <w:rPr>
                <w:rFonts w:ascii="宋体" w:eastAsia="宋体" w:hAnsi="宋体" w:cs="宋体" w:hint="eastAsia"/>
                <w:sz w:val="21"/>
                <w:szCs w:val="21"/>
              </w:rPr>
              <w:t>的发射功率</w:t>
            </w:r>
          </w:p>
        </w:tc>
      </w:tr>
      <w:tr w:rsidR="001B481A" w:rsidRPr="00903706" w14:paraId="571B4DC5" w14:textId="77777777" w:rsidTr="005A7D41">
        <w:trPr>
          <w:cantSplit/>
          <w:tblCellSpacing w:w="0" w:type="dxa"/>
          <w:jc w:val="center"/>
        </w:trPr>
        <w:tc>
          <w:tcPr>
            <w:tcW w:w="0" w:type="auto"/>
          </w:tcPr>
          <w:p w14:paraId="145B24AD"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oMath>
            </m:oMathPara>
          </w:p>
        </w:tc>
        <w:tc>
          <w:tcPr>
            <w:tcW w:w="0" w:type="auto"/>
          </w:tcPr>
          <w:p w14:paraId="079AC244" w14:textId="4B0B9253"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向边缘服务器</w:t>
            </w:r>
            <m:oMath>
              <m:r>
                <w:rPr>
                  <w:rFonts w:ascii="Cambria Math" w:hAnsi="Cambria Math"/>
                  <w:sz w:val="21"/>
                  <w:szCs w:val="21"/>
                </w:rPr>
                <m:t>k</m:t>
              </m:r>
            </m:oMath>
            <w:r w:rsidRPr="00903706">
              <w:rPr>
                <w:rFonts w:ascii="宋体" w:eastAsia="宋体" w:hAnsi="宋体" w:cs="宋体" w:hint="eastAsia"/>
                <w:sz w:val="21"/>
                <w:szCs w:val="21"/>
              </w:rPr>
              <w:t>卸载任务时的所需传输功率</w:t>
            </w:r>
          </w:p>
        </w:tc>
      </w:tr>
      <w:tr w:rsidR="001B481A" w:rsidRPr="00903706" w14:paraId="60EB6617" w14:textId="77777777" w:rsidTr="005A7D41">
        <w:trPr>
          <w:cantSplit/>
          <w:tblCellSpacing w:w="0" w:type="dxa"/>
          <w:jc w:val="center"/>
        </w:trPr>
        <w:tc>
          <w:tcPr>
            <w:tcW w:w="0" w:type="auto"/>
          </w:tcPr>
          <w:p w14:paraId="4D8358B4"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oMath>
            </m:oMathPara>
          </w:p>
        </w:tc>
        <w:tc>
          <w:tcPr>
            <w:tcW w:w="0" w:type="auto"/>
          </w:tcPr>
          <w:p w14:paraId="42EEDEF0" w14:textId="40E7052C"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分配的带宽</w:t>
            </w:r>
          </w:p>
        </w:tc>
      </w:tr>
      <w:tr w:rsidR="001B481A" w:rsidRPr="00903706" w14:paraId="352A38EA" w14:textId="77777777" w:rsidTr="005A7D41">
        <w:trPr>
          <w:cantSplit/>
          <w:tblCellSpacing w:w="0" w:type="dxa"/>
          <w:jc w:val="center"/>
        </w:trPr>
        <w:tc>
          <w:tcPr>
            <w:tcW w:w="0" w:type="auto"/>
          </w:tcPr>
          <w:p w14:paraId="41B87671"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oMath>
            </m:oMathPara>
          </w:p>
        </w:tc>
        <w:tc>
          <w:tcPr>
            <w:tcW w:w="0" w:type="auto"/>
          </w:tcPr>
          <w:p w14:paraId="5CA4B114"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eastAsia="Times New Roman" w:hAnsi="Times New Roman" w:cs="Times New Roman"/>
                <w:sz w:val="21"/>
                <w:szCs w:val="21"/>
              </w:rPr>
              <w:t xml:space="preserve"> </w:t>
            </w:r>
            <w:r w:rsidRPr="00903706">
              <w:rPr>
                <w:rFonts w:ascii="宋体" w:eastAsia="宋体" w:hAnsi="宋体" w:cs="宋体" w:hint="eastAsia"/>
                <w:sz w:val="21"/>
                <w:szCs w:val="21"/>
              </w:rPr>
              <w:t>到边缘服务器</w:t>
            </w:r>
            <m:oMath>
              <m:r>
                <w:rPr>
                  <w:rFonts w:ascii="Cambria Math" w:hAnsi="Cambria Math"/>
                  <w:sz w:val="21"/>
                  <w:szCs w:val="21"/>
                </w:rPr>
                <m:t>k</m:t>
              </m:r>
            </m:oMath>
            <w:r w:rsidRPr="00903706">
              <w:rPr>
                <w:rFonts w:ascii="宋体" w:eastAsia="宋体" w:hAnsi="宋体" w:cs="宋体" w:hint="eastAsia"/>
                <w:sz w:val="21"/>
                <w:szCs w:val="21"/>
              </w:rPr>
              <w:t>的发射功率</w:t>
            </w:r>
          </w:p>
        </w:tc>
      </w:tr>
      <w:tr w:rsidR="001B481A" w:rsidRPr="00903706" w14:paraId="35D8B506" w14:textId="77777777" w:rsidTr="005A7D41">
        <w:trPr>
          <w:cantSplit/>
          <w:tblCellSpacing w:w="0" w:type="dxa"/>
          <w:jc w:val="center"/>
        </w:trPr>
        <w:tc>
          <w:tcPr>
            <w:tcW w:w="0" w:type="auto"/>
          </w:tcPr>
          <w:p w14:paraId="2FD62B05"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oMath>
            </m:oMathPara>
          </w:p>
        </w:tc>
        <w:tc>
          <w:tcPr>
            <w:tcW w:w="0" w:type="auto"/>
          </w:tcPr>
          <w:p w14:paraId="463D39A1" w14:textId="5F0A47E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处的背景噪声功率</w:t>
            </w:r>
          </w:p>
        </w:tc>
      </w:tr>
      <w:tr w:rsidR="001B481A" w:rsidRPr="00903706" w14:paraId="194617A7" w14:textId="77777777" w:rsidTr="005A7D41">
        <w:trPr>
          <w:cantSplit/>
          <w:tblCellSpacing w:w="0" w:type="dxa"/>
          <w:jc w:val="center"/>
        </w:trPr>
        <w:tc>
          <w:tcPr>
            <w:tcW w:w="0" w:type="auto"/>
          </w:tcPr>
          <w:p w14:paraId="55A5715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Pr>
          <w:p w14:paraId="46FAA984" w14:textId="6A455F48"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到边缘服务器</w:t>
            </w:r>
            <m:oMath>
              <m:r>
                <w:rPr>
                  <w:rFonts w:ascii="Cambria Math" w:hAnsi="Cambria Math"/>
                  <w:sz w:val="21"/>
                  <w:szCs w:val="21"/>
                </w:rPr>
                <m:t>k</m:t>
              </m:r>
            </m:oMath>
            <w:r w:rsidRPr="00903706">
              <w:rPr>
                <w:rFonts w:ascii="宋体" w:eastAsia="宋体" w:hAnsi="宋体" w:cs="宋体" w:hint="eastAsia"/>
                <w:sz w:val="21"/>
                <w:szCs w:val="21"/>
              </w:rPr>
              <w:t>的信道增益</w:t>
            </w:r>
          </w:p>
        </w:tc>
      </w:tr>
      <w:tr w:rsidR="001B481A" w:rsidRPr="00903706" w14:paraId="0D3D7331" w14:textId="77777777" w:rsidTr="005A7D41">
        <w:trPr>
          <w:cantSplit/>
          <w:tblCellSpacing w:w="0" w:type="dxa"/>
          <w:jc w:val="center"/>
        </w:trPr>
        <w:tc>
          <w:tcPr>
            <w:tcW w:w="0" w:type="auto"/>
          </w:tcPr>
          <w:p w14:paraId="31062E52" w14:textId="77777777" w:rsidR="001B481A" w:rsidRPr="00903706" w:rsidRDefault="00000000" w:rsidP="00A9643E">
            <w:pPr>
              <w:rPr>
                <w:rFonts w:hint="eastAsia"/>
                <w:sz w:val="21"/>
                <w:szCs w:val="21"/>
              </w:rPr>
            </w:pPr>
            <m:oMathPara>
              <m:oMathParaPr>
                <m:jc m:val="left"/>
              </m:oMathParaPr>
              <m:oMath>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oMath>
            </m:oMathPara>
          </w:p>
        </w:tc>
        <w:tc>
          <w:tcPr>
            <w:tcW w:w="0" w:type="auto"/>
          </w:tcPr>
          <w:p w14:paraId="552BD2A9" w14:textId="4663EDFB"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基于</w:t>
            </w:r>
            <w:r w:rsidRPr="00903706">
              <w:rPr>
                <w:rFonts w:eastAsia="Times New Roman" w:hAnsi="Times New Roman" w:cs="Times New Roman"/>
                <w:sz w:val="21"/>
                <w:szCs w:val="21"/>
              </w:rPr>
              <w:t>CPU</w:t>
            </w:r>
            <w:r w:rsidRPr="00903706">
              <w:rPr>
                <w:rFonts w:ascii="宋体" w:eastAsia="宋体" w:hAnsi="宋体" w:cs="宋体" w:hint="eastAsia"/>
                <w:sz w:val="21"/>
                <w:szCs w:val="21"/>
              </w:rPr>
              <w:t>芯片架构的功耗系数</w:t>
            </w:r>
          </w:p>
        </w:tc>
      </w:tr>
      <w:tr w:rsidR="001B481A" w:rsidRPr="00903706" w14:paraId="01E284D4" w14:textId="77777777" w:rsidTr="005A7D41">
        <w:trPr>
          <w:cantSplit/>
          <w:tblCellSpacing w:w="0" w:type="dxa"/>
          <w:jc w:val="center"/>
        </w:trPr>
        <w:tc>
          <w:tcPr>
            <w:tcW w:w="0" w:type="auto"/>
          </w:tcPr>
          <w:p w14:paraId="0978D175"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oMath>
            </m:oMathPara>
          </w:p>
        </w:tc>
        <w:tc>
          <w:tcPr>
            <w:tcW w:w="0" w:type="auto"/>
          </w:tcPr>
          <w:p w14:paraId="7B0820E2" w14:textId="04C1D13D"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处理</w:t>
            </w:r>
            <w:r w:rsidRPr="00903706">
              <w:rPr>
                <w:rFonts w:eastAsia="Times New Roman" w:hAnsi="Times New Roman" w:cs="Times New Roman"/>
                <w:sz w:val="21"/>
                <w:szCs w:val="21"/>
              </w:rPr>
              <w:t>1</w:t>
            </w:r>
            <w:r w:rsidRPr="00903706">
              <w:rPr>
                <w:rFonts w:ascii="宋体" w:eastAsia="宋体" w:hAnsi="宋体" w:cs="宋体" w:hint="eastAsia"/>
                <w:sz w:val="21"/>
                <w:szCs w:val="21"/>
              </w:rPr>
              <w:t>比特任务所需的</w:t>
            </w:r>
            <w:r w:rsidRPr="00903706">
              <w:rPr>
                <w:rFonts w:eastAsia="Times New Roman" w:hAnsi="Times New Roman" w:cs="Times New Roman"/>
                <w:sz w:val="21"/>
                <w:szCs w:val="21"/>
              </w:rPr>
              <w:t>CPU</w:t>
            </w:r>
            <w:r w:rsidRPr="00903706">
              <w:rPr>
                <w:rFonts w:ascii="宋体" w:eastAsia="宋体" w:hAnsi="宋体" w:cs="宋体" w:hint="eastAsia"/>
                <w:sz w:val="21"/>
                <w:szCs w:val="21"/>
              </w:rPr>
              <w:t>周期数</w:t>
            </w:r>
          </w:p>
        </w:tc>
      </w:tr>
      <w:tr w:rsidR="001B481A" w:rsidRPr="00903706" w14:paraId="100CCF8D" w14:textId="77777777" w:rsidTr="005A7D41">
        <w:trPr>
          <w:cantSplit/>
          <w:tblCellSpacing w:w="0" w:type="dxa"/>
          <w:jc w:val="center"/>
        </w:trPr>
        <w:tc>
          <w:tcPr>
            <w:tcW w:w="0" w:type="auto"/>
          </w:tcPr>
          <w:p w14:paraId="6A0E5CE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j</m:t>
                    </m:r>
                  </m:sub>
                  <m:sup>
                    <m:r>
                      <w:rPr>
                        <w:rFonts w:ascii="Cambria Math" w:hAnsi="Cambria Math"/>
                        <w:sz w:val="21"/>
                        <w:szCs w:val="21"/>
                      </w:rPr>
                      <m:t>RMU</m:t>
                    </m:r>
                  </m:sup>
                </m:sSubSup>
              </m:oMath>
            </m:oMathPara>
          </w:p>
        </w:tc>
        <w:tc>
          <w:tcPr>
            <w:tcW w:w="0" w:type="auto"/>
          </w:tcPr>
          <w:p w14:paraId="440F0A59" w14:textId="28FE17EE"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处理</w:t>
            </w:r>
            <w:r w:rsidRPr="00903706">
              <w:rPr>
                <w:rFonts w:eastAsia="Times New Roman" w:hAnsi="Times New Roman" w:cs="Times New Roman"/>
                <w:sz w:val="21"/>
                <w:szCs w:val="21"/>
              </w:rPr>
              <w:t>1</w:t>
            </w:r>
            <w:r w:rsidRPr="00903706">
              <w:rPr>
                <w:rFonts w:ascii="宋体" w:eastAsia="宋体" w:hAnsi="宋体" w:cs="宋体" w:hint="eastAsia"/>
                <w:sz w:val="21"/>
                <w:szCs w:val="21"/>
              </w:rPr>
              <w:t>比特数据所需的</w:t>
            </w:r>
            <w:r w:rsidRPr="00903706">
              <w:rPr>
                <w:rFonts w:eastAsia="Times New Roman" w:hAnsi="Times New Roman" w:cs="Times New Roman"/>
                <w:sz w:val="21"/>
                <w:szCs w:val="21"/>
              </w:rPr>
              <w:t>CPU</w:t>
            </w:r>
            <w:r w:rsidRPr="00903706">
              <w:rPr>
                <w:rFonts w:ascii="宋体" w:eastAsia="宋体" w:hAnsi="宋体" w:cs="宋体" w:hint="eastAsia"/>
                <w:sz w:val="21"/>
                <w:szCs w:val="21"/>
              </w:rPr>
              <w:t>周期数</w:t>
            </w:r>
          </w:p>
        </w:tc>
      </w:tr>
      <w:tr w:rsidR="001B481A" w:rsidRPr="00903706" w14:paraId="0174BF5E" w14:textId="77777777" w:rsidTr="005A7D41">
        <w:trPr>
          <w:cantSplit/>
          <w:tblCellSpacing w:w="0" w:type="dxa"/>
          <w:jc w:val="center"/>
        </w:trPr>
        <w:tc>
          <w:tcPr>
            <w:tcW w:w="0" w:type="auto"/>
          </w:tcPr>
          <w:p w14:paraId="5683182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j</m:t>
                    </m:r>
                  </m:sub>
                  <m:sup>
                    <m:r>
                      <w:rPr>
                        <w:rFonts w:ascii="Cambria Math" w:hAnsi="Cambria Math"/>
                        <w:sz w:val="21"/>
                        <w:szCs w:val="21"/>
                      </w:rPr>
                      <m:t>RMU</m:t>
                    </m:r>
                  </m:sup>
                </m:sSubSup>
              </m:oMath>
            </m:oMathPara>
          </w:p>
        </w:tc>
        <w:tc>
          <w:tcPr>
            <w:tcW w:w="0" w:type="auto"/>
          </w:tcPr>
          <w:p w14:paraId="7E43933E" w14:textId="641F03F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的计算速率</w:t>
            </w:r>
          </w:p>
        </w:tc>
      </w:tr>
      <w:tr w:rsidR="001B481A" w:rsidRPr="00903706" w14:paraId="03237E92" w14:textId="77777777" w:rsidTr="005A7D41">
        <w:trPr>
          <w:cantSplit/>
          <w:tblCellSpacing w:w="0" w:type="dxa"/>
          <w:jc w:val="center"/>
        </w:trPr>
        <w:tc>
          <w:tcPr>
            <w:tcW w:w="0" w:type="auto"/>
          </w:tcPr>
          <w:p w14:paraId="76DE26C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k</m:t>
                    </m:r>
                  </m:sub>
                  <m:sup>
                    <m:r>
                      <w:rPr>
                        <w:rFonts w:ascii="Cambria Math" w:hAnsi="Cambria Math"/>
                        <w:sz w:val="21"/>
                        <w:szCs w:val="21"/>
                      </w:rPr>
                      <m:t>ES</m:t>
                    </m:r>
                  </m:sup>
                </m:sSubSup>
              </m:oMath>
            </m:oMathPara>
          </w:p>
        </w:tc>
        <w:tc>
          <w:tcPr>
            <w:tcW w:w="0" w:type="auto"/>
          </w:tcPr>
          <w:p w14:paraId="438291E3" w14:textId="622C96D6"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处理</w:t>
            </w:r>
            <w:r w:rsidRPr="00903706">
              <w:rPr>
                <w:rFonts w:eastAsia="Times New Roman" w:hAnsi="Times New Roman" w:cs="Times New Roman"/>
                <w:sz w:val="21"/>
                <w:szCs w:val="21"/>
              </w:rPr>
              <w:t>1</w:t>
            </w:r>
            <w:r w:rsidRPr="00903706">
              <w:rPr>
                <w:rFonts w:ascii="宋体" w:eastAsia="宋体" w:hAnsi="宋体" w:cs="宋体" w:hint="eastAsia"/>
                <w:sz w:val="21"/>
                <w:szCs w:val="21"/>
              </w:rPr>
              <w:t>比特数据所需的</w:t>
            </w:r>
            <w:r w:rsidRPr="00903706">
              <w:rPr>
                <w:rFonts w:eastAsia="Times New Roman" w:hAnsi="Times New Roman" w:cs="Times New Roman"/>
                <w:sz w:val="21"/>
                <w:szCs w:val="21"/>
              </w:rPr>
              <w:t>CPU</w:t>
            </w:r>
            <w:r w:rsidRPr="00903706">
              <w:rPr>
                <w:rFonts w:ascii="宋体" w:eastAsia="宋体" w:hAnsi="宋体" w:cs="宋体" w:hint="eastAsia"/>
                <w:sz w:val="21"/>
                <w:szCs w:val="21"/>
              </w:rPr>
              <w:t>周期数</w:t>
            </w:r>
          </w:p>
        </w:tc>
      </w:tr>
      <w:tr w:rsidR="001B481A" w:rsidRPr="00903706" w14:paraId="7350B8A5" w14:textId="77777777" w:rsidTr="005A7D41">
        <w:trPr>
          <w:cantSplit/>
          <w:tblCellSpacing w:w="0" w:type="dxa"/>
          <w:jc w:val="center"/>
        </w:trPr>
        <w:tc>
          <w:tcPr>
            <w:tcW w:w="0" w:type="auto"/>
          </w:tcPr>
          <w:p w14:paraId="03BB56FF"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k</m:t>
                    </m:r>
                  </m:sub>
                  <m:sup>
                    <m:r>
                      <w:rPr>
                        <w:rFonts w:ascii="Cambria Math" w:hAnsi="Cambria Math"/>
                        <w:sz w:val="21"/>
                        <w:szCs w:val="21"/>
                      </w:rPr>
                      <m:t>ES</m:t>
                    </m:r>
                  </m:sup>
                </m:sSubSup>
              </m:oMath>
            </m:oMathPara>
          </w:p>
        </w:tc>
        <w:tc>
          <w:tcPr>
            <w:tcW w:w="0" w:type="auto"/>
          </w:tcPr>
          <w:p w14:paraId="450531B5" w14:textId="330EDD1C"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的计算速率</w:t>
            </w:r>
          </w:p>
        </w:tc>
      </w:tr>
      <w:tr w:rsidR="001B481A" w:rsidRPr="00903706" w14:paraId="21F9A532" w14:textId="77777777" w:rsidTr="005A7D41">
        <w:trPr>
          <w:cantSplit/>
          <w:tblCellSpacing w:w="0" w:type="dxa"/>
          <w:jc w:val="center"/>
        </w:trPr>
        <w:tc>
          <w:tcPr>
            <w:tcW w:w="0" w:type="auto"/>
          </w:tcPr>
          <w:p w14:paraId="7AC882E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oMath>
            </m:oMathPara>
          </w:p>
        </w:tc>
        <w:tc>
          <w:tcPr>
            <w:tcW w:w="0" w:type="auto"/>
          </w:tcPr>
          <w:p w14:paraId="7953E15D"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的传输速</w:t>
            </w:r>
          </w:p>
        </w:tc>
      </w:tr>
      <w:tr w:rsidR="001B481A" w:rsidRPr="00903706" w14:paraId="17001959" w14:textId="77777777" w:rsidTr="005A7D41">
        <w:trPr>
          <w:cantSplit/>
          <w:tblCellSpacing w:w="0" w:type="dxa"/>
          <w:jc w:val="center"/>
        </w:trPr>
        <w:tc>
          <w:tcPr>
            <w:tcW w:w="0" w:type="auto"/>
          </w:tcPr>
          <w:p w14:paraId="0143451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oMath>
            </m:oMathPara>
          </w:p>
        </w:tc>
        <w:tc>
          <w:tcPr>
            <w:tcW w:w="0" w:type="auto"/>
          </w:tcPr>
          <w:p w14:paraId="0CBF03C3" w14:textId="5AF58F15"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的下行带宽</w:t>
            </w:r>
          </w:p>
        </w:tc>
      </w:tr>
      <w:tr w:rsidR="001B481A" w:rsidRPr="00903706" w14:paraId="3C642E20" w14:textId="77777777" w:rsidTr="005A7D41">
        <w:trPr>
          <w:cantSplit/>
          <w:tblCellSpacing w:w="0" w:type="dxa"/>
          <w:jc w:val="center"/>
        </w:trPr>
        <w:tc>
          <w:tcPr>
            <w:tcW w:w="0" w:type="auto"/>
          </w:tcPr>
          <w:p w14:paraId="79D93193"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oMath>
            </m:oMathPara>
          </w:p>
        </w:tc>
        <w:tc>
          <w:tcPr>
            <w:tcW w:w="0" w:type="auto"/>
          </w:tcPr>
          <w:p w14:paraId="1C4FCC7A"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的传输功率</w:t>
            </w:r>
          </w:p>
        </w:tc>
      </w:tr>
      <w:tr w:rsidR="001B481A" w:rsidRPr="00903706" w14:paraId="3AB26F02" w14:textId="77777777" w:rsidTr="005A7D41">
        <w:trPr>
          <w:cantSplit/>
          <w:tblCellSpacing w:w="0" w:type="dxa"/>
          <w:jc w:val="center"/>
        </w:trPr>
        <w:tc>
          <w:tcPr>
            <w:tcW w:w="0" w:type="auto"/>
          </w:tcPr>
          <w:p w14:paraId="6A4A583D"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oMath>
            </m:oMathPara>
          </w:p>
        </w:tc>
        <w:tc>
          <w:tcPr>
            <w:tcW w:w="0" w:type="auto"/>
          </w:tcPr>
          <w:p w14:paraId="41281B77" w14:textId="567A5F78"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的信道增益</w:t>
            </w:r>
          </w:p>
        </w:tc>
      </w:tr>
      <w:tr w:rsidR="001B481A" w:rsidRPr="00903706" w14:paraId="1812C933" w14:textId="77777777" w:rsidTr="005A7D41">
        <w:trPr>
          <w:cantSplit/>
          <w:tblCellSpacing w:w="0" w:type="dxa"/>
          <w:jc w:val="center"/>
        </w:trPr>
        <w:tc>
          <w:tcPr>
            <w:tcW w:w="0" w:type="auto"/>
          </w:tcPr>
          <w:p w14:paraId="6A598434"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i</m:t>
                    </m:r>
                  </m:sub>
                  <m:sup>
                    <m:r>
                      <m:rPr>
                        <m:sty m:val="p"/>
                      </m:rPr>
                      <w:rPr>
                        <w:rFonts w:ascii="Cambria Math" w:hAnsi="Cambria Math"/>
                        <w:sz w:val="21"/>
                        <w:szCs w:val="21"/>
                      </w:rPr>
                      <m:t>2</m:t>
                    </m:r>
                  </m:sup>
                </m:sSubSup>
              </m:oMath>
            </m:oMathPara>
          </w:p>
        </w:tc>
        <w:tc>
          <w:tcPr>
            <w:tcW w:w="0" w:type="auto"/>
          </w:tcPr>
          <w:p w14:paraId="0731AEFD" w14:textId="08033B3F"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的背景噪声功率</w:t>
            </w:r>
          </w:p>
        </w:tc>
      </w:tr>
      <w:tr w:rsidR="001B481A" w:rsidRPr="00903706" w14:paraId="21BF18F6" w14:textId="77777777" w:rsidTr="005A7D41">
        <w:trPr>
          <w:cantSplit/>
          <w:tblCellSpacing w:w="0" w:type="dxa"/>
          <w:jc w:val="center"/>
        </w:trPr>
        <w:tc>
          <w:tcPr>
            <w:tcW w:w="0" w:type="auto"/>
          </w:tcPr>
          <w:p w14:paraId="23BD603A"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oMath>
            </m:oMathPara>
          </w:p>
        </w:tc>
        <w:tc>
          <w:tcPr>
            <w:tcW w:w="0" w:type="auto"/>
          </w:tcPr>
          <w:p w14:paraId="33215B7A" w14:textId="448F5723"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的传输速率</w:t>
            </w:r>
          </w:p>
        </w:tc>
      </w:tr>
      <w:tr w:rsidR="001B481A" w:rsidRPr="00903706" w14:paraId="24D307E9" w14:textId="77777777" w:rsidTr="005A7D41">
        <w:trPr>
          <w:cantSplit/>
          <w:tblCellSpacing w:w="0" w:type="dxa"/>
          <w:jc w:val="center"/>
        </w:trPr>
        <w:tc>
          <w:tcPr>
            <w:tcW w:w="0" w:type="auto"/>
          </w:tcPr>
          <w:p w14:paraId="3B2D4D5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oMath>
            </m:oMathPara>
          </w:p>
        </w:tc>
        <w:tc>
          <w:tcPr>
            <w:tcW w:w="0" w:type="auto"/>
          </w:tcPr>
          <w:p w14:paraId="53FCD061" w14:textId="7F20475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的下行带宽</w:t>
            </w:r>
          </w:p>
        </w:tc>
      </w:tr>
      <w:tr w:rsidR="001B481A" w:rsidRPr="00903706" w14:paraId="3A8EB35C" w14:textId="77777777" w:rsidTr="005A7D41">
        <w:trPr>
          <w:cantSplit/>
          <w:tblCellSpacing w:w="0" w:type="dxa"/>
          <w:jc w:val="center"/>
        </w:trPr>
        <w:tc>
          <w:tcPr>
            <w:tcW w:w="0" w:type="auto"/>
          </w:tcPr>
          <w:p w14:paraId="4EE333F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oMath>
            </m:oMathPara>
          </w:p>
        </w:tc>
        <w:tc>
          <w:tcPr>
            <w:tcW w:w="0" w:type="auto"/>
          </w:tcPr>
          <w:p w14:paraId="7D4E292E" w14:textId="4CD6C72F"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的传输功率</w:t>
            </w:r>
          </w:p>
        </w:tc>
      </w:tr>
      <w:tr w:rsidR="001B481A" w:rsidRPr="00903706" w14:paraId="686683EB" w14:textId="77777777" w:rsidTr="005A7D41">
        <w:trPr>
          <w:cantSplit/>
          <w:tblCellSpacing w:w="0" w:type="dxa"/>
          <w:jc w:val="center"/>
        </w:trPr>
        <w:tc>
          <w:tcPr>
            <w:tcW w:w="0" w:type="auto"/>
          </w:tcPr>
          <w:p w14:paraId="0F83AEC3"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oMath>
            </m:oMathPara>
          </w:p>
        </w:tc>
        <w:tc>
          <w:tcPr>
            <w:tcW w:w="0" w:type="auto"/>
          </w:tcPr>
          <w:p w14:paraId="49D41640" w14:textId="5A80E83B"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的信道增益</w:t>
            </w:r>
          </w:p>
        </w:tc>
      </w:tr>
      <w:tr w:rsidR="001B481A" w:rsidRPr="00903706" w14:paraId="4B923C6E" w14:textId="77777777" w:rsidTr="005A7D41">
        <w:trPr>
          <w:cantSplit/>
          <w:tblCellSpacing w:w="0" w:type="dxa"/>
          <w:jc w:val="center"/>
        </w:trPr>
        <w:tc>
          <w:tcPr>
            <w:tcW w:w="0" w:type="auto"/>
          </w:tcPr>
          <w:p w14:paraId="5BB1220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ove</m:t>
                    </m:r>
                  </m:sup>
                </m:sSubSup>
              </m:oMath>
            </m:oMathPara>
          </w:p>
        </w:tc>
        <w:tc>
          <w:tcPr>
            <w:tcW w:w="0" w:type="auto"/>
          </w:tcPr>
          <w:p w14:paraId="3574594A" w14:textId="2A29EF55"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完成全部任务的总延迟</w:t>
            </w:r>
          </w:p>
        </w:tc>
      </w:tr>
      <w:tr w:rsidR="001B481A" w:rsidRPr="00903706" w14:paraId="21054713" w14:textId="77777777" w:rsidTr="005A7D41">
        <w:trPr>
          <w:cantSplit/>
          <w:tblCellSpacing w:w="0" w:type="dxa"/>
          <w:jc w:val="center"/>
        </w:trPr>
        <w:tc>
          <w:tcPr>
            <w:tcW w:w="0" w:type="auto"/>
          </w:tcPr>
          <w:p w14:paraId="44252BEA"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oMath>
            </m:oMathPara>
          </w:p>
        </w:tc>
        <w:tc>
          <w:tcPr>
            <w:tcW w:w="0" w:type="auto"/>
          </w:tcPr>
          <w:p w14:paraId="611295AF" w14:textId="250DDB83"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用户完成任务的总能耗</w:t>
            </w:r>
          </w:p>
        </w:tc>
      </w:tr>
    </w:tbl>
    <w:p w14:paraId="372E66D8" w14:textId="14E80B0D" w:rsidR="001B481A" w:rsidRPr="001B481A" w:rsidRDefault="00AD45DF" w:rsidP="008B1E16">
      <w:pPr>
        <w:pStyle w:val="aff3"/>
        <w:spacing w:line="360" w:lineRule="auto"/>
      </w:pPr>
      <w:commentRangeStart w:id="40"/>
      <w:r>
        <w:rPr>
          <w:noProof/>
        </w:rPr>
        <mc:AlternateContent>
          <mc:Choice Requires="wps">
            <w:drawing>
              <wp:anchor distT="45720" distB="45720" distL="114300" distR="114300" simplePos="0" relativeHeight="251666432" behindDoc="0" locked="0" layoutInCell="1" allowOverlap="1" wp14:anchorId="45796EBB" wp14:editId="24A514EA">
                <wp:simplePos x="0" y="0"/>
                <wp:positionH relativeFrom="column">
                  <wp:posOffset>1510797</wp:posOffset>
                </wp:positionH>
                <wp:positionV relativeFrom="paragraph">
                  <wp:posOffset>-7241227</wp:posOffset>
                </wp:positionV>
                <wp:extent cx="2586355" cy="295275"/>
                <wp:effectExtent l="0" t="0" r="4445" b="9525"/>
                <wp:wrapSquare wrapText="bothSides"/>
                <wp:docPr id="14432978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355" cy="295275"/>
                        </a:xfrm>
                        <a:prstGeom prst="rect">
                          <a:avLst/>
                        </a:prstGeom>
                        <a:solidFill>
                          <a:srgbClr val="FFFFFF"/>
                        </a:solidFill>
                        <a:ln w="9525">
                          <a:noFill/>
                          <a:miter lim="800000"/>
                          <a:headEnd/>
                          <a:tailEnd/>
                        </a:ln>
                      </wps:spPr>
                      <wps:txbx>
                        <w:txbxContent>
                          <w:p w14:paraId="56200769" w14:textId="523207E2" w:rsidR="00555674" w:rsidRPr="003F0688" w:rsidRDefault="00555674" w:rsidP="00555674">
                            <w:pPr>
                              <w:pStyle w:val="afff2"/>
                            </w:pPr>
                            <w:r w:rsidRPr="003F0688">
                              <w:rPr>
                                <w:rFonts w:hint="eastAsia"/>
                              </w:rPr>
                              <w:t>表</w:t>
                            </w:r>
                            <w:r>
                              <w:rPr>
                                <w:rFonts w:hint="eastAsia"/>
                              </w:rPr>
                              <w:t>4</w:t>
                            </w:r>
                            <w:r w:rsidRPr="003F0688">
                              <w:noBreakHyphen/>
                            </w:r>
                            <w:r w:rsidRPr="003F0688">
                              <w:fldChar w:fldCharType="begin"/>
                            </w:r>
                            <w:r w:rsidRPr="003F0688">
                              <w:instrText xml:space="preserve"> </w:instrText>
                            </w:r>
                            <w:r w:rsidRPr="003F0688">
                              <w:rPr>
                                <w:rFonts w:hint="eastAsia"/>
                              </w:rPr>
                              <w:instrText xml:space="preserve">SEQ </w:instrText>
                            </w:r>
                            <w:r w:rsidRPr="003F0688">
                              <w:rPr>
                                <w:rFonts w:hint="eastAsia"/>
                              </w:rPr>
                              <w:instrText>表</w:instrText>
                            </w:r>
                            <w:r w:rsidRPr="003F0688">
                              <w:rPr>
                                <w:rFonts w:hint="eastAsia"/>
                              </w:rPr>
                              <w:instrText xml:space="preserve"> \* ARABIC \s 1</w:instrText>
                            </w:r>
                            <w:r w:rsidRPr="003F0688">
                              <w:instrText xml:space="preserve"> </w:instrText>
                            </w:r>
                            <w:r w:rsidRPr="003F0688">
                              <w:fldChar w:fldCharType="separate"/>
                            </w:r>
                            <w:r>
                              <w:rPr>
                                <w:noProof/>
                              </w:rPr>
                              <w:t>1</w:t>
                            </w:r>
                            <w:r w:rsidRPr="003F0688">
                              <w:fldChar w:fldCharType="end"/>
                            </w:r>
                            <w:r w:rsidRPr="003F0688">
                              <w:t xml:space="preserve"> </w:t>
                            </w:r>
                            <w:r>
                              <w:rPr>
                                <w:rFonts w:hint="eastAsia"/>
                              </w:rPr>
                              <w:t>主要符号及其定义（续）</w:t>
                            </w:r>
                          </w:p>
                          <w:p w14:paraId="41F0BEFC" w14:textId="5D45B43A" w:rsidR="00555674" w:rsidRDefault="00555674" w:rsidP="00555674">
                            <w:pPr>
                              <w:pStyle w:val="afff2"/>
                            </w:pPr>
                            <w:r>
                              <w:rPr>
                                <w:rFonts w:hint="eastAsia"/>
                              </w:rPr>
                              <w:t>（续）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96EBB" id="_x0000_t202" coordsize="21600,21600" o:spt="202" path="m,l,21600r21600,l21600,xe">
                <v:stroke joinstyle="miter"/>
                <v:path gradientshapeok="t" o:connecttype="rect"/>
              </v:shapetype>
              <v:shape id="文本框 2" o:spid="_x0000_s1026" type="#_x0000_t202" style="position:absolute;left:0;text-align:left;margin-left:118.95pt;margin-top:-570.2pt;width:203.65pt;height:23.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" stroked="f">
                <v:textbox>
                  <w:txbxContent>
                    <w:p w14:paraId="56200769" w14:textId="523207E2" w:rsidR="00555674" w:rsidRPr="003F0688" w:rsidRDefault="00555674" w:rsidP="00555674">
                      <w:pPr>
                        <w:pStyle w:val="afff2"/>
                      </w:pPr>
                      <w:r w:rsidRPr="003F0688">
                        <w:rPr>
                          <w:rFonts w:hint="eastAsia"/>
                        </w:rPr>
                        <w:t>表</w:t>
                      </w:r>
                      <w:r>
                        <w:rPr>
                          <w:rFonts w:hint="eastAsia"/>
                        </w:rPr>
                        <w:t>4</w:t>
                      </w:r>
                      <w:r w:rsidRPr="003F0688">
                        <w:noBreakHyphen/>
                      </w:r>
                      <w:r w:rsidRPr="003F0688">
                        <w:fldChar w:fldCharType="begin"/>
                      </w:r>
                      <w:r w:rsidRPr="003F0688">
                        <w:instrText xml:space="preserve"> </w:instrText>
                      </w:r>
                      <w:r w:rsidRPr="003F0688">
                        <w:rPr>
                          <w:rFonts w:hint="eastAsia"/>
                        </w:rPr>
                        <w:instrText xml:space="preserve">SEQ </w:instrText>
                      </w:r>
                      <w:r w:rsidRPr="003F0688">
                        <w:rPr>
                          <w:rFonts w:hint="eastAsia"/>
                        </w:rPr>
                        <w:instrText>表</w:instrText>
                      </w:r>
                      <w:r w:rsidRPr="003F0688">
                        <w:rPr>
                          <w:rFonts w:hint="eastAsia"/>
                        </w:rPr>
                        <w:instrText xml:space="preserve"> \* ARABIC \s 1</w:instrText>
                      </w:r>
                      <w:r w:rsidRPr="003F0688">
                        <w:instrText xml:space="preserve"> </w:instrText>
                      </w:r>
                      <w:r w:rsidRPr="003F0688">
                        <w:fldChar w:fldCharType="separate"/>
                      </w:r>
                      <w:r>
                        <w:rPr>
                          <w:noProof/>
                        </w:rPr>
                        <w:t>1</w:t>
                      </w:r>
                      <w:r w:rsidRPr="003F0688">
                        <w:fldChar w:fldCharType="end"/>
                      </w:r>
                      <w:r w:rsidRPr="003F0688">
                        <w:t xml:space="preserve"> </w:t>
                      </w:r>
                      <w:r>
                        <w:rPr>
                          <w:rFonts w:hint="eastAsia"/>
                        </w:rPr>
                        <w:t>主要符号及其定义（续）</w:t>
                      </w:r>
                    </w:p>
                    <w:p w14:paraId="41F0BEFC" w14:textId="5D45B43A" w:rsidR="00555674" w:rsidRDefault="00555674" w:rsidP="00555674">
                      <w:pPr>
                        <w:pStyle w:val="afff2"/>
                      </w:pPr>
                      <w:r>
                        <w:rPr>
                          <w:rFonts w:hint="eastAsia"/>
                        </w:rPr>
                        <w:t>（续）</w:t>
                      </w:r>
                    </w:p>
                  </w:txbxContent>
                </v:textbox>
                <w10:wrap type="square"/>
              </v:shape>
            </w:pict>
          </mc:Fallback>
        </mc:AlternateContent>
      </w:r>
      <w:r w:rsidR="001B481A" w:rsidRPr="001B481A">
        <w:t>在资源用户层中，用集合</w:t>
      </w:r>
      <m:oMath>
        <m:r>
          <m:rPr>
            <m:scr m:val="script"/>
            <m:sty m:val="p"/>
          </m:rPr>
          <w:rPr>
            <w:rFonts w:ascii="Cambria Math" w:hAnsi="Cambria Math"/>
          </w:rPr>
          <m:t>J</m:t>
        </m:r>
        <m:r>
          <m:rPr>
            <m:sty m:val="p"/>
          </m:rPr>
          <w:rPr>
            <w:rFonts w:ascii="Cambria Math" w:hAnsi="Cambria Math"/>
          </w:rPr>
          <m:t>={1,2,…,</m:t>
        </m:r>
        <m:r>
          <w:rPr>
            <w:rFonts w:ascii="Cambria Math" w:hAnsi="Cambria Math"/>
          </w:rPr>
          <m:t>J</m:t>
        </m:r>
        <m:r>
          <m:rPr>
            <m:sty m:val="p"/>
          </m:rPr>
          <w:rPr>
            <w:rFonts w:ascii="Cambria Math" w:hAnsi="Cambria Math"/>
          </w:rPr>
          <m:t>}</m:t>
        </m:r>
      </m:oMath>
      <w:r w:rsidR="001B481A" w:rsidRPr="001B481A">
        <w:t>表示某区域内的移动资源集合。引入二元变量</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)∈{0,1}</m:t>
        </m:r>
      </m:oMath>
      <w:r w:rsidR="001B481A" w:rsidRPr="001B481A">
        <w:t>表示用户</w:t>
      </w:r>
      <m:oMath>
        <m:r>
          <w:rPr>
            <w:rFonts w:ascii="Cambria Math" w:hAnsi="Cambria Math"/>
          </w:rPr>
          <m:t>i</m:t>
        </m:r>
      </m:oMath>
      <w:r w:rsidR="001B481A" w:rsidRPr="001B481A">
        <w:t>的任务是否卸载至资源用户</w:t>
      </w:r>
      <m:oMath>
        <m:r>
          <w:rPr>
            <w:rFonts w:ascii="Cambria Math" w:hAnsi="Cambria Math"/>
          </w:rPr>
          <m:t>j</m:t>
        </m:r>
      </m:oMath>
      <w:r w:rsidR="001B481A" w:rsidRPr="001B481A">
        <w:t>：若</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001B481A" w:rsidRPr="001B481A">
        <w:t>，表示移动用户</w:t>
      </w:r>
      <m:oMath>
        <m:r>
          <w:rPr>
            <w:rFonts w:ascii="Cambria Math" w:hAnsi="Cambria Math"/>
          </w:rPr>
          <m:t>i</m:t>
        </m:r>
      </m:oMath>
      <w:r w:rsidR="001B481A" w:rsidRPr="001B481A">
        <w:t>将卸载任务量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001B481A" w:rsidRPr="001B481A">
        <w:t>卸载至资源用户</w:t>
      </w:r>
      <m:oMath>
        <m:r>
          <w:rPr>
            <w:rFonts w:ascii="Cambria Math" w:hAnsi="Cambria Math"/>
          </w:rPr>
          <m:t>j</m:t>
        </m:r>
      </m:oMath>
      <w:r w:rsidR="001B481A" w:rsidRPr="001B481A">
        <w:t>；若</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m:t>
        </m:r>
      </m:oMath>
      <w:r w:rsidR="001B481A" w:rsidRPr="001B481A">
        <w:t>，则表示</w:t>
      </w:r>
      <w:proofErr w:type="gramStart"/>
      <w:r w:rsidR="001B481A" w:rsidRPr="001B481A">
        <w:t>不</w:t>
      </w:r>
      <w:proofErr w:type="gramEnd"/>
      <w:r w:rsidR="001B481A" w:rsidRPr="001B481A">
        <w:t>卸载。</w:t>
      </w:r>
      <w:commentRangeEnd w:id="40"/>
      <w:r>
        <w:rPr>
          <w:rStyle w:val="CommentReference"/>
        </w:rPr>
        <w:commentReference w:id="40"/>
      </w:r>
    </w:p>
    <w:p w14:paraId="0A2C2D10" w14:textId="0A535EA4" w:rsidR="001B481A" w:rsidRPr="001B481A" w:rsidRDefault="001B481A" w:rsidP="001B481A">
      <w:pPr>
        <w:pStyle w:val="aff3"/>
        <w:spacing w:line="360" w:lineRule="auto"/>
      </w:pPr>
      <w:r w:rsidRPr="001B481A">
        <w:lastRenderedPageBreak/>
        <w:t>在边缘服务器层中，用集合</w:t>
      </w:r>
      <m:oMath>
        <m:r>
          <m:rPr>
            <m:scr m:val="script"/>
          </m:rPr>
          <w:rPr>
            <w:rFonts w:ascii="Cambria Math" w:hAnsi="Cambria Math"/>
          </w:rPr>
          <m:t>K</m:t>
        </m:r>
        <m:r>
          <m:rPr>
            <m:sty m:val="p"/>
          </m:rPr>
          <w:rPr>
            <w:rFonts w:ascii="Cambria Math" w:hAnsi="Cambria Math"/>
          </w:rPr>
          <m:t>={1,2,…,</m:t>
        </m:r>
        <m:r>
          <w:rPr>
            <w:rFonts w:ascii="Cambria Math" w:hAnsi="Cambria Math"/>
          </w:rPr>
          <m:t>K</m:t>
        </m:r>
        <m:r>
          <m:rPr>
            <m:sty m:val="p"/>
          </m:rPr>
          <w:rPr>
            <w:rFonts w:ascii="Cambria Math" w:hAnsi="Cambria Math"/>
          </w:rPr>
          <m:t>}</m:t>
        </m:r>
      </m:oMath>
      <w:r w:rsidRPr="001B481A">
        <w:t>表示边缘服务器集合。边缘服务器可处理接收的数据，并将结果回传至移动用户；每个移动用户可选择合适的边缘服务器处理自身任务。引入二元变量</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)∈{0,1}</m:t>
        </m:r>
      </m:oMath>
      <w:r w:rsidRPr="001B481A">
        <w:t>表示边缘服务器的卸载决策：若</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1A">
        <w:t>，表示移动用户</w:t>
      </w:r>
      <m:oMath>
        <m:r>
          <w:rPr>
            <w:rFonts w:ascii="Cambria Math" w:hAnsi="Cambria Math"/>
          </w:rPr>
          <m:t>i</m:t>
        </m:r>
      </m:oMath>
      <w:r w:rsidRPr="001B481A">
        <w:t>将卸载任务量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1B481A">
        <w:t>卸载至边缘服务器</w:t>
      </w:r>
      <m:oMath>
        <m:r>
          <w:rPr>
            <w:rFonts w:ascii="Cambria Math" w:hAnsi="Cambria Math"/>
          </w:rPr>
          <m:t>k</m:t>
        </m:r>
      </m:oMath>
      <w:r w:rsidRPr="001B481A">
        <w:t>；若</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m:t>
        </m:r>
      </m:oMath>
      <w:r w:rsidRPr="001B481A">
        <w:t>，则表示</w:t>
      </w:r>
      <w:proofErr w:type="gramStart"/>
      <w:r w:rsidRPr="001B481A">
        <w:t>不</w:t>
      </w:r>
      <w:proofErr w:type="gramEnd"/>
      <w:r w:rsidRPr="001B481A">
        <w:t>卸载。</w:t>
      </w:r>
    </w:p>
    <w:p w14:paraId="5BC961F4" w14:textId="77777777" w:rsidR="001B481A" w:rsidRPr="001B481A" w:rsidRDefault="001B481A" w:rsidP="001B481A">
      <w:pPr>
        <w:pStyle w:val="aff3"/>
        <w:spacing w:line="360" w:lineRule="auto"/>
      </w:pPr>
      <w:r w:rsidRPr="001B481A">
        <w:t>基于上述建模，移动用户</w:t>
      </w:r>
      <m:oMath>
        <m:r>
          <w:rPr>
            <w:rFonts w:ascii="Cambria Math" w:hAnsi="Cambria Math"/>
          </w:rPr>
          <m:t>i</m:t>
        </m:r>
      </m:oMath>
      <w:r w:rsidRPr="001B481A">
        <w:t>对每个任务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1A">
        <w:t>的卸载策略可表示为：</w:t>
      </w:r>
    </w:p>
    <w:p w14:paraId="57BFAEBF" w14:textId="77777777" w:rsidR="001B481A"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e>
                  <m:e>
                    <m:limLow>
                      <m:limLowPr>
                        <m:ctrlPr>
                          <w:rPr>
                            <w:rFonts w:ascii="Cambria Math" w:hAnsi="Cambria Math"/>
                            <w:sz w:val="21"/>
                            <w:szCs w:val="21"/>
                          </w:rPr>
                        </m:ctrlPr>
                      </m:limLowPr>
                      <m:e>
                        <m:groupChr>
                          <m:groupChrPr>
                            <m:ctrlPr>
                              <w:rPr>
                                <w:rFonts w:ascii="Cambria Math" w:hAnsi="Cambria Math"/>
                                <w:sz w:val="21"/>
                                <w:szCs w:val="21"/>
                              </w:rPr>
                            </m:ctrlPr>
                          </m:groupChr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e>
                            </m:d>
                          </m:e>
                        </m:groupChr>
                      </m:e>
                      <m:lim>
                        <m:r>
                          <m:rPr>
                            <m:sty m:val="p"/>
                          </m:rPr>
                          <w:rPr>
                            <w:rFonts w:ascii="Cambria Math" w:hAnsi="Cambria Math"/>
                            <w:sz w:val="21"/>
                            <w:szCs w:val="21"/>
                          </w:rPr>
                          <m:t>本地计算</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e>
                            </m:d>
                          </m:e>
                        </m:groupChr>
                      </m:e>
                      <m:lim>
                        <m:r>
                          <m:rPr>
                            <m:sty m:val="p"/>
                          </m:rPr>
                          <w:rPr>
                            <w:rFonts w:ascii="Cambria Math" w:hAnsi="Cambria Math"/>
                            <w:sz w:val="21"/>
                            <w:szCs w:val="21"/>
                          </w:rPr>
                          <m:t>卸载计算</m:t>
                        </m:r>
                      </m:lim>
                    </m:limLow>
                    <m:r>
                      <m:rPr>
                        <m:sty m:val="p"/>
                      </m:rPr>
                      <w:rPr>
                        <w:rFonts w:ascii="Cambria Math" w:hAnsi="Cambria Math"/>
                        <w:sz w:val="21"/>
                        <w:szCs w:val="21"/>
                      </w:rPr>
                      <m:t>,</m:t>
                    </m:r>
                  </m:e>
                </m:mr>
                <m: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m:t>
              </m:r>
            </m:e>
          </m:eqArr>
        </m:oMath>
      </m:oMathPara>
      <w:commentRangeStart w:id="11"/>
      <w:r/>
      <w:commentRangeEnd w:id="11"/>
      <w:r>
        <w:rPr>
          <w:rStyle w:val="CommentReference"/>
        </w:rPr>
        <w:commentReference w:id="11"/>
      </w:r>
    </w:p>
    <w:p w14:paraId="4F33BAB5" w14:textId="7D69C126" w:rsidR="001B481A" w:rsidRDefault="001B481A" w:rsidP="004D1B19">
      <w:pPr>
        <w:pStyle w:val="aff3"/>
        <w:spacing w:line="360" w:lineRule="auto"/>
      </w:pPr>
      <w:r w:rsidRPr="001B481A">
        <w:t>由于卸载任务无法由用户和边缘服务器同时执行，因此</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1A">
        <w:t>当且仅当</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m:t>
        </m:r>
      </m:oMath>
      <w:r w:rsidRPr="001B481A">
        <w:t>，反之亦然。</w:t>
      </w:r>
    </w:p>
    <w:p w14:paraId="3B19F546" w14:textId="77777777" w:rsidR="00DF26AA" w:rsidRDefault="00A40F72">
      <w:pPr>
        <w:pStyle w:val="3"/>
      </w:pPr>
      <w:bookmarkStart w:id="177" w:name="_Toc226989933"/>
      <w:r>
        <w:t>用户服务器通信模型</w:t>
      </w:r>
      <w:bookmarkEnd w:id="177"/>
    </w:p>
    <w:p w14:paraId="49AB349B" w14:textId="54F3268C" w:rsidR="00B56CED" w:rsidRPr="00B56CED" w:rsidRDefault="00F058CA" w:rsidP="00F058CA">
      <w:pPr>
        <w:pStyle w:val="aff3"/>
        <w:spacing w:line="360" w:lineRule="auto"/>
        <w:ind w:firstLineChars="0" w:firstLine="420"/>
      </w:pPr>
      <w:bookmarkStart w:id="178" w:name="用户_资源用户链路"/>
      <w:r>
        <w:rPr>
          <w:rFonts w:hint="eastAsia"/>
          <w:b/>
        </w:rPr>
        <w:t>（</w:t>
      </w:r>
      <w:r>
        <w:rPr>
          <w:rFonts w:hint="eastAsia"/>
          <w:b/>
        </w:rPr>
        <w:t>1</w:t>
      </w:r>
      <w:r>
        <w:rPr>
          <w:rFonts w:hint="eastAsia"/>
          <w:b/>
        </w:rPr>
        <w:t>）</w:t>
      </w:r>
      <w:r w:rsidRPr="00B56CED">
        <w:rPr>
          <w:b/>
        </w:rPr>
        <w:t>用户</w:t>
      </w:r>
      <w:r w:rsidRPr="00B56CED">
        <w:rPr>
          <w:b/>
        </w:rPr>
        <w:t>-</w:t>
      </w:r>
      <w:r w:rsidRPr="00B56CED">
        <w:rPr>
          <w:b/>
        </w:rPr>
        <w:t>资源用户链路</w:t>
      </w:r>
      <w:bookmarkEnd w:id="178"/>
    </w:p>
    <w:p w14:paraId="480E0449" w14:textId="760399AA" w:rsidR="00B56CED" w:rsidRPr="00B56CED" w:rsidRDefault="00B56CED" w:rsidP="00B56CED">
      <w:pPr>
        <w:pStyle w:val="aff3"/>
        <w:spacing w:line="360" w:lineRule="auto"/>
      </w:pPr>
      <w:r w:rsidRPr="00B56CED">
        <w:t>移动用户与资源用户之间的信道以视距链路（</w:t>
      </w:r>
      <w:r w:rsidRPr="00B56CED">
        <w:t>line-of-sight link</w:t>
      </w:r>
      <w:r w:rsidRPr="00B56CED">
        <w:t>）为主，用户</w:t>
      </w:r>
      <m:oMath>
        <m:r>
          <w:rPr>
            <w:rFonts w:ascii="Cambria Math" w:hAnsi="Cambria Math" w:hint="eastAsia"/>
          </w:rPr>
          <m:t>i</m:t>
        </m:r>
      </m:oMath>
      <w:r w:rsidRPr="00B56CED">
        <w:t>到用户</w:t>
      </w:r>
      <m:oMath>
        <m:r>
          <w:rPr>
            <w:rFonts w:ascii="Cambria Math" w:hAnsi="Cambria Math" w:hint="eastAsia"/>
          </w:rPr>
          <m:t>j</m:t>
        </m:r>
      </m:oMath>
      <w:r w:rsidRPr="00B56CED">
        <w:t>的可达传输速率为：</w:t>
      </w:r>
    </w:p>
    <w:p w14:paraId="5CC74686" w14:textId="6B7B66D4" w:rsidR="00B56CE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r</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W</m:t>
                  </m:r>
                </m:e>
                <m:sub>
                  <m:r>
                    <w:rPr>
                      <w:rFonts w:ascii="Cambria Math" w:hAnsi="Cambria Math" w:hint="eastAsia"/>
                      <w:sz w:val="21"/>
                      <w:szCs w:val="21"/>
                    </w:rPr>
                    <m:t>j</m:t>
                  </m:r>
                </m:sub>
                <m:sup>
                  <m:r>
                    <w:rPr>
                      <w:rFonts w:ascii="Cambria Math" w:hAnsi="Cambria Math" w:hint="eastAsia"/>
                      <w:sz w:val="21"/>
                      <w:szCs w:val="21"/>
                    </w:rPr>
                    <m:t>up</m:t>
                  </m:r>
                </m:sup>
              </m:sSubSup>
              <m:sSub>
                <m:sSubPr>
                  <m:ctrlPr>
                    <w:rPr>
                      <w:rFonts w:ascii="Cambria Math" w:hAnsi="Cambria Math"/>
                      <w:sz w:val="21"/>
                      <w:szCs w:val="21"/>
                    </w:rPr>
                  </m:ctrlPr>
                </m:sSubPr>
                <m:e>
                  <m:r>
                    <m:rPr>
                      <m:sty m:val="p"/>
                    </m:rPr>
                    <w:rPr>
                      <w:rFonts w:ascii="Cambria Math" w:hAnsi="Cambria Math" w:hint="eastAsia"/>
                      <w:sz w:val="21"/>
                      <w:szCs w:val="21"/>
                    </w:rPr>
                    <m:t>log</m:t>
                  </m:r>
                </m:e>
                <m:sub>
                  <m:r>
                    <m:rPr>
                      <m:sty m:val="p"/>
                    </m:rPr>
                    <w:rPr>
                      <w:rFonts w:ascii="Cambria Math" w:hAnsi="Cambria Math" w:hint="eastAsia"/>
                      <w:sz w:val="21"/>
                      <w:szCs w:val="21"/>
                    </w:rPr>
                    <m:t>2</m:t>
                  </m:r>
                </m:sub>
              </m:sSub>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hint="eastAsia"/>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hint="eastAsia"/>
                              <w:sz w:val="21"/>
                              <w:szCs w:val="21"/>
                            </w:rPr>
                            <m:t>p</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sup>
                      </m:sSubSup>
                      <m:sSubSup>
                        <m:sSubSupPr>
                          <m:ctrlPr>
                            <w:rPr>
                              <w:rFonts w:ascii="Cambria Math" w:hAnsi="Cambria Math"/>
                              <w:sz w:val="21"/>
                              <w:szCs w:val="21"/>
                            </w:rPr>
                          </m:ctrlPr>
                        </m:sSubSupPr>
                        <m:e>
                          <m:r>
                            <w:rPr>
                              <w:rFonts w:ascii="Cambria Math" w:hAnsi="Cambria Math" w:hint="eastAsia"/>
                              <w:sz w:val="21"/>
                              <w:szCs w:val="21"/>
                            </w:rPr>
                            <m:t>g</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sup>
                      </m:sSubSup>
                    </m:num>
                    <m:den>
                      <m:sSubSup>
                        <m:sSubSupPr>
                          <m:ctrlPr>
                            <w:rPr>
                              <w:rFonts w:ascii="Cambria Math" w:hAnsi="Cambria Math"/>
                              <w:sz w:val="21"/>
                              <w:szCs w:val="21"/>
                            </w:rPr>
                          </m:ctrlPr>
                        </m:sSubSupPr>
                        <m:e>
                          <m:r>
                            <w:rPr>
                              <w:rFonts w:ascii="Cambria Math" w:hAnsi="Cambria Math" w:hint="eastAsia"/>
                              <w:sz w:val="21"/>
                              <w:szCs w:val="21"/>
                            </w:rPr>
                            <m:t>W</m:t>
                          </m:r>
                        </m:e>
                        <m:sub>
                          <m:r>
                            <w:rPr>
                              <w:rFonts w:ascii="Cambria Math" w:hAnsi="Cambria Math" w:hint="eastAsia"/>
                              <w:sz w:val="21"/>
                              <w:szCs w:val="21"/>
                            </w:rPr>
                            <m:t>j</m:t>
                          </m:r>
                        </m:sub>
                        <m:sup>
                          <m:r>
                            <w:rPr>
                              <w:rFonts w:ascii="Cambria Math" w:hAnsi="Cambria Math" w:hint="eastAsia"/>
                              <w:sz w:val="21"/>
                              <w:szCs w:val="21"/>
                            </w:rPr>
                            <m:t>up</m:t>
                          </m:r>
                        </m:sup>
                      </m:sSubSup>
                      <m:sSubSup>
                        <m:sSubSupPr>
                          <m:ctrlPr>
                            <w:rPr>
                              <w:rFonts w:ascii="Cambria Math" w:hAnsi="Cambria Math"/>
                              <w:sz w:val="21"/>
                              <w:szCs w:val="21"/>
                            </w:rPr>
                          </m:ctrlPr>
                        </m:sSubSupPr>
                        <m:e>
                          <m:r>
                            <w:rPr>
                              <w:rFonts w:ascii="Cambria Math" w:hAnsi="Cambria Math" w:hint="eastAsia"/>
                              <w:sz w:val="21"/>
                              <w:szCs w:val="21"/>
                            </w:rPr>
                            <m:t>σ</m:t>
                          </m:r>
                        </m:e>
                        <m:sub>
                          <m:r>
                            <w:rPr>
                              <w:rFonts w:ascii="Cambria Math" w:hAnsi="Cambria Math" w:hint="eastAsia"/>
                              <w:sz w:val="21"/>
                              <w:szCs w:val="21"/>
                            </w:rPr>
                            <m:t>j</m:t>
                          </m:r>
                        </m:sub>
                        <m:sup>
                          <m:r>
                            <m:rPr>
                              <m:sty m:val="p"/>
                            </m:rPr>
                            <w:rPr>
                              <w:rFonts w:ascii="Cambria Math" w:hAnsi="Cambria Math" w:hint="eastAsia"/>
                              <w:sz w:val="21"/>
                              <w:szCs w:val="21"/>
                            </w:rPr>
                            <m:t>2</m:t>
                          </m:r>
                        </m:sup>
                      </m:sSubSup>
                    </m:den>
                  </m:f>
                </m:e>
              </m:d>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j</m:t>
              </m:r>
              <m:r>
                <m:rPr>
                  <m:sty m:val="p"/>
                </m:rPr>
                <w:rPr>
                  <w:rFonts w:ascii="Cambria Math" w:hAnsi="Cambria Math" w:hint="eastAsia"/>
                  <w:sz w:val="21"/>
                  <w:szCs w:val="21"/>
                </w:rPr>
                <m:t>∈</m:t>
              </m:r>
              <m:r>
                <m:rPr>
                  <m:scr m:val="script"/>
                  <m:sty m:val="p"/>
                </m:rPr>
                <w:rPr>
                  <w:rFonts w:ascii="Cambria Math" w:hAnsi="Cambria Math" w:hint="eastAsia"/>
                  <w:sz w:val="21"/>
                  <w:szCs w:val="21"/>
                </w:rPr>
                <m:t>J</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m:t>
              </m:r>
            </m:e>
          </m:eqArr>
        </m:oMath>
      </m:oMathPara>
    </w:p>
    <w:p w14:paraId="63E972FF" w14:textId="1FCEC0B4" w:rsidR="00B56CED" w:rsidRPr="00B56CED" w:rsidRDefault="00B56CED" w:rsidP="00B56CED">
      <w:pPr>
        <w:pStyle w:val="aff3"/>
        <w:spacing w:line="360" w:lineRule="auto"/>
      </w:pPr>
      <w:r w:rsidRPr="00B56CED">
        <w:t>其中，</w:t>
      </w:r>
      <m:oMath>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up</m:t>
            </m:r>
          </m:sup>
        </m:sSubSup>
      </m:oMath>
      <w:r w:rsidRPr="00B56CED">
        <w:t>表示用户</w:t>
      </w:r>
      <m:oMath>
        <m:r>
          <w:rPr>
            <w:rFonts w:ascii="Cambria Math" w:hAnsi="Cambria Math" w:hint="eastAsia"/>
          </w:rPr>
          <m:t>j</m:t>
        </m:r>
      </m:oMath>
      <w:r w:rsidRPr="00B56CED">
        <w:t>分配的上行带宽，</w:t>
      </w:r>
      <m:oMath>
        <m:sSubSup>
          <m:sSubSupPr>
            <m:ctrlPr>
              <w:rPr>
                <w:rFonts w:ascii="Cambria Math" w:hAnsi="Cambria Math"/>
              </w:rPr>
            </m:ctrlPr>
          </m:sSubSupPr>
          <m:e>
            <m:r>
              <w:rPr>
                <w:rFonts w:ascii="Cambria Math" w:hAnsi="Cambria Math" w:hint="eastAsia"/>
              </w:rPr>
              <m:t>σ</m:t>
            </m:r>
          </m:e>
          <m:sub>
            <m:r>
              <w:rPr>
                <w:rFonts w:ascii="Cambria Math" w:hAnsi="Cambria Math" w:hint="eastAsia"/>
              </w:rPr>
              <m:t>j</m:t>
            </m:r>
          </m:sub>
          <m:sup>
            <m:r>
              <m:rPr>
                <m:sty m:val="p"/>
              </m:rPr>
              <w:rPr>
                <w:rFonts w:ascii="Cambria Math" w:hAnsi="Cambria Math" w:hint="eastAsia"/>
              </w:rPr>
              <m:t>2</m:t>
            </m:r>
          </m:sup>
        </m:sSubSup>
      </m:oMath>
      <w:r w:rsidRPr="00B56CED">
        <w:t>表示用户</w:t>
      </w:r>
      <m:oMath>
        <m:r>
          <w:rPr>
            <w:rFonts w:ascii="Cambria Math" w:hAnsi="Cambria Math" w:hint="eastAsia"/>
          </w:rPr>
          <m:t>j</m:t>
        </m:r>
      </m:oMath>
      <w:r w:rsidRPr="00B56CED">
        <w:t>处的背景噪声功率，</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g</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sup>
        </m:sSubSup>
      </m:oMath>
      <w:r w:rsidRPr="00B56CED">
        <w:t>为两者间的信道增益，</w:t>
      </w:r>
      <m:oMath>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sup>
        </m:sSubSup>
      </m:oMath>
      <w:r w:rsidRPr="00B56CED">
        <w:t>表示</w:t>
      </w:r>
      <w:r w:rsidRPr="00B56CED">
        <w:t xml:space="preserve"> </w:t>
      </w:r>
      <w:r w:rsidRPr="00B56CED">
        <w:t>移动用户</w:t>
      </w:r>
      <m:oMath>
        <m:r>
          <w:rPr>
            <w:rFonts w:ascii="Cambria Math" w:hAnsi="Cambria Math" w:hint="eastAsia"/>
          </w:rPr>
          <m:t>i</m:t>
        </m:r>
      </m:oMath>
      <w:r w:rsidRPr="00B56CED">
        <w:t xml:space="preserve"> </w:t>
      </w:r>
      <w:r w:rsidRPr="00B56CED">
        <w:t>到资源用户</w:t>
      </w:r>
      <m:oMath>
        <m:r>
          <w:rPr>
            <w:rFonts w:ascii="Cambria Math" w:hAnsi="Cambria Math" w:hint="eastAsia"/>
          </w:rPr>
          <m:t>j</m:t>
        </m:r>
      </m:oMath>
      <w:r w:rsidRPr="00B56CED">
        <w:t>的发射功率</w:t>
      </w:r>
    </w:p>
    <w:p w14:paraId="4A2C8BC1" w14:textId="48EA0B7B" w:rsidR="001B483D" w:rsidRPr="001B483D" w:rsidRDefault="00F058CA" w:rsidP="00F058CA">
      <w:pPr>
        <w:pStyle w:val="aff3"/>
        <w:spacing w:line="360" w:lineRule="auto"/>
        <w:ind w:firstLineChars="0" w:firstLine="420"/>
      </w:pPr>
      <w:bookmarkStart w:id="179" w:name="用户_服务器链路"/>
      <w:r>
        <w:rPr>
          <w:rFonts w:hint="eastAsia"/>
          <w:b/>
        </w:rPr>
        <w:t>（</w:t>
      </w:r>
      <w:r>
        <w:rPr>
          <w:rFonts w:hint="eastAsia"/>
          <w:b/>
        </w:rPr>
        <w:t>2</w:t>
      </w:r>
      <w:r>
        <w:rPr>
          <w:rFonts w:hint="eastAsia"/>
          <w:b/>
        </w:rPr>
        <w:t>）</w:t>
      </w:r>
      <w:r w:rsidR="001B483D" w:rsidRPr="001B483D">
        <w:rPr>
          <w:b/>
        </w:rPr>
        <w:t>用户</w:t>
      </w:r>
      <w:r w:rsidR="001B483D" w:rsidRPr="001B483D">
        <w:rPr>
          <w:b/>
        </w:rPr>
        <w:t>-</w:t>
      </w:r>
      <w:r w:rsidR="001B483D" w:rsidRPr="001B483D">
        <w:rPr>
          <w:b/>
        </w:rPr>
        <w:t>服务器链路</w:t>
      </w:r>
      <w:bookmarkEnd w:id="179"/>
    </w:p>
    <w:p w14:paraId="29FA55F6" w14:textId="005430A5" w:rsidR="001B483D" w:rsidRPr="001B483D" w:rsidRDefault="001B483D" w:rsidP="001B483D">
      <w:pPr>
        <w:pStyle w:val="aff3"/>
        <w:spacing w:line="360" w:lineRule="auto"/>
      </w:pPr>
      <w:r w:rsidRPr="001B483D">
        <w:t>为避免数据上传冲突，本章采用正交频分复用（</w:t>
      </w:r>
      <w:r w:rsidRPr="001B483D">
        <w:t>OFDM</w:t>
      </w:r>
      <w:r w:rsidRPr="001B483D">
        <w:t>）技术，将用户</w:t>
      </w:r>
      <w:r w:rsidRPr="001B483D">
        <w:t>-</w:t>
      </w:r>
      <w:r w:rsidRPr="001B483D">
        <w:t>边缘服务器上行链路的带宽划分为一组正交子信道。根据香农公式，用户</w:t>
      </w:r>
      <m:oMath>
        <m:r>
          <w:rPr>
            <w:rFonts w:ascii="Cambria Math" w:hAnsi="Cambria Math"/>
          </w:rPr>
          <m:t>i</m:t>
        </m:r>
      </m:oMath>
      <w:r w:rsidRPr="001B483D">
        <w:t>到边缘服务器</w:t>
      </w:r>
      <m:oMath>
        <m:r>
          <w:rPr>
            <w:rFonts w:ascii="Cambria Math" w:hAnsi="Cambria Math"/>
          </w:rPr>
          <m:t>k</m:t>
        </m:r>
      </m:oMath>
      <w:r w:rsidRPr="001B483D">
        <w:t>的可达传输速率为：</w:t>
      </w:r>
    </w:p>
    <w:p w14:paraId="03C098F6" w14:textId="611726C4"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r</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r>
                <w:rPr>
                  <w:rFonts w:ascii="Cambria Math" w:hAnsi="Cambria Math"/>
                  <w:sz w:val="21"/>
                  <w:szCs w:val="21"/>
                </w:rPr>
                <m:t>lo</m:t>
              </m:r>
              <m:sSub>
                <m:sSubPr>
                  <m:ctrlPr>
                    <w:rPr>
                      <w:rFonts w:ascii="Cambria Math" w:hAnsi="Cambria Math"/>
                      <w:sz w:val="21"/>
                      <w:szCs w:val="21"/>
                    </w:rPr>
                  </m:ctrlPr>
                </m:sSubPr>
                <m:e>
                  <m:r>
                    <w:rPr>
                      <w:rFonts w:ascii="Cambria Math" w:hAnsi="Cambria Math"/>
                      <w:sz w:val="21"/>
                      <w:szCs w:val="21"/>
                    </w:rPr>
                    <m:t>g</m:t>
                  </m:r>
                </m:e>
                <m:sub>
                  <m:r>
                    <m:rPr>
                      <m:sty m:val="p"/>
                    </m:rPr>
                    <w:rPr>
                      <w:rFonts w:ascii="Cambria Math" w:hAnsi="Cambria Math"/>
                      <w:sz w:val="21"/>
                      <w:szCs w:val="21"/>
                    </w:rPr>
                    <m:t>2</m:t>
                  </m:r>
                </m:sub>
              </m:sSub>
              <m:d>
                <m:dPr>
                  <m:ctrlPr>
                    <w:rPr>
                      <w:rFonts w:ascii="Cambria Math" w:hAnsi="Cambria Math"/>
                      <w:sz w:val="21"/>
                      <w:szCs w:val="21"/>
                    </w:rPr>
                  </m:ctrlPr>
                </m:dPr>
                <m:e>
                  <m:r>
                    <m:rPr>
                      <m:sty m:val="p"/>
                    </m:rPr>
                    <w:rPr>
                      <w:rFonts w:ascii="Cambria Math" w:hAnsi="Cambria Math"/>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den>
                  </m:f>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#(4-3)</m:t>
              </m:r>
            </m:e>
          </m:eqArr>
        </m:oMath>
      </m:oMathPara>
    </w:p>
    <w:p w14:paraId="1765383A" w14:textId="5D71C418" w:rsidR="00B56CED" w:rsidRPr="001B483D" w:rsidRDefault="001B483D" w:rsidP="001B483D">
      <w:pPr>
        <w:pStyle w:val="aff3"/>
        <w:spacing w:line="360" w:lineRule="auto"/>
      </w:pPr>
      <w:r w:rsidRPr="001B483D">
        <w:t>其中</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up</m:t>
            </m:r>
          </m:sup>
        </m:sSubSup>
      </m:oMath>
      <w:r w:rsidRPr="001B483D">
        <w:t>表示边缘服务器</w:t>
      </w:r>
      <m:oMath>
        <m:r>
          <w:rPr>
            <w:rFonts w:ascii="Cambria Math" w:hAnsi="Cambria Math"/>
          </w:rPr>
          <m:t>k</m:t>
        </m:r>
      </m:oMath>
      <w:r w:rsidRPr="001B483D">
        <w:t>分配的带宽，</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MU</m:t>
            </m:r>
          </m:sup>
        </m:sSubSup>
      </m:oMath>
      <w:r w:rsidRPr="001B483D">
        <w:t>表示</w:t>
      </w:r>
      <w:r w:rsidRPr="001B483D">
        <w:t xml:space="preserve"> </w:t>
      </w:r>
      <w:r w:rsidRPr="001B483D">
        <w:t>用户</w:t>
      </w:r>
      <m:oMath>
        <m:r>
          <w:rPr>
            <w:rFonts w:ascii="Cambria Math" w:hAnsi="Cambria Math"/>
          </w:rPr>
          <m:t>i</m:t>
        </m:r>
      </m:oMath>
      <w:r w:rsidRPr="001B483D">
        <w:t xml:space="preserve"> </w:t>
      </w:r>
      <w:r w:rsidRPr="001B483D">
        <w:t>到边缘服务器</w:t>
      </w:r>
      <m:oMath>
        <m:r>
          <w:rPr>
            <w:rFonts w:ascii="Cambria Math" w:hAnsi="Cambria Math"/>
          </w:rPr>
          <m:t>k</m:t>
        </m:r>
      </m:oMath>
      <w:r w:rsidRPr="001B483D">
        <w:t>的发射功率，</w:t>
      </w:r>
      <m:oMath>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2</m:t>
            </m:r>
          </m:sup>
        </m:sSubSup>
      </m:oMath>
      <w:r w:rsidRPr="001B483D">
        <w:t>表示边缘服务器</w:t>
      </w:r>
      <m:oMath>
        <m:r>
          <w:rPr>
            <w:rFonts w:ascii="Cambria Math" w:hAnsi="Cambria Math"/>
          </w:rPr>
          <m:t>k</m:t>
        </m:r>
      </m:oMath>
      <w:r w:rsidRPr="001B483D">
        <w:t>处的背景噪声功率，</w:t>
      </w:r>
      <m:oMath>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MU</m:t>
            </m:r>
          </m:sup>
        </m:sSubSup>
      </m:oMath>
      <w:r w:rsidRPr="001B483D">
        <w:t>为两者间的信道增益。</w:t>
      </w:r>
    </w:p>
    <w:p w14:paraId="4E0A2EAC" w14:textId="77777777" w:rsidR="00902D06" w:rsidRDefault="00902D06" w:rsidP="00902D06">
      <w:pPr>
        <w:pStyle w:val="3"/>
      </w:pPr>
      <w:bookmarkStart w:id="180" w:name="_Toc226989934"/>
      <w:r w:rsidRPr="00701A05">
        <w:lastRenderedPageBreak/>
        <w:t>多接入混合任务卸载建模</w:t>
      </w:r>
      <w:bookmarkEnd w:id="180"/>
    </w:p>
    <w:p w14:paraId="6F20C69F" w14:textId="16172E14" w:rsidR="00404BA1" w:rsidRDefault="0090485B" w:rsidP="00404BA1">
      <w:pPr>
        <w:jc w:val="center"/>
      </w:pPr>
      <w:r w:rsidRPr="0090485B">
        <w:rPr>
          <w:noProof/>
        </w:rPr>
        <w:t xml:space="preserve"> </w:t>
      </w:r>
      <w:r>
        <w:rPr>
          <w:noProof/>
        </w:rPr>
        <w:drawing>
          <wp:inline distT="0" distB="0" distL="0" distR="0" wp14:anchorId="3F6E4960" wp14:editId="0B0E3F94">
            <wp:extent cx="3709687" cy="2803568"/>
            <wp:effectExtent l="0" t="0" r="5080" b="0"/>
            <wp:docPr id="1323293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3890" name=""/>
                    <pic:cNvPicPr/>
                  </pic:nvPicPr>
                  <pic:blipFill>
                    <a:blip r:embed="rId53"/>
                    <a:stretch>
                      <a:fillRect/>
                    </a:stretch>
                  </pic:blipFill>
                  <pic:spPr>
                    <a:xfrm>
                      <a:off x="0" y="0"/>
                      <a:ext cx="3713262" cy="2806270"/>
                    </a:xfrm>
                    <a:prstGeom prst="rect">
                      <a:avLst/>
                    </a:prstGeom>
                  </pic:spPr>
                </pic:pic>
              </a:graphicData>
            </a:graphic>
          </wp:inline>
        </w:drawing>
      </w:r>
    </w:p>
    <w:p w14:paraId="026884CE" w14:textId="5BB14120" w:rsidR="00404BA1" w:rsidRDefault="00404BA1" w:rsidP="001B18A3">
      <w:pPr>
        <w:pStyle w:val="afff"/>
      </w:pPr>
      <w:bookmarkStart w:id="181" w:name="_Toc226801142"/>
      <w:r>
        <w:rPr>
          <w:rFonts w:hint="eastAsia"/>
        </w:rPr>
        <w:t>图</w:t>
      </w:r>
      <w:r>
        <w:rPr>
          <w:rFonts w:hint="eastAsia"/>
        </w:rPr>
        <w:t>4-2</w:t>
      </w:r>
      <w:r>
        <w:t xml:space="preserve"> </w:t>
      </w:r>
      <w:r w:rsidR="00E16D12" w:rsidRPr="00E16D12">
        <w:t>多接入计算下任务卸载的时间调度</w:t>
      </w:r>
      <w:bookmarkEnd w:id="181"/>
    </w:p>
    <w:p w14:paraId="60F057B1" w14:textId="4B35A36D" w:rsidR="00404BA1" w:rsidRDefault="00404BA1" w:rsidP="00E16D12">
      <w:pPr>
        <w:pStyle w:val="-8"/>
        <w:rPr>
          <w:szCs w:val="21"/>
        </w:rPr>
      </w:pPr>
      <w:r>
        <w:rPr>
          <w:rFonts w:hint="eastAsia"/>
          <w:szCs w:val="21"/>
        </w:rPr>
        <w:t>Fig 4-2</w:t>
      </w:r>
      <w:r>
        <w:rPr>
          <w:rFonts w:ascii="Arial" w:eastAsia="宋体" w:hAnsi="Arial"/>
          <w:color w:val="000000"/>
          <w:sz w:val="20"/>
        </w:rPr>
        <w:t xml:space="preserve"> </w:t>
      </w:r>
      <w:r w:rsidR="00E16D12" w:rsidRPr="00E16D12">
        <w:rPr>
          <w:szCs w:val="21"/>
        </w:rPr>
        <w:t>Time scheduling of</w:t>
      </w:r>
      <w:r w:rsidR="00E16D12">
        <w:rPr>
          <w:rFonts w:hint="eastAsia"/>
          <w:szCs w:val="21"/>
        </w:rPr>
        <w:t xml:space="preserve"> </w:t>
      </w:r>
      <w:r w:rsidR="00E16D12" w:rsidRPr="00E16D12">
        <w:rPr>
          <w:szCs w:val="21"/>
        </w:rPr>
        <w:t>offloading for multi-access computing.</w:t>
      </w:r>
    </w:p>
    <w:p w14:paraId="398C5242" w14:textId="77777777" w:rsidR="0044536E" w:rsidRDefault="0044536E" w:rsidP="00E16D12">
      <w:pPr>
        <w:pStyle w:val="-8"/>
        <w:rPr>
          <w:szCs w:val="21"/>
        </w:rPr>
      </w:pPr>
    </w:p>
    <w:p w14:paraId="115A858D" w14:textId="77777777" w:rsidR="00404BA1" w:rsidRPr="00404BA1" w:rsidRDefault="00404BA1" w:rsidP="004D1B19"/>
    <w:p w14:paraId="310BF957"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 : </w:t>
      </w:r>
      <w:r w:rsidRPr="001B483D">
        <w:rPr>
          <w:b/>
        </w:rPr>
        <w:t>本地计算</w:t>
      </w:r>
    </w:p>
    <w:p w14:paraId="33693F6B" w14:textId="16432EF8" w:rsidR="001B483D" w:rsidRPr="001B483D" w:rsidRDefault="001B483D" w:rsidP="001B483D">
      <w:pPr>
        <w:pStyle w:val="aff3"/>
        <w:spacing w:line="360" w:lineRule="auto"/>
      </w:pPr>
      <w:r w:rsidRPr="001B483D">
        <w:t>用户</w:t>
      </w:r>
      <m:oMath>
        <m:r>
          <w:rPr>
            <w:rFonts w:ascii="Cambria Math" w:hAnsi="Cambria Math"/>
          </w:rPr>
          <m:t>i</m:t>
        </m:r>
      </m:oMath>
      <w:r w:rsidRPr="001B483D">
        <w:t xml:space="preserve"> </w:t>
      </w:r>
      <w:r w:rsidRPr="001B483D">
        <w:t>处理部分任务</w:t>
      </w:r>
      <w:r w:rsidRPr="001B483D">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 xml:space="preserve"> , </w:t>
      </w:r>
      <w:r w:rsidRPr="001B483D">
        <w:t>本地计算延迟为</w:t>
      </w:r>
      <w:r w:rsidRPr="001B483D">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Ph-I</m:t>
            </m:r>
          </m:sup>
        </m:sSubSup>
      </m:oMath>
      <w:r w:rsidRPr="001B483D">
        <w:t xml:space="preserve">. </w:t>
      </w:r>
      <w:r w:rsidRPr="001B483D">
        <w:t>设</w:t>
      </w:r>
      <w:r w:rsidRPr="001B483D">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1B483D">
        <w:t>为</w:t>
      </w:r>
      <w:r w:rsidRPr="001B483D">
        <w:t xml:space="preserve"> </w:t>
      </w:r>
      <w:r w:rsidRPr="001B483D">
        <w:t>用户</w:t>
      </w:r>
      <m:oMath>
        <m:r>
          <w:rPr>
            <w:rFonts w:ascii="Cambria Math" w:hAnsi="Cambria Math"/>
          </w:rPr>
          <m:t>i</m:t>
        </m:r>
      </m:oMath>
      <w:r w:rsidRPr="001B483D">
        <w:t xml:space="preserve"> </w:t>
      </w:r>
      <w:r w:rsidRPr="001B483D">
        <w:t>基于</w:t>
      </w:r>
      <w:r w:rsidRPr="001B483D">
        <w:t>CPU</w:t>
      </w:r>
      <w:r w:rsidRPr="001B483D">
        <w:t>芯片架构的功耗系数，</w:t>
      </w:r>
      <w:r w:rsidRPr="001B483D">
        <w:t xml:space="preserve"> </w:t>
      </w:r>
      <m:oMath>
        <m:sSubSup>
          <m:sSubSupPr>
            <m:ctrlPr>
              <w:rPr>
                <w:rFonts w:ascii="Cambria Math" w:hAnsi="Cambria Math"/>
              </w:rPr>
            </m:ctrlPr>
          </m:sSubSupPr>
          <m:e>
            <m:r>
              <w:rPr>
                <w:rFonts w:ascii="Cambria Math" w:hAnsi="Cambria Math"/>
              </w:rPr>
              <m:t>ρ</m:t>
            </m:r>
          </m:e>
          <m:sub>
            <m:r>
              <w:rPr>
                <w:rFonts w:ascii="Cambria Math" w:hAnsi="Cambria Math"/>
              </w:rPr>
              <m:t>i</m:t>
            </m:r>
          </m:sub>
          <m:sup>
            <m:r>
              <m:rPr>
                <m:sty m:val="p"/>
              </m:rPr>
              <w:rPr>
                <w:rFonts w:ascii="Cambria Math" w:hAnsi="Cambria Math"/>
              </w:rPr>
              <m:t>MU</m:t>
            </m:r>
          </m:sup>
        </m:sSubSup>
      </m:oMath>
      <w:r w:rsidRPr="001B483D">
        <w:t xml:space="preserve"> </w:t>
      </w:r>
      <w:r w:rsidRPr="001B483D">
        <w:t>为用户</w:t>
      </w:r>
      <m:oMath>
        <m:r>
          <w:rPr>
            <w:rFonts w:ascii="Cambria Math" w:hAnsi="Cambria Math"/>
          </w:rPr>
          <m:t>i</m:t>
        </m:r>
      </m:oMath>
      <w:r w:rsidRPr="001B483D">
        <w:t>处理</w:t>
      </w:r>
      <w:r w:rsidRPr="001B483D">
        <w:t>1</w:t>
      </w:r>
      <w:r w:rsidRPr="001B483D">
        <w:t>比特任务所需的</w:t>
      </w:r>
      <w:r w:rsidRPr="001B483D">
        <w:t>CPU</w:t>
      </w:r>
      <w:r w:rsidRPr="001B483D">
        <w:t>周期数，能耗为</w:t>
      </w:r>
    </w:p>
    <w:p w14:paraId="67B2CA47" w14:textId="147735BB"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m:rPr>
                            <m:sty m:val="p"/>
                          </m:rPr>
                          <w:rPr>
                            <w:rFonts w:ascii="Cambria Math" w:hAnsi="Cambria Math"/>
                            <w:sz w:val="21"/>
                            <w:szCs w:val="21"/>
                          </w:rPr>
                          <m:t>Ph-I</m:t>
                        </m:r>
                      </m:sup>
                    </m:sSubSup>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e>
                    </m:d>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e>
                                </m:d>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sty m:val="p"/>
                                      </m:rPr>
                                      <w:rPr>
                                        <w:rFonts w:ascii="Cambria Math" w:hAnsi="Cambria Math"/>
                                        <w:sz w:val="21"/>
                                        <w:szCs w:val="21"/>
                                      </w:rPr>
                                      <m:t>Ph-I</m:t>
                                    </m:r>
                                  </m:sup>
                                </m:sSubSup>
                              </m:den>
                            </m:f>
                          </m:e>
                        </m:d>
                      </m:e>
                      <m:sup>
                        <m:r>
                          <m:rPr>
                            <m:sty m:val="p"/>
                          </m:rPr>
                          <w:rPr>
                            <w:rFonts w:ascii="Cambria Math" w:hAnsi="Cambria Math"/>
                            <w:sz w:val="21"/>
                            <w:szCs w:val="21"/>
                          </w:rPr>
                          <m:t>2</m:t>
                        </m:r>
                      </m:sup>
                    </m:sSup>
                  </m:e>
                </m:mr>
                <m: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e>
                            </m:d>
                          </m:e>
                          <m:sup>
                            <m:r>
                              <m:rPr>
                                <m:sty m:val="p"/>
                              </m:rPr>
                              <w:rPr>
                                <w:rFonts w:ascii="Cambria Math" w:hAnsi="Cambria Math"/>
                                <w:sz w:val="21"/>
                                <w:szCs w:val="21"/>
                              </w:rPr>
                              <m:t>3</m:t>
                            </m:r>
                          </m:sup>
                        </m:sSup>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e>
                            </m:d>
                          </m:e>
                          <m:sup>
                            <m:r>
                              <m:rPr>
                                <m:sty m:val="p"/>
                              </m:rPr>
                              <w:rPr>
                                <w:rFonts w:ascii="Cambria Math" w:hAnsi="Cambria Math"/>
                                <w:sz w:val="21"/>
                                <w:szCs w:val="21"/>
                              </w:rPr>
                              <m:t>3</m:t>
                            </m:r>
                          </m:sup>
                        </m:sSup>
                      </m:num>
                      <m:den>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sty m:val="p"/>
                                      </m:rPr>
                                      <w:rPr>
                                        <w:rFonts w:ascii="Cambria Math" w:hAnsi="Cambria Math"/>
                                        <w:sz w:val="21"/>
                                        <w:szCs w:val="21"/>
                                      </w:rPr>
                                      <m:t>Ph-I</m:t>
                                    </m:r>
                                  </m:sup>
                                </m:sSubSup>
                              </m:e>
                            </m:d>
                          </m:e>
                          <m:sup>
                            <m:r>
                              <m:rPr>
                                <m:sty m:val="p"/>
                              </m:rPr>
                              <w:rPr>
                                <w:rFonts w:ascii="Cambria Math" w:hAnsi="Cambria Math"/>
                                <w:sz w:val="21"/>
                                <w:szCs w:val="21"/>
                              </w:rPr>
                              <m:t>2</m:t>
                            </m:r>
                          </m:sup>
                        </m:s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
              <m:r>
                <m:rPr>
                  <m:sty m:val="p"/>
                </m:rPr>
                <w:rPr>
                  <w:rFonts w:ascii="Cambria Math" w:hAnsi="Cambria Math"/>
                  <w:sz w:val="21"/>
                  <w:szCs w:val="21"/>
                </w:rPr>
                <m:t>,#(4-4)</m:t>
              </m:r>
            </m:e>
          </m:eqArr>
        </m:oMath>
      </m:oMathPara>
    </w:p>
    <w:p w14:paraId="510700E6"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II : </w:t>
      </w:r>
      <w:r w:rsidRPr="001B483D">
        <w:rPr>
          <w:b/>
        </w:rPr>
        <w:t>数据上传</w:t>
      </w:r>
    </w:p>
    <w:p w14:paraId="14BA621B" w14:textId="77777777" w:rsidR="001B483D" w:rsidRPr="001B483D" w:rsidRDefault="001B483D" w:rsidP="001B483D">
      <w:pPr>
        <w:pStyle w:val="aff3"/>
        <w:spacing w:line="360" w:lineRule="auto"/>
      </w:pPr>
      <w:r w:rsidRPr="001B483D">
        <w:t>任务卸载有两种选择：卸载至资源用户或卸载至边缘服务器。</w:t>
      </w:r>
    </w:p>
    <w:p w14:paraId="4D526486" w14:textId="6039E99B" w:rsidR="001B483D" w:rsidRPr="001B483D" w:rsidRDefault="001B483D" w:rsidP="001B483D">
      <w:pPr>
        <w:pStyle w:val="aff3"/>
        <w:spacing w:line="360" w:lineRule="auto"/>
        <w:ind w:firstLineChars="0"/>
      </w:pPr>
      <w:r w:rsidRPr="001B483D">
        <w:t>如果任务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 xml:space="preserve"> </w:t>
      </w:r>
      <w:r w:rsidRPr="001B483D">
        <w:t>部分卸载到</w:t>
      </w:r>
      <w:r w:rsidRPr="001B483D">
        <w:t xml:space="preserve"> </w:t>
      </w:r>
      <w:r w:rsidRPr="001B483D">
        <w:t>资源用户</w:t>
      </w:r>
      <m:oMath>
        <m:r>
          <w:rPr>
            <w:rFonts w:ascii="Cambria Math" w:hAnsi="Cambria Math"/>
          </w:rPr>
          <m:t>j</m:t>
        </m:r>
      </m:oMath>
      <w:r w:rsidRPr="001B483D">
        <w:t xml:space="preserve"> ( </w:t>
      </w:r>
      <m:oMath>
        <m:sSub>
          <m:sSubPr>
            <m:ctrlPr>
              <w:rPr>
                <w:rFonts w:ascii="Cambria Math" w:hAnsi="Cambria Math"/>
              </w:rPr>
            </m:ctrlPr>
          </m:sSubPr>
          <m:e>
            <m:r>
              <w:rPr>
                <w:rFonts w:ascii="Cambria Math" w:hAnsi="Cambria Math"/>
              </w:rPr>
              <m:t>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=1</m:t>
        </m:r>
      </m:oMath>
      <w:r w:rsidRPr="001B483D">
        <w:t xml:space="preserve"> ), </w:t>
      </w:r>
      <w:r w:rsidRPr="001B483D">
        <w:t>上传延迟为</w:t>
      </w:r>
    </w:p>
    <w:p w14:paraId="6CE743CA" w14:textId="35BBCA7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m:rPr>
                      <m:sty m:val="p"/>
                    </m:rPr>
                    <w:rPr>
                      <w:rFonts w:ascii="Cambria Math" w:hAnsi="Cambria Math"/>
                      <w:sz w:val="21"/>
                      <w:szCs w:val="21"/>
                    </w:rPr>
                    <m:t>Ph-II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m:rPr>
                          <m:sty m:val="p"/>
                        </m:rPr>
                        <w:rPr>
                          <w:rFonts w:ascii="Cambria Math" w:hAnsi="Cambria Math"/>
                          <w:sz w:val="21"/>
                          <w:szCs w:val="21"/>
                        </w:rPr>
                        <m:t>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.#(4-5)</m:t>
              </m:r>
            </m:e>
          </m:eqArr>
        </m:oMath>
      </m:oMathPara>
    </w:p>
    <w:p w14:paraId="7F2097C9" w14:textId="7388B26F" w:rsidR="001B483D" w:rsidRPr="001B483D" w:rsidRDefault="001B483D" w:rsidP="001B483D">
      <w:pPr>
        <w:pStyle w:val="aff3"/>
        <w:spacing w:line="360" w:lineRule="auto"/>
      </w:pPr>
      <w:r w:rsidRPr="001B483D">
        <w:t>结合公式（</w:t>
      </w:r>
      <w:r w:rsidRPr="001B483D">
        <w:t>4-2</w:t>
      </w:r>
      <w:r w:rsidRPr="001B483D">
        <w:t>）和（</w:t>
      </w:r>
      <w:r w:rsidRPr="001B483D">
        <w:t>4-5</w:t>
      </w:r>
      <w:r w:rsidRPr="001B483D">
        <w:t>），可推导出用户</w:t>
      </w:r>
      <m:oMath>
        <m:r>
          <w:rPr>
            <w:rFonts w:ascii="Cambria Math" w:hAnsi="Cambria Math"/>
          </w:rPr>
          <m:t>i</m:t>
        </m:r>
      </m:oMath>
      <w:r w:rsidRPr="001B483D">
        <w:t>向资源用户</w:t>
      </w:r>
      <m:oMath>
        <m:r>
          <w:rPr>
            <w:rFonts w:ascii="Cambria Math" w:hAnsi="Cambria Math"/>
          </w:rPr>
          <m:t>j</m:t>
        </m:r>
      </m:oMath>
      <w:r w:rsidRPr="001B483D">
        <w:t>卸载任务时的所需传输功率：</w:t>
      </w:r>
    </w:p>
    <w:p w14:paraId="206C0085" w14:textId="6AC589F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.#(4-6)</m:t>
              </m:r>
            </m:e>
          </m:eqArr>
        </m:oMath>
      </m:oMathPara>
    </w:p>
    <w:p w14:paraId="6A5CA397" w14:textId="1ABC3E42" w:rsidR="001B483D" w:rsidRPr="001B483D" w:rsidRDefault="001B483D" w:rsidP="001B483D">
      <w:pPr>
        <w:pStyle w:val="aff3"/>
        <w:spacing w:line="360" w:lineRule="auto"/>
      </w:pPr>
      <w:r w:rsidRPr="001B483D">
        <w:lastRenderedPageBreak/>
        <w:t>此时用户</w:t>
      </w:r>
      <m:oMath>
        <m:r>
          <w:rPr>
            <w:rFonts w:ascii="Cambria Math" w:hAnsi="Cambria Math"/>
          </w:rPr>
          <m:t>i</m:t>
        </m:r>
      </m:oMath>
      <w:r w:rsidRPr="001B483D">
        <w:t>的卸载能耗为：</w:t>
      </w:r>
    </w:p>
    <w:p w14:paraId="7EFCB750" w14:textId="37DC1C4D"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mr>
                <m:mr>
                  <m:e>
                    <m:r>
                      <m:rPr>
                        <m:nor/>
                      </m:rPr>
                      <w:rPr>
                        <w:rFonts w:ascii="Cambria Math" w:hAnsi="Cambria Math"/>
                        <w:sz w:val="21"/>
                        <w:szCs w:val="21"/>
                      </w:rPr>
                      <m:t xml:space="preserve"> </m:t>
                    </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e>
                </m:mr>
              </m:m>
              <m:r>
                <m:rPr>
                  <m:sty m:val="p"/>
                </m:rPr>
                <w:rPr>
                  <w:rFonts w:ascii="Cambria Math" w:hAnsi="Cambria Math"/>
                  <w:sz w:val="21"/>
                  <w:szCs w:val="21"/>
                </w:rPr>
                <m:t>.#(4-7)</m:t>
              </m:r>
            </m:e>
          </m:eqArr>
        </m:oMath>
      </m:oMathPara>
    </w:p>
    <w:p w14:paraId="401161A3" w14:textId="02D0CE65" w:rsidR="001B483D" w:rsidRPr="001B483D" w:rsidRDefault="001B483D" w:rsidP="001B483D">
      <w:pPr>
        <w:pStyle w:val="aff3"/>
        <w:spacing w:line="360" w:lineRule="auto"/>
        <w:ind w:firstLineChars="0"/>
      </w:pPr>
      <w:proofErr w:type="gramStart"/>
      <w:r w:rsidRPr="001B483D">
        <w:t>若任务</w:t>
      </w:r>
      <w:proofErr w:type="gramEnd"/>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部分卸载至边缘服务器</w:t>
      </w:r>
      <m:oMath>
        <m:r>
          <w:rPr>
            <w:rFonts w:ascii="Cambria Math" w:hAnsi="Cambria Math"/>
          </w:rPr>
          <m:t>k</m:t>
        </m:r>
      </m:oMath>
      <w:r w:rsidRPr="001B483D">
        <w:t>（即</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），则用户</w:t>
      </w:r>
      <m:oMath>
        <m:r>
          <w:rPr>
            <w:rFonts w:ascii="Cambria Math" w:hAnsi="Cambria Math"/>
          </w:rPr>
          <m:t>i</m:t>
        </m:r>
      </m:oMath>
      <w:r w:rsidRPr="001B483D">
        <w:t xml:space="preserve"> </w:t>
      </w:r>
      <w:r w:rsidRPr="001B483D">
        <w:t>与边缘服务器</w:t>
      </w:r>
      <m:oMath>
        <m:r>
          <w:rPr>
            <w:rFonts w:ascii="Cambria Math" w:hAnsi="Cambria Math"/>
          </w:rPr>
          <m:t>k</m:t>
        </m:r>
      </m:oMath>
      <w:r w:rsidRPr="001B483D">
        <w:t>的传输延迟为：</w:t>
      </w:r>
    </w:p>
    <w:p w14:paraId="75DB8181" w14:textId="29B335E6"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r</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.#(4-8)</m:t>
              </m:r>
            </m:e>
          </m:eqArr>
        </m:oMath>
      </m:oMathPara>
    </w:p>
    <w:p w14:paraId="01042329" w14:textId="77777777" w:rsidR="001B483D" w:rsidRPr="001B483D" w:rsidRDefault="001B483D" w:rsidP="001B483D">
      <w:pPr>
        <w:pStyle w:val="aff3"/>
        <w:spacing w:line="360" w:lineRule="auto"/>
      </w:pPr>
      <w:r w:rsidRPr="001B483D">
        <w:t>结合公式（</w:t>
      </w:r>
      <w:r w:rsidRPr="001B483D">
        <w:t>4-3</w:t>
      </w:r>
      <w:r w:rsidRPr="001B483D">
        <w:t>）和公式（</w:t>
      </w:r>
      <w:r w:rsidRPr="001B483D">
        <w:t>4-8</w:t>
      </w:r>
      <w:r w:rsidRPr="001B483D">
        <w:t>），可推导出所需传输功率：</w:t>
      </w:r>
    </w:p>
    <w:p w14:paraId="16C58196" w14:textId="55E12AD6"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.#(4-9)</m:t>
              </m:r>
            </m:e>
          </m:eqArr>
        </m:oMath>
      </m:oMathPara>
    </w:p>
    <w:p w14:paraId="320918FB" w14:textId="4F9794F3" w:rsidR="001B483D" w:rsidRPr="001B483D" w:rsidRDefault="001B483D" w:rsidP="001B483D">
      <w:pPr>
        <w:pStyle w:val="aff3"/>
        <w:spacing w:line="360" w:lineRule="auto"/>
      </w:pPr>
      <w:r w:rsidRPr="001B483D">
        <w:t>此时用户</w:t>
      </w:r>
      <m:oMath>
        <m:r>
          <w:rPr>
            <w:rFonts w:ascii="Cambria Math" w:hAnsi="Cambria Math"/>
          </w:rPr>
          <m:t>i</m:t>
        </m:r>
      </m:oMath>
      <w:r w:rsidRPr="001B483D">
        <w:t xml:space="preserve"> </w:t>
      </w:r>
      <w:r w:rsidRPr="001B483D">
        <w:t>的卸载能耗为：</w:t>
      </w:r>
    </w:p>
    <w:p w14:paraId="22103116" w14:textId="19F9FAA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E</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e>
                    <m:r>
                      <m:rPr>
                        <m:sty m:val="p"/>
                      </m:rPr>
                      <w:rPr>
                        <w:rFonts w:ascii="Cambria Math" w:hAnsi="Cambria Math"/>
                        <w:sz w:val="21"/>
                        <w:szCs w:val="21"/>
                      </w:rPr>
                      <m:t xml:space="preserve"> =</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mr>
                <m:mr>
                  <m:e>
                    <m:r>
                      <m:rPr>
                        <m:nor/>
                      </m:rPr>
                      <w:rPr>
                        <w:rFonts w:ascii="Cambria Math" w:hAnsi="Cambria Math"/>
                        <w:sz w:val="21"/>
                        <w:szCs w:val="21"/>
                      </w:rPr>
                      <m:t xml:space="preserve"> </m:t>
                    </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#(4-10)</m:t>
              </m:r>
            </m:e>
          </m:eqArr>
        </m:oMath>
      </m:oMathPara>
    </w:p>
    <w:p w14:paraId="6237D74B"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III : </w:t>
      </w:r>
      <w:r w:rsidRPr="001B483D">
        <w:rPr>
          <w:b/>
        </w:rPr>
        <w:t>边缘计算</w:t>
      </w:r>
    </w:p>
    <w:p w14:paraId="134B4695" w14:textId="4E497F0B" w:rsidR="001B483D" w:rsidRPr="001B483D" w:rsidRDefault="001B483D" w:rsidP="001B483D">
      <w:pPr>
        <w:pStyle w:val="aff3"/>
        <w:spacing w:line="360" w:lineRule="auto"/>
        <w:ind w:firstLineChars="0"/>
      </w:pPr>
      <w:proofErr w:type="gramStart"/>
      <w:r w:rsidRPr="001B483D">
        <w:t>若任务</w:t>
      </w:r>
      <w:proofErr w:type="gramEnd"/>
      <w:r w:rsidRPr="001B483D">
        <w:t>卸载至资源用户</w:t>
      </w:r>
      <m:oMath>
        <m:r>
          <w:rPr>
            <w:rFonts w:ascii="Cambria Math" w:hAnsi="Cambria Math"/>
          </w:rPr>
          <m:t>j</m:t>
        </m:r>
      </m:oMath>
      <w:r w:rsidRPr="001B483D">
        <w:t>（即</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），则资源用户</w:t>
      </w:r>
      <m:oMath>
        <m:r>
          <w:rPr>
            <w:rFonts w:ascii="Cambria Math" w:hAnsi="Cambria Math"/>
          </w:rPr>
          <m:t>j</m:t>
        </m:r>
      </m:oMath>
      <w:r w:rsidRPr="001B483D">
        <w:t>的计算延迟为：</w:t>
      </w:r>
    </w:p>
    <w:p w14:paraId="49DF7455" w14:textId="32BB317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j</m:t>
                  </m:r>
                </m:sub>
                <m:sup>
                  <m:r>
                    <w:rPr>
                      <w:rFonts w:ascii="Cambria Math" w:hAnsi="Cambria Math"/>
                      <w:sz w:val="21"/>
                      <w:szCs w:val="21"/>
                    </w:rPr>
                    <m:t>RMU</m:t>
                  </m:r>
                </m:sup>
              </m:sSub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j</m:t>
                      </m:r>
                    </m:sub>
                    <m:sup>
                      <m:r>
                        <w:rPr>
                          <w:rFonts w:ascii="Cambria Math" w:hAnsi="Cambria Math"/>
                          <w:sz w:val="21"/>
                          <w:szCs w:val="21"/>
                        </w:rPr>
                        <m:t>RMU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,#(4-11)</m:t>
              </m:r>
            </m:e>
          </m:eqArr>
        </m:oMath>
      </m:oMathPara>
    </w:p>
    <w:p w14:paraId="1C7EAF2E" w14:textId="589DE63A"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RMU</m:t>
            </m:r>
          </m:sup>
        </m:sSubSup>
      </m:oMath>
      <w:r w:rsidRPr="001B483D">
        <w:t>为资源用户</w:t>
      </w:r>
      <m:oMath>
        <m:r>
          <w:rPr>
            <w:rFonts w:ascii="Cambria Math" w:hAnsi="Cambria Math"/>
          </w:rPr>
          <m:t>j</m:t>
        </m:r>
      </m:oMath>
      <w:r w:rsidRPr="001B483D">
        <w:t>处理</w:t>
      </w:r>
      <w:r w:rsidRPr="001B483D">
        <w:t>1</w:t>
      </w:r>
      <w:r w:rsidRPr="001B483D">
        <w:t>比特数据所需的</w:t>
      </w:r>
      <w:r w:rsidRPr="001B483D">
        <w:t>CPU</w:t>
      </w:r>
      <w:r w:rsidRPr="001B483D">
        <w:t>周期数，</w:t>
      </w:r>
      <m:oMath>
        <m:sSubSup>
          <m:sSubSupPr>
            <m:ctrlPr>
              <w:rPr>
                <w:rFonts w:ascii="Cambria Math" w:hAnsi="Cambria Math"/>
              </w:rPr>
            </m:ctrlPr>
          </m:sSubSupPr>
          <m:e>
            <m:r>
              <w:rPr>
                <w:rFonts w:ascii="Cambria Math" w:hAnsi="Cambria Math"/>
              </w:rPr>
              <m:t>μ</m:t>
            </m:r>
          </m:e>
          <m:sub>
            <m:r>
              <w:rPr>
                <w:rFonts w:ascii="Cambria Math" w:hAnsi="Cambria Math"/>
              </w:rPr>
              <m:t>j</m:t>
            </m:r>
          </m:sub>
          <m:sup>
            <m:r>
              <w:rPr>
                <w:rFonts w:ascii="Cambria Math" w:hAnsi="Cambria Math"/>
              </w:rPr>
              <m:t>RMU</m:t>
            </m:r>
          </m:sup>
        </m:sSubSup>
      </m:oMath>
      <w:r w:rsidRPr="001B483D">
        <w:t>为资源用户</w:t>
      </w:r>
      <m:oMath>
        <m:r>
          <w:rPr>
            <w:rFonts w:ascii="Cambria Math" w:hAnsi="Cambria Math"/>
          </w:rPr>
          <m:t>j</m:t>
        </m:r>
      </m:oMath>
      <w:r w:rsidRPr="001B483D">
        <w:t>的计算速率（单位：</w:t>
      </w:r>
      <w:r w:rsidRPr="001B483D">
        <w:t>CPU</w:t>
      </w:r>
      <w:r w:rsidRPr="001B483D">
        <w:t>周期</w:t>
      </w:r>
      <w:r w:rsidRPr="001B483D">
        <w:t>/</w:t>
      </w:r>
      <w:r w:rsidRPr="001B483D">
        <w:t>秒）。</w:t>
      </w:r>
    </w:p>
    <w:p w14:paraId="43134A6F" w14:textId="3C37A1EF" w:rsidR="001B483D" w:rsidRPr="001B483D" w:rsidRDefault="001B483D" w:rsidP="001B483D">
      <w:pPr>
        <w:pStyle w:val="aff3"/>
        <w:spacing w:line="360" w:lineRule="auto"/>
        <w:ind w:firstLineChars="0"/>
      </w:pPr>
      <w:proofErr w:type="gramStart"/>
      <w:r w:rsidRPr="001B483D">
        <w:t>若任务</w:t>
      </w:r>
      <w:proofErr w:type="gramEnd"/>
      <w:r w:rsidRPr="001B483D">
        <w:t>卸载至边缘服务器</w:t>
      </w:r>
      <m:oMath>
        <m:r>
          <w:rPr>
            <w:rFonts w:ascii="Cambria Math" w:hAnsi="Cambria Math"/>
          </w:rPr>
          <m:t>k</m:t>
        </m:r>
      </m:oMath>
      <w:r w:rsidRPr="001B483D">
        <w:t>（即</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），则边缘服务器</w:t>
      </w:r>
      <m:oMath>
        <m:r>
          <w:rPr>
            <w:rFonts w:ascii="Cambria Math" w:hAnsi="Cambria Math"/>
          </w:rPr>
          <m:t>k</m:t>
        </m:r>
      </m:oMath>
      <w:r w:rsidRPr="001B483D">
        <w:t>的计算延迟为：</w:t>
      </w:r>
    </w:p>
    <w:p w14:paraId="561B4C2E" w14:textId="38A38BBB"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k</m:t>
                  </m:r>
                </m:sub>
                <m:sup>
                  <m:r>
                    <w:rPr>
                      <w:rFonts w:ascii="Cambria Math" w:hAnsi="Cambria Math"/>
                      <w:sz w:val="21"/>
                      <w:szCs w:val="21"/>
                    </w:rPr>
                    <m:t>ES</m:t>
                  </m:r>
                </m:sup>
              </m:sSub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k</m:t>
                      </m:r>
                    </m:sub>
                    <m:sup>
                      <m:r>
                        <w:rPr>
                          <w:rFonts w:ascii="Cambria Math" w:hAnsi="Cambria Math"/>
                          <w:sz w:val="21"/>
                          <w:szCs w:val="21"/>
                        </w:rPr>
                        <m:t>ES</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,#(4-12)</m:t>
              </m:r>
            </m:e>
          </m:eqArr>
        </m:oMath>
      </m:oMathPara>
    </w:p>
    <w:p w14:paraId="704661F7" w14:textId="78A3C9CE"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ES</m:t>
            </m:r>
          </m:sup>
        </m:sSubSup>
      </m:oMath>
      <w:r w:rsidRPr="001B483D">
        <w:t>为边缘服务器</w:t>
      </w:r>
      <m:oMath>
        <m:r>
          <w:rPr>
            <w:rFonts w:ascii="Cambria Math" w:hAnsi="Cambria Math"/>
          </w:rPr>
          <m:t>k</m:t>
        </m:r>
      </m:oMath>
      <w:r w:rsidRPr="001B483D">
        <w:t>处理</w:t>
      </w:r>
      <w:r w:rsidRPr="001B483D">
        <w:t>1</w:t>
      </w:r>
      <w:r w:rsidRPr="001B483D">
        <w:t>比特数据所需的</w:t>
      </w:r>
      <w:r w:rsidRPr="001B483D">
        <w:t>CPU</w:t>
      </w:r>
      <w:r w:rsidRPr="001B483D">
        <w:t>周期数，</w:t>
      </w:r>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ES</m:t>
            </m:r>
          </m:sup>
        </m:sSubSup>
      </m:oMath>
      <w:r w:rsidRPr="001B483D">
        <w:t>为边缘服务器</w:t>
      </w:r>
      <m:oMath>
        <m:r>
          <w:rPr>
            <w:rFonts w:ascii="Cambria Math" w:hAnsi="Cambria Math"/>
          </w:rPr>
          <m:t>k</m:t>
        </m:r>
      </m:oMath>
      <w:r w:rsidRPr="001B483D">
        <w:t>的计算速率。</w:t>
      </w:r>
    </w:p>
    <w:p w14:paraId="57293817"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IV : </w:t>
      </w:r>
      <w:r w:rsidRPr="001B483D">
        <w:rPr>
          <w:b/>
        </w:rPr>
        <w:t>结果下载</w:t>
      </w:r>
    </w:p>
    <w:p w14:paraId="6359B1D4" w14:textId="07E10058" w:rsidR="001B483D" w:rsidRPr="001B483D" w:rsidRDefault="001B483D" w:rsidP="001B483D">
      <w:pPr>
        <w:pStyle w:val="aff3"/>
        <w:spacing w:line="360" w:lineRule="auto"/>
      </w:pPr>
      <w:r w:rsidRPr="001B483D">
        <w:t>设</w:t>
      </w:r>
      <m:oMath>
        <m:sSub>
          <m:sSubPr>
            <m:ctrlPr>
              <w:rPr>
                <w:rFonts w:ascii="Cambria Math" w:hAnsi="Cambria Math"/>
              </w:rPr>
            </m:ctrlPr>
          </m:sSubPr>
          <m:e>
            <m:r>
              <w:rPr>
                <w:rFonts w:ascii="Cambria Math" w:hAnsi="Cambria Math"/>
              </w:rPr>
              <m:t>ϵ</m:t>
            </m:r>
          </m:e>
          <m:sub>
            <m:r>
              <w:rPr>
                <w:rFonts w:ascii="Cambria Math" w:hAnsi="Cambria Math"/>
              </w:rPr>
              <m:t>i</m:t>
            </m:r>
          </m:sub>
        </m:sSub>
      </m:oMath>
      <w:r w:rsidRPr="001B483D">
        <w:t>为压缩比，用于描述用户</w:t>
      </w:r>
      <m:oMath>
        <m:r>
          <w:rPr>
            <w:rFonts w:ascii="Cambria Math" w:hAnsi="Cambria Math"/>
          </w:rPr>
          <m:t>i</m:t>
        </m:r>
      </m:oMath>
      <w:r w:rsidRPr="001B483D">
        <w:t>的卸载任务量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1B483D">
        <w:t>与资源用户</w:t>
      </w:r>
      <w:r w:rsidRPr="001B483D">
        <w:t>/</w:t>
      </w:r>
      <w:r w:rsidRPr="001B483D">
        <w:t>边缘服务器返回</w:t>
      </w:r>
      <w:r w:rsidRPr="001B483D">
        <w:lastRenderedPageBreak/>
        <w:t>的计算结果量之间的关系，即：</w:t>
      </w:r>
    </w:p>
    <w:p w14:paraId="03080C4D" w14:textId="3D96A2E4"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tran</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cr m:val="script"/>
                  <m:sty m:val="p"/>
                </m:rPr>
                <w:rPr>
                  <w:rFonts w:ascii="Cambria Math" w:hAnsi="Cambria Math"/>
                  <w:sz w:val="21"/>
                  <w:szCs w:val="21"/>
                </w:rPr>
                <m:t>∈M,#(</m:t>
              </m:r>
              <m:r>
                <m:rPr>
                  <m:sty m:val="p"/>
                </m:rPr>
                <w:rPr>
                  <w:rFonts w:ascii="Cambria Math" w:hAnsi="Cambria Math"/>
                  <w:sz w:val="21"/>
                  <w:szCs w:val="21"/>
                </w:rPr>
                <m:t>4-13)</m:t>
              </m:r>
            </m:e>
          </m:eqArr>
        </m:oMath>
      </m:oMathPara>
    </w:p>
    <w:p w14:paraId="66CCAA3B" w14:textId="6AEB0F7F"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tran</m:t>
            </m:r>
          </m:sup>
        </m:sSubSup>
      </m:oMath>
      <w:r w:rsidRPr="001B483D">
        <w:t>为返回结果的数据量。</w:t>
      </w:r>
    </w:p>
    <w:p w14:paraId="54AB857B" w14:textId="56D7B44B" w:rsidR="001B483D" w:rsidRPr="001B483D" w:rsidRDefault="001B483D" w:rsidP="001B483D">
      <w:pPr>
        <w:pStyle w:val="aff3"/>
        <w:spacing w:line="360" w:lineRule="auto"/>
        <w:ind w:firstLineChars="0"/>
      </w:pPr>
      <w:proofErr w:type="gramStart"/>
      <w:r w:rsidRPr="001B483D">
        <w:t>若结果</w:t>
      </w:r>
      <w:proofErr w:type="gramEnd"/>
      <w:r w:rsidRPr="001B483D">
        <w:t>来自资源用户</w:t>
      </w:r>
      <m:oMath>
        <m:r>
          <w:rPr>
            <w:rFonts w:ascii="Cambria Math" w:hAnsi="Cambria Math"/>
          </w:rPr>
          <m:t>j</m:t>
        </m:r>
      </m:oMath>
      <w:r w:rsidRPr="001B483D">
        <w:t>（即</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），则第四阶段的下载延迟为：</w:t>
      </w:r>
    </w:p>
    <w:p w14:paraId="532CADAD" w14:textId="100C85F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tran</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,#(4-14)</m:t>
              </m:r>
            </m:e>
          </m:eqArr>
        </m:oMath>
      </m:oMathPara>
    </w:p>
    <w:p w14:paraId="740FB88F" w14:textId="5DDA9907"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RMU</m:t>
            </m:r>
          </m:sup>
        </m:sSubSup>
      </m:oMath>
      <w:r w:rsidRPr="001B483D">
        <w:t>为资源用户</w:t>
      </w:r>
      <m:oMath>
        <m:r>
          <w:rPr>
            <w:rFonts w:ascii="Cambria Math" w:hAnsi="Cambria Math"/>
          </w:rPr>
          <m:t>j</m:t>
        </m:r>
      </m:oMath>
      <w:r w:rsidRPr="001B483D">
        <w:t>到用户</w:t>
      </w:r>
      <m:oMath>
        <m:r>
          <w:rPr>
            <w:rFonts w:ascii="Cambria Math" w:hAnsi="Cambria Math"/>
          </w:rPr>
          <m:t>i</m:t>
        </m:r>
      </m:oMath>
      <w:r w:rsidRPr="001B483D">
        <w:t>的传输速率，表达式为：</w:t>
      </w:r>
    </w:p>
    <w:p w14:paraId="1A2849AD" w14:textId="4BC0FAC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sSub>
                <m:sSubPr>
                  <m:ctrlPr>
                    <w:rPr>
                      <w:rFonts w:ascii="Cambria Math" w:hAnsi="Cambria Math"/>
                      <w:sz w:val="21"/>
                      <w:szCs w:val="21"/>
                    </w:rPr>
                  </m:ctrlPr>
                </m:sSubPr>
                <m:e>
                  <m:r>
                    <m:rPr>
                      <m:sty m:val="p"/>
                    </m:rPr>
                    <w:rPr>
                      <w:rFonts w:ascii="Cambria Math" w:hAnsi="Cambria Math"/>
                      <w:sz w:val="21"/>
                      <w:szCs w:val="21"/>
                    </w:rPr>
                    <m:t>log</m:t>
                  </m:r>
                </m:e>
                <m:sub>
                  <m:r>
                    <m:rPr>
                      <m:sty m:val="p"/>
                    </m:rPr>
                    <w:rPr>
                      <w:rFonts w:ascii="Cambria Math" w:hAnsi="Cambria Math"/>
                      <w:sz w:val="21"/>
                      <w:szCs w:val="21"/>
                    </w:rPr>
                    <m:t>2</m:t>
                  </m:r>
                </m:sub>
              </m:sSub>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num>
                    <m:den>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i</m:t>
                          </m:r>
                        </m:sub>
                        <m:sup>
                          <m:r>
                            <m:rPr>
                              <m:sty m:val="p"/>
                            </m:rPr>
                            <w:rPr>
                              <w:rFonts w:ascii="Cambria Math" w:hAnsi="Cambria Math"/>
                              <w:sz w:val="21"/>
                              <w:szCs w:val="21"/>
                            </w:rPr>
                            <m:t>2</m:t>
                          </m:r>
                        </m:sup>
                      </m:sSubSup>
                    </m:den>
                  </m:f>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,#(4-15)</m:t>
              </m:r>
            </m:e>
          </m:eqArr>
        </m:oMath>
      </m:oMathPara>
    </w:p>
    <w:p w14:paraId="169F31EA" w14:textId="4378B17B" w:rsidR="001B483D" w:rsidRPr="001B483D" w:rsidRDefault="001B483D" w:rsidP="004D1B19">
      <w:pPr>
        <w:pStyle w:val="aff3"/>
        <w:spacing w:line="360" w:lineRule="auto"/>
        <w:ind w:firstLineChars="0" w:firstLine="0"/>
      </w:pPr>
      <w:r w:rsidRPr="001B483D">
        <w:t>式中，</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do</m:t>
            </m:r>
          </m:sup>
        </m:sSubSup>
      </m:oMath>
      <w:r w:rsidRPr="001B483D">
        <w:t>为资源用户</w:t>
      </w:r>
      <m:oMath>
        <m:r>
          <w:rPr>
            <w:rFonts w:ascii="Cambria Math" w:hAnsi="Cambria Math"/>
          </w:rPr>
          <m:t>j</m:t>
        </m:r>
      </m:oMath>
      <w:r w:rsidRPr="001B483D">
        <w:t>的下行带宽，</w:t>
      </w:r>
      <m:oMath>
        <m:sSubSup>
          <m:sSubSupPr>
            <m:ctrlPr>
              <w:rPr>
                <w:rFonts w:ascii="Cambria Math" w:hAnsi="Cambria Math"/>
              </w:rPr>
            </m:ctrlPr>
          </m:sSubSup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RMU</m:t>
            </m:r>
          </m:sup>
        </m:sSubSup>
      </m:oMath>
      <w:r w:rsidRPr="001B483D">
        <w:t>为资源用户</w:t>
      </w:r>
      <m:oMath>
        <m:r>
          <w:rPr>
            <w:rFonts w:ascii="Cambria Math" w:hAnsi="Cambria Math"/>
          </w:rPr>
          <m:t>j</m:t>
        </m:r>
      </m:oMath>
      <w:r w:rsidRPr="001B483D">
        <w:t>到用户</w:t>
      </w:r>
      <m:oMath>
        <m:r>
          <w:rPr>
            <w:rFonts w:ascii="Cambria Math" w:hAnsi="Cambria Math"/>
          </w:rPr>
          <m:t>i</m:t>
        </m:r>
      </m:oMath>
      <w:r w:rsidRPr="001B483D">
        <w:t>的传输功率，</w:t>
      </w:r>
      <m:oMath>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RMU</m:t>
            </m:r>
          </m:sup>
        </m:sSubSup>
      </m:oMath>
      <w:r w:rsidRPr="001B483D">
        <w:t>为两者间的信道增益，</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oMath>
      <w:r w:rsidRPr="001B483D">
        <w:t>为用户</w:t>
      </w:r>
      <m:oMath>
        <m:r>
          <w:rPr>
            <w:rFonts w:ascii="Cambria Math" w:hAnsi="Cambria Math"/>
          </w:rPr>
          <m:t>i</m:t>
        </m:r>
      </m:oMath>
      <w:r w:rsidRPr="001B483D">
        <w:t>的背景噪声功率。</w:t>
      </w:r>
    </w:p>
    <w:p w14:paraId="744A9D18" w14:textId="0723CA5D" w:rsidR="001B483D" w:rsidRPr="001B483D" w:rsidRDefault="001B483D" w:rsidP="001B483D">
      <w:pPr>
        <w:pStyle w:val="aff3"/>
        <w:spacing w:line="360" w:lineRule="auto"/>
        <w:ind w:firstLineChars="0"/>
      </w:pPr>
      <w:proofErr w:type="gramStart"/>
      <w:r w:rsidRPr="001B483D">
        <w:t>若结果</w:t>
      </w:r>
      <w:proofErr w:type="gramEnd"/>
      <w:r w:rsidRPr="001B483D">
        <w:t>来自边缘服务器</w:t>
      </w:r>
      <m:oMath>
        <m:r>
          <w:rPr>
            <w:rFonts w:ascii="Cambria Math" w:hAnsi="Cambria Math"/>
          </w:rPr>
          <m:t>k</m:t>
        </m:r>
      </m:oMath>
      <w:r w:rsidRPr="001B483D">
        <w:t>（即</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），则第四阶段的下载延迟为：</w:t>
      </w:r>
    </w:p>
    <w:p w14:paraId="6D799FAC" w14:textId="1B995BC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tran</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,#(4-16)</m:t>
              </m:r>
            </m:e>
          </m:eqArr>
        </m:oMath>
      </m:oMathPara>
    </w:p>
    <w:p w14:paraId="6DEF705C" w14:textId="7A61E215"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ES</m:t>
            </m:r>
          </m:sup>
        </m:sSubSup>
      </m:oMath>
      <w:r w:rsidRPr="001B483D">
        <w:t>为边缘服务器</w:t>
      </w:r>
      <m:oMath>
        <m:r>
          <w:rPr>
            <w:rFonts w:ascii="Cambria Math" w:hAnsi="Cambria Math"/>
          </w:rPr>
          <m:t>k</m:t>
        </m:r>
      </m:oMath>
      <w:r w:rsidRPr="001B483D">
        <w:t>到用户</w:t>
      </w:r>
      <m:oMath>
        <m:r>
          <w:rPr>
            <w:rFonts w:ascii="Cambria Math" w:hAnsi="Cambria Math"/>
          </w:rPr>
          <m:t>i</m:t>
        </m:r>
      </m:oMath>
      <w:r w:rsidRPr="001B483D">
        <w:t>的传输速率，设</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do</m:t>
            </m:r>
          </m:sup>
        </m:sSubSup>
      </m:oMath>
      <w:r w:rsidRPr="001B483D">
        <w:t>为边缘服务器</w:t>
      </w:r>
      <m:oMath>
        <m:r>
          <w:rPr>
            <w:rFonts w:ascii="Cambria Math" w:hAnsi="Cambria Math"/>
          </w:rPr>
          <m:t>k</m:t>
        </m:r>
      </m:oMath>
      <w:r w:rsidRPr="001B483D">
        <w:t>的下行带宽，</w:t>
      </w:r>
      <m:oMath>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ES</m:t>
            </m:r>
          </m:sup>
        </m:sSubSup>
      </m:oMath>
      <w:r w:rsidRPr="001B483D">
        <w:t>为边缘服务器</w:t>
      </w:r>
      <m:oMath>
        <m:r>
          <w:rPr>
            <w:rFonts w:ascii="Cambria Math" w:hAnsi="Cambria Math"/>
          </w:rPr>
          <m:t>k</m:t>
        </m:r>
      </m:oMath>
      <w:r w:rsidRPr="001B483D">
        <w:t>到用户</w:t>
      </w:r>
      <m:oMath>
        <m:r>
          <w:rPr>
            <w:rFonts w:ascii="Cambria Math" w:hAnsi="Cambria Math"/>
          </w:rPr>
          <m:t>i</m:t>
        </m:r>
      </m:oMath>
      <w:r w:rsidRPr="001B483D">
        <w:t>的传输功率，</w:t>
      </w:r>
      <m:oMath>
        <m:sSubSup>
          <m:sSubSupPr>
            <m:ctrlPr>
              <w:rPr>
                <w:rFonts w:ascii="Cambria Math" w:hAnsi="Cambria Math"/>
              </w:rPr>
            </m:ctrlPr>
          </m:sSubSupPr>
          <m:e>
            <m:r>
              <w:rPr>
                <w:rFonts w:ascii="Cambria Math" w:hAnsi="Cambria Math"/>
              </w:rPr>
              <m:t>g</m:t>
            </m:r>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ES</m:t>
            </m:r>
          </m:sup>
        </m:sSubSup>
      </m:oMath>
      <w:r w:rsidRPr="001B483D">
        <w:t>为两者间的信道增益，则传输速率为：</w:t>
      </w:r>
    </w:p>
    <w:p w14:paraId="15B66266" w14:textId="7309679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sSub>
                <m:sSubPr>
                  <m:ctrlPr>
                    <w:rPr>
                      <w:rFonts w:ascii="Cambria Math" w:hAnsi="Cambria Math"/>
                      <w:sz w:val="21"/>
                      <w:szCs w:val="21"/>
                    </w:rPr>
                  </m:ctrlPr>
                </m:sSubPr>
                <m:e>
                  <m:r>
                    <m:rPr>
                      <m:sty m:val="p"/>
                    </m:rPr>
                    <w:rPr>
                      <w:rFonts w:ascii="Cambria Math" w:hAnsi="Cambria Math"/>
                      <w:sz w:val="21"/>
                      <w:szCs w:val="21"/>
                    </w:rPr>
                    <m:t>log</m:t>
                  </m:r>
                </m:e>
                <m:sub>
                  <m:r>
                    <m:rPr>
                      <m:sty m:val="p"/>
                    </m:rPr>
                    <w:rPr>
                      <w:rFonts w:ascii="Cambria Math" w:hAnsi="Cambria Math"/>
                      <w:sz w:val="21"/>
                      <w:szCs w:val="21"/>
                    </w:rPr>
                    <m:t>2</m:t>
                  </m:r>
                </m:sub>
              </m:sSub>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i</m:t>
                          </m:r>
                        </m:sub>
                        <m:sup>
                          <m:r>
                            <m:rPr>
                              <m:sty m:val="p"/>
                            </m:rPr>
                            <w:rPr>
                              <w:rFonts w:ascii="Cambria Math" w:hAnsi="Cambria Math"/>
                              <w:sz w:val="21"/>
                              <w:szCs w:val="21"/>
                            </w:rPr>
                            <m:t>2</m:t>
                          </m:r>
                        </m:sup>
                      </m:sSubSup>
                    </m:den>
                  </m:f>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.#(4-17)</m:t>
              </m:r>
            </m:e>
          </m:eqArr>
        </m:oMath>
      </m:oMathPara>
    </w:p>
    <w:p w14:paraId="10E9A8F7" w14:textId="3A58489C" w:rsidR="001B483D" w:rsidRPr="001B483D" w:rsidRDefault="001B483D" w:rsidP="001B483D">
      <w:pPr>
        <w:pStyle w:val="aff3"/>
        <w:spacing w:line="360" w:lineRule="auto"/>
        <w:ind w:firstLineChars="0" w:firstLine="0"/>
      </w:pPr>
      <w:bookmarkStart w:id="182" w:name="总延迟与总能耗约束_overall_delay_and_energ_3829f2"/>
      <w:r w:rsidRPr="001B483D">
        <w:rPr>
          <w:b/>
        </w:rPr>
        <w:t>总延迟与总能耗约束</w:t>
      </w:r>
      <w:bookmarkEnd w:id="182"/>
    </w:p>
    <w:p w14:paraId="6F03D143" w14:textId="2453B315" w:rsidR="001B483D" w:rsidRPr="001B483D" w:rsidRDefault="001B483D" w:rsidP="001B483D">
      <w:pPr>
        <w:pStyle w:val="aff3"/>
        <w:spacing w:line="360" w:lineRule="auto"/>
      </w:pPr>
      <w:r w:rsidRPr="001B483D">
        <w:t>用户</w:t>
      </w:r>
      <m:oMath>
        <m:r>
          <w:rPr>
            <w:rFonts w:ascii="Cambria Math" w:hAnsi="Cambria Math"/>
          </w:rPr>
          <m:t>i</m:t>
        </m:r>
      </m:oMath>
      <w:r w:rsidRPr="001B483D">
        <w:t>完成全部任务的总延迟为：</w:t>
      </w:r>
    </w:p>
    <w:p w14:paraId="007FE6C3" w14:textId="0E0BEB5F"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e>
                  <m:e>
                    <m:r>
                      <m:rPr>
                        <m:sty m:val="p"/>
                      </m:rPr>
                      <w:rPr>
                        <w:rFonts w:ascii="Cambria Math" w:hAnsi="Cambria Math"/>
                        <w:sz w:val="21"/>
                        <w:szCs w:val="21"/>
                      </w:rPr>
                      <m:t xml:space="preserve"> max</m:t>
                    </m:r>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e>
                    </m:d>
                  </m:e>
                </m:mr>
                <m:mr>
                  <m:e>
                    <m:r>
                      <m:rPr>
                        <m:nor/>
                      </m:rPr>
                      <w:rPr>
                        <w:rFonts w:ascii="Cambria Math" w:hAnsi="Cambria Math"/>
                        <w:sz w:val="21"/>
                        <w:szCs w:val="21"/>
                      </w:rPr>
                      <m:t xml:space="preserve"> </m:t>
                    </m:r>
                  </m:e>
                  <m:e>
                    <m:d>
                      <m:dPr>
                        <m:begChr m:val=""/>
                        <m:endChr m:val="}"/>
                        <m:ctrlPr>
                          <w:rPr>
                            <w:rFonts w:ascii="Cambria Math" w:hAnsi="Cambria Math"/>
                            <w:sz w:val="21"/>
                            <w:szCs w:val="21"/>
                          </w:rPr>
                        </m:ctrlPr>
                      </m:dPr>
                      <m:e>
                        <m:d>
                          <m:dPr>
                            <m:ctrlPr>
                              <w:rPr>
                                <w:rFonts w:ascii="Cambria Math" w:hAnsi="Cambria Math"/>
                                <w:sz w:val="21"/>
                                <w:szCs w:val="21"/>
                              </w:rPr>
                            </m:ctrlPr>
                          </m:d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e>
                    </m:d>
                    <m:r>
                      <m:rPr>
                        <m:sty m:val="p"/>
                      </m:rPr>
                      <w:rPr>
                        <w:rFonts w:ascii="Cambria Math" w:hAnsi="Cambria Math"/>
                        <w:sz w:val="21"/>
                        <w:szCs w:val="21"/>
                      </w:rPr>
                      <m:t>,</m:t>
                    </m:r>
                  </m:e>
                </m:mr>
                <m:mr>
                  <m:e>
                    <m:r>
                      <m:rPr>
                        <m:nor/>
                      </m:rPr>
                      <w:rPr>
                        <w:rFonts w:ascii="Cambria Math" w:hAnsi="Cambria Math"/>
                        <w:sz w:val="21"/>
                        <w:szCs w:val="21"/>
                      </w:rPr>
                      <m:t xml:space="preserve"> </m:t>
                    </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#(4-18)</m:t>
              </m:r>
            </m:e>
          </m:eqArr>
        </m:oMath>
      </m:oMathPara>
    </w:p>
    <w:p w14:paraId="45C47E36" w14:textId="77777777" w:rsidR="001B483D" w:rsidRPr="001B483D" w:rsidRDefault="001B483D" w:rsidP="001B483D">
      <w:pPr>
        <w:pStyle w:val="aff3"/>
        <w:spacing w:line="360" w:lineRule="auto"/>
      </w:pPr>
      <w:r w:rsidRPr="001B483D">
        <w:t>用户总能耗：完成任务的总能耗包括本地计算能耗（阶段</w:t>
      </w:r>
      <w:r w:rsidRPr="001B483D">
        <w:t>I</w:t>
      </w:r>
      <w:r w:rsidRPr="001B483D">
        <w:t>）、卸载上传能耗（阶段</w:t>
      </w:r>
      <w:r w:rsidRPr="001B483D">
        <w:t>II</w:t>
      </w:r>
      <w:r w:rsidRPr="001B483D">
        <w:t>），表达式为：</w:t>
      </w:r>
    </w:p>
    <w:p w14:paraId="1E2AC060" w14:textId="1987D30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e>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E</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e>
                </m:mr>
                <m:mr>
                  <m:e>
                    <m:r>
                      <m:rPr>
                        <m:nor/>
                      </m:rPr>
                      <w:rPr>
                        <w:rFonts w:ascii="Cambria Math" w:hAnsi="Cambria Math"/>
                        <w:sz w:val="21"/>
                        <w:szCs w:val="21"/>
                      </w:rPr>
                      <m:t xml:space="preserve"> </m:t>
                    </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#(4-19)</m:t>
              </m:r>
            </m:e>
          </m:eqArr>
        </m:oMath>
      </m:oMathPara>
    </w:p>
    <w:p w14:paraId="6922F13F" w14:textId="386DDAE7" w:rsidR="001B483D" w:rsidRPr="001B483D" w:rsidRDefault="001B483D" w:rsidP="001B483D">
      <w:pPr>
        <w:pStyle w:val="aff3"/>
        <w:spacing w:line="360" w:lineRule="auto"/>
      </w:pPr>
      <w:r w:rsidRPr="001B483D">
        <w:t>消耗总能耗不得超过移动用户的最大能量</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max</m:t>
            </m:r>
          </m:sup>
        </m:sSubSup>
      </m:oMath>
      <w:r w:rsidRPr="001B483D">
        <w:t>，约束为：</w:t>
      </w:r>
    </w:p>
    <w:p w14:paraId="6E07BA4D" w14:textId="7B6A439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max</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m:rPr>
                  <m:sty m:val="p"/>
                </m:rPr>
                <w:rPr>
                  <w:rFonts w:ascii="Cambria Math" w:hAnsi="Cambria Math"/>
                  <w:sz w:val="21"/>
                  <w:szCs w:val="21"/>
                </w:rPr>
                <m:t>4-20)</m:t>
              </m:r>
            </m:e>
          </m:eqArr>
        </m:oMath>
      </m:oMathPara>
    </w:p>
    <w:p w14:paraId="7786DB21" w14:textId="77777777" w:rsidR="00902D06" w:rsidRDefault="00902D06" w:rsidP="00902D06">
      <w:pPr>
        <w:pStyle w:val="3"/>
        <w:rPr>
          <w:bCs w:val="0"/>
        </w:rPr>
      </w:pPr>
      <w:bookmarkStart w:id="183" w:name="_Toc226989935"/>
      <w:r w:rsidRPr="00701A05">
        <w:rPr>
          <w:bCs w:val="0"/>
        </w:rPr>
        <w:lastRenderedPageBreak/>
        <w:t>能耗最小化联合优化问题构建</w:t>
      </w:r>
      <w:bookmarkEnd w:id="183"/>
    </w:p>
    <w:p w14:paraId="5B90554C" w14:textId="0C34DCCB" w:rsidR="001B483D" w:rsidRPr="001B483D" w:rsidRDefault="001B483D" w:rsidP="001B483D">
      <w:pPr>
        <w:pStyle w:val="aff3"/>
        <w:spacing w:line="360" w:lineRule="auto"/>
      </w:pPr>
      <w:r w:rsidRPr="001B483D">
        <w:t>基于上述系统模型分析，本章旨在构建一个联合优化问题，通过优化卸载决策、时间调度，最小化所有用户的累积消耗能量</w:t>
      </w:r>
      <m:oMath>
        <m:sSup>
          <m:sSupPr>
            <m:ctrlPr>
              <w:rPr>
                <w:rFonts w:ascii="Cambria Math" w:hAnsi="Cambria Math"/>
              </w:rPr>
            </m:ctrlPr>
          </m:sSupPr>
          <m:e>
            <m:r>
              <w:rPr>
                <w:rFonts w:ascii="Cambria Math" w:hAnsi="Cambria Math"/>
              </w:rPr>
              <m:t>E</m:t>
            </m:r>
          </m:e>
          <m:sup>
            <m:r>
              <w:rPr>
                <w:rFonts w:ascii="Cambria Math" w:hAnsi="Cambria Math"/>
              </w:rPr>
              <m:t>tot</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I</m:t>
            </m:r>
          </m:sup>
          <m:e>
            <m:r>
              <m:rPr>
                <m:sty m:val="p"/>
              </m:rPr>
              <w:rPr>
                <w:rFonts w:ascii="Cambria Math" w:hAnsi="Cambria Math"/>
              </w:rPr>
              <m:t> </m:t>
            </m:r>
          </m:e>
        </m:nary>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ove</m:t>
            </m:r>
          </m:sup>
        </m:sSubSup>
      </m:oMath>
      <w:r w:rsidR="00064CDC">
        <w:rPr>
          <w:rFonts w:hint="eastAsia"/>
        </w:rPr>
        <w:t>。</w:t>
      </w:r>
    </w:p>
    <w:p w14:paraId="4B253454" w14:textId="38895FE6" w:rsidR="001B483D" w:rsidRPr="001B483D" w:rsidRDefault="001B483D" w:rsidP="001B483D">
      <w:pPr>
        <w:pStyle w:val="aff3"/>
        <w:spacing w:line="360" w:lineRule="auto"/>
        <w:ind w:firstLineChars="0"/>
      </w:pPr>
      <w:r w:rsidRPr="001B483D">
        <w:t>定义卸载决策矩阵</w:t>
      </w:r>
      <w:r w:rsidRPr="001B483D">
        <w:t xml:space="preserve">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acc>
          <m:accPr>
            <m:chr m:val="ˆ"/>
            <m:ctrlPr>
              <w:rPr>
                <w:rFonts w:ascii="Cambria Math" w:hAnsi="Cambria Math"/>
              </w:rPr>
            </m:ctrlPr>
          </m:accPr>
          <m:e>
            <m:r>
              <w:rPr>
                <w:rFonts w:ascii="Cambria Math" w:hAnsi="Cambria Math"/>
              </w:rPr>
              <m:t>x</m:t>
            </m:r>
          </m:e>
        </m:acc>
        <m:r>
          <m:rPr>
            <m:sty m:val="p"/>
          </m:rPr>
          <w:rPr>
            <w:rFonts w:ascii="Cambria Math" w:hAnsi="Cambria Math"/>
          </w:rPr>
          <m:t>}</m:t>
        </m:r>
      </m:oMath>
      <w:r w:rsidRPr="001B483D">
        <w:t>，其中</w:t>
      </w:r>
      <w:r w:rsidRPr="001B483D">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1B483D">
        <w:t xml:space="preserve"> </w:t>
      </w:r>
      <w:r w:rsidRPr="001B483D">
        <w:t>且</w:t>
      </w:r>
      <w:r w:rsidRPr="001B483D">
        <w:t xml:space="preserve"> </w:t>
      </w:r>
      <m:oMath>
        <m:acc>
          <m:accPr>
            <m:chr m:val="ˆ"/>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1B483D">
        <w:t>，矩阵中每个元素对应一项卸载决策；</w:t>
      </w:r>
    </w:p>
    <w:p w14:paraId="6D554DAF" w14:textId="7802839A" w:rsidR="001B483D" w:rsidRPr="001B483D" w:rsidRDefault="001B483D" w:rsidP="001B483D">
      <w:pPr>
        <w:pStyle w:val="aff3"/>
        <w:spacing w:line="360" w:lineRule="auto"/>
        <w:ind w:firstLineChars="0"/>
      </w:pPr>
      <w:r w:rsidRPr="001B483D">
        <w:t>定义时间调度矩阵</w:t>
      </w:r>
      <w:r w:rsidRPr="001B483D">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i</m:t>
            </m:r>
            <m:r>
              <m:rPr>
                <m:sty m:val="p"/>
              </m:rPr>
              <w:rPr>
                <w:rFonts w:ascii="Cambria Math" w:hAnsi="Cambria Math"/>
              </w:rPr>
              <m:t>∈</m:t>
            </m:r>
            <m:r>
              <m:rPr>
                <m:scr m:val="script"/>
              </m:rP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sub>
        </m:sSub>
      </m:oMath>
      <w:r w:rsidRPr="001B483D">
        <w:t>，包含本地计算延迟、卸载时长；</w:t>
      </w:r>
    </w:p>
    <w:p w14:paraId="7C92243D" w14:textId="4237B66D" w:rsidR="001B483D" w:rsidRPr="001B483D" w:rsidRDefault="001B483D" w:rsidP="001B483D">
      <w:pPr>
        <w:pStyle w:val="aff3"/>
        <w:spacing w:line="360" w:lineRule="auto"/>
      </w:pPr>
      <w:r w:rsidRPr="001B483D">
        <w:t>以</w:t>
      </w:r>
      <w:r w:rsidRPr="001B483D">
        <w:t>“</w:t>
      </w:r>
      <w:bookmarkStart w:id="184" w:name="OLE_LINK58"/>
      <w:r w:rsidRPr="001B483D">
        <w:t>最小化累积消耗能量</w:t>
      </w:r>
      <w:bookmarkEnd w:id="184"/>
      <w:r w:rsidRPr="001B483D">
        <w:t>”</w:t>
      </w:r>
      <w:r w:rsidRPr="001B483D">
        <w:t>（</w:t>
      </w:r>
      <w:r w:rsidRPr="001B483D">
        <w:t>Minimize the cumulative energy consumption</w:t>
      </w:r>
      <w:r w:rsidR="0042210D">
        <w:rPr>
          <w:rFonts w:hint="eastAsia"/>
        </w:rPr>
        <w:t>，</w:t>
      </w:r>
      <w:r w:rsidR="0042210D">
        <w:rPr>
          <w:rFonts w:hint="eastAsia"/>
        </w:rPr>
        <w:t>MCEC</w:t>
      </w:r>
      <w:r w:rsidRPr="001B483D">
        <w:t>）为目标的具体问题构建如下：</w:t>
      </w:r>
    </w:p>
    <w:p w14:paraId="3A6983DA" w14:textId="35A940ED" w:rsidR="00C0358D" w:rsidRPr="00C0358D" w:rsidRDefault="00000000" w:rsidP="00C0358D">
      <w:pPr>
        <w:pStyle w:val="aff3"/>
        <w:spacing w:line="360" w:lineRule="auto"/>
        <w:rPr>
          <w:rFonts w:ascii="Cambria Math" w:hAnsi="Cambria Math"/>
          <w:i/>
        </w:rPr>
      </w:pPr>
      <m:oMathPara>
        <m:oMath>
          <m:eqArr>
            <m:eqArrPr>
              <m:maxDist m:val="1"/>
              <m:ctrlPr>
                <w:rPr>
                  <w:rFonts w:ascii="Cambria Math" w:hAnsi="Cambria Math"/>
                  <w:i/>
                  <w:lang w:val="zh-CN"/>
                </w:rPr>
              </m:ctrlPr>
            </m:eqArrPr>
            <m:e>
              <m:m>
                <m:mPr>
                  <m:plcHide m:val="1"/>
                  <m:cGpRule m:val="4"/>
                  <m:mcs>
                    <m:mc>
                      <m:mcPr>
                        <m:count m:val="1"/>
                        <m:mcJc m:val="right"/>
                      </m:mcPr>
                    </m:mc>
                    <m:mc>
                      <m:mcPr>
                        <m:count m:val="1"/>
                        <m:mcJc m:val="left"/>
                      </m:mcPr>
                    </m:mc>
                  </m:mcs>
                  <m:ctrlPr>
                    <w:rPr>
                      <w:rFonts w:ascii="Cambria Math" w:hAnsi="Cambria Math"/>
                      <w:i/>
                      <w:lang w:val="zh-CN"/>
                    </w:rPr>
                  </m:ctrlPr>
                </m:mPr>
                <m:mr>
                  <m:e/>
                  <m:e>
                    <m:m>
                      <m:mPr>
                        <m:plcHide m:val="1"/>
                        <m:cGpRule m:val="4"/>
                        <m:mcs>
                          <m:mc>
                            <m:mcPr>
                              <m:count m:val="1"/>
                              <m:mcJc m:val="right"/>
                            </m:mcPr>
                          </m:mc>
                          <m:mc>
                            <m:mcPr>
                              <m:count m:val="1"/>
                              <m:mcJc m:val="left"/>
                            </m:mcPr>
                          </m:mc>
                        </m:mcs>
                        <m:ctrlPr>
                          <w:rPr>
                            <w:rFonts w:ascii="Cambria Math" w:hAnsi="Cambria Math"/>
                            <w:i/>
                            <w:lang w:val="zh-CN"/>
                          </w:rPr>
                        </m:ctrlPr>
                      </m:mPr>
                      <m:mr>
                        <m:e>
                          <m:r>
                            <w:rPr>
                              <w:rFonts w:ascii="Cambria Math" w:hAnsi="Cambria Math" w:hint="eastAsia"/>
                            </w:rPr>
                            <m:t>(</m:t>
                          </m:r>
                          <m:r>
                            <m:rPr>
                              <m:nor/>
                            </m:rPr>
                            <w:rPr>
                              <w:rFonts w:ascii="Cambria Math" w:hAnsi="Cambria Math" w:hint="eastAsia"/>
                              <w:i/>
                            </w:rPr>
                            <m:t>MCEC</m:t>
                          </m:r>
                          <m:r>
                            <w:rPr>
                              <w:rFonts w:ascii="Cambria Math" w:hAnsi="Cambria Math" w:hint="eastAsia"/>
                            </w:rPr>
                            <m:t>):</m:t>
                          </m:r>
                          <m:r>
                            <w:rPr>
                              <w:rFonts w:ascii="Cambria Math" w:hAnsi="Cambria Math" w:hint="eastAsia"/>
                              <w:lang w:val="zh-CN"/>
                            </w:rPr>
                            <m:t>min</m:t>
                          </m:r>
                          <m:r>
                            <w:rPr>
                              <w:rFonts w:ascii="Cambria Math" w:hAnsi="Cambria Math" w:hint="eastAsia"/>
                            </w:rPr>
                            <m:t xml:space="preserve"> </m:t>
                          </m:r>
                          <m:sSup>
                            <m:sSupPr>
                              <m:ctrlPr>
                                <w:rPr>
                                  <w:rFonts w:ascii="Cambria Math" w:hAnsi="Cambria Math"/>
                                  <w:i/>
                                  <w:lang w:val="zh-CN"/>
                                </w:rPr>
                              </m:ctrlPr>
                            </m:sSupPr>
                            <m:e>
                              <m:r>
                                <w:rPr>
                                  <w:rFonts w:ascii="Cambria Math" w:hAnsi="Cambria Math" w:hint="eastAsia"/>
                                  <w:lang w:val="zh-CN"/>
                                </w:rPr>
                                <m:t>E</m:t>
                              </m:r>
                            </m:e>
                            <m:sup>
                              <m:r>
                                <w:rPr>
                                  <w:rFonts w:ascii="Cambria Math" w:hAnsi="Cambria Math" w:hint="eastAsia"/>
                                  <w:lang w:val="zh-CN"/>
                                </w:rPr>
                                <m:t>tot</m:t>
                              </m:r>
                            </m:sup>
                          </m:sSup>
                        </m:e>
                        <m:e>
                          <m:r>
                            <w:rPr>
                              <w:rFonts w:ascii="Cambria Math" w:hAnsi="Cambria Math" w:hint="eastAsia"/>
                            </w:rPr>
                            <m:t xml:space="preserve"> =</m:t>
                          </m:r>
                          <m:nary>
                            <m:naryPr>
                              <m:chr m:val="∑"/>
                              <m:limLoc m:val="undOvr"/>
                              <m:grow m:val="1"/>
                              <m:ctrlPr>
                                <w:rPr>
                                  <w:rFonts w:ascii="Cambria Math" w:hAnsi="Cambria Math"/>
                                  <w:i/>
                                  <w:lang w:val="zh-CN"/>
                                </w:rPr>
                              </m:ctrlPr>
                            </m:naryPr>
                            <m:sub>
                              <m:r>
                                <w:rPr>
                                  <w:rFonts w:ascii="Cambria Math" w:hAnsi="Cambria Math" w:hint="eastAsia"/>
                                  <w:lang w:val="zh-CN"/>
                                </w:rPr>
                                <m:t>i</m:t>
                              </m:r>
                              <m:r>
                                <w:rPr>
                                  <w:rFonts w:ascii="Cambria Math" w:hAnsi="Cambria Math" w:hint="eastAsia"/>
                                </w:rPr>
                                <m:t>=1</m:t>
                              </m:r>
                            </m:sub>
                            <m:sup>
                              <m:r>
                                <w:rPr>
                                  <w:rFonts w:ascii="Cambria Math" w:hAnsi="Cambria Math" w:hint="eastAsia"/>
                                  <w:lang w:val="zh-CN"/>
                                </w:rPr>
                                <m:t>I</m:t>
                              </m:r>
                            </m:sup>
                            <m:e>
                              <m:r>
                                <w:rPr>
                                  <w:rFonts w:ascii="Cambria Math" w:hAnsi="Cambria Math"/>
                                </w:rPr>
                                <m:t> </m:t>
                              </m:r>
                            </m:e>
                          </m:nary>
                          <m:r>
                            <w:rPr>
                              <w:rFonts w:ascii="Cambria Math" w:hAnsi="Cambria Math"/>
                            </w:rPr>
                            <m:t> </m:t>
                          </m:r>
                          <m:sSubSup>
                            <m:sSubSupPr>
                              <m:ctrlPr>
                                <w:rPr>
                                  <w:rFonts w:ascii="Cambria Math" w:hAnsi="Cambria Math"/>
                                  <w:i/>
                                  <w:lang w:val="zh-CN"/>
                                </w:rPr>
                              </m:ctrlPr>
                            </m:sSubSupPr>
                            <m:e>
                              <m:r>
                                <w:rPr>
                                  <w:rFonts w:ascii="Cambria Math" w:hAnsi="Cambria Math" w:hint="eastAsia"/>
                                  <w:lang w:val="zh-CN"/>
                                </w:rPr>
                                <m:t>E</m:t>
                              </m:r>
                            </m:e>
                            <m:sub>
                              <m:r>
                                <w:rPr>
                                  <w:rFonts w:ascii="Cambria Math" w:hAnsi="Cambria Math" w:hint="eastAsia"/>
                                  <w:lang w:val="zh-CN"/>
                                </w:rPr>
                                <m:t>i</m:t>
                              </m:r>
                            </m:sub>
                            <m:sup>
                              <m:r>
                                <w:rPr>
                                  <w:rFonts w:ascii="Cambria Math" w:hAnsi="Cambria Math" w:hint="eastAsia"/>
                                  <w:lang w:val="zh-CN"/>
                                </w:rPr>
                                <m:t>ove</m:t>
                              </m:r>
                            </m:sup>
                          </m:sSubSup>
                        </m:e>
                      </m:mr>
                      <m:mr>
                        <m:e>
                          <m:r>
                            <m:rPr>
                              <m:nor/>
                            </m:rPr>
                            <w:rPr>
                              <w:rFonts w:ascii="Cambria Math" w:hAnsi="Cambria Math" w:hint="eastAsia"/>
                              <w:i/>
                            </w:rPr>
                            <m:t>subject to :</m:t>
                          </m:r>
                          <m:r>
                            <w:rPr>
                              <w:rFonts w:ascii="Cambria Math" w:hAnsi="Cambria Math" w:hint="eastAsia"/>
                            </w:rPr>
                            <m:t xml:space="preserve"> </m:t>
                          </m:r>
                          <m:r>
                            <w:rPr>
                              <w:rFonts w:ascii="Cambria Math" w:hAnsi="Cambria Math" w:hint="eastAsia"/>
                              <w:lang w:val="zh-CN"/>
                            </w:rPr>
                            <m:t>C</m:t>
                          </m:r>
                          <m:r>
                            <w:rPr>
                              <w:rFonts w:ascii="Cambria Math" w:hAnsi="Cambria Math" w:hint="eastAsia"/>
                            </w:rPr>
                            <m:t>1:</m:t>
                          </m:r>
                        </m:e>
                        <m:e>
                          <m:sSub>
                            <m:sSubPr>
                              <m:ctrlPr>
                                <w:rPr>
                                  <w:rFonts w:ascii="Cambria Math" w:hAnsi="Cambria Math"/>
                                  <w:i/>
                                  <w:lang w:val="zh-CN"/>
                                </w:rPr>
                              </m:ctrlPr>
                            </m:sSubPr>
                            <m:e>
                              <m:r>
                                <w:rPr>
                                  <w:rFonts w:ascii="Cambria Math" w:hAnsi="Cambria Math" w:hint="eastAsia"/>
                                  <w:lang w:val="zh-CN"/>
                                </w:rPr>
                                <m:t>x</m:t>
                              </m:r>
                            </m:e>
                            <m:sub>
                              <m:r>
                                <w:rPr>
                                  <w:rFonts w:ascii="Cambria Math" w:hAnsi="Cambria Math" w:hint="eastAsia"/>
                                  <w:lang w:val="zh-CN"/>
                                </w:rPr>
                                <m:t>j</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sSub>
                            <m:sSubPr>
                              <m:ctrlPr>
                                <w:rPr>
                                  <w:rFonts w:ascii="Cambria Math" w:hAnsi="Cambria Math"/>
                                  <w:i/>
                                  <w:lang w:val="zh-CN"/>
                                </w:rPr>
                              </m:ctrlPr>
                            </m:sSubPr>
                            <m:e>
                              <m:acc>
                                <m:accPr>
                                  <m:chr m:val="ˆ"/>
                                  <m:ctrlPr>
                                    <w:rPr>
                                      <w:rFonts w:ascii="Cambria Math" w:hAnsi="Cambria Math"/>
                                      <w:i/>
                                      <w:lang w:val="zh-CN"/>
                                    </w:rPr>
                                  </m:ctrlPr>
                                </m:accPr>
                                <m:e>
                                  <m:r>
                                    <w:rPr>
                                      <w:rFonts w:ascii="Cambria Math" w:hAnsi="Cambria Math" w:hint="eastAsia"/>
                                      <w:lang w:val="zh-CN"/>
                                    </w:rPr>
                                    <m:t>x</m:t>
                                  </m:r>
                                </m:e>
                              </m:acc>
                            </m:e>
                            <m:sub>
                              <m:r>
                                <w:rPr>
                                  <w:rFonts w:ascii="Cambria Math" w:hAnsi="Cambria Math" w:hint="eastAsia"/>
                                  <w:lang w:val="zh-CN"/>
                                </w:rPr>
                                <m:t>k</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w:rPr>
                              <w:rFonts w:ascii="Cambria Math" w:hAnsi="Cambria Math" w:hint="eastAsia"/>
                            </w:rPr>
                            <m:t>∈</m:t>
                          </m:r>
                          <m:r>
                            <w:rPr>
                              <w:rFonts w:ascii="Cambria Math" w:hAnsi="Cambria Math" w:hint="eastAsia"/>
                            </w:rPr>
                            <m:t>{0,1},</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w:rPr>
                              <w:rFonts w:ascii="Cambria Math" w:hAnsi="Cambria Math" w:hint="eastAsia"/>
                              <w:lang w:val="zh-CN"/>
                            </w:rPr>
                            <m:t>C</m:t>
                          </m:r>
                          <m:r>
                            <w:rPr>
                              <w:rFonts w:ascii="Cambria Math" w:hAnsi="Cambria Math" w:hint="eastAsia"/>
                            </w:rPr>
                            <m:t>2:</m:t>
                          </m:r>
                        </m:e>
                        <m:e>
                          <m:sSub>
                            <m:sSubPr>
                              <m:ctrlPr>
                                <w:rPr>
                                  <w:rFonts w:ascii="Cambria Math" w:hAnsi="Cambria Math"/>
                                  <w:i/>
                                  <w:lang w:val="zh-CN"/>
                                </w:rPr>
                              </m:ctrlPr>
                            </m:sSubPr>
                            <m:e>
                              <m:r>
                                <w:rPr>
                                  <w:rFonts w:ascii="Cambria Math" w:hAnsi="Cambria Math" w:hint="eastAsia"/>
                                  <w:lang w:val="zh-CN"/>
                                </w:rPr>
                                <m:t>x</m:t>
                              </m:r>
                            </m:e>
                            <m:sub>
                              <m:r>
                                <w:rPr>
                                  <w:rFonts w:ascii="Cambria Math" w:hAnsi="Cambria Math" w:hint="eastAsia"/>
                                  <w:lang w:val="zh-CN"/>
                                </w:rPr>
                                <m:t>j</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sSub>
                            <m:sSubPr>
                              <m:ctrlPr>
                                <w:rPr>
                                  <w:rFonts w:ascii="Cambria Math" w:hAnsi="Cambria Math"/>
                                  <w:i/>
                                  <w:lang w:val="zh-CN"/>
                                </w:rPr>
                              </m:ctrlPr>
                            </m:sSubPr>
                            <m:e>
                              <m:acc>
                                <m:accPr>
                                  <m:chr m:val="ˆ"/>
                                  <m:ctrlPr>
                                    <w:rPr>
                                      <w:rFonts w:ascii="Cambria Math" w:hAnsi="Cambria Math"/>
                                      <w:i/>
                                      <w:lang w:val="zh-CN"/>
                                    </w:rPr>
                                  </m:ctrlPr>
                                </m:accPr>
                                <m:e>
                                  <m:r>
                                    <w:rPr>
                                      <w:rFonts w:ascii="Cambria Math" w:hAnsi="Cambria Math" w:hint="eastAsia"/>
                                      <w:lang w:val="zh-CN"/>
                                    </w:rPr>
                                    <m:t>x</m:t>
                                  </m:r>
                                </m:e>
                              </m:acc>
                            </m:e>
                            <m:sub>
                              <m:r>
                                <w:rPr>
                                  <w:rFonts w:ascii="Cambria Math" w:hAnsi="Cambria Math" w:hint="eastAsia"/>
                                  <w:lang w:val="zh-CN"/>
                                </w:rPr>
                                <m:t>k</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)=1,</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w:rPr>
                              <w:rFonts w:ascii="Cambria Math" w:hAnsi="Cambria Math" w:hint="eastAsia"/>
                              <w:lang w:val="zh-CN"/>
                            </w:rPr>
                            <m:t>C</m:t>
                          </m:r>
                          <m:r>
                            <w:rPr>
                              <w:rFonts w:ascii="Cambria Math" w:hAnsi="Cambria Math" w:hint="eastAsia"/>
                            </w:rPr>
                            <m:t>3:</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t</m:t>
                                  </m:r>
                                </m:e>
                              </m:acc>
                            </m:e>
                            <m:sub>
                              <m:r>
                                <w:rPr>
                                  <w:rFonts w:ascii="Cambria Math" w:hAnsi="Cambria Math" w:hint="eastAsia"/>
                                  <w:lang w:val="zh-CN"/>
                                </w:rPr>
                                <m:t>i</m:t>
                              </m:r>
                              <m:r>
                                <w:rPr>
                                  <w:rFonts w:ascii="Cambria Math" w:hAnsi="Cambria Math" w:hint="eastAsia"/>
                                </w:rPr>
                                <m:t>,</m:t>
                              </m:r>
                              <m:r>
                                <w:rPr>
                                  <w:rFonts w:ascii="Cambria Math" w:hAnsi="Cambria Math" w:hint="eastAsia"/>
                                  <w:lang w:val="zh-CN"/>
                                </w:rPr>
                                <m:t>k</m:t>
                              </m:r>
                            </m:sub>
                            <m:sup>
                              <m:r>
                                <w:rPr>
                                  <w:rFonts w:ascii="Cambria Math" w:hAnsi="Cambria Math" w:hint="eastAsia"/>
                                  <w:lang w:val="zh-CN"/>
                                </w:rPr>
                                <m:t>P</m:t>
                              </m:r>
                              <m:r>
                                <w:rPr>
                                  <w:rFonts w:ascii="Cambria Math" w:hAnsi="Cambria Math"/>
                                </w:rPr>
                                <m:t>h-</m:t>
                              </m:r>
                              <m:r>
                                <w:rPr>
                                  <w:rFonts w:ascii="Cambria Math" w:hAnsi="Cambria Math" w:hint="eastAsia"/>
                                  <w:lang w:val="zh-CN"/>
                                </w:rPr>
                                <m:t>II</m:t>
                              </m:r>
                            </m:sup>
                          </m:sSubSup>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t</m:t>
                                  </m:r>
                                </m:e>
                              </m:acc>
                            </m:e>
                            <m:sub>
                              <m:r>
                                <w:rPr>
                                  <w:rFonts w:ascii="Cambria Math" w:hAnsi="Cambria Math" w:hint="eastAsia"/>
                                  <w:lang w:val="zh-CN"/>
                                </w:rPr>
                                <m:t>k</m:t>
                              </m:r>
                            </m:sub>
                            <m:sup>
                              <m:r>
                                <w:rPr>
                                  <w:rFonts w:ascii="Cambria Math" w:hAnsi="Cambria Math" w:hint="eastAsia"/>
                                  <w:lang w:val="zh-CN"/>
                                </w:rPr>
                                <m:t>P</m:t>
                              </m:r>
                              <m:r>
                                <w:rPr>
                                  <w:rFonts w:ascii="Cambria Math" w:hAnsi="Cambria Math"/>
                                </w:rPr>
                                <m:t>h-</m:t>
                              </m:r>
                              <m:r>
                                <w:rPr>
                                  <w:rFonts w:ascii="Cambria Math" w:hAnsi="Cambria Math" w:hint="eastAsia"/>
                                  <w:lang w:val="zh-CN"/>
                                </w:rPr>
                                <m:t>III</m:t>
                              </m:r>
                            </m:sup>
                          </m:sSubSup>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t</m:t>
                                  </m:r>
                                </m:e>
                              </m:acc>
                            </m:e>
                            <m:sub>
                              <m:r>
                                <w:rPr>
                                  <w:rFonts w:ascii="Cambria Math" w:hAnsi="Cambria Math" w:hint="eastAsia"/>
                                  <w:lang w:val="zh-CN"/>
                                </w:rPr>
                                <m:t>k</m:t>
                              </m:r>
                              <m:r>
                                <w:rPr>
                                  <w:rFonts w:ascii="Cambria Math" w:hAnsi="Cambria Math" w:hint="eastAsia"/>
                                </w:rPr>
                                <m:t>,</m:t>
                              </m:r>
                              <m:r>
                                <w:rPr>
                                  <w:rFonts w:ascii="Cambria Math" w:hAnsi="Cambria Math" w:hint="eastAsia"/>
                                  <w:lang w:val="zh-CN"/>
                                </w:rPr>
                                <m:t>i</m:t>
                              </m:r>
                            </m:sub>
                            <m:sup>
                              <m:r>
                                <w:rPr>
                                  <w:rFonts w:ascii="Cambria Math" w:hAnsi="Cambria Math" w:hint="eastAsia"/>
                                  <w:lang w:val="zh-CN"/>
                                </w:rPr>
                                <m:t>P</m:t>
                              </m:r>
                              <m:r>
                                <w:rPr>
                                  <w:rFonts w:ascii="Cambria Math" w:hAnsi="Cambria Math"/>
                                </w:rPr>
                                <m:t>h-</m:t>
                              </m:r>
                              <m:r>
                                <w:rPr>
                                  <w:rFonts w:ascii="Cambria Math" w:hAnsi="Cambria Math" w:hint="eastAsia"/>
                                  <w:lang w:val="zh-CN"/>
                                </w:rPr>
                                <m:t>IV</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t</m:t>
                              </m:r>
                            </m:e>
                            <m:sub>
                              <m:r>
                                <w:rPr>
                                  <w:rFonts w:ascii="Cambria Math" w:hAnsi="Cambria Math" w:hint="eastAsia"/>
                                  <w:lang w:val="zh-CN"/>
                                </w:rPr>
                                <m:t>i</m:t>
                              </m:r>
                              <m:r>
                                <w:rPr>
                                  <w:rFonts w:ascii="Cambria Math" w:hAnsi="Cambria Math" w:hint="eastAsia"/>
                                </w:rPr>
                                <m:t>,</m:t>
                              </m:r>
                              <m:r>
                                <w:rPr>
                                  <w:rFonts w:ascii="Cambria Math" w:hAnsi="Cambria Math" w:hint="eastAsia"/>
                                  <w:lang w:val="zh-CN"/>
                                </w:rPr>
                                <m:t>k</m:t>
                              </m:r>
                            </m:sub>
                            <m:sup>
                              <m:r>
                                <w:rPr>
                                  <w:rFonts w:ascii="Cambria Math" w:hAnsi="Cambria Math" w:hint="eastAsia"/>
                                  <w:lang w:val="zh-CN"/>
                                </w:rPr>
                                <m:t>MU</m:t>
                              </m:r>
                            </m:sup>
                          </m:sSubSup>
                          <m:r>
                            <w:rPr>
                              <w:rFonts w:ascii="Cambria Math" w:hAnsi="Cambria Math" w:hint="eastAsia"/>
                            </w:rPr>
                            <m:t>,</m:t>
                          </m:r>
                        </m:e>
                      </m:mr>
                      <m:mr>
                        <m:e/>
                        <m:e>
                          <m:r>
                            <w:rPr>
                              <w:rFonts w:ascii="Cambria Math" w:hAnsi="Cambria Math" w:hint="eastAsia"/>
                            </w:rPr>
                            <m:t xml:space="preserve"> if</m:t>
                          </m:r>
                          <m:r>
                            <w:rPr>
                              <w:rFonts w:ascii="Cambria Math" w:hAnsi="Cambria Math"/>
                            </w:rPr>
                            <m:t xml:space="preserve"> </m:t>
                          </m:r>
                          <m:r>
                            <m:rPr>
                              <m:nor/>
                            </m:rPr>
                            <w:rPr>
                              <w:rFonts w:ascii="Cambria Math" w:hAnsi="Cambria Math" w:hint="eastAsia"/>
                              <w:i/>
                            </w:rPr>
                            <m:t> </m:t>
                          </m:r>
                          <m:sSub>
                            <m:sSubPr>
                              <m:ctrlPr>
                                <w:rPr>
                                  <w:rFonts w:ascii="Cambria Math" w:hAnsi="Cambria Math"/>
                                  <w:i/>
                                  <w:lang w:val="zh-CN"/>
                                </w:rPr>
                              </m:ctrlPr>
                            </m:sSubPr>
                            <m:e>
                              <m:acc>
                                <m:accPr>
                                  <m:chr m:val="ˆ"/>
                                  <m:ctrlPr>
                                    <w:rPr>
                                      <w:rFonts w:ascii="Cambria Math" w:hAnsi="Cambria Math"/>
                                      <w:i/>
                                      <w:lang w:val="zh-CN"/>
                                    </w:rPr>
                                  </m:ctrlPr>
                                </m:accPr>
                                <m:e>
                                  <m:r>
                                    <w:rPr>
                                      <w:rFonts w:ascii="Cambria Math" w:hAnsi="Cambria Math" w:hint="eastAsia"/>
                                      <w:lang w:val="zh-CN"/>
                                    </w:rPr>
                                    <m:t>x</m:t>
                                  </m:r>
                                </m:e>
                              </m:acc>
                            </m:e>
                            <m:sub>
                              <m:r>
                                <w:rPr>
                                  <w:rFonts w:ascii="Cambria Math" w:hAnsi="Cambria Math" w:hint="eastAsia"/>
                                  <w:lang w:val="zh-CN"/>
                                </w:rPr>
                                <m:t>k</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)=1,</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e>
                      </m:mr>
                      <m:mr>
                        <m:e>
                          <m:r>
                            <w:rPr>
                              <w:rFonts w:ascii="Cambria Math" w:hAnsi="Cambria Math" w:hint="eastAsia"/>
                              <w:lang w:val="zh-CN"/>
                            </w:rPr>
                            <m:t>C</m:t>
                          </m:r>
                          <m:r>
                            <w:rPr>
                              <w:rFonts w:ascii="Cambria Math" w:hAnsi="Cambria Math" w:hint="eastAsia"/>
                            </w:rPr>
                            <m:t>4:</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s</m:t>
                              </m:r>
                            </m:e>
                            <m:sub>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sub>
                            <m:sup>
                              <m:r>
                                <w:rPr>
                                  <w:rFonts w:ascii="Cambria Math" w:hAnsi="Cambria Math" w:hint="eastAsia"/>
                                  <w:lang w:val="zh-CN"/>
                                </w:rPr>
                                <m:t>off</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S</m:t>
                              </m:r>
                            </m:e>
                            <m:sub>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sub>
                            <m:sup>
                              <m:r>
                                <w:rPr>
                                  <w:rFonts w:ascii="Cambria Math" w:hAnsi="Cambria Math" w:hint="eastAsia"/>
                                  <w:lang w:val="zh-CN"/>
                                </w:rPr>
                                <m:t>tot</m:t>
                              </m:r>
                            </m:sup>
                          </m:sSubSup>
                          <m:r>
                            <w:rPr>
                              <w:rFonts w:ascii="Cambria Math" w:hAnsi="Cambria Math" w:hint="eastAsia"/>
                            </w:rPr>
                            <m:t>,</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e>
                      </m:mr>
                      <m:mr>
                        <m:e>
                          <m:r>
                            <w:rPr>
                              <w:rFonts w:ascii="Cambria Math" w:hAnsi="Cambria Math" w:hint="eastAsia"/>
                              <w:lang w:val="zh-CN"/>
                            </w:rPr>
                            <m:t>C</m:t>
                          </m:r>
                          <m:r>
                            <w:rPr>
                              <w:rFonts w:ascii="Cambria Math" w:hAnsi="Cambria Math" w:hint="eastAsia"/>
                            </w:rPr>
                            <m:t>5:</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i</m:t>
                              </m:r>
                              <m:r>
                                <w:rPr>
                                  <w:rFonts w:ascii="Cambria Math" w:hAnsi="Cambria Math" w:hint="eastAsia"/>
                                </w:rPr>
                                <m:t>,</m:t>
                              </m:r>
                              <m:r>
                                <w:rPr>
                                  <w:rFonts w:ascii="Cambria Math" w:hAnsi="Cambria Math" w:hint="eastAsia"/>
                                  <w:lang w:val="zh-CN"/>
                                </w:rPr>
                                <m:t>j</m:t>
                              </m:r>
                            </m:sub>
                            <m:sup>
                              <m:r>
                                <w:rPr>
                                  <w:rFonts w:ascii="Cambria Math" w:hAnsi="Cambria Math" w:hint="eastAsia"/>
                                  <w:lang w:val="zh-CN"/>
                                </w:rPr>
                                <m:t>MU</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i</m:t>
                              </m:r>
                            </m:sub>
                            <m:sup>
                              <m:r>
                                <w:rPr>
                                  <w:rFonts w:ascii="Cambria Math" w:hAnsi="Cambria Math" w:hint="eastAsia"/>
                                  <w:lang w:val="zh-CN"/>
                                </w:rPr>
                                <m:t>MU</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e>
                      </m:mr>
                      <m:mr>
                        <m:e>
                          <m:r>
                            <w:rPr>
                              <w:rFonts w:ascii="Cambria Math" w:hAnsi="Cambria Math" w:hint="eastAsia"/>
                              <w:lang w:val="zh-CN"/>
                            </w:rPr>
                            <m:t>C</m:t>
                          </m:r>
                          <m:r>
                            <w:rPr>
                              <w:rFonts w:ascii="Cambria Math" w:hAnsi="Cambria Math" w:hint="eastAsia"/>
                            </w:rPr>
                            <m:t>6:</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p</m:t>
                                  </m:r>
                                </m:e>
                              </m:acc>
                            </m:e>
                            <m:sub>
                              <m:r>
                                <w:rPr>
                                  <w:rFonts w:ascii="Cambria Math" w:hAnsi="Cambria Math" w:hint="eastAsia"/>
                                  <w:lang w:val="zh-CN"/>
                                </w:rPr>
                                <m:t>i</m:t>
                              </m:r>
                              <m:r>
                                <w:rPr>
                                  <w:rFonts w:ascii="Cambria Math" w:hAnsi="Cambria Math" w:hint="eastAsia"/>
                                </w:rPr>
                                <m:t>,</m:t>
                              </m:r>
                              <m:r>
                                <w:rPr>
                                  <w:rFonts w:ascii="Cambria Math" w:hAnsi="Cambria Math" w:hint="eastAsia"/>
                                  <w:lang w:val="zh-CN"/>
                                </w:rPr>
                                <m:t>k</m:t>
                              </m:r>
                            </m:sub>
                            <m:sup>
                              <m:r>
                                <w:rPr>
                                  <w:rFonts w:ascii="Cambria Math" w:hAnsi="Cambria Math" w:hint="eastAsia"/>
                                  <w:lang w:val="zh-CN"/>
                                </w:rPr>
                                <m:t>MU</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i</m:t>
                              </m:r>
                            </m:sub>
                            <m:sup>
                              <m:r>
                                <w:rPr>
                                  <w:rFonts w:ascii="Cambria Math" w:hAnsi="Cambria Math" w:hint="eastAsia"/>
                                  <w:lang w:val="zh-CN"/>
                                </w:rPr>
                                <m:t>MU</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w:rPr>
                              <w:rFonts w:ascii="Cambria Math" w:hAnsi="Cambria Math" w:hint="eastAsia"/>
                              <w:lang w:val="zh-CN"/>
                            </w:rPr>
                            <m:t>C</m:t>
                          </m:r>
                          <m:r>
                            <w:rPr>
                              <w:rFonts w:ascii="Cambria Math" w:hAnsi="Cambria Math" w:hint="eastAsia"/>
                            </w:rPr>
                            <m:t>7:</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j</m:t>
                              </m:r>
                              <m:r>
                                <w:rPr>
                                  <w:rFonts w:ascii="Cambria Math" w:hAnsi="Cambria Math" w:hint="eastAsia"/>
                                </w:rPr>
                                <m:t>,</m:t>
                              </m:r>
                              <m:r>
                                <w:rPr>
                                  <w:rFonts w:ascii="Cambria Math" w:hAnsi="Cambria Math" w:hint="eastAsia"/>
                                  <w:lang w:val="zh-CN"/>
                                </w:rPr>
                                <m:t>i</m:t>
                              </m:r>
                            </m:sub>
                            <m:sup>
                              <m:r>
                                <w:rPr>
                                  <w:rFonts w:ascii="Cambria Math" w:hAnsi="Cambria Math" w:hint="eastAsia"/>
                                  <w:lang w:val="zh-CN"/>
                                </w:rPr>
                                <m:t>RMU</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j</m:t>
                              </m:r>
                            </m:sub>
                            <m:sup>
                              <m:r>
                                <w:rPr>
                                  <w:rFonts w:ascii="Cambria Math" w:hAnsi="Cambria Math" w:hint="eastAsia"/>
                                  <w:lang w:val="zh-CN"/>
                                </w:rPr>
                                <m:t>RMU</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e>
                      </m:mr>
                      <m:mr>
                        <m:e>
                          <m:r>
                            <w:rPr>
                              <w:rFonts w:ascii="Cambria Math" w:hAnsi="Cambria Math" w:hint="eastAsia"/>
                              <w:lang w:val="zh-CN"/>
                            </w:rPr>
                            <m:t>C</m:t>
                          </m:r>
                          <m:r>
                            <w:rPr>
                              <w:rFonts w:ascii="Cambria Math" w:hAnsi="Cambria Math" w:hint="eastAsia"/>
                            </w:rPr>
                            <m:t>8:</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k</m:t>
                              </m:r>
                              <m:r>
                                <w:rPr>
                                  <w:rFonts w:ascii="Cambria Math" w:hAnsi="Cambria Math" w:hint="eastAsia"/>
                                </w:rPr>
                                <m:t>,</m:t>
                              </m:r>
                              <m:r>
                                <w:rPr>
                                  <w:rFonts w:ascii="Cambria Math" w:hAnsi="Cambria Math" w:hint="eastAsia"/>
                                  <w:lang w:val="zh-CN"/>
                                </w:rPr>
                                <m:t>i</m:t>
                              </m:r>
                            </m:sub>
                            <m:sup>
                              <m:r>
                                <w:rPr>
                                  <w:rFonts w:ascii="Cambria Math" w:hAnsi="Cambria Math" w:hint="eastAsia"/>
                                  <w:lang w:val="zh-CN"/>
                                </w:rPr>
                                <m:t>ES</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k</m:t>
                              </m:r>
                            </m:sub>
                            <m:sup>
                              <m:r>
                                <w:rPr>
                                  <w:rFonts w:ascii="Cambria Math" w:hAnsi="Cambria Math" w:hint="eastAsia"/>
                                  <w:lang w:val="zh-CN"/>
                                </w:rPr>
                                <m:t>ES</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m:rPr>
                              <m:nor/>
                            </m:rPr>
                            <w:rPr>
                              <w:rFonts w:ascii="Cambria Math" w:hAnsi="Cambria Math" w:hint="eastAsia"/>
                              <w:i/>
                              <w:lang w:val="zh-CN"/>
                            </w:rPr>
                            <m:t>变量</m:t>
                          </m:r>
                          <m:r>
                            <m:rPr>
                              <m:nor/>
                            </m:rPr>
                            <w:rPr>
                              <w:rFonts w:ascii="Cambria Math" w:hAnsi="Cambria Math" w:hint="eastAsia"/>
                              <w:i/>
                            </w:rPr>
                            <m:t xml:space="preserve"> :</m:t>
                          </m:r>
                          <m:r>
                            <w:rPr>
                              <w:rFonts w:ascii="Cambria Math" w:hAnsi="Cambria Math" w:hint="eastAsia"/>
                            </w:rPr>
                            <m:t xml:space="preserve"> </m:t>
                          </m:r>
                        </m:e>
                        <m:e>
                          <m:r>
                            <w:rPr>
                              <w:rFonts w:ascii="Cambria Math" w:hAnsi="Cambria Math" w:hint="eastAsia"/>
                              <w:lang w:val="zh-CN"/>
                            </w:rPr>
                            <m:t>X</m:t>
                          </m:r>
                          <m:r>
                            <w:rPr>
                              <w:rFonts w:ascii="Cambria Math" w:hAnsi="Cambria Math" w:hint="eastAsia"/>
                            </w:rPr>
                            <m:t>,</m:t>
                          </m:r>
                          <m:r>
                            <w:rPr>
                              <w:rFonts w:ascii="Cambria Math" w:hAnsi="Cambria Math" w:hint="eastAsia"/>
                              <w:lang w:val="zh-CN"/>
                            </w:rPr>
                            <m:t>T</m:t>
                          </m:r>
                          <m:r>
                            <w:rPr>
                              <w:rFonts w:ascii="Cambria Math" w:hAnsi="Cambria Math" w:hint="eastAsia"/>
                            </w:rPr>
                            <m:t>,</m:t>
                          </m:r>
                          <m:r>
                            <w:rPr>
                              <w:rFonts w:ascii="Cambria Math" w:hAnsi="Cambria Math" w:hint="eastAsia"/>
                              <w:lang w:val="zh-CN"/>
                            </w:rPr>
                            <m:t>P</m:t>
                          </m:r>
                        </m:e>
                      </m:mr>
                    </m:m>
                  </m:e>
                </m:mr>
              </m:m>
              <m:r>
                <w:rPr>
                  <w:rFonts w:ascii="Cambria Math" w:hAnsi="Cambria Math" w:hint="eastAsia"/>
                </w:rPr>
                <m:t>#(4</m:t>
              </m:r>
              <m:r>
                <w:rPr>
                  <w:rFonts w:ascii="Cambria Math" w:hAnsi="Cambria Math" w:cs="Cambria Math"/>
                </w:rPr>
                <m:t>-</m:t>
              </m:r>
              <m:r>
                <w:rPr>
                  <w:rFonts w:ascii="Cambria Math" w:hAnsi="Cambria Math" w:hint="eastAsia"/>
                </w:rPr>
                <m:t>21)</m:t>
              </m:r>
            </m:e>
          </m:eqArr>
        </m:oMath>
      </m:oMathPara>
    </w:p>
    <w:p w14:paraId="483AF747" w14:textId="0825FB37" w:rsidR="001B483D" w:rsidRPr="001B483D" w:rsidRDefault="001B483D" w:rsidP="001B483D">
      <w:pPr>
        <w:pStyle w:val="aff3"/>
        <w:spacing w:line="360" w:lineRule="auto"/>
      </w:pPr>
      <w:r w:rsidRPr="001B483D">
        <w:t>在构建的</w:t>
      </w:r>
      <w:r w:rsidRPr="001B483D">
        <w:t>MCEC</w:t>
      </w:r>
      <w:r w:rsidRPr="001B483D">
        <w:t>问题中，各约束条件的含义如下：</w:t>
      </w:r>
    </w:p>
    <w:p w14:paraId="192D33EA" w14:textId="57CB6788" w:rsidR="001B483D" w:rsidRPr="001B483D" w:rsidRDefault="001B483D" w:rsidP="001B483D">
      <w:pPr>
        <w:pStyle w:val="aff3"/>
        <w:spacing w:line="360" w:lineRule="auto"/>
        <w:ind w:firstLineChars="0"/>
      </w:pPr>
      <w:r w:rsidRPr="001B483D">
        <w:t>约束</w:t>
      </w:r>
      <w:r w:rsidRPr="001B483D">
        <w:t>C1</w:t>
      </w:r>
      <w:r w:rsidRPr="001B483D">
        <w:t>：移动用户的卸载决策规则，即任务</w:t>
      </w:r>
      <w:r w:rsidRPr="001B483D">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 xml:space="preserve"> </w:t>
      </w:r>
      <w:r w:rsidRPr="001B483D">
        <w:t>要么卸载至资源用户，要么卸载至边缘服务器，仅存在两种二元选择；</w:t>
      </w:r>
    </w:p>
    <w:p w14:paraId="762D58AB" w14:textId="77777777" w:rsidR="001B483D" w:rsidRPr="001B483D" w:rsidRDefault="001B483D" w:rsidP="001B483D">
      <w:pPr>
        <w:pStyle w:val="aff3"/>
        <w:spacing w:line="360" w:lineRule="auto"/>
        <w:ind w:firstLineChars="0"/>
      </w:pPr>
      <w:r w:rsidRPr="001B483D">
        <w:t>约束</w:t>
      </w:r>
      <w:r w:rsidRPr="001B483D">
        <w:t>C2</w:t>
      </w:r>
      <w:r w:rsidRPr="001B483D">
        <w:t>：卸载任务的互斥性约束，同一卸载任务不能同时由资源用户和边缘服务器处理，即每项任务仅能分配给其中一种边缘节点；</w:t>
      </w:r>
    </w:p>
    <w:p w14:paraId="44AF8EF5" w14:textId="77777777" w:rsidR="001B483D" w:rsidRPr="001B483D" w:rsidRDefault="001B483D" w:rsidP="001B483D">
      <w:pPr>
        <w:pStyle w:val="aff3"/>
        <w:spacing w:line="360" w:lineRule="auto"/>
        <w:ind w:firstLineChars="0"/>
      </w:pPr>
      <w:r w:rsidRPr="001B483D">
        <w:t>约束</w:t>
      </w:r>
      <w:r w:rsidRPr="001B483D">
        <w:t>C3</w:t>
      </w:r>
      <w:r w:rsidRPr="001B483D">
        <w:t>：边缘服务器卸载的时间有效性约束，</w:t>
      </w:r>
      <w:proofErr w:type="gramStart"/>
      <w:r w:rsidRPr="001B483D">
        <w:t>若任务</w:t>
      </w:r>
      <w:proofErr w:type="gramEnd"/>
      <w:r w:rsidRPr="001B483D">
        <w:t>卸载至边缘服务器处理，</w:t>
      </w:r>
      <w:proofErr w:type="gramStart"/>
      <w:r w:rsidRPr="001B483D">
        <w:t>则数据</w:t>
      </w:r>
      <w:proofErr w:type="gramEnd"/>
      <w:r w:rsidRPr="001B483D">
        <w:t>上传时间、边缘服务器计算时间与结果下载时间的总和，必须在移动用户与该边缘服务器的可用通信时长范围内；</w:t>
      </w:r>
    </w:p>
    <w:p w14:paraId="1E0C2A24" w14:textId="77777777" w:rsidR="001B483D" w:rsidRPr="001B483D" w:rsidRDefault="001B483D" w:rsidP="001B483D">
      <w:pPr>
        <w:pStyle w:val="aff3"/>
        <w:spacing w:line="360" w:lineRule="auto"/>
        <w:ind w:firstLineChars="0"/>
      </w:pPr>
      <w:r w:rsidRPr="001B483D">
        <w:t>约束</w:t>
      </w:r>
      <w:r w:rsidRPr="001B483D">
        <w:t>C4</w:t>
      </w:r>
      <w:r w:rsidRPr="001B483D">
        <w:t>：卸载任务量的合理性约束，移动用户的卸载任务量不能超过其总任务量；</w:t>
      </w:r>
    </w:p>
    <w:p w14:paraId="53B97873" w14:textId="0B11BE08" w:rsidR="001B483D" w:rsidRPr="001B483D" w:rsidRDefault="001B483D" w:rsidP="001B483D">
      <w:pPr>
        <w:pStyle w:val="aff3"/>
        <w:spacing w:line="360" w:lineRule="auto"/>
        <w:ind w:firstLineChars="0"/>
      </w:pPr>
      <w:r w:rsidRPr="001B483D">
        <w:lastRenderedPageBreak/>
        <w:t>约束</w:t>
      </w:r>
      <w:r w:rsidRPr="001B483D">
        <w:t>C5C6</w:t>
      </w:r>
      <w:r w:rsidRPr="001B483D">
        <w:t>：移动用户传输功率的上限约束，移动用户向资源用户和边缘服务器上传数据时的传输功率，均不能超过其自身最大传输功率</w:t>
      </w:r>
      <w:r w:rsidRPr="001B483D">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MU</m:t>
            </m:r>
            <m:r>
              <m:rPr>
                <m:sty m:val="p"/>
              </m:rPr>
              <w:rPr>
                <w:rFonts w:ascii="Cambria Math" w:hAnsi="Cambria Math"/>
              </w:rPr>
              <m:t>-</m:t>
            </m:r>
            <m:r>
              <w:rPr>
                <w:rFonts w:ascii="Cambria Math" w:hAnsi="Cambria Math"/>
              </w:rPr>
              <m:t>max</m:t>
            </m:r>
          </m:sup>
        </m:sSubSup>
      </m:oMath>
      <w:r w:rsidRPr="001B483D">
        <w:t>；</w:t>
      </w:r>
    </w:p>
    <w:p w14:paraId="0D4EB7A9" w14:textId="3A1E3C3D" w:rsidR="001B483D" w:rsidRPr="001B483D" w:rsidRDefault="001B483D" w:rsidP="001B483D">
      <w:pPr>
        <w:pStyle w:val="aff3"/>
        <w:spacing w:line="360" w:lineRule="auto"/>
        <w:ind w:firstLineChars="0"/>
      </w:pPr>
      <w:r w:rsidRPr="001B483D">
        <w:t>约束</w:t>
      </w:r>
      <w:r w:rsidRPr="001B483D">
        <w:t>C7</w:t>
      </w:r>
      <w:r w:rsidRPr="001B483D">
        <w:t>：资源用户下行传输功率的上限约束，资源用户向移动用户发送处理结果时的传输功率，不能超过其最大传输功率</w:t>
      </w:r>
      <w:r w:rsidRPr="001B483D">
        <w:t xml:space="preserve"> </w:t>
      </w:r>
      <m:oMath>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USV</m:t>
            </m:r>
            <m:r>
              <m:rPr>
                <m:sty m:val="p"/>
              </m:rPr>
              <w:rPr>
                <w:rFonts w:ascii="Cambria Math" w:hAnsi="Cambria Math"/>
              </w:rPr>
              <m:t>-</m:t>
            </m:r>
            <m:r>
              <w:rPr>
                <w:rFonts w:ascii="Cambria Math" w:hAnsi="Cambria Math"/>
              </w:rPr>
              <m:t>max</m:t>
            </m:r>
          </m:sup>
        </m:sSubSup>
      </m:oMath>
      <w:r w:rsidRPr="001B483D">
        <w:t>；</w:t>
      </w:r>
    </w:p>
    <w:p w14:paraId="1FE886BE" w14:textId="2D4B8D34" w:rsidR="001B483D" w:rsidRPr="001B483D" w:rsidRDefault="001B483D" w:rsidP="001B483D">
      <w:pPr>
        <w:pStyle w:val="aff3"/>
        <w:spacing w:line="360" w:lineRule="auto"/>
        <w:ind w:firstLineChars="0"/>
      </w:pPr>
      <w:r w:rsidRPr="001B483D">
        <w:t>约束</w:t>
      </w:r>
      <w:r w:rsidRPr="001B483D">
        <w:t>C8</w:t>
      </w:r>
      <w:r w:rsidRPr="001B483D">
        <w:t>：边缘服务器下行传输功率的上限约束，边缘服务器向移动用户发送处理结果时的传输功率，不能超过其最大传输功率</w:t>
      </w:r>
      <w:r w:rsidRPr="001B483D">
        <w:t xml:space="preserve"> </w:t>
      </w:r>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LEO</m:t>
            </m:r>
            <m:r>
              <m:rPr>
                <m:sty m:val="p"/>
              </m:rPr>
              <w:rPr>
                <w:rFonts w:ascii="Cambria Math" w:hAnsi="Cambria Math"/>
              </w:rPr>
              <m:t>-</m:t>
            </m:r>
            <m:r>
              <w:rPr>
                <w:rFonts w:ascii="Cambria Math" w:hAnsi="Cambria Math"/>
              </w:rPr>
              <m:t>max</m:t>
            </m:r>
          </m:sup>
        </m:sSubSup>
      </m:oMath>
      <w:r w:rsidRPr="001B483D">
        <w:t>；</w:t>
      </w:r>
    </w:p>
    <w:p w14:paraId="7D3AE14F" w14:textId="5EFC7370" w:rsidR="001B483D" w:rsidRDefault="001B483D" w:rsidP="00257FF0">
      <w:pPr>
        <w:pStyle w:val="aff3"/>
        <w:spacing w:line="360" w:lineRule="auto"/>
      </w:pPr>
      <w:r w:rsidRPr="001B483D">
        <w:t>MCEC</w:t>
      </w:r>
      <w:r w:rsidRPr="001B483D">
        <w:t>问题属于混合整数多目标组合优化问题，直接求解难度较大。下一节将提出针对性的求解算法。</w:t>
      </w:r>
    </w:p>
    <w:p w14:paraId="1BC758EE" w14:textId="77777777" w:rsidR="00902D06" w:rsidRDefault="00902D06" w:rsidP="00902D06">
      <w:pPr>
        <w:pStyle w:val="2"/>
      </w:pPr>
      <w:bookmarkStart w:id="185" w:name="_Toc226989936"/>
      <w:r w:rsidRPr="00701A05">
        <w:t>联合优化问题分解与求解算法</w:t>
      </w:r>
      <w:bookmarkEnd w:id="185"/>
    </w:p>
    <w:p w14:paraId="59177B72" w14:textId="77777777" w:rsidR="00902D06" w:rsidRDefault="00902D06" w:rsidP="00902D06">
      <w:pPr>
        <w:pStyle w:val="3"/>
      </w:pPr>
      <w:bookmarkStart w:id="186" w:name="_Toc226989937"/>
      <w:r w:rsidRPr="00701A05">
        <w:t>优化问题等价变换与约束简化</w:t>
      </w:r>
      <w:bookmarkEnd w:id="186"/>
    </w:p>
    <w:p w14:paraId="0EAB93B0" w14:textId="276524F7" w:rsidR="001B483D" w:rsidRPr="001B483D" w:rsidRDefault="001B483D" w:rsidP="001B483D">
      <w:pPr>
        <w:pStyle w:val="aff3"/>
        <w:spacing w:line="360" w:lineRule="auto"/>
      </w:pPr>
      <w:r w:rsidRPr="001B483D">
        <w:t>我们首先确定移动用户的本地计算时长。设</w:t>
      </w:r>
      <m:oMath>
        <m:sSubSup>
          <m:sSubSupPr>
            <m:ctrlPr>
              <w:rPr>
                <w:rFonts w:ascii="Cambria Math" w:hAnsi="Cambria Math"/>
              </w:rPr>
            </m:ctrlPr>
          </m:sSubSupPr>
          <m:e>
            <m:r>
              <w:rPr>
                <w:rFonts w:ascii="Cambria Math" w:hAnsi="Cambria Math" w:hint="eastAsia"/>
              </w:rPr>
              <m:t>μ</m:t>
            </m:r>
          </m:e>
          <m:sub>
            <m:r>
              <w:rPr>
                <w:rFonts w:ascii="Cambria Math" w:hAnsi="Cambria Math" w:hint="eastAsia"/>
              </w:rPr>
              <m:t>i</m:t>
            </m:r>
          </m:sub>
          <m:sup>
            <m:r>
              <w:rPr>
                <w:rFonts w:ascii="Cambria Math" w:hAnsi="Cambria Math" w:hint="eastAsia"/>
              </w:rPr>
              <m:t>max</m:t>
            </m:r>
          </m:sup>
        </m:sSubSup>
      </m:oMath>
      <w:r w:rsidRPr="001B483D">
        <w:t>为移动用户</w:t>
      </w:r>
      <m:oMath>
        <m:r>
          <w:rPr>
            <w:rFonts w:ascii="Cambria Math" w:hAnsi="Cambria Math" w:hint="eastAsia"/>
          </w:rPr>
          <m:t>i</m:t>
        </m:r>
      </m:oMath>
      <w:r w:rsidRPr="001B483D">
        <w:t>的最大计算速率，本地计算延迟至少为</w:t>
      </w:r>
      <m:oMath>
        <m:sSubSup>
          <m:sSubSupPr>
            <m:ctrlPr>
              <w:rPr>
                <w:rFonts w:ascii="Cambria Math" w:hAnsi="Cambria Math"/>
              </w:rPr>
            </m:ctrlPr>
          </m:sSubSupPr>
          <m:e>
            <m:r>
              <w:rPr>
                <w:rFonts w:ascii="Cambria Math" w:hAnsi="Cambria Math" w:hint="eastAsia"/>
              </w:rPr>
              <m:t>ρ</m:t>
            </m:r>
          </m:e>
          <m:sub>
            <m:r>
              <w:rPr>
                <w:rFonts w:ascii="Cambria Math" w:hAnsi="Cambria Math" w:hint="eastAsia"/>
              </w:rPr>
              <m:t>i</m:t>
            </m:r>
          </m:sub>
          <m:sup>
            <m:r>
              <w:rPr>
                <w:rFonts w:ascii="Cambria Math" w:hAnsi="Cambria Math" w:hint="eastAsia"/>
              </w:rPr>
              <m:t>MU</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tot</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μ</m:t>
                </m:r>
              </m:e>
              <m:sub>
                <m:r>
                  <w:rPr>
                    <w:rFonts w:ascii="Cambria Math" w:hAnsi="Cambria Math" w:hint="eastAsia"/>
                  </w:rPr>
                  <m:t>i</m:t>
                </m:r>
              </m:sub>
              <m:sup>
                <m:r>
                  <w:rPr>
                    <w:rFonts w:ascii="Cambria Math" w:hAnsi="Cambria Math" w:hint="eastAsia"/>
                  </w:rPr>
                  <m:t>max</m:t>
                </m:r>
              </m:sup>
            </m:sSubSup>
          </m:den>
        </m:f>
      </m:oMath>
      <w:r w:rsidRPr="001B483D">
        <w:t>，其中</w:t>
      </w:r>
      <m:oMath>
        <m:sSubSup>
          <m:sSubSupPr>
            <m:ctrlPr>
              <w:rPr>
                <w:rFonts w:ascii="Cambria Math" w:hAnsi="Cambria Math"/>
              </w:rPr>
            </m:ctrlPr>
          </m:sSubSupPr>
          <m:e>
            <m:r>
              <w:rPr>
                <w:rFonts w:ascii="Cambria Math" w:hAnsi="Cambria Math" w:hint="eastAsia"/>
              </w:rPr>
              <m:t>ρ</m:t>
            </m:r>
          </m:e>
          <m:sub>
            <m:r>
              <w:rPr>
                <w:rFonts w:ascii="Cambria Math" w:hAnsi="Cambria Math" w:hint="eastAsia"/>
              </w:rPr>
              <m:t>i</m:t>
            </m:r>
          </m:sub>
          <m:sup>
            <m:r>
              <w:rPr>
                <w:rFonts w:ascii="Cambria Math" w:hAnsi="Cambria Math" w:hint="eastAsia"/>
              </w:rPr>
              <m:t>MU</m:t>
            </m:r>
          </m:sup>
        </m:sSubSup>
      </m:oMath>
      <w:r w:rsidRPr="001B483D">
        <w:t>为移动用户</w:t>
      </w:r>
      <w:r w:rsidRPr="001B483D">
        <w:t xml:space="preserve"> </w:t>
      </w:r>
      <m:oMath>
        <m:r>
          <w:rPr>
            <w:rFonts w:ascii="Cambria Math" w:hAnsi="Cambria Math" w:hint="eastAsia"/>
          </w:rPr>
          <m:t>j</m:t>
        </m:r>
      </m:oMath>
      <w:r w:rsidRPr="001B483D">
        <w:t>处理</w:t>
      </w:r>
      <w:r w:rsidRPr="001B483D">
        <w:t>1</w:t>
      </w:r>
      <w:r w:rsidRPr="001B483D">
        <w:t>比特数据所需的</w:t>
      </w:r>
      <w:r w:rsidRPr="001B483D">
        <w:t>CPU</w:t>
      </w:r>
      <w:r w:rsidRPr="001B483D">
        <w:t>周期数。因此，本地计算时间需满足以下约束：</w:t>
      </w:r>
    </w:p>
    <w:p w14:paraId="674D81AE" w14:textId="6BA657E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sub>
                <m:sup>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sub>
                <m:sup>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22)</m:t>
              </m:r>
            </m:e>
          </m:eqArr>
        </m:oMath>
      </m:oMathPara>
    </w:p>
    <w:p w14:paraId="2374D9A3" w14:textId="1F8490CF" w:rsidR="001B483D" w:rsidRPr="001B483D" w:rsidRDefault="001B483D" w:rsidP="0042210D">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max</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 xml:space="preserve"> </w:t>
      </w:r>
      <w:r w:rsidRPr="001B483D">
        <w:t>即任务片段总时长，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min</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ρ</m:t>
            </m:r>
          </m:e>
          <m:sub>
            <m:r>
              <w:rPr>
                <w:rFonts w:ascii="Cambria Math" w:hAnsi="Cambria Math" w:hint="eastAsia"/>
              </w:rPr>
              <m:t>i</m:t>
            </m:r>
          </m:sub>
          <m:sup>
            <m:r>
              <w:rPr>
                <w:rFonts w:ascii="Cambria Math" w:hAnsi="Cambria Math" w:hint="eastAsia"/>
              </w:rPr>
              <m:t>MU</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tot</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μ</m:t>
                </m:r>
              </m:e>
              <m:sub>
                <m:r>
                  <w:rPr>
                    <w:rFonts w:ascii="Cambria Math" w:hAnsi="Cambria Math" w:hint="eastAsia"/>
                  </w:rPr>
                  <m:t>i</m:t>
                </m:r>
              </m:sub>
              <m:sup>
                <m:r>
                  <w:rPr>
                    <w:rFonts w:ascii="Cambria Math" w:hAnsi="Cambria Math" w:hint="eastAsia"/>
                  </w:rPr>
                  <m:t>max</m:t>
                </m:r>
              </m:sup>
            </m:sSubSup>
          </m:den>
        </m:f>
      </m:oMath>
      <w:r w:rsidRPr="001B483D">
        <w:t xml:space="preserve"> </w:t>
      </w:r>
      <w:r w:rsidRPr="001B483D">
        <w:t>即本地计算的最小必要时长。</w:t>
      </w:r>
    </w:p>
    <w:p w14:paraId="54CE0B7E" w14:textId="6728C1A4" w:rsidR="001B483D" w:rsidRPr="001B483D" w:rsidRDefault="0042210D" w:rsidP="0042210D">
      <w:pPr>
        <w:pStyle w:val="aff3"/>
        <w:spacing w:line="360" w:lineRule="auto"/>
        <w:ind w:firstLineChars="0" w:firstLine="420"/>
      </w:pPr>
      <w:bookmarkStart w:id="187" w:name="上传数据延迟约束"/>
      <w:r>
        <w:rPr>
          <w:rFonts w:hint="eastAsia"/>
          <w:b/>
        </w:rPr>
        <w:t>（</w:t>
      </w:r>
      <w:r>
        <w:rPr>
          <w:rFonts w:hint="eastAsia"/>
          <w:b/>
        </w:rPr>
        <w:t>1</w:t>
      </w:r>
      <w:r>
        <w:rPr>
          <w:rFonts w:hint="eastAsia"/>
          <w:b/>
        </w:rPr>
        <w:t>）</w:t>
      </w:r>
      <w:r w:rsidR="001B483D" w:rsidRPr="001B483D">
        <w:rPr>
          <w:b/>
        </w:rPr>
        <w:t>上传数据延迟约束</w:t>
      </w:r>
      <w:bookmarkEnd w:id="187"/>
    </w:p>
    <w:p w14:paraId="18078008" w14:textId="77777777" w:rsidR="001B483D" w:rsidRPr="001B483D" w:rsidRDefault="001B483D" w:rsidP="001B483D">
      <w:pPr>
        <w:pStyle w:val="aff3"/>
        <w:spacing w:line="360" w:lineRule="auto"/>
      </w:pPr>
      <w:r w:rsidRPr="001B483D">
        <w:t>接下来，基于最大传输功率确定卸载计算时长的约束。由公式（</w:t>
      </w:r>
      <w:r w:rsidRPr="001B483D">
        <w:t>4-5</w:t>
      </w:r>
      <w:r w:rsidRPr="001B483D">
        <w:t>）可知，第二阶段移动用户向资源用户上传数据的延迟需满足：</w:t>
      </w:r>
    </w:p>
    <w:p w14:paraId="72C77B0F" w14:textId="2A369ED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II</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j</m:t>
              </m:r>
              <m:r>
                <m:rPr>
                  <m:sty m:val="p"/>
                </m:rPr>
                <w:rPr>
                  <w:rFonts w:ascii="Cambria Math" w:hAnsi="Cambria Math" w:hint="eastAsia"/>
                  <w:sz w:val="21"/>
                  <w:szCs w:val="21"/>
                </w:rPr>
                <m:t>∈</m:t>
              </m:r>
              <m:r>
                <m:rPr>
                  <m:scr m:val="script"/>
                  <m:sty m:val="p"/>
                </m:rPr>
                <w:rPr>
                  <w:rFonts w:ascii="Cambria Math" w:hAnsi="Cambria Math" w:hint="eastAsia"/>
                  <w:sz w:val="21"/>
                  <w:szCs w:val="21"/>
                </w:rPr>
                <m:t>J</m:t>
              </m:r>
              <m:r>
                <m:rPr>
                  <m:sty m:val="p"/>
                </m:rPr>
                <w:rPr>
                  <w:rFonts w:ascii="Cambria Math" w:hAnsi="Cambria Math"/>
                  <w:sz w:val="21"/>
                  <w:szCs w:val="21"/>
                </w:rPr>
                <m:t>,</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23)</m:t>
              </m:r>
            </m:e>
          </m:eqArr>
        </m:oMath>
      </m:oMathPara>
    </w:p>
    <w:p w14:paraId="69C8EB94" w14:textId="61DAB69D" w:rsidR="001B483D" w:rsidRPr="001B483D" w:rsidRDefault="00000000" w:rsidP="0042210D">
      <w:pPr>
        <w:pStyle w:val="aff3"/>
        <w:spacing w:line="360" w:lineRule="auto"/>
        <w:ind w:firstLineChars="0" w:firstLine="0"/>
      </w:pP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001B483D" w:rsidRPr="001B483D">
        <w:t>表示：若移动用户选择向资源用户</w:t>
      </w:r>
      <m:oMath>
        <m:r>
          <w:rPr>
            <w:rFonts w:ascii="Cambria Math" w:hAnsi="Cambria Math" w:hint="eastAsia"/>
          </w:rPr>
          <m:t>j</m:t>
        </m:r>
      </m:oMath>
      <w:r w:rsidR="001B483D" w:rsidRPr="001B483D">
        <w:t>卸载任务（即</w:t>
      </w:r>
      <m:oMath>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)=1</m:t>
        </m:r>
      </m:oMath>
      <w:r w:rsidR="001B483D" w:rsidRPr="001B483D">
        <w:t>），则最大传输时长不能超过任务片段总时长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001B483D" w:rsidRPr="001B483D">
        <w:t>；</w:t>
      </w:r>
    </w:p>
    <w:p w14:paraId="5C0273CA" w14:textId="1470F3AA" w:rsidR="001B483D" w:rsidRPr="001B483D" w:rsidRDefault="001B483D" w:rsidP="000D342E">
      <w:pPr>
        <w:pStyle w:val="aff3"/>
        <w:spacing w:line="360" w:lineRule="auto"/>
        <w:ind w:firstLineChars="0"/>
      </w:pPr>
      <w:r w:rsidRPr="001B483D">
        <w:t>最小传输时长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up</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g</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up</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j</m:t>
                        </m:r>
                      </m:sub>
                      <m:sup>
                        <m:r>
                          <m:rPr>
                            <m:sty m:val="p"/>
                          </m:rPr>
                          <w:rPr>
                            <w:rFonts w:ascii="Cambria Math" w:hAnsi="Cambria Math" w:hint="eastAsia"/>
                          </w:rPr>
                          <m:t>2</m:t>
                        </m:r>
                      </m:sup>
                    </m:sSubSup>
                  </m:den>
                </m:f>
              </m:e>
            </m:d>
          </m:den>
        </m:f>
      </m:oMath>
      <w:r w:rsidRPr="001B483D">
        <w:t>，由最大传输功率推导得出。结合公式（</w:t>
      </w:r>
      <w:r w:rsidRPr="001B483D">
        <w:t>4-20</w:t>
      </w:r>
      <w:r w:rsidRPr="001B483D">
        <w:t>）和公式（</w:t>
      </w:r>
      <w:r w:rsidRPr="001B483D">
        <w:t>4-23</w:t>
      </w:r>
      <w:r w:rsidRPr="001B483D">
        <w:t>）可知，第二阶段向资源用户卸载任务时，能耗与数据上传延迟之间存在权衡关系，上传越</w:t>
      </w:r>
      <w:proofErr w:type="gramStart"/>
      <w:r w:rsidRPr="001B483D">
        <w:t>快可能</w:t>
      </w:r>
      <w:proofErr w:type="gramEnd"/>
      <w:r w:rsidRPr="001B483D">
        <w:t>能耗越高，反之则能耗越</w:t>
      </w:r>
      <w:r w:rsidRPr="001B483D">
        <w:lastRenderedPageBreak/>
        <w:t>低但延迟越长。</w:t>
      </w:r>
    </w:p>
    <w:p w14:paraId="3E855855" w14:textId="39B25E72" w:rsidR="001B483D" w:rsidRPr="001B483D" w:rsidRDefault="001B483D" w:rsidP="001B483D">
      <w:pPr>
        <w:pStyle w:val="aff3"/>
        <w:spacing w:line="360" w:lineRule="auto"/>
      </w:pPr>
      <w:r w:rsidRPr="001B483D">
        <w:t>同理，向边缘服务器上传数据的延迟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P</m:t>
            </m:r>
            <m:r>
              <w:rPr>
                <w:rFonts w:ascii="Cambria Math" w:hAnsi="Cambria Math"/>
              </w:rPr>
              <m:t>h</m:t>
            </m:r>
            <m:r>
              <m:rPr>
                <m:sty m:val="p"/>
              </m:rPr>
              <w:rPr>
                <w:rFonts w:ascii="Cambria Math" w:hAnsi="Cambria Math"/>
              </w:rPr>
              <m:t>-</m:t>
            </m:r>
            <m:r>
              <w:rPr>
                <w:rFonts w:ascii="Cambria Math" w:hAnsi="Cambria Math" w:hint="eastAsia"/>
              </w:rPr>
              <m:t>II</m:t>
            </m:r>
          </m:sup>
        </m:sSubSup>
      </m:oMath>
      <w:r w:rsidRPr="001B483D">
        <w:t>也满足类似约束：</w:t>
      </w:r>
    </w:p>
    <w:p w14:paraId="1C9A7851" w14:textId="46F22D6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II</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24)</m:t>
              </m:r>
            </m:e>
          </m:eqArr>
        </m:oMath>
      </m:oMathPara>
    </w:p>
    <w:p w14:paraId="6D06812E" w14:textId="7B1DAED3" w:rsidR="001B483D" w:rsidRPr="001B483D" w:rsidRDefault="001B483D" w:rsidP="001B483D">
      <w:pPr>
        <w:pStyle w:val="aff3"/>
        <w:spacing w:line="360" w:lineRule="auto"/>
        <w:ind w:firstLineChars="0"/>
      </w:pPr>
      <w:r w:rsidRPr="001B483D">
        <w:t>其中，</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表示：若移动用户选择向边缘服务器</w:t>
      </w:r>
      <m:oMath>
        <m:r>
          <w:rPr>
            <w:rFonts w:ascii="Cambria Math" w:hAnsi="Cambria Math" w:hint="eastAsia"/>
          </w:rPr>
          <m:t>k</m:t>
        </m:r>
      </m:oMath>
      <w:r w:rsidRPr="001B483D">
        <w:t>卸载任务（即</w:t>
      </w:r>
      <m:oMath>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)=1</m:t>
        </m:r>
      </m:oMath>
      <w:r w:rsidRPr="001B483D">
        <w:t>），则最大传输时长不能超过任务片段总时长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w:t>
      </w:r>
    </w:p>
    <w:p w14:paraId="2D96C609" w14:textId="3DF9BFCC" w:rsidR="001B483D" w:rsidRPr="001B483D" w:rsidRDefault="001B483D" w:rsidP="001B483D">
      <w:pPr>
        <w:pStyle w:val="aff3"/>
        <w:spacing w:line="360" w:lineRule="auto"/>
        <w:ind w:firstLineChars="0"/>
      </w:pPr>
      <w:r w:rsidRPr="001B483D">
        <w:t>最小传输延迟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MU</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up</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g</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MU</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up</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k</m:t>
                        </m:r>
                      </m:sub>
                      <m:sup>
                        <m:r>
                          <m:rPr>
                            <m:sty m:val="p"/>
                          </m:rPr>
                          <w:rPr>
                            <w:rFonts w:ascii="Cambria Math" w:hAnsi="Cambria Math" w:hint="eastAsia"/>
                          </w:rPr>
                          <m:t>2</m:t>
                        </m:r>
                      </m:sup>
                    </m:sSubSup>
                  </m:den>
                </m:f>
              </m:e>
            </m:d>
          </m:den>
        </m:f>
      </m:oMath>
      <w:r w:rsidRPr="001B483D">
        <w:t>。公式（</w:t>
      </w:r>
      <w:r w:rsidRPr="001B483D">
        <w:t>4-20</w:t>
      </w:r>
      <w:r w:rsidRPr="001B483D">
        <w:t>）和公式（</w:t>
      </w:r>
      <w:r w:rsidRPr="001B483D">
        <w:t>4-24</w:t>
      </w:r>
      <w:r w:rsidRPr="001B483D">
        <w:t>）同样体现了向边缘服务器卸载任务时，能耗与数据上传延迟的权衡关系。</w:t>
      </w:r>
    </w:p>
    <w:p w14:paraId="0C3818B8" w14:textId="2F5ED845" w:rsidR="001B483D" w:rsidRPr="001B483D" w:rsidRDefault="0042210D" w:rsidP="0042210D">
      <w:pPr>
        <w:pStyle w:val="aff3"/>
        <w:spacing w:line="360" w:lineRule="auto"/>
        <w:ind w:firstLineChars="0" w:firstLine="420"/>
      </w:pPr>
      <w:bookmarkStart w:id="188" w:name="下载数据延迟约束"/>
      <w:r>
        <w:rPr>
          <w:rFonts w:hint="eastAsia"/>
          <w:b/>
        </w:rPr>
        <w:t>（</w:t>
      </w:r>
      <w:r>
        <w:rPr>
          <w:rFonts w:hint="eastAsia"/>
          <w:b/>
        </w:rPr>
        <w:t>2</w:t>
      </w:r>
      <w:r>
        <w:rPr>
          <w:rFonts w:hint="eastAsia"/>
          <w:b/>
        </w:rPr>
        <w:t>）</w:t>
      </w:r>
      <w:r w:rsidR="001B483D" w:rsidRPr="001B483D">
        <w:rPr>
          <w:b/>
        </w:rPr>
        <w:t>下载数据延迟约束</w:t>
      </w:r>
      <w:bookmarkEnd w:id="188"/>
    </w:p>
    <w:p w14:paraId="5F190F54" w14:textId="65EFB117" w:rsidR="001B483D" w:rsidRPr="001B483D" w:rsidRDefault="001B483D" w:rsidP="001B483D">
      <w:pPr>
        <w:pStyle w:val="aff3"/>
        <w:spacing w:line="360" w:lineRule="auto"/>
        <w:ind w:firstLineChars="0"/>
      </w:pPr>
      <w:r w:rsidRPr="001B483D">
        <w:t>在资源用户向移动用户下载数据的阶段，延迟</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P</m:t>
            </m:r>
            <m:r>
              <w:rPr>
                <w:rFonts w:ascii="Cambria Math" w:hAnsi="Cambria Math"/>
              </w:rPr>
              <m:t>h</m:t>
            </m:r>
            <m:r>
              <m:rPr>
                <m:sty m:val="p"/>
              </m:rPr>
              <w:rPr>
                <w:rFonts w:ascii="Cambria Math" w:hAnsi="Cambria Math"/>
              </w:rPr>
              <m:t>-</m:t>
            </m:r>
            <m:r>
              <w:rPr>
                <w:rFonts w:ascii="Cambria Math" w:hAnsi="Cambria Math" w:hint="eastAsia"/>
              </w:rPr>
              <m:t>IV</m:t>
            </m:r>
          </m:sup>
        </m:sSubSup>
      </m:oMath>
      <w:r w:rsidRPr="001B483D">
        <w:t>需满足：</w:t>
      </w:r>
    </w:p>
    <w:p w14:paraId="5F6DE41A" w14:textId="0CAE6901"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j</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RMU</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j</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IV</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j</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RMU</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j</m:t>
              </m:r>
              <m:r>
                <m:rPr>
                  <m:sty m:val="p"/>
                </m:rPr>
                <w:rPr>
                  <w:rFonts w:ascii="Cambria Math" w:hAnsi="Cambria Math" w:hint="eastAsia"/>
                  <w:sz w:val="21"/>
                  <w:szCs w:val="21"/>
                </w:rPr>
                <m:t>∈</m:t>
              </m:r>
              <m:r>
                <m:rPr>
                  <m:scr m:val="script"/>
                  <m:sty m:val="p"/>
                </m:rPr>
                <w:rPr>
                  <w:rFonts w:ascii="Cambria Math" w:hAnsi="Cambria Math" w:hint="eastAsia"/>
                  <w:sz w:val="21"/>
                  <w:szCs w:val="21"/>
                </w:rPr>
                <m:t>J</m:t>
              </m:r>
              <m:r>
                <m:rPr>
                  <m:sty m:val="p"/>
                </m:rPr>
                <w:rPr>
                  <w:rFonts w:ascii="Cambria Math" w:hAnsi="Cambria Math"/>
                  <w:sz w:val="21"/>
                  <w:szCs w:val="21"/>
                </w:rPr>
                <m:t>,</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25)</m:t>
              </m:r>
            </m:e>
          </m:eqArr>
        </m:oMath>
      </m:oMathPara>
    </w:p>
    <w:p w14:paraId="15D4AA71" w14:textId="4450DD59" w:rsidR="001B483D" w:rsidRPr="001B483D" w:rsidRDefault="001B483D" w:rsidP="00EE4E83">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RMU</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RMU</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ϵ</m:t>
                </m:r>
              </m:e>
              <m:sub>
                <m:r>
                  <w:rPr>
                    <w:rFonts w:ascii="Cambria Math" w:hAnsi="Cambria Math" w:hint="eastAsia"/>
                  </w:rPr>
                  <m:t>i</m:t>
                </m:r>
              </m:sub>
            </m:sSub>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do</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j</m:t>
                        </m:r>
                      </m:sub>
                      <m:sup>
                        <m:r>
                          <w:rPr>
                            <w:rFonts w:ascii="Cambria Math" w:hAnsi="Cambria Math" w:hint="eastAsia"/>
                          </w:rPr>
                          <m:t>RMU</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g</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RMU</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do</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i</m:t>
                        </m:r>
                      </m:sub>
                      <m:sup>
                        <m:r>
                          <m:rPr>
                            <m:sty m:val="p"/>
                          </m:rPr>
                          <w:rPr>
                            <w:rFonts w:ascii="Cambria Math" w:hAnsi="Cambria Math" w:hint="eastAsia"/>
                          </w:rPr>
                          <m:t>2</m:t>
                        </m:r>
                      </m:sup>
                    </m:sSubSup>
                  </m:den>
                </m:f>
              </m:e>
            </m:d>
          </m:den>
        </m:f>
      </m:oMath>
      <w:r w:rsidRPr="001B483D">
        <w:t>，由资源用户最大下行传输功率推导得出。</w:t>
      </w:r>
    </w:p>
    <w:p w14:paraId="1A9B613B" w14:textId="4F9D4934" w:rsidR="001B483D" w:rsidRPr="001B483D" w:rsidRDefault="001B483D" w:rsidP="001B483D">
      <w:pPr>
        <w:pStyle w:val="aff3"/>
        <w:spacing w:line="360" w:lineRule="auto"/>
        <w:ind w:firstLineChars="0"/>
      </w:pPr>
      <w:r w:rsidRPr="001B483D">
        <w:t>在边缘服务器向移动用户下载数据的阶段，延迟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P</m:t>
            </m:r>
            <m:r>
              <w:rPr>
                <w:rFonts w:ascii="Cambria Math" w:hAnsi="Cambria Math"/>
              </w:rPr>
              <m:t>h</m:t>
            </m:r>
            <m:r>
              <m:rPr>
                <m:sty m:val="p"/>
              </m:rPr>
              <w:rPr>
                <w:rFonts w:ascii="Cambria Math" w:hAnsi="Cambria Math"/>
              </w:rPr>
              <m:t>-</m:t>
            </m:r>
            <m:r>
              <w:rPr>
                <w:rFonts w:ascii="Cambria Math" w:hAnsi="Cambria Math" w:hint="eastAsia"/>
              </w:rPr>
              <m:t>IV</m:t>
            </m:r>
          </m:sup>
        </m:sSubSup>
      </m:oMath>
      <w:r w:rsidRPr="001B483D">
        <w:t>的约束为：</w:t>
      </w:r>
    </w:p>
    <w:p w14:paraId="55EDE667" w14:textId="562E8563"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ES</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IV</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ES</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sz w:val="21"/>
                  <w:szCs w:val="21"/>
                </w:rPr>
                <m:t>,</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26)</m:t>
              </m:r>
            </m:e>
          </m:eqArr>
        </m:oMath>
      </m:oMathPara>
    </w:p>
    <w:p w14:paraId="1A022AFA" w14:textId="151CEAC4" w:rsidR="001B483D" w:rsidRDefault="001B483D" w:rsidP="00EE4E83">
      <w:pPr>
        <w:pStyle w:val="aff3"/>
        <w:spacing w:line="360" w:lineRule="auto"/>
        <w:ind w:firstLineChars="0" w:firstLine="0"/>
      </w:pPr>
      <w:r w:rsidRPr="001B483D">
        <w:t>其中，</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ES</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ES</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ϵ</m:t>
                </m:r>
              </m:e>
              <m:sub>
                <m:r>
                  <w:rPr>
                    <w:rFonts w:ascii="Cambria Math" w:hAnsi="Cambria Math" w:hint="eastAsia"/>
                  </w:rPr>
                  <m:t>i</m:t>
                </m:r>
              </m:sub>
            </m:sSub>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do</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k</m:t>
                        </m:r>
                      </m:sub>
                      <m:sup>
                        <m:r>
                          <w:rPr>
                            <w:rFonts w:ascii="Cambria Math" w:hAnsi="Cambria Math" w:hint="eastAsia"/>
                          </w:rPr>
                          <m:t>ES</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g</m:t>
                        </m:r>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ES</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do</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i</m:t>
                        </m:r>
                      </m:sub>
                      <m:sup>
                        <m:r>
                          <m:rPr>
                            <m:sty m:val="p"/>
                          </m:rPr>
                          <w:rPr>
                            <w:rFonts w:ascii="Cambria Math" w:hAnsi="Cambria Math" w:hint="eastAsia"/>
                          </w:rPr>
                          <m:t>2</m:t>
                        </m:r>
                      </m:sup>
                    </m:sSubSup>
                  </m:den>
                </m:f>
              </m:e>
            </m:d>
          </m:den>
        </m:f>
      </m:oMath>
      <w:r w:rsidRPr="001B483D">
        <w:t>，由边缘服务器最大下行传输功率推导得出。</w:t>
      </w:r>
    </w:p>
    <w:p w14:paraId="4BADCC3E" w14:textId="77777777" w:rsidR="00902D06" w:rsidRDefault="00902D06" w:rsidP="00902D06">
      <w:pPr>
        <w:pStyle w:val="3"/>
      </w:pPr>
      <w:bookmarkStart w:id="189" w:name="_Toc226989938"/>
      <w:r w:rsidRPr="00701A05">
        <w:t>基于垂直分解的问题分层求解</w:t>
      </w:r>
      <w:bookmarkEnd w:id="189"/>
    </w:p>
    <w:p w14:paraId="2A395AD8" w14:textId="7199F79B" w:rsidR="00C8428C" w:rsidRDefault="00C8428C" w:rsidP="00C8428C">
      <w:pPr>
        <w:pStyle w:val="aff3"/>
        <w:spacing w:line="360" w:lineRule="auto"/>
      </w:pPr>
      <w:r w:rsidRPr="00C8428C">
        <w:t>基于上述分析，本章采用</w:t>
      </w:r>
      <w:r w:rsidRPr="00C8428C">
        <w:rPr>
          <w:rFonts w:hint="eastAsia"/>
          <w:b/>
        </w:rPr>
        <w:t>垂直分解法</w:t>
      </w:r>
      <w:r w:rsidRPr="00C8428C">
        <w:t>将原问题转化为等价的优化问题，将</w:t>
      </w:r>
      <w:r w:rsidRPr="00C8428C">
        <w:t>MCEC</w:t>
      </w:r>
      <w:r w:rsidRPr="00C8428C">
        <w:t>问题拆解为一个顶层问题（</w:t>
      </w:r>
      <w:r w:rsidRPr="00C8428C">
        <w:t>Top-problem</w:t>
      </w:r>
      <w:r w:rsidRPr="00C8428C">
        <w:t>）和</w:t>
      </w:r>
      <w:proofErr w:type="gramStart"/>
      <w:r w:rsidRPr="00C8428C">
        <w:t>一</w:t>
      </w:r>
      <w:proofErr w:type="gramEnd"/>
      <w:r w:rsidRPr="00C8428C">
        <w:t>个子问题（</w:t>
      </w:r>
      <w:r w:rsidRPr="00C8428C">
        <w:t>Sub-problem</w:t>
      </w:r>
      <w:r w:rsidRPr="00C8428C">
        <w:t>），求解框架如图</w:t>
      </w:r>
      <w:r w:rsidRPr="00C8428C">
        <w:t>4</w:t>
      </w:r>
      <w:r w:rsidRPr="00C8428C">
        <w:t>所示。</w:t>
      </w:r>
    </w:p>
    <w:p w14:paraId="2AEACD2F" w14:textId="4D89919D" w:rsidR="00AC1449" w:rsidRDefault="009C5113" w:rsidP="00C9212A">
      <w:pPr>
        <w:pStyle w:val="aff3"/>
        <w:spacing w:line="360" w:lineRule="auto"/>
        <w:ind w:firstLineChars="0" w:firstLine="0"/>
        <w:jc w:val="center"/>
      </w:pPr>
      <w:r w:rsidRPr="009C5113">
        <w:rPr>
          <w:noProof/>
        </w:rPr>
        <w:lastRenderedPageBreak/>
        <w:t xml:space="preserve"> </w:t>
      </w:r>
      <w:r>
        <w:rPr>
          <w:noProof/>
        </w:rPr>
        <w:drawing>
          <wp:inline distT="0" distB="0" distL="0" distR="0" wp14:anchorId="49F65CA7" wp14:editId="13D06B55">
            <wp:extent cx="4085111" cy="2047876"/>
            <wp:effectExtent l="0" t="0" r="0" b="0"/>
            <wp:docPr id="1641797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7559" name=""/>
                    <pic:cNvPicPr/>
                  </pic:nvPicPr>
                  <pic:blipFill>
                    <a:blip r:embed="rId54"/>
                    <a:stretch>
                      <a:fillRect/>
                    </a:stretch>
                  </pic:blipFill>
                  <pic:spPr>
                    <a:xfrm>
                      <a:off x="0" y="0"/>
                      <a:ext cx="4094099" cy="2052382"/>
                    </a:xfrm>
                    <a:prstGeom prst="rect">
                      <a:avLst/>
                    </a:prstGeom>
                  </pic:spPr>
                </pic:pic>
              </a:graphicData>
            </a:graphic>
          </wp:inline>
        </w:drawing>
      </w:r>
    </w:p>
    <w:p w14:paraId="579DE447" w14:textId="04318B2E" w:rsidR="00AC1449" w:rsidRDefault="00AC1449" w:rsidP="001B18A3">
      <w:pPr>
        <w:pStyle w:val="afff"/>
      </w:pPr>
      <w:bookmarkStart w:id="190" w:name="_Toc226801143"/>
      <w:r>
        <w:rPr>
          <w:rFonts w:hint="eastAsia"/>
        </w:rPr>
        <w:t>图</w:t>
      </w:r>
      <w:r>
        <w:rPr>
          <w:rFonts w:hint="eastAsia"/>
        </w:rPr>
        <w:t>4-3</w:t>
      </w:r>
      <w:r w:rsidR="00BE6B9B" w:rsidRPr="00BE6B9B">
        <w:t>用于求解问题（</w:t>
      </w:r>
      <w:r w:rsidR="00BE6B9B" w:rsidRPr="00BE6B9B">
        <w:t>MC</w:t>
      </w:r>
      <w:r w:rsidR="00BE6B9B">
        <w:rPr>
          <w:rFonts w:hint="eastAsia"/>
        </w:rPr>
        <w:t>EC</w:t>
      </w:r>
      <w:r w:rsidR="00BE6B9B" w:rsidRPr="00BE6B9B">
        <w:t>）的垂直架构</w:t>
      </w:r>
      <w:bookmarkEnd w:id="190"/>
    </w:p>
    <w:p w14:paraId="5F4B50E2" w14:textId="3731B70C" w:rsidR="00AC1449" w:rsidRDefault="00AC1449" w:rsidP="00AC1449">
      <w:pPr>
        <w:pStyle w:val="-8"/>
        <w:rPr>
          <w:szCs w:val="21"/>
        </w:rPr>
      </w:pPr>
      <w:r>
        <w:rPr>
          <w:rFonts w:hint="eastAsia"/>
          <w:szCs w:val="21"/>
        </w:rPr>
        <w:t>Fig 4-3</w:t>
      </w:r>
      <w:r>
        <w:rPr>
          <w:rFonts w:ascii="Arial" w:eastAsia="宋体" w:hAnsi="Arial"/>
          <w:color w:val="000000"/>
          <w:sz w:val="20"/>
        </w:rPr>
        <w:t xml:space="preserve"> </w:t>
      </w:r>
      <w:r w:rsidR="00080E70" w:rsidRPr="00080E70">
        <w:rPr>
          <w:szCs w:val="21"/>
        </w:rPr>
        <w:t>The vertical architecture for solving Problem (MC</w:t>
      </w:r>
      <w:r w:rsidR="00080E70">
        <w:rPr>
          <w:rFonts w:hint="eastAsia"/>
          <w:szCs w:val="21"/>
        </w:rPr>
        <w:t>EC</w:t>
      </w:r>
      <w:r w:rsidR="00080E70" w:rsidRPr="00080E70">
        <w:rPr>
          <w:szCs w:val="21"/>
        </w:rPr>
        <w:t>).</w:t>
      </w:r>
    </w:p>
    <w:p w14:paraId="0CE04902" w14:textId="77777777" w:rsidR="00AC1449" w:rsidRPr="00C8428C" w:rsidRDefault="00AC1449" w:rsidP="00AC1449">
      <w:pPr>
        <w:pStyle w:val="aff3"/>
        <w:spacing w:line="360" w:lineRule="auto"/>
        <w:ind w:firstLineChars="0" w:firstLine="0"/>
      </w:pPr>
    </w:p>
    <w:p w14:paraId="755EE223" w14:textId="3AC74146" w:rsidR="00C8428C" w:rsidRPr="00C8428C" w:rsidRDefault="00BB23E3" w:rsidP="00C8428C">
      <w:pPr>
        <w:pStyle w:val="aff3"/>
        <w:spacing w:line="360" w:lineRule="auto"/>
        <w:ind w:firstLine="482"/>
      </w:pPr>
      <w:bookmarkStart w:id="191" w:name="子问题_mcec_sub"/>
      <w:r>
        <w:rPr>
          <w:rFonts w:hint="eastAsia"/>
          <w:b/>
        </w:rPr>
        <w:t>（</w:t>
      </w:r>
      <w:r>
        <w:rPr>
          <w:rFonts w:hint="eastAsia"/>
          <w:b/>
        </w:rPr>
        <w:t>1</w:t>
      </w:r>
      <w:r>
        <w:rPr>
          <w:rFonts w:hint="eastAsia"/>
          <w:b/>
        </w:rPr>
        <w:t>）</w:t>
      </w:r>
      <w:r w:rsidR="00C8428C" w:rsidRPr="00C8428C">
        <w:rPr>
          <w:b/>
        </w:rPr>
        <w:t>子问题（</w:t>
      </w:r>
      <w:r w:rsidR="00C8428C" w:rsidRPr="00C8428C">
        <w:rPr>
          <w:b/>
        </w:rPr>
        <w:t>MCEC-Sub</w:t>
      </w:r>
      <w:r w:rsidR="00C8428C" w:rsidRPr="00C8428C">
        <w:rPr>
          <w:b/>
        </w:rPr>
        <w:t>）</w:t>
      </w:r>
      <w:bookmarkEnd w:id="191"/>
    </w:p>
    <w:p w14:paraId="54165877" w14:textId="491D1C13" w:rsidR="00C8428C" w:rsidRPr="00C8428C" w:rsidRDefault="00C8428C" w:rsidP="00C8428C">
      <w:pPr>
        <w:pStyle w:val="aff3"/>
        <w:spacing w:line="360" w:lineRule="auto"/>
      </w:pPr>
      <w:r w:rsidRPr="00C8428C">
        <w:t>给定卸载决策变量</w:t>
      </w:r>
      <m:oMath>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m:t>
            </m:r>
          </m:e>
          <m:sub>
            <m:r>
              <m:rPr>
                <m:sty m:val="p"/>
              </m:rPr>
              <w:rPr>
                <w:rFonts w:ascii="Cambria Math" w:hAnsi="Cambria Math" w:cs="Cambria Math"/>
              </w:rPr>
              <m:t>∀</m:t>
            </m:r>
            <m:r>
              <w:rPr>
                <w:rFonts w:ascii="Cambria Math" w:hAnsi="Cambria Math" w:hint="eastAsia"/>
              </w:rPr>
              <m:t>j</m:t>
            </m:r>
            <m:r>
              <m:rPr>
                <m:sty m:val="p"/>
              </m:rPr>
              <w:rPr>
                <w:rFonts w:ascii="Cambria Math" w:hAnsi="Cambria Math" w:hint="eastAsia"/>
              </w:rPr>
              <m:t>∈</m:t>
            </m:r>
            <m:r>
              <m:rPr>
                <m:scr m:val="script"/>
              </m:rPr>
              <w:rPr>
                <w:rFonts w:ascii="Cambria Math" w:hAnsi="Cambria Math" w:hint="eastAsia"/>
              </w:rPr>
              <m:t>J</m:t>
            </m:r>
            <m:r>
              <m:rPr>
                <m:sty m:val="p"/>
              </m:rPr>
              <w:rPr>
                <w:rFonts w:ascii="Cambria Math" w:hAnsi="Cambria Math" w:hint="eastAsia"/>
              </w:rPr>
              <m:t>,</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cr m:val="script"/>
              </m:rPr>
              <w:rPr>
                <w:rFonts w:ascii="Cambria Math" w:hAnsi="Cambria Math"/>
              </w:rPr>
              <m:t>M</m:t>
            </m:r>
          </m:sub>
        </m:sSub>
      </m:oMath>
      <w:r w:rsidRPr="00C8428C">
        <w:t>和</w:t>
      </w:r>
      <m:oMath>
        <m:acc>
          <m:accPr>
            <m:chr m:val="ˆ"/>
            <m:ctrlPr>
              <w:rPr>
                <w:rFonts w:ascii="Cambria Math" w:hAnsi="Cambria Math"/>
              </w:rPr>
            </m:ctrlPr>
          </m:accPr>
          <m:e>
            <m:r>
              <w:rPr>
                <w:rFonts w:ascii="Cambria Math" w:hAnsi="Cambria Math" w:hint="eastAsia"/>
              </w:rPr>
              <m:t>x</m:t>
            </m:r>
          </m:e>
        </m:acc>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m:t>
            </m:r>
          </m:e>
          <m:sub>
            <m:r>
              <m:rPr>
                <m:sty m:val="p"/>
              </m:rPr>
              <w:rPr>
                <w:rFonts w:ascii="Cambria Math" w:hAnsi="Cambria Math" w:cs="Cambria Math"/>
              </w:rPr>
              <m:t>∀</m:t>
            </m:r>
            <m:r>
              <w:rPr>
                <w:rFonts w:ascii="Cambria Math" w:hAnsi="Cambria Math" w:hint="eastAsia"/>
              </w:rPr>
              <m:t>k</m:t>
            </m:r>
            <m:r>
              <m:rPr>
                <m:sty m:val="p"/>
              </m:rPr>
              <w:rPr>
                <w:rFonts w:ascii="Cambria Math" w:hAnsi="Cambria Math" w:hint="eastAsia"/>
              </w:rPr>
              <m:t>∈</m:t>
            </m:r>
            <m:r>
              <m:rPr>
                <m:scr m:val="script"/>
              </m:rPr>
              <w:rPr>
                <w:rFonts w:ascii="Cambria Math" w:hAnsi="Cambria Math" w:hint="eastAsia"/>
              </w:rPr>
              <m:t>K</m:t>
            </m:r>
            <m:r>
              <m:rPr>
                <m:sty m:val="p"/>
              </m:rPr>
              <w:rPr>
                <w:rFonts w:ascii="Cambria Math" w:hAnsi="Cambria Math" w:hint="eastAsia"/>
              </w:rPr>
              <m:t>,</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cr m:val="script"/>
              </m:rPr>
              <w:rPr>
                <w:rFonts w:ascii="Cambria Math" w:hAnsi="Cambria Math"/>
              </w:rPr>
              <m:t>M</m:t>
            </m:r>
          </m:sub>
        </m:sSub>
      </m:oMath>
      <w:r w:rsidRPr="00C8428C">
        <w:t>的取值，通过优化时间调度矩阵</w:t>
      </w:r>
      <m:oMath>
        <m:r>
          <w:rPr>
            <w:rFonts w:ascii="Cambria Math" w:hAnsi="Cambria Math" w:hint="eastAsia"/>
          </w:rPr>
          <m:t>T</m:t>
        </m:r>
      </m:oMath>
      <w:r w:rsidRPr="00C8428C">
        <w:t>，最小化所需能量，表达式如下：</w:t>
      </w:r>
    </w:p>
    <w:p w14:paraId="784CC1E4" w14:textId="207CBB16" w:rsidR="00C8428C"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hint="eastAsia"/>
                        <w:sz w:val="21"/>
                        <w:szCs w:val="21"/>
                      </w:rPr>
                      <m:t>(</m:t>
                    </m:r>
                    <m:r>
                      <m:rPr>
                        <m:nor/>
                      </m:rPr>
                      <w:rPr>
                        <w:rFonts w:ascii="Cambria Math" w:hAnsi="Cambria Math" w:hint="eastAsia"/>
                        <w:sz w:val="21"/>
                        <w:szCs w:val="21"/>
                      </w:rPr>
                      <m:t>MCEC-Sub</m:t>
                    </m:r>
                    <m:r>
                      <m:rPr>
                        <m:sty m:val="p"/>
                      </m:rPr>
                      <w:rPr>
                        <w:rFonts w:ascii="Cambria Math" w:hAnsi="Cambria Math" w:hint="eastAsia"/>
                        <w:sz w:val="21"/>
                        <w:szCs w:val="21"/>
                      </w:rPr>
                      <m:t xml:space="preserve">):min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sub</m:t>
                        </m:r>
                      </m:sub>
                      <m:sup>
                        <m:r>
                          <w:rPr>
                            <w:rFonts w:ascii="Cambria Math" w:hAnsi="Cambria Math" w:hint="eastAsia"/>
                            <w:sz w:val="21"/>
                            <w:szCs w:val="21"/>
                          </w:rPr>
                          <m:t>tot</m:t>
                        </m:r>
                      </m:sup>
                    </m:sSubSup>
                  </m:e>
                  <m:e>
                    <m:r>
                      <m:rPr>
                        <m:sty m:val="p"/>
                      </m:rPr>
                      <w:rPr>
                        <w:rFonts w:ascii="Cambria Math" w:hAnsi="Cambria Math" w:hint="eastAsia"/>
                        <w:sz w:val="21"/>
                        <w:szCs w:val="21"/>
                      </w:rPr>
                      <m:t xml:space="preserve"> =</m:t>
                    </m:r>
                    <m:nary>
                      <m:naryPr>
                        <m:chr m:val="∑"/>
                        <m:limLoc m:val="undOvr"/>
                        <m:grow m:val="1"/>
                        <m:ctrlPr>
                          <w:rPr>
                            <w:rFonts w:ascii="Cambria Math" w:hAnsi="Cambria Math"/>
                            <w:sz w:val="21"/>
                            <w:szCs w:val="21"/>
                          </w:rPr>
                        </m:ctrlPr>
                      </m:naryPr>
                      <m:sub>
                        <m:r>
                          <w:rPr>
                            <w:rFonts w:ascii="Cambria Math" w:hAnsi="Cambria Math" w:hint="eastAsia"/>
                            <w:sz w:val="21"/>
                            <w:szCs w:val="21"/>
                          </w:rPr>
                          <m:t>i</m:t>
                        </m:r>
                        <m:r>
                          <m:rPr>
                            <m:sty m:val="p"/>
                          </m:rPr>
                          <w:rPr>
                            <w:rFonts w:ascii="Cambria Math" w:hAnsi="Cambria Math" w:hint="eastAsia"/>
                            <w:sz w:val="21"/>
                            <w:szCs w:val="21"/>
                          </w:rPr>
                          <m:t>=1</m:t>
                        </m:r>
                      </m:sub>
                      <m:sup>
                        <m:r>
                          <w:rPr>
                            <w:rFonts w:ascii="Cambria Math" w:hAnsi="Cambria Math" w:hint="eastAsia"/>
                            <w:sz w:val="21"/>
                            <w:szCs w:val="21"/>
                          </w:rPr>
                          <m:t>I</m:t>
                        </m:r>
                      </m:sup>
                      <m:e>
                        <m:r>
                          <m:rPr>
                            <m:sty m:val="p"/>
                          </m:rPr>
                          <w:rPr>
                            <w:rFonts w:ascii="Cambria Math" w:hAnsi="Cambria Math"/>
                            <w:sz w:val="21"/>
                            <w:szCs w:val="21"/>
                          </w:rPr>
                          <m:t> </m:t>
                        </m:r>
                      </m:e>
                    </m:nary>
                    <m:r>
                      <m:rPr>
                        <m:sty m:val="p"/>
                      </m:rPr>
                      <w:rPr>
                        <w:rFonts w:ascii="Cambria Math" w:hAnsi="Cambria Math"/>
                        <w:sz w:val="21"/>
                        <w:szCs w:val="21"/>
                      </w:rPr>
                      <m:t>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i</m:t>
                        </m:r>
                      </m:sub>
                      <m:sup>
                        <m:r>
                          <w:rPr>
                            <w:rFonts w:ascii="Cambria Math" w:hAnsi="Cambria Math" w:hint="eastAsia"/>
                            <w:sz w:val="21"/>
                            <w:szCs w:val="21"/>
                          </w:rPr>
                          <m:t>ove</m:t>
                        </m:r>
                      </m:sup>
                    </m:sSubSup>
                  </m:e>
                </m:mr>
                <m:mr>
                  <m:e>
                    <m:r>
                      <m:rPr>
                        <m:nor/>
                      </m:rPr>
                      <w:rPr>
                        <w:rFonts w:ascii="Cambria Math" w:hAnsi="Cambria Math" w:hint="eastAsia"/>
                        <w:sz w:val="21"/>
                        <w:szCs w:val="21"/>
                      </w:rPr>
                      <m:t>subject to :</m:t>
                    </m:r>
                    <m:r>
                      <m:rPr>
                        <m:sty m:val="p"/>
                      </m:rPr>
                      <w:rPr>
                        <w:rFonts w:ascii="Cambria Math" w:hAnsi="Cambria Math" w:hint="eastAsia"/>
                        <w:sz w:val="21"/>
                        <w:szCs w:val="21"/>
                      </w:rPr>
                      <m:t xml:space="preserve"> </m:t>
                    </m:r>
                  </m:e>
                  <m:e>
                    <m:r>
                      <m:rPr>
                        <m:nor/>
                      </m:rPr>
                      <w:rPr>
                        <w:rFonts w:ascii="Cambria Math" w:hAnsi="Cambria Math" w:hint="eastAsia"/>
                        <w:sz w:val="21"/>
                        <w:szCs w:val="21"/>
                      </w:rPr>
                      <m:t>约束条件</m:t>
                    </m:r>
                    <m:r>
                      <m:rPr>
                        <m:nor/>
                      </m:rPr>
                      <w:rPr>
                        <w:rFonts w:ascii="Cambria Math" w:hAnsi="Cambria Math" w:hint="eastAsia"/>
                        <w:sz w:val="21"/>
                        <w:szCs w:val="21"/>
                      </w:rPr>
                      <m:t xml:space="preserve"> 4-20, C3-C4, (4-22)-(4-26)</m:t>
                    </m:r>
                    <m:r>
                      <m:rPr>
                        <m:sty m:val="p"/>
                      </m:rPr>
                      <w:rPr>
                        <w:rFonts w:ascii="Cambria Math" w:hAnsi="Cambria Math" w:hint="eastAsia"/>
                        <w:sz w:val="21"/>
                        <w:szCs w:val="21"/>
                      </w:rPr>
                      <m:t>,</m:t>
                    </m:r>
                  </m:e>
                </m:mr>
                <m:mr>
                  <m:e>
                    <m:r>
                      <m:rPr>
                        <m:nor/>
                      </m:rPr>
                      <w:rPr>
                        <w:rFonts w:ascii="Cambria Math" w:hAnsi="Cambria Math" w:hint="eastAsia"/>
                        <w:sz w:val="21"/>
                        <w:szCs w:val="21"/>
                      </w:rPr>
                      <m:t>变量</m:t>
                    </m:r>
                    <m:r>
                      <m:rPr>
                        <m:nor/>
                      </m:rPr>
                      <w:rPr>
                        <w:rFonts w:ascii="Cambria Math" w:hAnsi="Cambria Math" w:hint="eastAsia"/>
                        <w:sz w:val="21"/>
                        <w:szCs w:val="21"/>
                      </w:rPr>
                      <m:t xml:space="preserve"> :</m:t>
                    </m:r>
                    <m:r>
                      <m:rPr>
                        <m:sty m:val="p"/>
                      </m:rPr>
                      <w:rPr>
                        <w:rFonts w:ascii="Cambria Math" w:hAnsi="Cambria Math" w:hint="eastAsia"/>
                        <w:sz w:val="21"/>
                        <w:szCs w:val="21"/>
                      </w:rPr>
                      <m:t xml:space="preserve"> </m:t>
                    </m:r>
                  </m:e>
                  <m:e>
                    <m:r>
                      <w:rPr>
                        <w:rFonts w:ascii="Cambria Math" w:hAnsi="Cambria Math" w:hint="eastAsia"/>
                        <w:sz w:val="21"/>
                        <w:szCs w:val="21"/>
                      </w:rPr>
                      <m:t>T</m:t>
                    </m:r>
                  </m:e>
                </m:mr>
              </m:m>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27)</m:t>
              </m:r>
            </m:e>
          </m:eqArr>
        </m:oMath>
      </m:oMathPara>
    </w:p>
    <w:p w14:paraId="33B740EA" w14:textId="56964A98" w:rsidR="00C8428C" w:rsidRPr="00C8428C" w:rsidRDefault="00BB23E3" w:rsidP="00C8428C">
      <w:pPr>
        <w:pStyle w:val="aff3"/>
        <w:spacing w:line="360" w:lineRule="auto"/>
        <w:ind w:firstLine="482"/>
      </w:pPr>
      <w:bookmarkStart w:id="192" w:name="顶层问题_mcec_top"/>
      <w:r>
        <w:rPr>
          <w:rFonts w:hint="eastAsia"/>
          <w:b/>
        </w:rPr>
        <w:t>（</w:t>
      </w:r>
      <w:r>
        <w:rPr>
          <w:rFonts w:hint="eastAsia"/>
          <w:b/>
        </w:rPr>
        <w:t>2</w:t>
      </w:r>
      <w:r>
        <w:rPr>
          <w:rFonts w:hint="eastAsia"/>
          <w:b/>
        </w:rPr>
        <w:t>）</w:t>
      </w:r>
      <w:r w:rsidR="00C8428C" w:rsidRPr="00C8428C">
        <w:rPr>
          <w:b/>
        </w:rPr>
        <w:t>顶层问题（</w:t>
      </w:r>
      <w:r w:rsidR="00C8428C" w:rsidRPr="00C8428C">
        <w:rPr>
          <w:b/>
        </w:rPr>
        <w:t>MCEC-Top</w:t>
      </w:r>
      <w:r w:rsidR="00C8428C" w:rsidRPr="00C8428C">
        <w:rPr>
          <w:b/>
        </w:rPr>
        <w:t>）</w:t>
      </w:r>
      <w:bookmarkEnd w:id="192"/>
    </w:p>
    <w:p w14:paraId="184218DE" w14:textId="4ABB5D58" w:rsidR="00C8428C" w:rsidRPr="00C8428C" w:rsidRDefault="00C8428C" w:rsidP="00C8428C">
      <w:pPr>
        <w:pStyle w:val="aff3"/>
        <w:spacing w:line="360" w:lineRule="auto"/>
      </w:pPr>
      <w:r w:rsidRPr="00C8428C">
        <w:t>基于子问题求解得到的时间调度</w:t>
      </w:r>
      <m:oMath>
        <m:r>
          <w:rPr>
            <w:rFonts w:ascii="Cambria Math" w:hAnsi="Cambria Math" w:hint="eastAsia"/>
          </w:rPr>
          <m:t>T</m:t>
        </m:r>
      </m:oMath>
      <w:r w:rsidRPr="00C8428C">
        <w:t>，进一步优化卸载决策矩阵</w:t>
      </w:r>
      <m:oMath>
        <m:r>
          <w:rPr>
            <w:rFonts w:ascii="Cambria Math" w:hAnsi="Cambria Math" w:hint="eastAsia"/>
          </w:rPr>
          <m:t>X</m:t>
        </m:r>
      </m:oMath>
      <w:r w:rsidRPr="00C8428C">
        <w:t>，以最小化累积消耗能量，表达式如下：</w:t>
      </w:r>
    </w:p>
    <w:p w14:paraId="4384B791" w14:textId="22E938C8" w:rsidR="00C8428C" w:rsidRPr="00BB23E3" w:rsidRDefault="00000000" w:rsidP="00BB23E3">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hint="eastAsia"/>
                        <w:sz w:val="21"/>
                        <w:szCs w:val="21"/>
                      </w:rPr>
                      <m:t>(</m:t>
                    </m:r>
                    <m:r>
                      <m:rPr>
                        <m:nor/>
                      </m:rPr>
                      <w:rPr>
                        <w:rFonts w:ascii="Cambria Math" w:hAnsi="Cambria Math" w:hint="eastAsia"/>
                        <w:sz w:val="21"/>
                        <w:szCs w:val="21"/>
                      </w:rPr>
                      <m:t>MCEC-Top</m:t>
                    </m:r>
                    <m:r>
                      <m:rPr>
                        <m:sty m:val="p"/>
                      </m:rPr>
                      <w:rPr>
                        <w:rFonts w:ascii="Cambria Math" w:hAnsi="Cambria Math" w:hint="eastAsia"/>
                        <w:sz w:val="21"/>
                        <w:szCs w:val="21"/>
                      </w:rPr>
                      <m:t xml:space="preserve">):min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top</m:t>
                        </m:r>
                      </m:sub>
                      <m:sup>
                        <m:r>
                          <w:rPr>
                            <w:rFonts w:ascii="Cambria Math" w:hAnsi="Cambria Math" w:hint="eastAsia"/>
                            <w:sz w:val="21"/>
                            <w:szCs w:val="21"/>
                          </w:rPr>
                          <m:t>tot</m:t>
                        </m:r>
                      </m:sup>
                    </m:sSubSup>
                  </m:e>
                  <m:e>
                    <m:r>
                      <m:rPr>
                        <m:sty m:val="p"/>
                      </m:rPr>
                      <w:rPr>
                        <w:rFonts w:ascii="Cambria Math" w:hAnsi="Cambria Math" w:hint="eastAsia"/>
                        <w:sz w:val="21"/>
                        <w:szCs w:val="21"/>
                      </w:rPr>
                      <m:t xml:space="preserve"> =</m:t>
                    </m:r>
                    <m:nary>
                      <m:naryPr>
                        <m:chr m:val="∑"/>
                        <m:limLoc m:val="undOvr"/>
                        <m:grow m:val="1"/>
                        <m:ctrlPr>
                          <w:rPr>
                            <w:rFonts w:ascii="Cambria Math" w:hAnsi="Cambria Math"/>
                            <w:sz w:val="21"/>
                            <w:szCs w:val="21"/>
                          </w:rPr>
                        </m:ctrlPr>
                      </m:naryPr>
                      <m:sub>
                        <m:r>
                          <w:rPr>
                            <w:rFonts w:ascii="Cambria Math" w:hAnsi="Cambria Math" w:hint="eastAsia"/>
                            <w:sz w:val="21"/>
                            <w:szCs w:val="21"/>
                          </w:rPr>
                          <m:t>i</m:t>
                        </m:r>
                        <m:r>
                          <m:rPr>
                            <m:sty m:val="p"/>
                          </m:rPr>
                          <w:rPr>
                            <w:rFonts w:ascii="Cambria Math" w:hAnsi="Cambria Math" w:hint="eastAsia"/>
                            <w:sz w:val="21"/>
                            <w:szCs w:val="21"/>
                          </w:rPr>
                          <m:t>=1</m:t>
                        </m:r>
                      </m:sub>
                      <m:sup>
                        <m:r>
                          <w:rPr>
                            <w:rFonts w:ascii="Cambria Math" w:hAnsi="Cambria Math" w:hint="eastAsia"/>
                            <w:sz w:val="21"/>
                            <w:szCs w:val="21"/>
                          </w:rPr>
                          <m:t>I</m:t>
                        </m:r>
                      </m:sup>
                      <m:e>
                        <m:r>
                          <m:rPr>
                            <m:sty m:val="p"/>
                          </m:rPr>
                          <w:rPr>
                            <w:rFonts w:ascii="Cambria Math" w:hAnsi="Cambria Math"/>
                            <w:sz w:val="21"/>
                            <w:szCs w:val="21"/>
                          </w:rPr>
                          <m:t> </m:t>
                        </m:r>
                      </m:e>
                    </m:nary>
                    <m:r>
                      <m:rPr>
                        <m:sty m:val="p"/>
                      </m:rPr>
                      <w:rPr>
                        <w:rFonts w:ascii="Cambria Math" w:hAnsi="Cambria Math"/>
                        <w:sz w:val="21"/>
                        <w:szCs w:val="21"/>
                      </w:rPr>
                      <m:t>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i</m:t>
                        </m:r>
                      </m:sub>
                      <m:sup>
                        <m:r>
                          <w:rPr>
                            <w:rFonts w:ascii="Cambria Math" w:hAnsi="Cambria Math" w:hint="eastAsia"/>
                            <w:sz w:val="21"/>
                            <w:szCs w:val="21"/>
                          </w:rPr>
                          <m:t>ove</m:t>
                        </m:r>
                      </m:sup>
                    </m:sSubSup>
                  </m:e>
                </m:mr>
                <m:mr>
                  <m:e>
                    <m:r>
                      <m:rPr>
                        <m:nor/>
                      </m:rPr>
                      <w:rPr>
                        <w:rFonts w:ascii="Cambria Math" w:hAnsi="Cambria Math" w:hint="eastAsia"/>
                        <w:sz w:val="21"/>
                        <w:szCs w:val="21"/>
                      </w:rPr>
                      <m:t>subject to :</m:t>
                    </m:r>
                    <m:r>
                      <m:rPr>
                        <m:sty m:val="p"/>
                      </m:rPr>
                      <w:rPr>
                        <w:rFonts w:ascii="Cambria Math" w:hAnsi="Cambria Math" w:hint="eastAsia"/>
                        <w:sz w:val="21"/>
                        <w:szCs w:val="21"/>
                      </w:rPr>
                      <m:t xml:space="preserve"> </m:t>
                    </m:r>
                  </m:e>
                  <m:e>
                    <m:r>
                      <m:rPr>
                        <m:nor/>
                      </m:rPr>
                      <w:rPr>
                        <w:rFonts w:ascii="Cambria Math" w:hAnsi="Cambria Math" w:hint="eastAsia"/>
                        <w:sz w:val="21"/>
                        <w:szCs w:val="21"/>
                      </w:rPr>
                      <m:t>约束条件</m:t>
                    </m:r>
                    <m:r>
                      <m:rPr>
                        <m:nor/>
                      </m:rPr>
                      <w:rPr>
                        <w:rFonts w:ascii="Cambria Math" w:hAnsi="Cambria Math" w:hint="eastAsia"/>
                        <w:sz w:val="21"/>
                        <w:szCs w:val="21"/>
                      </w:rPr>
                      <m:t xml:space="preserve"> C1-C3</m:t>
                    </m:r>
                    <m:r>
                      <m:rPr>
                        <m:sty m:val="p"/>
                      </m:rPr>
                      <w:rPr>
                        <w:rFonts w:ascii="Cambria Math" w:hAnsi="Cambria Math" w:hint="eastAsia"/>
                        <w:sz w:val="21"/>
                        <w:szCs w:val="21"/>
                      </w:rPr>
                      <m:t>,</m:t>
                    </m:r>
                  </m:e>
                </m:mr>
                <m:mr>
                  <m:e>
                    <m:r>
                      <m:rPr>
                        <m:nor/>
                      </m:rPr>
                      <w:rPr>
                        <w:rFonts w:ascii="Cambria Math" w:hAnsi="Cambria Math" w:hint="eastAsia"/>
                        <w:sz w:val="21"/>
                        <w:szCs w:val="21"/>
                      </w:rPr>
                      <m:t>变量</m:t>
                    </m:r>
                    <m:r>
                      <m:rPr>
                        <m:nor/>
                      </m:rPr>
                      <w:rPr>
                        <w:rFonts w:ascii="Cambria Math" w:hAnsi="Cambria Math" w:hint="eastAsia"/>
                        <w:sz w:val="21"/>
                        <w:szCs w:val="21"/>
                      </w:rPr>
                      <m:t xml:space="preserve"> :</m:t>
                    </m:r>
                    <m:r>
                      <m:rPr>
                        <m:sty m:val="p"/>
                      </m:rPr>
                      <w:rPr>
                        <w:rFonts w:ascii="Cambria Math" w:hAnsi="Cambria Math" w:hint="eastAsia"/>
                        <w:sz w:val="21"/>
                        <w:szCs w:val="21"/>
                      </w:rPr>
                      <m:t xml:space="preserve"> </m:t>
                    </m:r>
                  </m:e>
                  <m:e>
                    <m:r>
                      <w:rPr>
                        <w:rFonts w:ascii="Cambria Math" w:hAnsi="Cambria Math" w:hint="eastAsia"/>
                        <w:sz w:val="21"/>
                        <w:szCs w:val="21"/>
                      </w:rPr>
                      <m:t>X</m:t>
                    </m:r>
                  </m:e>
                </m:mr>
              </m:m>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28)</m:t>
              </m:r>
            </m:e>
          </m:eqArr>
        </m:oMath>
      </m:oMathPara>
    </w:p>
    <w:p w14:paraId="106D6381" w14:textId="77777777" w:rsidR="00902D06" w:rsidRDefault="00902D06" w:rsidP="00902D06">
      <w:pPr>
        <w:pStyle w:val="3"/>
      </w:pPr>
      <w:bookmarkStart w:id="193" w:name="_Toc226989939"/>
      <w:r w:rsidRPr="00701A05">
        <w:t>子问题</w:t>
      </w:r>
      <w:proofErr w:type="gramStart"/>
      <w:r w:rsidRPr="00701A05">
        <w:t>凸</w:t>
      </w:r>
      <w:proofErr w:type="gramEnd"/>
      <w:r w:rsidRPr="00701A05">
        <w:t>优化最优解求解</w:t>
      </w:r>
      <w:bookmarkEnd w:id="193"/>
    </w:p>
    <w:p w14:paraId="4913CE1E" w14:textId="07D34382" w:rsidR="004B0B42" w:rsidRPr="004B0B42" w:rsidRDefault="004B0B42" w:rsidP="004B0B42">
      <w:pPr>
        <w:pStyle w:val="aff3"/>
        <w:spacing w:line="360" w:lineRule="auto"/>
        <w:ind w:firstLine="482"/>
      </w:pPr>
      <w:r w:rsidRPr="004B0B42">
        <w:rPr>
          <w:b/>
        </w:rPr>
        <w:t>命题</w:t>
      </w:r>
      <w:r w:rsidRPr="004B0B42">
        <w:rPr>
          <w:b/>
        </w:rPr>
        <w:t>1</w:t>
      </w:r>
      <w:r w:rsidRPr="004B0B42">
        <w:t>：给定</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和</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的取值，（</w:t>
      </w:r>
      <w:r w:rsidRPr="004B0B42">
        <w:t>MCEC-Sub</w:t>
      </w:r>
      <w:r w:rsidRPr="004B0B42">
        <w:t>）问题是一个严格凸优化问题。</w:t>
      </w:r>
    </w:p>
    <w:p w14:paraId="17D74119" w14:textId="24A8C95B" w:rsidR="004B0B42" w:rsidRPr="004B0B42" w:rsidRDefault="004B0B42" w:rsidP="004B0B42">
      <w:pPr>
        <w:pStyle w:val="aff3"/>
        <w:spacing w:line="360" w:lineRule="auto"/>
        <w:ind w:firstLine="482"/>
      </w:pPr>
      <w:r w:rsidRPr="004B0B42">
        <w:rPr>
          <w:b/>
        </w:rPr>
        <w:t>证明</w:t>
      </w:r>
      <w:r w:rsidRPr="004B0B42">
        <w:t>：给定</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和</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的取值后，约束条件</w:t>
      </w:r>
      <w:r w:rsidRPr="004B0B42">
        <w:t>C1-C8,</w:t>
      </w:r>
      <w:r w:rsidRPr="004B0B42">
        <w:t>（</w:t>
      </w:r>
      <w:r w:rsidRPr="004B0B42">
        <w:t>4-22</w:t>
      </w:r>
      <w:r w:rsidRPr="004B0B42">
        <w:t>）</w:t>
      </w:r>
      <w:r w:rsidRPr="004B0B42">
        <w:t>-</w:t>
      </w:r>
      <w:r w:rsidRPr="004B0B42">
        <w:t>（</w:t>
      </w:r>
      <w:r w:rsidRPr="004B0B42">
        <w:t>4-26</w:t>
      </w:r>
      <w:r w:rsidRPr="004B0B42">
        <w:t>）均属于闭区间范围，对应凸集。下面首先证明约束条件（</w:t>
      </w:r>
      <w:r w:rsidRPr="004B0B42">
        <w:t>4-20</w:t>
      </w:r>
      <w:r w:rsidRPr="004B0B42">
        <w:t>）的凸性。将约束条件（</w:t>
      </w:r>
      <w:r w:rsidRPr="004B0B42">
        <w:t>4-20</w:t>
      </w:r>
      <w:r w:rsidRPr="004B0B42">
        <w:t>）重写为：</w:t>
      </w:r>
    </w:p>
    <w:p w14:paraId="37E91AA6" w14:textId="1B3D44FA"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max</m:t>
                        </m:r>
                      </m:sup>
                    </m:sSubSup>
                    <m:r>
                      <m:rPr>
                        <m:sty m:val="p"/>
                      </m:rPr>
                      <w:rPr>
                        <w:rFonts w:ascii="Cambria Math" w:hAnsi="Cambria Math"/>
                        <w:sz w:val="21"/>
                        <w:szCs w:val="21"/>
                      </w:rPr>
                      <m:t>≤0.</m:t>
                    </m:r>
                  </m:e>
                </m:mr>
              </m:m>
              <m:r>
                <m:rPr>
                  <m:sty m:val="p"/>
                </m:rPr>
                <w:rPr>
                  <w:rFonts w:ascii="Cambria Math" w:hAnsi="Cambria Math"/>
                  <w:sz w:val="21"/>
                  <w:szCs w:val="21"/>
                </w:rPr>
                <m:t>#(4-29)</m:t>
              </m:r>
            </m:e>
          </m:eqArr>
        </m:oMath>
      </m:oMathPara>
    </w:p>
    <w:p w14:paraId="73B48EF7" w14:textId="25C88550" w:rsidR="004B0B42" w:rsidRPr="004B0B42" w:rsidRDefault="004B0B42" w:rsidP="004B0B42">
      <w:pPr>
        <w:pStyle w:val="aff3"/>
        <w:spacing w:line="360" w:lineRule="auto"/>
      </w:pPr>
      <w:r w:rsidRPr="004B0B42">
        <w:t>由于卸载任务不能同时由资源用户和边缘服务器执行</w:t>
      </w:r>
      <w:r w:rsidR="0086281C">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4B0B42">
        <w:t>和</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4B0B42">
        <w:t>不能同时为</w:t>
      </w:r>
      <w:r w:rsidRPr="004B0B42">
        <w:t>1</w:t>
      </w:r>
      <w:r w:rsidRPr="004B0B42">
        <w:t>，约束条件（</w:t>
      </w:r>
      <w:r w:rsidRPr="004B0B42">
        <w:t>4-29</w:t>
      </w:r>
      <w:r w:rsidRPr="004B0B42">
        <w:t>）可分为两种情况。用</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和</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分别表示约束条件（</w:t>
      </w:r>
      <w:r w:rsidRPr="004B0B42">
        <w:t>4-29</w:t>
      </w:r>
      <w:r w:rsidRPr="004B0B42">
        <w:t>）左侧关于</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oMath>
      <w:r w:rsidRPr="004B0B42">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的函数，两种情况可表示为：</w:t>
      </w:r>
    </w:p>
    <w:p w14:paraId="70DD9F66" w14:textId="0374CFAB"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-1</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e>
                </m:mr>
              </m:m>
              <m:r>
                <m:rPr>
                  <m:sty m:val="p"/>
                </m:rPr>
                <w:rPr>
                  <w:rFonts w:ascii="Cambria Math" w:hAnsi="Cambria Math"/>
                  <w:sz w:val="21"/>
                  <w:szCs w:val="21"/>
                </w:rPr>
                <m:t>#(4-30)</m:t>
              </m:r>
            </m:e>
          </m:eqArr>
        </m:oMath>
      </m:oMathPara>
    </w:p>
    <w:p w14:paraId="01390E0F" w14:textId="0C14703C"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-2</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UAV</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e>
                </m:mr>
              </m:m>
              <m:r>
                <m:rPr>
                  <m:sty m:val="p"/>
                </m:rPr>
                <w:rPr>
                  <w:rFonts w:ascii="Cambria Math" w:hAnsi="Cambria Math"/>
                  <w:sz w:val="21"/>
                  <w:szCs w:val="21"/>
                </w:rPr>
                <m:t>#(4-31)</m:t>
              </m:r>
            </m:e>
          </m:eqArr>
        </m:oMath>
      </m:oMathPara>
    </w:p>
    <w:p w14:paraId="04DD0EA0" w14:textId="53039ABB" w:rsidR="004B0B42" w:rsidRPr="004B0B42" w:rsidRDefault="004B0B42" w:rsidP="004B0B42">
      <w:pPr>
        <w:pStyle w:val="aff3"/>
        <w:spacing w:line="360" w:lineRule="auto"/>
      </w:pPr>
      <w:r w:rsidRPr="004B0B42">
        <w:t>可以发现，</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和</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关于</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oMath>
      <w:r w:rsidRPr="004B0B42">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是连续且可微的。</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的海森矩阵可表示为：</w:t>
      </w:r>
    </w:p>
    <w:p w14:paraId="2F86B3F1" w14:textId="5C2742A5"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-1</m:t>
                  </m:r>
                </m:sup>
              </m:s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5"/>
                            <m:mcJc m:val="center"/>
                          </m:mcPr>
                        </m:mc>
                      </m:mcs>
                      <m:ctrlPr>
                        <w:rPr>
                          <w:rFonts w:ascii="Cambria Math" w:hAnsi="Cambria Math"/>
                          <w:sz w:val="21"/>
                          <w:szCs w:val="21"/>
                        </w:rPr>
                      </m:ctrlPr>
                    </m:mPr>
                    <m:mr>
                      <m:e>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r>
                              <m:rPr>
                                <m:sty m:val="p"/>
                              </m:rPr>
                              <w:rPr>
                                <w:rFonts w:ascii="Cambria Math" w:hAnsi="Cambria Math"/>
                                <w:sz w:val="21"/>
                                <w:szCs w:val="21"/>
                              </w:rPr>
                              <m:t>(ln⁡2</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num>
                          <m:den>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den>
                        </m:f>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f>
                          <m:fPr>
                            <m:ctrlPr>
                              <w:rPr>
                                <w:rFonts w:ascii="Cambria Math" w:hAnsi="Cambria Math"/>
                                <w:sz w:val="21"/>
                                <w:szCs w:val="21"/>
                              </w:rPr>
                            </m:ctrlPr>
                          </m:fPr>
                          <m:num>
                            <m:r>
                              <m:rPr>
                                <m:sty m:val="p"/>
                              </m:rPr>
                              <w:rPr>
                                <w:rFonts w:ascii="Cambria Math" w:hAnsi="Cambria Math"/>
                                <w:sz w:val="21"/>
                                <w:szCs w:val="21"/>
                              </w:rPr>
                              <m:t>6</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4</m:t>
                                </m:r>
                              </m:sup>
                            </m:sSup>
                          </m:den>
                        </m:f>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
                </m:e>
              </m:d>
              <m:r>
                <m:rPr>
                  <m:sty m:val="p"/>
                </m:rPr>
                <w:rPr>
                  <w:rFonts w:ascii="Cambria Math" w:hAnsi="Cambria Math"/>
                  <w:sz w:val="21"/>
                  <w:szCs w:val="21"/>
                </w:rPr>
                <m:t>#(4-32)</m:t>
              </m:r>
            </m:e>
          </m:eqArr>
        </m:oMath>
      </m:oMathPara>
    </w:p>
    <w:p w14:paraId="5DB20324" w14:textId="18FCCEE5" w:rsidR="004B0B42" w:rsidRPr="004B0B42" w:rsidRDefault="004B0B42" w:rsidP="004B0B42">
      <w:pPr>
        <w:pStyle w:val="aff3"/>
        <w:spacing w:line="360" w:lineRule="auto"/>
      </w:pPr>
      <w:r w:rsidRPr="004B0B42">
        <w:t>可见式（</w:t>
      </w:r>
      <w:r w:rsidRPr="004B0B42">
        <w:t>4-32</w:t>
      </w:r>
      <w:r w:rsidRPr="004B0B42">
        <w:t>）中的矩阵为对角矩阵，且所有元素均非负，</w:t>
      </w:r>
      <w:proofErr w:type="gramStart"/>
      <w:r w:rsidRPr="004B0B42">
        <w:t>因此该海森</w:t>
      </w:r>
      <w:proofErr w:type="gramEnd"/>
      <w:r w:rsidRPr="004B0B42">
        <w:t>矩阵为半正定矩阵，进而表明多元函数</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是凸函数。同理，分析情况</w:t>
      </w:r>
      <w:r w:rsidRPr="004B0B42">
        <w:t>2</w:t>
      </w:r>
      <w:r w:rsidRPr="004B0B42">
        <w:t>中</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的海森矩阵可得相同结论：</w:t>
      </w:r>
    </w:p>
    <w:p w14:paraId="112F6DC9" w14:textId="45B2500C"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-2</m:t>
                  </m:r>
                </m:sup>
              </m:s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5"/>
                            <m:mcJc m:val="center"/>
                          </m:mcPr>
                        </m:mc>
                      </m:mcs>
                      <m:ctrlPr>
                        <w:rPr>
                          <w:rFonts w:ascii="Cambria Math" w:hAnsi="Cambria Math"/>
                          <w:sz w:val="21"/>
                          <w:szCs w:val="21"/>
                        </w:rPr>
                      </m:ctrlPr>
                    </m:mPr>
                    <m:mr>
                      <m:e>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r>
                              <m:rPr>
                                <m:sty m:val="p"/>
                              </m:rPr>
                              <w:rPr>
                                <w:rFonts w:ascii="Cambria Math" w:hAnsi="Cambria Math"/>
                                <w:sz w:val="21"/>
                                <w:szCs w:val="21"/>
                              </w:rPr>
                              <m:t>(ln⁡2</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den>
                        </m:f>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f>
                          <m:fPr>
                            <m:ctrlPr>
                              <w:rPr>
                                <w:rFonts w:ascii="Cambria Math" w:hAnsi="Cambria Math"/>
                                <w:sz w:val="21"/>
                                <w:szCs w:val="21"/>
                              </w:rPr>
                            </m:ctrlPr>
                          </m:fPr>
                          <m:num>
                            <m:r>
                              <m:rPr>
                                <m:sty m:val="p"/>
                              </m:rPr>
                              <w:rPr>
                                <w:rFonts w:ascii="Cambria Math" w:hAnsi="Cambria Math"/>
                                <w:sz w:val="21"/>
                                <w:szCs w:val="21"/>
                              </w:rPr>
                              <m:t>6</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4</m:t>
                                </m:r>
                              </m:sup>
                            </m:sSup>
                          </m:den>
                        </m:f>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
                </m:e>
              </m:d>
              <m:r>
                <m:rPr>
                  <m:sty m:val="p"/>
                </m:rPr>
                <w:rPr>
                  <w:rFonts w:ascii="Cambria Math" w:hAnsi="Cambria Math"/>
                  <w:sz w:val="21"/>
                  <w:szCs w:val="21"/>
                </w:rPr>
                <m:t>#(4-33)</m:t>
              </m:r>
            </m:e>
          </m:eqArr>
        </m:oMath>
      </m:oMathPara>
    </w:p>
    <w:p w14:paraId="2A5BCFA1" w14:textId="7387ECE4" w:rsidR="004B0B42" w:rsidRPr="004B0B42" w:rsidRDefault="004B0B42" w:rsidP="0086281C">
      <w:pPr>
        <w:pStyle w:val="aff3"/>
        <w:spacing w:line="360" w:lineRule="auto"/>
      </w:pPr>
      <w:r w:rsidRPr="004B0B42">
        <w:t>因此，约束条件（</w:t>
      </w:r>
      <w:r w:rsidRPr="004B0B42">
        <w:t>4-20</w:t>
      </w:r>
      <w:r w:rsidRPr="004B0B42">
        <w:t>）是凸集，（</w:t>
      </w:r>
      <w:r w:rsidRPr="004B0B42">
        <w:t>MCEC-Sub</w:t>
      </w:r>
      <w:r w:rsidRPr="004B0B42">
        <w:t>）问题为严格凸优化问题。证明完毕。接下来，将（</w:t>
      </w:r>
      <w:r w:rsidRPr="004B0B42">
        <w:t>MCEC-Sub</w:t>
      </w:r>
      <w:r w:rsidRPr="004B0B42">
        <w:t>）问题分解为针对每个移动用户的</w:t>
      </w:r>
      <w:proofErr w:type="gramStart"/>
      <w:r w:rsidRPr="004B0B42">
        <w:t>独立子</w:t>
      </w:r>
      <w:proofErr w:type="gramEnd"/>
      <w:r w:rsidRPr="004B0B42">
        <w:t>问题，并通过以下命题简化该问题。</w:t>
      </w:r>
    </w:p>
    <w:p w14:paraId="1F3914D4" w14:textId="57D804FC" w:rsidR="004B0B42" w:rsidRPr="004B0B42" w:rsidRDefault="004B0B42" w:rsidP="004B0B42">
      <w:pPr>
        <w:pStyle w:val="aff3"/>
        <w:spacing w:line="360" w:lineRule="auto"/>
        <w:ind w:firstLine="482"/>
      </w:pPr>
      <w:r w:rsidRPr="004B0B42">
        <w:rPr>
          <w:b/>
        </w:rPr>
        <w:t>命题</w:t>
      </w:r>
      <w:r w:rsidRPr="004B0B42">
        <w:rPr>
          <w:b/>
        </w:rPr>
        <w:t>2</w:t>
      </w:r>
      <w:r w:rsidRPr="004B0B42">
        <w:t>：当移动用户向资源用户卸载任务时，第四阶段的数据下载延迟由</w:t>
      </w: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r>
              <m:rPr>
                <m:sty m:val="p"/>
              </m:rPr>
              <w:rPr>
                <w:rFonts w:ascii="Cambria Math" w:hAnsi="Cambria Math"/>
              </w:rPr>
              <m:t>*</m:t>
            </m:r>
          </m:sup>
        </m:sSubSup>
      </m:oMath>
      <w:r w:rsidRPr="004B0B42">
        <w:t>确定，即：</w:t>
      </w:r>
    </w:p>
    <w:p w14:paraId="6BE0CB7A" w14:textId="6F892D5C"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r>
                    <m:rPr>
                      <m:sty m:val="p"/>
                    </m:rPr>
                    <w:rPr>
                      <w:rFonts w:ascii="Cambria Math" w:hAnsi="Cambria Math"/>
                      <w:sz w:val="21"/>
                      <w:szCs w:val="21"/>
                    </w:rPr>
                    <m:t>-</m:t>
                  </m:r>
                  <m:r>
                    <w:rPr>
                      <w:rFonts w:ascii="Cambria Math" w:hAnsi="Cambria Math"/>
                      <w:sz w:val="21"/>
                      <w:szCs w:val="21"/>
                    </w:rPr>
                    <m:t>min</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.#(4-34)</m:t>
              </m:r>
            </m:e>
          </m:eqArr>
        </m:oMath>
      </m:oMathPara>
    </w:p>
    <w:p w14:paraId="29EAE595" w14:textId="4101A11A" w:rsidR="004B0B42" w:rsidRPr="004B0B42" w:rsidRDefault="004B0B42" w:rsidP="004B0B42">
      <w:pPr>
        <w:pStyle w:val="aff3"/>
        <w:spacing w:line="360" w:lineRule="auto"/>
      </w:pPr>
      <w:r w:rsidRPr="004B0B42">
        <w:t>当移动用户向边缘服务器卸载任务时，第四阶段的数据下载延迟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r>
              <m:rPr>
                <m:sty m:val="p"/>
              </m:rPr>
              <w:rPr>
                <w:rFonts w:ascii="Cambria Math" w:hAnsi="Cambria Math"/>
              </w:rPr>
              <m:t>*</m:t>
            </m:r>
          </m:sup>
        </m:sSubSup>
      </m:oMath>
      <w:r w:rsidRPr="004B0B42">
        <w:t>由下式确定：</w:t>
      </w:r>
    </w:p>
    <w:p w14:paraId="33764C16" w14:textId="5DBF2003"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r>
                    <m:rPr>
                      <m:sty m:val="p"/>
                    </m:rPr>
                    <w:rPr>
                      <w:rFonts w:ascii="Cambria Math" w:hAnsi="Cambria Math"/>
                      <w:sz w:val="21"/>
                      <w:szCs w:val="21"/>
                    </w:rPr>
                    <m:t>-</m:t>
                  </m:r>
                  <m:r>
                    <w:rPr>
                      <w:rFonts w:ascii="Cambria Math" w:hAnsi="Cambria Math"/>
                      <w:sz w:val="21"/>
                      <w:szCs w:val="21"/>
                    </w:rPr>
                    <m:t>min</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.#(4-35)</m:t>
              </m:r>
            </m:e>
          </m:eqArr>
        </m:oMath>
      </m:oMathPara>
    </w:p>
    <w:p w14:paraId="5C51C25B" w14:textId="3ABC8B89" w:rsidR="004B0B42" w:rsidRPr="004B0B42" w:rsidRDefault="004B0B42" w:rsidP="004B0B42">
      <w:pPr>
        <w:pStyle w:val="aff3"/>
        <w:spacing w:line="360" w:lineRule="auto"/>
        <w:ind w:firstLine="482"/>
      </w:pPr>
      <w:r w:rsidRPr="004B0B42">
        <w:rPr>
          <w:b/>
        </w:rPr>
        <w:t>证明</w:t>
      </w:r>
      <w:r w:rsidRPr="004B0B42">
        <w:t>：</w:t>
      </w: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sup>
        </m:sSubSup>
      </m:oMath>
      <w:r w:rsidRPr="004B0B42">
        <w:t>的取值受约束条件（</w:t>
      </w:r>
      <w:r w:rsidRPr="004B0B42">
        <w:t>4-25</w:t>
      </w:r>
      <w:r w:rsidRPr="004B0B42">
        <w:t>）限制。为满足时间调度要求，</w:t>
      </w: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sup>
        </m:sSubSup>
      </m:oMath>
      <w:r w:rsidRPr="004B0B42">
        <w:t>应取约束条件（</w:t>
      </w:r>
      <w:r w:rsidRPr="004B0B42">
        <w:t>4-25</w:t>
      </w:r>
      <w:r w:rsidRPr="004B0B42">
        <w:t>）规定的最小值，因此式（</w:t>
      </w:r>
      <w:r w:rsidRPr="004B0B42">
        <w:t>4-34</w:t>
      </w:r>
      <w:r w:rsidRPr="004B0B42">
        <w:t>）可消去约束条件（</w:t>
      </w:r>
      <w:r w:rsidRPr="004B0B42">
        <w:t>4-25</w:t>
      </w:r>
      <w:r w:rsidRPr="004B0B42">
        <w:t>）。</w:t>
      </w:r>
    </w:p>
    <w:p w14:paraId="4799F925" w14:textId="384855B9" w:rsidR="004B0B42" w:rsidRPr="004B0B42" w:rsidRDefault="004B0B42" w:rsidP="004B0B42">
      <w:pPr>
        <w:pStyle w:val="aff3"/>
        <w:spacing w:line="360" w:lineRule="auto"/>
      </w:pPr>
      <w:r w:rsidRPr="004B0B42">
        <w:t>同理，</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sup>
        </m:sSubSup>
      </m:oMath>
      <w:r w:rsidRPr="004B0B42">
        <w:t>的最优值为约束条件（</w:t>
      </w:r>
      <w:r w:rsidRPr="004B0B42">
        <w:t>4-26</w:t>
      </w:r>
      <w:r w:rsidRPr="004B0B42">
        <w:t>）规定的最小值，进而消去约束条件（</w:t>
      </w:r>
      <w:r w:rsidRPr="004B0B42">
        <w:t>4-26</w:t>
      </w:r>
      <w:r w:rsidRPr="004B0B42">
        <w:t>）。因此，式（</w:t>
      </w:r>
      <w:r w:rsidRPr="004B0B42">
        <w:t>4-34</w:t>
      </w:r>
      <w:r w:rsidRPr="004B0B42">
        <w:t>）和（</w:t>
      </w:r>
      <w:r w:rsidRPr="004B0B42">
        <w:t>4-35</w:t>
      </w:r>
      <w:r w:rsidRPr="004B0B42">
        <w:t>）可在（</w:t>
      </w:r>
      <w:r w:rsidRPr="004B0B42">
        <w:t>MCEC-Sub</w:t>
      </w:r>
      <w:r w:rsidRPr="004B0B42">
        <w:t>）问题的最优解处实现。证明完毕。</w:t>
      </w:r>
    </w:p>
    <w:p w14:paraId="78F7E358" w14:textId="77777777" w:rsidR="004B0B42" w:rsidRPr="004B0B42" w:rsidRDefault="004B0B42" w:rsidP="00442CFE">
      <w:pPr>
        <w:pStyle w:val="aff3"/>
        <w:spacing w:line="360" w:lineRule="auto"/>
        <w:ind w:firstLineChars="0"/>
      </w:pPr>
      <w:r w:rsidRPr="004B0B42">
        <w:t>这处证明在于</w:t>
      </w:r>
      <w:r w:rsidRPr="004B0B42">
        <w:t>ES</w:t>
      </w:r>
      <w:r w:rsidRPr="004B0B42">
        <w:t>与</w:t>
      </w:r>
      <w:r w:rsidRPr="004B0B42">
        <w:t>RMU</w:t>
      </w:r>
      <w:r w:rsidRPr="004B0B42">
        <w:t>是以最大功率向移动用户卸载</w:t>
      </w:r>
      <w:r w:rsidRPr="004B0B42">
        <w:t xml:space="preserve"> </w:t>
      </w:r>
      <w:r w:rsidRPr="004B0B42">
        <w:t>所以取最小时间</w:t>
      </w:r>
    </w:p>
    <w:p w14:paraId="58D99E2E" w14:textId="77777777" w:rsidR="004B0B42" w:rsidRPr="004B0B42" w:rsidRDefault="004B0B42" w:rsidP="004B0B42">
      <w:pPr>
        <w:pStyle w:val="aff3"/>
        <w:spacing w:line="360" w:lineRule="auto"/>
        <w:ind w:firstLine="482"/>
      </w:pPr>
      <w:r w:rsidRPr="004B0B42">
        <w:rPr>
          <w:b/>
        </w:rPr>
        <w:t>命题</w:t>
      </w:r>
      <w:r w:rsidRPr="004B0B42">
        <w:rPr>
          <w:b/>
        </w:rPr>
        <w:t>3</w:t>
      </w:r>
      <w:r w:rsidRPr="004B0B42">
        <w:t>：每个移动用户在每个任务片段中的所需能量为：</w:t>
      </w:r>
    </w:p>
    <w:p w14:paraId="2F962440" w14:textId="71EE9391"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m:rPr>
                      <m:sty m:val="p"/>
                    </m:rPr>
                    <w:rPr>
                      <w:rFonts w:ascii="Cambria Math" w:hAnsi="Cambria Math"/>
                      <w:sz w:val="21"/>
                      <w:szCs w:val="21"/>
                    </w:rPr>
                    <m:t>Φ</m:t>
                  </m:r>
                </m:e>
                <m:sub>
                  <m:r>
                    <w:rPr>
                      <w:rFonts w:ascii="Cambria Math" w:hAnsi="Cambria Math"/>
                      <w:sz w:val="21"/>
                      <w:szCs w:val="21"/>
                    </w:rPr>
                    <m:t>i</m:t>
                  </m:r>
                </m:sub>
                <m:sup>
                  <m:r>
                    <w:rPr>
                      <w:rFonts w:ascii="Cambria Math" w:hAnsi="Cambria Math"/>
                      <w:sz w:val="21"/>
                      <w:szCs w:val="21"/>
                    </w:rPr>
                    <m:t>H</m:t>
                  </m:r>
                </m:sup>
              </m:sSubSup>
              <m:r>
                <m:rPr>
                  <m:sty m:val="p"/>
                </m:rPr>
                <w:rPr>
                  <w:rFonts w:ascii="Cambria Math" w:hAnsi="Cambria Math"/>
                  <w:sz w:val="21"/>
                  <w:szCs w:val="21"/>
                </w:rPr>
                <m:t>=</m:t>
              </m:r>
              <m:limLow>
                <m:limLowPr>
                  <m:ctrlPr>
                    <w:rPr>
                      <w:rFonts w:ascii="Cambria Math" w:hAnsi="Cambria Math"/>
                      <w:sz w:val="21"/>
                      <w:szCs w:val="21"/>
                    </w:rPr>
                  </m:ctrlPr>
                </m:limLowPr>
                <m:e>
                  <m:r>
                    <m:rPr>
                      <m:sty m:val="p"/>
                    </m:rPr>
                    <w:rPr>
                      <w:rFonts w:ascii="Cambria Math" w:hAnsi="Cambria Math"/>
                      <w:sz w:val="21"/>
                      <w:szCs w:val="21"/>
                    </w:rPr>
                    <m:t>max</m:t>
                  </m:r>
                </m:e>
                <m:lim>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lim>
              </m:limLow>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e>
                    </m:mr>
                  </m:m>
                </m:e>
              </m:d>
              <m:r>
                <m:rPr>
                  <m:sty m:val="p"/>
                </m:rPr>
                <w:rPr>
                  <w:rFonts w:ascii="Cambria Math" w:hAnsi="Cambria Math"/>
                  <w:sz w:val="21"/>
                  <w:szCs w:val="21"/>
                </w:rPr>
                <m:t>#(4-36)</m:t>
              </m:r>
            </m:e>
          </m:eqArr>
        </m:oMath>
      </m:oMathPara>
    </w:p>
    <w:p w14:paraId="2DF9876A" w14:textId="45182336" w:rsidR="004B0B42" w:rsidRPr="004B0B42" w:rsidRDefault="004B0B42" w:rsidP="004B0B42">
      <w:pPr>
        <w:pStyle w:val="aff3"/>
        <w:spacing w:line="360" w:lineRule="auto"/>
        <w:ind w:firstLine="482"/>
      </w:pPr>
      <w:r w:rsidRPr="004B0B42">
        <w:rPr>
          <w:b/>
        </w:rPr>
        <w:t>证明</w:t>
      </w:r>
      <w:r w:rsidRPr="004B0B42">
        <w:t>：（</w:t>
      </w:r>
      <w:r w:rsidRPr="004B0B42">
        <w:t>MCEC-Sub</w:t>
      </w:r>
      <w:r w:rsidRPr="004B0B42">
        <w:t>）问题的目标是最小化所需能量，结合约束条件（</w:t>
      </w:r>
      <w:r w:rsidRPr="004B0B42">
        <w:t>4-20</w:t>
      </w:r>
      <w:r w:rsidRPr="004B0B42">
        <w:t>）</w:t>
      </w:r>
      <w:r w:rsidRPr="004B0B42">
        <w:lastRenderedPageBreak/>
        <w:t>可知，所需能量</w:t>
      </w:r>
      <m:oMath>
        <m:sSubSup>
          <m:sSubSupPr>
            <m:ctrlPr>
              <w:rPr>
                <w:rFonts w:ascii="Cambria Math" w:hAnsi="Cambria Math"/>
              </w:rPr>
            </m:ctrlPr>
          </m:sSubSupPr>
          <m:e>
            <m:r>
              <m:rPr>
                <m:sty m:val="p"/>
              </m:rPr>
              <w:rPr>
                <w:rFonts w:ascii="Cambria Math" w:hAnsi="Cambria Math"/>
              </w:rPr>
              <m:t>Φ</m:t>
            </m:r>
          </m:e>
          <m:sub>
            <m:r>
              <w:rPr>
                <w:rFonts w:ascii="Cambria Math" w:hAnsi="Cambria Math"/>
              </w:rPr>
              <m:t>i</m:t>
            </m:r>
          </m:sub>
          <m:sup>
            <m:r>
              <w:rPr>
                <w:rFonts w:ascii="Cambria Math" w:hAnsi="Cambria Math"/>
              </w:rPr>
              <m:t>H</m:t>
            </m:r>
          </m:sup>
        </m:sSubSup>
      </m:oMath>
      <w:r w:rsidRPr="004B0B42">
        <w:t>需满足移动用户任务卸载的能量需求。因此，每个移动用户的所需能量应为最大值，约束条件（</w:t>
      </w:r>
      <w:r w:rsidRPr="004B0B42">
        <w:t>4-20</w:t>
      </w:r>
      <w:r w:rsidRPr="004B0B42">
        <w:t>）可通过式（</w:t>
      </w:r>
      <w:r w:rsidRPr="004B0B42">
        <w:t>4-36</w:t>
      </w:r>
      <w:r w:rsidRPr="004B0B42">
        <w:t>）消去。证明完毕。</w:t>
      </w:r>
    </w:p>
    <w:p w14:paraId="58CCB104" w14:textId="1A7D164E" w:rsidR="004B0B42" w:rsidRPr="004B0B42" w:rsidRDefault="004B0B42" w:rsidP="004B0B42">
      <w:pPr>
        <w:pStyle w:val="aff3"/>
        <w:spacing w:line="360" w:lineRule="auto"/>
      </w:pPr>
      <w:r w:rsidRPr="004B0B42">
        <w:t>为简化表达，引入三个关于</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oMath>
      <w:r w:rsidRPr="004B0B42">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和</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的函数</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oMath>
      <w:r w:rsidRPr="004B0B42">
        <w:t>、</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和</w:t>
      </w:r>
      <m:oMath>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，定义如下：</w:t>
      </w:r>
    </w:p>
    <w:p w14:paraId="3FAFD98B" w14:textId="58C0034D"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r>
                          <m:rPr>
                            <m:sty m:val="p"/>
                          </m:rPr>
                          <w:rPr>
                            <w:rFonts w:ascii="Cambria Math" w:hAnsi="Cambria Math"/>
                            <w:sz w:val="21"/>
                            <w:szCs w:val="21"/>
                          </w:rPr>
                          <m:t>,</m:t>
                        </m:r>
                      </m:e>
                    </m:m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
                </m:e>
              </m:d>
              <m:r>
                <m:rPr>
                  <m:sty m:val="p"/>
                </m:rPr>
                <w:rPr>
                  <w:rFonts w:ascii="Cambria Math" w:hAnsi="Cambria Math"/>
                  <w:sz w:val="21"/>
                  <w:szCs w:val="21"/>
                </w:rPr>
                <m:t>#(4-37)</m:t>
              </m:r>
            </m:e>
          </m:eqArr>
        </m:oMath>
      </m:oMathPara>
    </w:p>
    <w:p w14:paraId="58398355" w14:textId="77777777" w:rsidR="004B0B42" w:rsidRPr="004B0B42" w:rsidRDefault="004B0B42" w:rsidP="004B0B42">
      <w:pPr>
        <w:pStyle w:val="aff3"/>
        <w:spacing w:line="360" w:lineRule="auto"/>
        <w:ind w:firstLine="482"/>
      </w:pPr>
      <w:r w:rsidRPr="004B0B42">
        <w:rPr>
          <w:b/>
        </w:rPr>
        <w:t>命题</w:t>
      </w:r>
      <w:r w:rsidRPr="004B0B42">
        <w:rPr>
          <w:b/>
        </w:rPr>
        <w:t>4</w:t>
      </w:r>
      <w:r w:rsidRPr="004B0B42">
        <w:t>：每个移动用户的总能耗与所需能量满足以下等式：</w:t>
      </w:r>
    </w:p>
    <w:p w14:paraId="31704BEA" w14:textId="05079E62"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,#(4-38)</m:t>
              </m:r>
            </m:e>
          </m:eqArr>
        </m:oMath>
      </m:oMathPara>
    </w:p>
    <w:p w14:paraId="3C1D2966" w14:textId="32F974B1" w:rsidR="004B0B42" w:rsidRPr="004B0B42" w:rsidRDefault="004B0B42" w:rsidP="004B0B42">
      <w:pPr>
        <w:pStyle w:val="aff3"/>
        <w:spacing w:line="360" w:lineRule="auto"/>
        <w:ind w:firstLine="482"/>
      </w:pPr>
      <w:r w:rsidRPr="004B0B42">
        <w:rPr>
          <w:b/>
        </w:rPr>
        <w:t>证明</w:t>
      </w:r>
      <w:r w:rsidRPr="004B0B42">
        <w:t>：式（</w:t>
      </w:r>
      <w:r w:rsidRPr="004B0B42">
        <w:t>4-38</w:t>
      </w:r>
      <w:r w:rsidRPr="004B0B42">
        <w:t>）左侧（即</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）表示移动用户</w:t>
      </w:r>
      <m:oMath>
        <m:r>
          <w:rPr>
            <w:rFonts w:ascii="Cambria Math" w:hAnsi="Cambria Math"/>
          </w:rPr>
          <m:t>i</m:t>
        </m:r>
      </m:oMath>
      <w:r w:rsidRPr="004B0B42">
        <w:t>完成任务的总能耗，右侧表示移动用户</w:t>
      </w:r>
      <m:oMath>
        <m:r>
          <w:rPr>
            <w:rFonts w:ascii="Cambria Math" w:hAnsi="Cambria Math"/>
          </w:rPr>
          <m:t>i</m:t>
        </m:r>
      </m:oMath>
      <w:r w:rsidRPr="004B0B42">
        <w:t>的所需能量。在（</w:t>
      </w:r>
      <w:r w:rsidRPr="004B0B42">
        <w:t>MCEC-Sub</w:t>
      </w:r>
      <w:r w:rsidRPr="004B0B42">
        <w:t>）问题的最优解处，总能耗不能超过最大能量，因此等式（</w:t>
      </w:r>
      <w:r w:rsidRPr="004B0B42">
        <w:t>4-38</w:t>
      </w:r>
      <w:r w:rsidRPr="004B0B42">
        <w:t>）成立。证明完毕。</w:t>
      </w:r>
    </w:p>
    <w:p w14:paraId="45C9FC48" w14:textId="77777777" w:rsidR="004B0B42" w:rsidRPr="004B0B42" w:rsidRDefault="004B0B42" w:rsidP="004B0B42">
      <w:pPr>
        <w:pStyle w:val="aff3"/>
        <w:spacing w:line="360" w:lineRule="auto"/>
      </w:pPr>
      <w:r w:rsidRPr="004B0B42">
        <w:t>通过上述转换，可得到（</w:t>
      </w:r>
      <w:r w:rsidRPr="004B0B42">
        <w:t>MCEC-Sub</w:t>
      </w:r>
      <w:r w:rsidRPr="004B0B42">
        <w:t>）问题的等价形式：</w:t>
      </w:r>
    </w:p>
    <w:p w14:paraId="70E021E8" w14:textId="6CE7D30E"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sz w:val="21"/>
                        <w:szCs w:val="21"/>
                      </w:rPr>
                      <m:t>(</m:t>
                    </m:r>
                    <m:r>
                      <m:rPr>
                        <m:nor/>
                      </m:rPr>
                      <w:rPr>
                        <w:rFonts w:ascii="Cambria Math" w:hAnsi="Cambria Math"/>
                        <w:sz w:val="21"/>
                        <w:szCs w:val="21"/>
                      </w:rPr>
                      <m:t>MCEC-Sub-E</m:t>
                    </m:r>
                    <m:r>
                      <m:rPr>
                        <m:sty m:val="p"/>
                      </m:rPr>
                      <w:rPr>
                        <w:rFonts w:ascii="Cambria Math" w:hAnsi="Cambria Math"/>
                        <w:sz w:val="21"/>
                        <w:szCs w:val="21"/>
                      </w:rPr>
                      <m:t xml:space="preserve">):min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sub</m:t>
                        </m:r>
                        <m:r>
                          <m:rPr>
                            <m:sty m:val="p"/>
                          </m:rPr>
                          <w:rPr>
                            <w:rFonts w:ascii="Cambria Math" w:hAnsi="Cambria Math"/>
                            <w:sz w:val="21"/>
                            <w:szCs w:val="21"/>
                          </w:rPr>
                          <m:t>-</m:t>
                        </m:r>
                        <m:r>
                          <w:rPr>
                            <w:rFonts w:ascii="Cambria Math" w:hAnsi="Cambria Math"/>
                            <w:sz w:val="21"/>
                            <w:szCs w:val="21"/>
                          </w:rPr>
                          <m:t>E</m:t>
                        </m:r>
                      </m:sub>
                      <m:sup>
                        <m:r>
                          <w:rPr>
                            <w:rFonts w:ascii="Cambria Math" w:hAnsi="Cambria Math"/>
                            <w:sz w:val="21"/>
                            <w:szCs w:val="21"/>
                          </w:rPr>
                          <m:t>tot</m:t>
                        </m:r>
                      </m:sup>
                    </m:sSubSup>
                  </m:e>
                  <m:e>
                    <m:r>
                      <m:rPr>
                        <m:sty m:val="p"/>
                      </m:rPr>
                      <w:rPr>
                        <w:rFonts w:ascii="Cambria Math" w:hAnsi="Cambria Math"/>
                        <w:sz w:val="21"/>
                        <w:szCs w:val="21"/>
                      </w:rPr>
                      <m:t xml:space="preserve"> =</m:t>
                    </m:r>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r>
                          <w:rPr>
                            <w:rFonts w:ascii="Cambria Math" w:hAnsi="Cambria Math"/>
                            <w:sz w:val="21"/>
                            <w:szCs w:val="21"/>
                          </w:rPr>
                          <m:t>I</m:t>
                        </m:r>
                      </m:sup>
                      <m:e>
                        <m:r>
                          <m:rPr>
                            <m:sty m:val="p"/>
                          </m:rPr>
                          <w:rPr>
                            <w:rFonts w:ascii="Cambria Math" w:hAnsi="Cambria Math"/>
                            <w:sz w:val="21"/>
                            <w:szCs w:val="21"/>
                          </w:rPr>
                          <m:t> </m:t>
                        </m:r>
                      </m:e>
                    </m:nary>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e>
                    </m:d>
                  </m:e>
                </m:mr>
                <m:mr>
                  <m:e>
                    <m:r>
                      <m:rPr>
                        <m:nor/>
                      </m:rPr>
                      <w:rPr>
                        <w:rFonts w:ascii="Cambria Math" w:hAnsi="Cambria Math"/>
                        <w:sz w:val="21"/>
                        <w:szCs w:val="21"/>
                      </w:rPr>
                      <m:t>subject to :</m:t>
                    </m:r>
                    <m:r>
                      <m:rPr>
                        <m:sty m:val="p"/>
                      </m:rPr>
                      <w:rPr>
                        <w:rFonts w:ascii="Cambria Math" w:hAnsi="Cambria Math"/>
                        <w:sz w:val="21"/>
                        <w:szCs w:val="21"/>
                      </w:rPr>
                      <m:t xml:space="preserve"> </m:t>
                    </m:r>
                  </m:e>
                  <m:e>
                    <m:r>
                      <m:rPr>
                        <m:nor/>
                      </m:rPr>
                      <w:rPr>
                        <w:rFonts w:ascii="Cambria Math" w:hAnsi="Cambria Math"/>
                        <w:sz w:val="21"/>
                        <w:szCs w:val="21"/>
                      </w:rPr>
                      <m:t>约束条件</m:t>
                    </m:r>
                    <m:r>
                      <m:rPr>
                        <m:nor/>
                      </m:rPr>
                      <w:rPr>
                        <w:rFonts w:ascii="Cambria Math" w:hAnsi="Cambria Math"/>
                        <w:sz w:val="21"/>
                        <w:szCs w:val="21"/>
                      </w:rPr>
                      <m:t xml:space="preserve"> </m:t>
                    </m:r>
                    <m:r>
                      <m:rPr>
                        <m:nor/>
                      </m:rPr>
                      <w:rPr>
                        <w:rFonts w:ascii="Cambria Math" w:hAnsi="Cambria Math"/>
                        <w:sz w:val="21"/>
                        <w:szCs w:val="21"/>
                      </w:rPr>
                      <m:t>（</m:t>
                    </m:r>
                    <m:r>
                      <m:rPr>
                        <m:nor/>
                      </m:rPr>
                      <w:rPr>
                        <w:rFonts w:ascii="Cambria Math" w:hAnsi="Cambria Math"/>
                        <w:sz w:val="21"/>
                        <w:szCs w:val="21"/>
                      </w:rPr>
                      <m:t>4-22</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4-24</m:t>
                    </m:r>
                    <m:r>
                      <m:rPr>
                        <m:nor/>
                      </m:rPr>
                      <w:rPr>
                        <w:rFonts w:ascii="Cambria Math" w:hAnsi="Cambria Math"/>
                        <w:sz w:val="21"/>
                        <w:szCs w:val="21"/>
                      </w:rPr>
                      <m:t>），</m:t>
                    </m:r>
                    <m:r>
                      <m:rPr>
                        <m:nor/>
                      </m:rPr>
                      <w:rPr>
                        <w:rFonts w:ascii="Cambria Math" w:hAnsi="Cambria Math"/>
                        <w:sz w:val="21"/>
                        <w:szCs w:val="21"/>
                      </w:rPr>
                      <m:t>4-38</m:t>
                    </m:r>
                    <m:r>
                      <m:rPr>
                        <m:nor/>
                      </m:rPr>
                      <w:rPr>
                        <w:rFonts w:ascii="Cambria Math" w:hAnsi="Cambria Math"/>
                        <w:sz w:val="21"/>
                        <w:szCs w:val="21"/>
                      </w:rPr>
                      <m:t>）</m:t>
                    </m:r>
                    <m:r>
                      <m:rPr>
                        <m:sty m:val="p"/>
                      </m:rPr>
                      <w:rPr>
                        <w:rFonts w:ascii="Cambria Math" w:hAnsi="Cambria Math"/>
                        <w:sz w:val="21"/>
                        <w:szCs w:val="21"/>
                      </w:rPr>
                      <m:t>,</m:t>
                    </m:r>
                  </m:e>
                </m:mr>
                <m:mr>
                  <m:e>
                    <m:r>
                      <m:rPr>
                        <m:nor/>
                      </m:rPr>
                      <w:rPr>
                        <w:rFonts w:ascii="Cambria Math" w:hAnsi="Cambria Math"/>
                        <w:sz w:val="21"/>
                        <w:szCs w:val="21"/>
                      </w:rPr>
                      <m:t>变量</m:t>
                    </m:r>
                    <m:r>
                      <m:rPr>
                        <m:nor/>
                      </m:rPr>
                      <w:rPr>
                        <w:rFonts w:ascii="Cambria Math" w:hAnsi="Cambria Math"/>
                        <w:sz w:val="21"/>
                        <w:szCs w:val="21"/>
                      </w:rPr>
                      <m:t xml:space="preserve"> :</m:t>
                    </m:r>
                    <m:r>
                      <m:rPr>
                        <m:sty m:val="p"/>
                      </m:rPr>
                      <w:rPr>
                        <w:rFonts w:ascii="Cambria Math" w:hAnsi="Cambria Math"/>
                        <w:sz w:val="21"/>
                        <w:szCs w:val="21"/>
                      </w:rPr>
                      <m:t xml:space="preserve"> </m:t>
                    </m:r>
                  </m:e>
                  <m:e>
                    <m:r>
                      <w:rPr>
                        <w:rFonts w:ascii="Cambria Math" w:hAnsi="Cambria Math"/>
                        <w:sz w:val="21"/>
                        <w:szCs w:val="21"/>
                      </w:rPr>
                      <m:t>T</m:t>
                    </m:r>
                  </m:e>
                </m:mr>
              </m:m>
              <m:r>
                <m:rPr>
                  <m:sty m:val="p"/>
                </m:rPr>
                <w:rPr>
                  <w:rFonts w:ascii="Cambria Math" w:hAnsi="Cambria Math"/>
                  <w:sz w:val="21"/>
                  <w:szCs w:val="21"/>
                </w:rPr>
                <m:t>#(4-39)</m:t>
              </m:r>
            </m:e>
          </m:eqArr>
        </m:oMath>
      </m:oMathPara>
    </w:p>
    <w:p w14:paraId="6181B39F" w14:textId="283C8087" w:rsidR="004B0B42" w:rsidRPr="004B0B42" w:rsidRDefault="004B0B42" w:rsidP="004B0B42">
      <w:pPr>
        <w:pStyle w:val="aff3"/>
        <w:spacing w:line="360" w:lineRule="auto"/>
      </w:pPr>
      <w:r w:rsidRPr="004B0B42">
        <w:t>在（</w:t>
      </w:r>
      <w:r w:rsidRPr="004B0B42">
        <w:t>MCEC-Sub-E</w:t>
      </w:r>
      <w:r w:rsidRPr="004B0B42">
        <w:t>）问题中，目标函数具有可分离性，每个移动用户的能量相互独立。因此，（</w:t>
      </w:r>
      <w:r w:rsidRPr="004B0B42">
        <w:t>MCEC-Sub-E</w:t>
      </w:r>
      <w:r w:rsidRPr="004B0B42">
        <w:t>）问题可进一步分解，在给定</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和</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取值的情况下，可对每个移动用户单独求解最优解。分解后的问题描述如下：</w:t>
      </w:r>
    </w:p>
    <w:p w14:paraId="47D4BBCB" w14:textId="6EC2ED3B"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sz w:val="21"/>
                        <w:szCs w:val="21"/>
                      </w:rPr>
                      <m:t>(</m:t>
                    </m:r>
                    <m:r>
                      <m:rPr>
                        <m:nor/>
                      </m:rPr>
                      <w:rPr>
                        <w:rFonts w:ascii="Cambria Math" w:hAnsi="Cambria Math"/>
                        <w:sz w:val="21"/>
                        <w:szCs w:val="21"/>
                      </w:rPr>
                      <m:t>MCEC-Sub-S</m:t>
                    </m:r>
                    <m:r>
                      <m:rPr>
                        <m:sty m:val="p"/>
                      </m:rPr>
                      <w:rPr>
                        <w:rFonts w:ascii="Cambria Math" w:hAnsi="Cambria Math"/>
                        <w:sz w:val="21"/>
                        <w:szCs w:val="21"/>
                      </w:rPr>
                      <m:t xml:space="preserve">):min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sub</m:t>
                        </m:r>
                        <m:r>
                          <m:rPr>
                            <m:sty m:val="p"/>
                          </m:rPr>
                          <w:rPr>
                            <w:rFonts w:ascii="Cambria Math" w:hAnsi="Cambria Math"/>
                            <w:sz w:val="21"/>
                            <w:szCs w:val="21"/>
                          </w:rPr>
                          <m:t>-</m:t>
                        </m:r>
                        <m:r>
                          <w:rPr>
                            <w:rFonts w:ascii="Cambria Math" w:hAnsi="Cambria Math"/>
                            <w:sz w:val="21"/>
                            <w:szCs w:val="21"/>
                          </w:rPr>
                          <m:t>S</m:t>
                        </m:r>
                      </m:sub>
                      <m:sup>
                        <m:r>
                          <w:rPr>
                            <w:rFonts w:ascii="Cambria Math" w:hAnsi="Cambria Math"/>
                            <w:sz w:val="21"/>
                            <w:szCs w:val="21"/>
                          </w:rPr>
                          <m:t>tot</m:t>
                        </m:r>
                      </m:sup>
                    </m:sSubSup>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r>
                  <m:e>
                    <m:r>
                      <m:rPr>
                        <m:nor/>
                      </m:rPr>
                      <w:rPr>
                        <w:rFonts w:ascii="Cambria Math" w:hAnsi="Cambria Math"/>
                        <w:sz w:val="21"/>
                        <w:szCs w:val="21"/>
                      </w:rPr>
                      <m:t>subject to :</m:t>
                    </m:r>
                    <m:r>
                      <m:rPr>
                        <m:sty m:val="p"/>
                      </m:rPr>
                      <w:rPr>
                        <w:rFonts w:ascii="Cambria Math" w:hAnsi="Cambria Math"/>
                        <w:sz w:val="21"/>
                        <w:szCs w:val="21"/>
                      </w:rPr>
                      <m:t xml:space="preserve"> </m:t>
                    </m:r>
                  </m:e>
                  <m:e>
                    <m:r>
                      <m:rPr>
                        <m:nor/>
                      </m:rPr>
                      <w:rPr>
                        <w:rFonts w:ascii="Cambria Math" w:hAnsi="Cambria Math"/>
                        <w:sz w:val="21"/>
                        <w:szCs w:val="21"/>
                      </w:rPr>
                      <m:t>约束条件</m:t>
                    </m:r>
                    <m:r>
                      <m:rPr>
                        <m:nor/>
                      </m:rPr>
                      <w:rPr>
                        <w:rFonts w:ascii="Cambria Math" w:hAnsi="Cambria Math"/>
                        <w:sz w:val="21"/>
                        <w:szCs w:val="21"/>
                      </w:rPr>
                      <m:t xml:space="preserve"> </m:t>
                    </m:r>
                    <m:r>
                      <m:rPr>
                        <m:nor/>
                      </m:rPr>
                      <w:rPr>
                        <w:rFonts w:ascii="Cambria Math" w:hAnsi="Cambria Math"/>
                        <w:sz w:val="21"/>
                        <w:szCs w:val="21"/>
                      </w:rPr>
                      <m:t>（</m:t>
                    </m:r>
                    <m:r>
                      <m:rPr>
                        <m:nor/>
                      </m:rPr>
                      <w:rPr>
                        <w:rFonts w:ascii="Cambria Math" w:hAnsi="Cambria Math"/>
                        <w:sz w:val="21"/>
                        <w:szCs w:val="21"/>
                      </w:rPr>
                      <m:t>4-22</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4-24</m:t>
                    </m:r>
                    <m:r>
                      <m:rPr>
                        <m:nor/>
                      </m:rPr>
                      <w:rPr>
                        <w:rFonts w:ascii="Cambria Math" w:hAnsi="Cambria Math"/>
                        <w:sz w:val="21"/>
                        <w:szCs w:val="21"/>
                      </w:rPr>
                      <m:t>），</m:t>
                    </m:r>
                    <m:r>
                      <m:rPr>
                        <m:nor/>
                      </m:rPr>
                      <w:rPr>
                        <w:rFonts w:ascii="Cambria Math" w:hAnsi="Cambria Math"/>
                        <w:sz w:val="21"/>
                        <w:szCs w:val="21"/>
                      </w:rPr>
                      <m:t>4-38</m:t>
                    </m:r>
                    <m:r>
                      <m:rPr>
                        <m:nor/>
                      </m:rPr>
                      <w:rPr>
                        <w:rFonts w:ascii="Cambria Math" w:hAnsi="Cambria Math"/>
                        <w:sz w:val="21"/>
                        <w:szCs w:val="21"/>
                      </w:rPr>
                      <m:t>）</m:t>
                    </m:r>
                    <m:r>
                      <m:rPr>
                        <m:sty m:val="p"/>
                      </m:rPr>
                      <w:rPr>
                        <w:rFonts w:ascii="Cambria Math" w:hAnsi="Cambria Math"/>
                        <w:sz w:val="21"/>
                        <w:szCs w:val="21"/>
                      </w:rPr>
                      <m:t>,</m:t>
                    </m:r>
                  </m:e>
                </m:mr>
                <m:mr>
                  <m:e>
                    <m:r>
                      <m:rPr>
                        <m:nor/>
                      </m:rPr>
                      <w:rPr>
                        <w:rFonts w:ascii="Cambria Math" w:hAnsi="Cambria Math"/>
                        <w:sz w:val="21"/>
                        <w:szCs w:val="21"/>
                      </w:rPr>
                      <m:t>变量</m:t>
                    </m:r>
                    <m:r>
                      <m:rPr>
                        <m:nor/>
                      </m:rPr>
                      <w:rPr>
                        <w:rFonts w:ascii="Cambria Math" w:hAnsi="Cambria Math"/>
                        <w:sz w:val="21"/>
                        <w:szCs w:val="21"/>
                      </w:rPr>
                      <m:t xml:space="preserve"> :</m:t>
                    </m:r>
                    <m:r>
                      <m:rPr>
                        <m:sty m:val="p"/>
                      </m:rPr>
                      <w:rPr>
                        <w:rFonts w:ascii="Cambria Math" w:hAnsi="Cambria Math"/>
                        <w:sz w:val="21"/>
                        <w:szCs w:val="21"/>
                      </w:rPr>
                      <m:t xml:space="preserve"> </m:t>
                    </m:r>
                  </m:e>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#(4-40)</m:t>
              </m:r>
            </m:e>
          </m:eqArr>
        </m:oMath>
      </m:oMathPara>
    </w:p>
    <w:p w14:paraId="1BA29D02" w14:textId="61ED71D2" w:rsidR="004B0B42" w:rsidRDefault="004B0B42" w:rsidP="00A616F9">
      <w:pPr>
        <w:pStyle w:val="aff3"/>
        <w:spacing w:line="360" w:lineRule="auto"/>
      </w:pPr>
      <w:r w:rsidRPr="004B0B42">
        <w:t>（</w:t>
      </w:r>
      <w:r w:rsidRPr="004B0B42">
        <w:t>MCEC-Sub-S</w:t>
      </w:r>
      <w:r w:rsidRPr="004B0B42">
        <w:t>）问题是</w:t>
      </w:r>
      <w:proofErr w:type="gramStart"/>
      <w:r w:rsidRPr="004B0B42">
        <w:t>凸</w:t>
      </w:r>
      <w:proofErr w:type="gramEnd"/>
      <w:r w:rsidRPr="004B0B42">
        <w:t>优化问题，其证明过程与命题</w:t>
      </w:r>
      <w:r w:rsidRPr="004B0B42">
        <w:t>1</w:t>
      </w:r>
      <w:r w:rsidRPr="004B0B42">
        <w:t>的分析类似，可通</w:t>
      </w:r>
      <w:r w:rsidRPr="004B0B42">
        <w:lastRenderedPageBreak/>
        <w:t>过序列二次规划法求解。</w:t>
      </w:r>
    </w:p>
    <w:p w14:paraId="7C8574B9" w14:textId="77777777" w:rsidR="00902D06" w:rsidRDefault="00902D06" w:rsidP="00902D06">
      <w:pPr>
        <w:pStyle w:val="3"/>
      </w:pPr>
      <w:bookmarkStart w:id="194" w:name="_Toc226989940"/>
      <w:r w:rsidRPr="00701A05">
        <w:t>顶层问题二分图匹配求解</w:t>
      </w:r>
      <w:bookmarkEnd w:id="194"/>
    </w:p>
    <w:p w14:paraId="200C089E" w14:textId="039A6D9C" w:rsidR="00A1175D" w:rsidRPr="00A1175D" w:rsidRDefault="00A1175D" w:rsidP="00A1175D">
      <w:pPr>
        <w:pStyle w:val="aff3"/>
        <w:spacing w:line="360" w:lineRule="auto"/>
      </w:pPr>
      <w:r w:rsidRPr="00A1175D">
        <w:t>为确定卸载决策，本章采用二分图匹配方法求解（</w:t>
      </w:r>
      <w:r w:rsidRPr="00A1175D">
        <w:t>MCEC-Top</w:t>
      </w:r>
      <w:r w:rsidRPr="00A1175D">
        <w:t>）问题。在构建的二分图中，移动用户通过边与资源用户</w:t>
      </w:r>
      <w:r w:rsidRPr="00A1175D">
        <w:t>/</w:t>
      </w:r>
      <w:r w:rsidRPr="00A1175D">
        <w:t>边缘服务器相连，每条边对应一个权重，该权重表示完成对应任务负载所需的能耗。因此，一组与可行资源分配相关联的边被称为一个匹配。移动用户的每项任务都需匹配一个计算资源。</w:t>
      </w:r>
    </w:p>
    <w:p w14:paraId="08B34E93" w14:textId="2AB68019" w:rsidR="00A1175D" w:rsidRPr="00A1175D" w:rsidRDefault="00A1175D" w:rsidP="00A1175D">
      <w:pPr>
        <w:pStyle w:val="aff3"/>
        <w:spacing w:line="360" w:lineRule="auto"/>
      </w:pPr>
      <w:r w:rsidRPr="00A1175D">
        <w:t>对于每个匹配，二元变量</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A1175D">
        <w:t>和</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A1175D">
        <w:t>的取值随之确定</w:t>
      </w:r>
      <w:r w:rsidRPr="00A1175D">
        <w:t>——</w:t>
      </w:r>
      <w:r w:rsidRPr="00A1175D">
        <w:t>例如，</w:t>
      </w:r>
      <w:proofErr w:type="gramStart"/>
      <w:r w:rsidRPr="00A1175D">
        <w:t>若任务</w:t>
      </w:r>
      <w:proofErr w:type="gramEnd"/>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1175D">
        <w:t>与</w:t>
      </w:r>
      <w:proofErr w:type="gramStart"/>
      <w:r w:rsidRPr="00A1175D">
        <w:t>某资源</w:t>
      </w:r>
      <w:proofErr w:type="gramEnd"/>
      <w:r w:rsidRPr="00A1175D">
        <w:t>用户匹配，则</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A1175D">
        <w:t>；若与某边缘服务器匹配，则</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A1175D">
        <w:t>。本章所提匹配方法的目标是找到</w:t>
      </w:r>
      <w:r w:rsidRPr="00A1175D">
        <w:t>“</w:t>
      </w:r>
      <w:r w:rsidRPr="00A1175D">
        <w:t>最小权重图匹配</w:t>
      </w:r>
      <w:r w:rsidRPr="00A1175D">
        <w:t>”</w:t>
      </w:r>
      <w:r w:rsidRPr="00A1175D">
        <w:t>即能耗最低的匹配方案。为实现这一目标，我们引入</w:t>
      </w:r>
      <w:r w:rsidRPr="00A1175D">
        <w:t>“</w:t>
      </w:r>
      <w:r w:rsidRPr="00A1175D">
        <w:t>虚拟资源</w:t>
      </w:r>
      <w:r w:rsidRPr="00A1175D">
        <w:t>”</w:t>
      </w:r>
      <w:r w:rsidRPr="00A1175D">
        <w:t>的概念，将边缘服务器和资源用户的资源拆分为多个子虚拟资源。下文将详细介绍基于上述最小权重图匹配的（</w:t>
      </w:r>
      <w:r w:rsidRPr="00A1175D">
        <w:t>MCEC-Top</w:t>
      </w:r>
      <w:r w:rsidRPr="00A1175D">
        <w:t>）问题求解算法。</w:t>
      </w:r>
    </w:p>
    <w:p w14:paraId="7B76C944" w14:textId="21C9831B" w:rsidR="00A1175D" w:rsidRPr="00A1175D" w:rsidRDefault="00A1175D" w:rsidP="007938BD">
      <w:pPr>
        <w:pStyle w:val="aff3"/>
        <w:spacing w:line="360" w:lineRule="auto"/>
      </w:pPr>
      <w:r w:rsidRPr="00A1175D">
        <w:t>设二分图为</w:t>
      </w:r>
      <m:oMath>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m:rPr>
            <m:scr m:val="script"/>
          </m:rPr>
          <w:rPr>
            <w:rFonts w:ascii="Cambria Math" w:hAnsi="Cambria Math"/>
          </w:rPr>
          <m:t>L</m:t>
        </m:r>
        <m:r>
          <m:rPr>
            <m:sty m:val="p"/>
          </m:rPr>
          <w:rPr>
            <w:rFonts w:ascii="Cambria Math" w:hAnsi="Cambria Math"/>
          </w:rPr>
          <m:t>,</m:t>
        </m:r>
        <m:r>
          <m:rPr>
            <m:scr m:val="script"/>
          </m:rP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oMath>
      <w:r w:rsidRPr="00A1175D">
        <w:t>，其中</w:t>
      </w:r>
      <m:oMath>
        <m:r>
          <w:rPr>
            <w:rFonts w:ascii="Cambria Math" w:hAnsi="Cambria Math"/>
          </w:rPr>
          <m:t>M</m:t>
        </m:r>
      </m:oMath>
      <w:r w:rsidRPr="00A1175D">
        <w:t>表示移动用户的任务集合；</w:t>
      </w:r>
      <m:oMath>
        <m:r>
          <m:rPr>
            <m:scr m:val="script"/>
          </m:rPr>
          <w:rPr>
            <w:rFonts w:ascii="Cambria Math" w:hAnsi="Cambria Math"/>
          </w:rPr>
          <m:t>L</m:t>
        </m:r>
      </m:oMath>
      <w:r w:rsidRPr="00A1175D">
        <w:t>表示移动用户、资源用户和边缘服务器提供的资源集合；</w:t>
      </w:r>
      <m:oMath>
        <m:r>
          <m:rPr>
            <m:scr m:val="script"/>
          </m:rPr>
          <w:rPr>
            <w:rFonts w:ascii="Cambria Math" w:hAnsi="Cambria Math"/>
          </w:rPr>
          <m:t>E</m:t>
        </m:r>
      </m:oMath>
      <w:r w:rsidRPr="00A1175D">
        <w:t>表示所构建二分图的</w:t>
      </w:r>
      <w:proofErr w:type="gramStart"/>
      <w:r w:rsidRPr="00A1175D">
        <w:t>所有边</w:t>
      </w:r>
      <w:proofErr w:type="gramEnd"/>
      <w:r w:rsidRPr="00A1175D">
        <w:t>集合；</w:t>
      </w:r>
      <m:oMath>
        <m:r>
          <w:rPr>
            <w:rFonts w:ascii="Cambria Math" w:hAnsi="Cambria Math"/>
          </w:rPr>
          <m:t>W</m:t>
        </m:r>
      </m:oMath>
      <w:r w:rsidRPr="00A1175D">
        <w:t>表示可行边的权重矩阵。</w:t>
      </w:r>
    </w:p>
    <w:p w14:paraId="171431DD" w14:textId="739BFEE8" w:rsidR="00A1175D" w:rsidRPr="00A1175D" w:rsidRDefault="00A1175D" w:rsidP="00A1175D">
      <w:pPr>
        <w:pStyle w:val="aff3"/>
        <w:spacing w:line="360" w:lineRule="auto"/>
      </w:pPr>
      <w:r w:rsidRPr="00A1175D">
        <w:t>用</w:t>
      </w:r>
      <m:oMath>
        <m:r>
          <m:rPr>
            <m:scr m:val="script"/>
          </m:rPr>
          <w:rPr>
            <w:rFonts w:ascii="Cambria Math" w:hAnsi="Cambria Math"/>
          </w:rPr>
          <m:t>F</m:t>
        </m:r>
      </m:oMath>
      <w:r w:rsidRPr="00A1175D">
        <w:t>表示一个匹配，用</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oMath>
      <w:r w:rsidRPr="00A1175D">
        <w:t>表示连接移动用户</w:t>
      </w:r>
      <m:oMath>
        <m:r>
          <w:rPr>
            <w:rFonts w:ascii="Cambria Math" w:hAnsi="Cambria Math"/>
          </w:rPr>
          <m:t>i</m:t>
        </m:r>
      </m:oMath>
      <w:r w:rsidRPr="00A1175D">
        <w:t>的任务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1175D">
        <w:t>与资源</w:t>
      </w:r>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oMath>
      <w:r w:rsidRPr="00A1175D">
        <w:t>的边，用</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oMath>
      <w:r w:rsidRPr="00A1175D">
        <w:t>表示该边的权重（其中</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oMath>
      <w:r w:rsidRPr="00A1175D">
        <w:t>，</w:t>
      </w:r>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X</m:t>
        </m:r>
      </m:oMath>
      <w:r w:rsidRPr="00A1175D">
        <w:t>）。图中的</w:t>
      </w:r>
      <w:proofErr w:type="gramStart"/>
      <w:r w:rsidRPr="00A1175D">
        <w:t>可行边需根据</w:t>
      </w:r>
      <w:proofErr w:type="gramEnd"/>
      <w:r w:rsidRPr="00A1175D">
        <w:t>约束条件（</w:t>
      </w:r>
      <w:r w:rsidRPr="00A1175D">
        <w:t>4-22</w:t>
      </w:r>
      <w:r w:rsidRPr="00A1175D">
        <w:t>）、（</w:t>
      </w:r>
      <w:r w:rsidRPr="00A1175D">
        <w:t>4-23</w:t>
      </w:r>
      <w:r w:rsidRPr="00A1175D">
        <w:t>）和（</w:t>
      </w:r>
      <w:r w:rsidRPr="00A1175D">
        <w:t>4-24</w:t>
      </w:r>
      <w:r w:rsidRPr="00A1175D">
        <w:t>）确定，即满足</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max</m:t>
            </m:r>
          </m:sup>
        </m:sSubSup>
      </m:oMath>
      <w:r w:rsidRPr="00A1175D">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MU</m:t>
            </m:r>
            <m:r>
              <m:rPr>
                <m:sty m:val="p"/>
              </m:rPr>
              <w:rPr>
                <w:rFonts w:ascii="Cambria Math" w:hAnsi="Cambria Math"/>
              </w:rPr>
              <m:t>-</m:t>
            </m:r>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MU</m:t>
            </m:r>
            <m:r>
              <m:rPr>
                <m:sty m:val="p"/>
              </m:rPr>
              <w:rPr>
                <w:rFonts w:ascii="Cambria Math" w:hAnsi="Cambria Math"/>
              </w:rPr>
              <m:t>-</m:t>
            </m:r>
            <m:r>
              <w:rPr>
                <w:rFonts w:ascii="Cambria Math" w:hAnsi="Cambria Math"/>
              </w:rPr>
              <m:t>max</m:t>
            </m:r>
          </m:sup>
        </m:sSubSup>
      </m:oMath>
      <w:r w:rsidRPr="00A1175D">
        <w:t>和</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MU</m:t>
            </m:r>
            <m:r>
              <m:rPr>
                <m:sty m:val="p"/>
              </m:rPr>
              <w:rPr>
                <w:rFonts w:ascii="Cambria Math" w:hAnsi="Cambria Math"/>
              </w:rPr>
              <m:t>-</m:t>
            </m:r>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MU</m:t>
            </m:r>
            <m:r>
              <m:rPr>
                <m:sty m:val="p"/>
              </m:rPr>
              <w:rPr>
                <w:rFonts w:ascii="Cambria Math" w:hAnsi="Cambria Math"/>
              </w:rPr>
              <m:t>-</m:t>
            </m:r>
            <m:r>
              <w:rPr>
                <w:rFonts w:ascii="Cambria Math" w:hAnsi="Cambria Math"/>
              </w:rPr>
              <m:t>max</m:t>
            </m:r>
          </m:sup>
        </m:sSubSup>
      </m:oMath>
      <w:r w:rsidRPr="00A1175D">
        <w:t>。</w:t>
      </w:r>
    </w:p>
    <w:p w14:paraId="7CC99E02" w14:textId="21128EB2" w:rsidR="00A1175D" w:rsidRPr="00A1175D" w:rsidRDefault="00A1175D" w:rsidP="00A1175D">
      <w:pPr>
        <w:pStyle w:val="aff3"/>
        <w:spacing w:line="360" w:lineRule="auto"/>
      </w:pPr>
      <w:r w:rsidRPr="00A1175D">
        <w:t>在给定匹配</w:t>
      </w:r>
      <m:oMath>
        <m:r>
          <m:rPr>
            <m:scr m:val="script"/>
          </m:rPr>
          <w:rPr>
            <w:rFonts w:ascii="Cambria Math" w:hAnsi="Cambria Math"/>
          </w:rPr>
          <m:t>F</m:t>
        </m:r>
      </m:oMath>
      <w:r w:rsidRPr="00A1175D">
        <w:t>的情况下，对于每条边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，其权重定义为</w:t>
      </w:r>
      <m:oMath>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A1175D">
        <w:t>。</w:t>
      </w:r>
    </w:p>
    <w:p w14:paraId="5DBFB1CE" w14:textId="77777777" w:rsidR="00A1175D" w:rsidRPr="00A1175D" w:rsidRDefault="00A1175D" w:rsidP="00A1175D">
      <w:pPr>
        <w:pStyle w:val="aff3"/>
        <w:spacing w:line="360" w:lineRule="auto"/>
      </w:pPr>
      <w:r w:rsidRPr="00A1175D">
        <w:t>接下来将证明：累积消耗能量的最小权重等于图匹配中</w:t>
      </w:r>
      <w:proofErr w:type="gramStart"/>
      <w:r w:rsidRPr="00A1175D">
        <w:t>所有边</w:t>
      </w:r>
      <w:proofErr w:type="gramEnd"/>
      <w:r w:rsidRPr="00A1175D">
        <w:t>权重的总和。基于此，可将（</w:t>
      </w:r>
      <w:r w:rsidRPr="00A1175D">
        <w:t>MCEC-Top</w:t>
      </w:r>
      <w:r w:rsidRPr="00A1175D">
        <w:t>）问题重写为如下等价形式：</w:t>
      </w:r>
    </w:p>
    <w:p w14:paraId="1E150813" w14:textId="4F0458F1"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sz w:val="21"/>
                        <w:szCs w:val="21"/>
                      </w:rPr>
                      <m:t>(</m:t>
                    </m:r>
                    <m:r>
                      <m:rPr>
                        <m:nor/>
                      </m:rPr>
                      <w:rPr>
                        <w:rFonts w:ascii="Cambria Math" w:hAnsi="Cambria Math"/>
                        <w:sz w:val="21"/>
                        <w:szCs w:val="21"/>
                      </w:rPr>
                      <m:t>MCEC-Top-E</m:t>
                    </m:r>
                    <m:r>
                      <m:rPr>
                        <m:sty m:val="p"/>
                      </m:rPr>
                      <w:rPr>
                        <w:rFonts w:ascii="Cambria Math" w:hAnsi="Cambria Math"/>
                        <w:sz w:val="21"/>
                        <w:szCs w:val="21"/>
                      </w:rPr>
                      <m:t xml:space="preserve">):min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top</m:t>
                        </m:r>
                      </m:sub>
                      <m:sup>
                        <m:r>
                          <w:rPr>
                            <w:rFonts w:ascii="Cambria Math" w:hAnsi="Cambria Math"/>
                            <w:sz w:val="21"/>
                            <w:szCs w:val="21"/>
                          </w:rPr>
                          <m:t>tot</m:t>
                        </m:r>
                      </m:sup>
                    </m:sSubSup>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e>
                    </m:d>
                  </m:e>
                </m:mr>
                <m:mr>
                  <m:e>
                    <m:r>
                      <m:rPr>
                        <m:nor/>
                      </m:rPr>
                      <w:rPr>
                        <w:rFonts w:ascii="Cambria Math" w:hAnsi="Cambria Math"/>
                        <w:sz w:val="21"/>
                        <w:szCs w:val="21"/>
                      </w:rPr>
                      <m:t>subject to :</m:t>
                    </m:r>
                    <m:r>
                      <m:rPr>
                        <m:sty m:val="p"/>
                      </m:rPr>
                      <w:rPr>
                        <w:rFonts w:ascii="Cambria Math" w:hAnsi="Cambria Math"/>
                        <w:sz w:val="21"/>
                        <w:szCs w:val="21"/>
                      </w:rPr>
                      <m:t xml:space="preserve"> </m:t>
                    </m:r>
                  </m:e>
                  <m:e>
                    <m:r>
                      <m:rPr>
                        <m:nor/>
                      </m:rPr>
                      <w:rPr>
                        <w:rFonts w:ascii="Cambria Math" w:hAnsi="Cambria Math"/>
                        <w:sz w:val="21"/>
                        <w:szCs w:val="21"/>
                      </w:rPr>
                      <m:t>约束条件</m:t>
                    </m:r>
                    <m:r>
                      <m:rPr>
                        <m:nor/>
                      </m:rPr>
                      <w:rPr>
                        <w:rFonts w:ascii="Cambria Math" w:hAnsi="Cambria Math"/>
                        <w:sz w:val="21"/>
                        <w:szCs w:val="21"/>
                      </w:rPr>
                      <m:t xml:space="preserve"> (33)-(35)</m:t>
                    </m:r>
                    <m:r>
                      <m:rPr>
                        <m:sty m:val="p"/>
                      </m:rPr>
                      <w:rPr>
                        <w:rFonts w:ascii="Cambria Math" w:hAnsi="Cambria Math"/>
                        <w:sz w:val="21"/>
                        <w:szCs w:val="21"/>
                      </w:rPr>
                      <m:t>,</m:t>
                    </m:r>
                  </m:e>
                </m:mr>
                <m:mr>
                  <m:e>
                    <m:r>
                      <m:rPr>
                        <m:nor/>
                      </m:rPr>
                      <w:rPr>
                        <w:rFonts w:ascii="Cambria Math" w:hAnsi="Cambria Math"/>
                        <w:sz w:val="21"/>
                        <w:szCs w:val="21"/>
                      </w:rPr>
                      <m:t>变量</m:t>
                    </m:r>
                    <m:r>
                      <m:rPr>
                        <m:nor/>
                      </m:rPr>
                      <w:rPr>
                        <w:rFonts w:ascii="Cambria Math" w:hAnsi="Cambria Math"/>
                        <w:sz w:val="21"/>
                        <w:szCs w:val="21"/>
                      </w:rPr>
                      <m:t xml:space="preserve"> :</m:t>
                    </m:r>
                    <m:r>
                      <m:rPr>
                        <m:sty m:val="p"/>
                      </m:rPr>
                      <w:rPr>
                        <w:rFonts w:ascii="Cambria Math" w:hAnsi="Cambria Math"/>
                        <w:sz w:val="21"/>
                        <w:szCs w:val="21"/>
                      </w:rPr>
                      <m:t xml:space="preserve"> </m:t>
                    </m:r>
                  </m:e>
                  <m:e>
                    <m:r>
                      <w:rPr>
                        <w:rFonts w:ascii="Cambria Math" w:hAnsi="Cambria Math"/>
                        <w:sz w:val="21"/>
                        <w:szCs w:val="21"/>
                      </w:rPr>
                      <m:t>X</m:t>
                    </m:r>
                  </m:e>
                </m:mr>
              </m:m>
              <m:r>
                <m:rPr>
                  <m:sty m:val="p"/>
                </m:rPr>
                <w:rPr>
                  <w:rFonts w:ascii="Cambria Math" w:hAnsi="Cambria Math"/>
                  <w:sz w:val="21"/>
                  <w:szCs w:val="21"/>
                </w:rPr>
                <m:t>#(4-41)</m:t>
              </m:r>
            </m:e>
          </m:eqArr>
        </m:oMath>
      </m:oMathPara>
    </w:p>
    <w:p w14:paraId="27E38B62" w14:textId="77777777" w:rsidR="00A1175D" w:rsidRPr="00A1175D" w:rsidRDefault="00A1175D" w:rsidP="00A1175D">
      <w:pPr>
        <w:pStyle w:val="aff3"/>
        <w:spacing w:line="360" w:lineRule="auto"/>
      </w:pPr>
      <w:r w:rsidRPr="00A1175D">
        <w:t>该目标函数可进一步简化为：</w:t>
      </w:r>
    </w:p>
    <w:p w14:paraId="5F66F735" w14:textId="7A11445C"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e>
                    </m:d>
                  </m:e>
                </m:mr>
                <m:mr>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γ</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r>
                <m:rPr>
                  <m:sty m:val="p"/>
                </m:rPr>
                <w:rPr>
                  <w:rFonts w:ascii="Cambria Math" w:hAnsi="Cambria Math"/>
                  <w:sz w:val="21"/>
                  <w:szCs w:val="21"/>
                </w:rPr>
                <m:t>#(4-42)</m:t>
              </m:r>
            </m:e>
          </m:eqArr>
        </m:oMath>
      </m:oMathPara>
    </w:p>
    <w:p w14:paraId="0C268679" w14:textId="10FE31CA" w:rsidR="00A1175D" w:rsidRPr="00A1175D" w:rsidRDefault="00A1175D" w:rsidP="00A1175D">
      <w:pPr>
        <w:pStyle w:val="aff3"/>
        <w:spacing w:line="360" w:lineRule="auto"/>
      </w:pPr>
      <w:r w:rsidRPr="00A1175D">
        <w:t>可见，（</w:t>
      </w:r>
      <w:r w:rsidRPr="00A1175D">
        <w:t>MCEC-Top-E</w:t>
      </w:r>
      <w:r w:rsidRPr="00A1175D">
        <w:t>）问题的目标是最小化</w:t>
      </w:r>
      <w:proofErr w:type="gramStart"/>
      <w:r w:rsidRPr="00A1175D">
        <w:t>所有边</w:t>
      </w:r>
      <w:proofErr w:type="gramEnd"/>
      <w:r w:rsidRPr="00A1175D">
        <w:t>权重的总和。此外，在给定匹配</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的情况下，</w:t>
      </w:r>
      <w:proofErr w:type="gramStart"/>
      <w:r w:rsidRPr="00A1175D">
        <w:t>各任务</w:t>
      </w:r>
      <w:proofErr w:type="gramEnd"/>
      <w:r w:rsidRPr="00A1175D">
        <w:t>的最优时间调度和传输功率相互独立。因此，对于每条边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，可通过求解（</w:t>
      </w:r>
      <w:r w:rsidRPr="00A1175D">
        <w:t>MCEC-Sub-S</w:t>
      </w:r>
      <w:r w:rsidRPr="00A1175D">
        <w:t>）问题得到最优时间调度和传输功率，记为</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sup>
        </m:sSubSup>
      </m:oMath>
      <w:r w:rsidRPr="00A1175D">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oMath>
      <w:r w:rsidRPr="00A1175D">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oMath>
      <w:r w:rsidRPr="00A1175D">
        <w:t>。</w:t>
      </w:r>
    </w:p>
    <w:p w14:paraId="3D0177BF" w14:textId="361C79F1" w:rsidR="00A1175D" w:rsidRPr="00A1175D" w:rsidRDefault="00A1175D" w:rsidP="00A1175D">
      <w:pPr>
        <w:pStyle w:val="aff3"/>
        <w:spacing w:line="360" w:lineRule="auto"/>
      </w:pPr>
      <w:r w:rsidRPr="00A1175D">
        <w:t>定义边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oMath>
      <w:r w:rsidRPr="00A1175D">
        <w:t>对应的（</w:t>
      </w:r>
      <w:r w:rsidRPr="00A1175D">
        <w:t>MCEC-Sub-S</w:t>
      </w:r>
      <w:r w:rsidRPr="00A1175D">
        <w:t>）问题最优值为</w:t>
      </w:r>
      <m:oMath>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oMath>
      <w:r w:rsidRPr="00A1175D">
        <w:t>，则给定匹配</w:t>
      </w:r>
      <m:oMath>
        <m:r>
          <m:rPr>
            <m:scr m:val="script"/>
          </m:rPr>
          <w:rPr>
            <w:rFonts w:ascii="Cambria Math" w:hAnsi="Cambria Math"/>
          </w:rPr>
          <m:t>F</m:t>
        </m:r>
      </m:oMath>
      <w:r w:rsidRPr="00A1175D">
        <w:t>时，（</w:t>
      </w:r>
      <w:r w:rsidRPr="00A1175D">
        <w:t>MCEC-Top-E</w:t>
      </w:r>
      <w:r w:rsidRPr="00A1175D">
        <w:t>）问题的最优值可表示为：</w:t>
      </w:r>
    </w:p>
    <w:p w14:paraId="7C5B9F2B" w14:textId="652A7921"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γ</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r>
                    <m:rPr>
                      <m:sty m:val="p"/>
                    </m:rPr>
                    <w:rPr>
                      <w:rFonts w:ascii="Cambria Math" w:hAnsi="Cambria Math"/>
                      <w:sz w:val="21"/>
                      <w:szCs w:val="21"/>
                    </w:rPr>
                    <m:t>,*</m:t>
                  </m:r>
                </m:sup>
              </m:sSubSup>
              <m:r>
                <m:rPr>
                  <m:sty m:val="p"/>
                </m:rPr>
                <w:rPr>
                  <w:rFonts w:ascii="Cambria Math" w:hAnsi="Cambria Math"/>
                  <w:sz w:val="21"/>
                  <w:szCs w:val="21"/>
                </w:rPr>
                <m:t>)#(4-43)</m:t>
              </m:r>
            </m:e>
          </m:eqArr>
        </m:oMath>
      </m:oMathPara>
    </w:p>
    <w:p w14:paraId="61F62B15" w14:textId="78FA3CEC" w:rsidR="00A1175D" w:rsidRPr="00A1175D" w:rsidRDefault="00A1175D" w:rsidP="00A1175D">
      <w:pPr>
        <w:pStyle w:val="aff3"/>
        <w:spacing w:line="360" w:lineRule="auto"/>
      </w:pPr>
      <w:r w:rsidRPr="00A1175D">
        <w:t>回顾前文定义：每条边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的权重</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oMath>
      <w:r w:rsidRPr="00A1175D">
        <w:t>。因此，（</w:t>
      </w:r>
      <w:r w:rsidRPr="00A1175D">
        <w:t>MCEC-Top-E</w:t>
      </w:r>
      <w:r w:rsidRPr="00A1175D">
        <w:t>）问题的最优值也可表示为匹配</w:t>
      </w:r>
      <m:oMath>
        <m:r>
          <m:rPr>
            <m:scr m:val="script"/>
          </m:rPr>
          <w:rPr>
            <w:rFonts w:ascii="Cambria Math" w:hAnsi="Cambria Math"/>
          </w:rPr>
          <m:t>F</m:t>
        </m:r>
      </m:oMath>
      <w:r w:rsidRPr="00A1175D">
        <w:t>中</w:t>
      </w:r>
      <w:proofErr w:type="gramStart"/>
      <w:r w:rsidRPr="00A1175D">
        <w:t>所有边</w:t>
      </w:r>
      <w:proofErr w:type="gramEnd"/>
      <w:r w:rsidRPr="00A1175D">
        <w:t>权重的总和，而累积消耗能量的最小权重等价于</w:t>
      </w:r>
      <w:proofErr w:type="gramStart"/>
      <w:r w:rsidRPr="00A1175D">
        <w:t>所有边</w:t>
      </w:r>
      <w:proofErr w:type="gramEnd"/>
      <w:r w:rsidRPr="00A1175D">
        <w:t>权重的最小总和。（</w:t>
      </w:r>
      <w:r w:rsidRPr="00A1175D">
        <w:t>MCEC-Top-E</w:t>
      </w:r>
      <w:r w:rsidRPr="00A1175D">
        <w:t>）问题的最小权重匹配可通过下式求解：</w:t>
      </w:r>
    </w:p>
    <w:p w14:paraId="3BDFA536" w14:textId="7E75313A"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m:rPr>
                      <m:scr m:val="script"/>
                      <m:sty m:val="p"/>
                    </m:rPr>
                    <w:rPr>
                      <w:rFonts w:ascii="Cambria Math" w:hAnsi="Cambria Math"/>
                      <w:sz w:val="21"/>
                      <w:szCs w:val="21"/>
                    </w:rPr>
                    <m:t>F</m:t>
                  </m:r>
                </m:e>
                <m:sup>
                  <m:r>
                    <m:rPr>
                      <m:sty m:val="p"/>
                    </m:rPr>
                    <w:rPr>
                      <w:rFonts w:ascii="Cambria Math" w:hAnsi="Cambria Math"/>
                      <w:sz w:val="21"/>
                      <w:szCs w:val="21"/>
                    </w:rPr>
                    <m:t>*</m:t>
                  </m:r>
                </m:sup>
              </m:sSup>
              <m:r>
                <m:rPr>
                  <m:sty m:val="p"/>
                </m:rPr>
                <w:rPr>
                  <w:rFonts w:ascii="Cambria Math" w:hAnsi="Cambria Math"/>
                  <w:sz w:val="21"/>
                  <w:szCs w:val="21"/>
                </w:rPr>
                <m:t>=</m:t>
              </m:r>
              <m:limLow>
                <m:limLowPr>
                  <m:ctrlPr>
                    <w:rPr>
                      <w:rFonts w:ascii="Cambria Math" w:hAnsi="Cambria Math"/>
                      <w:sz w:val="21"/>
                      <w:szCs w:val="21"/>
                    </w:rPr>
                  </m:ctrlPr>
                </m:limLowPr>
                <m:e>
                  <m:r>
                    <w:rPr>
                      <w:rFonts w:ascii="Cambria Math" w:hAnsi="Cambria Math"/>
                      <w:sz w:val="21"/>
                      <w:szCs w:val="21"/>
                    </w:rPr>
                    <m:t>argmin</m:t>
                  </m:r>
                </m:e>
                <m:lim>
                  <m:r>
                    <m:rPr>
                      <m:scr m:val="script"/>
                      <m:sty m:val="p"/>
                    </m:rPr>
                    <w:rPr>
                      <w:rFonts w:ascii="Cambria Math" w:hAnsi="Cambria Math"/>
                      <w:sz w:val="21"/>
                      <w:szCs w:val="21"/>
                    </w:rPr>
                    <m:t>F⊆E</m:t>
                  </m:r>
                </m:lim>
              </m:limLow>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w</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ty m:val="p"/>
                </m:rPr>
                <w:rPr>
                  <w:rFonts w:ascii="Cambria Math" w:hAnsi="Cambria Math"/>
                  <w:sz w:val="21"/>
                  <w:szCs w:val="21"/>
                </w:rPr>
                <m:t>)#(4-44)</m:t>
              </m:r>
            </m:e>
          </m:eqArr>
        </m:oMath>
      </m:oMathPara>
    </w:p>
    <w:p w14:paraId="0DD1E7A1" w14:textId="77777777" w:rsidR="00A1175D" w:rsidRPr="00A1175D" w:rsidRDefault="00A1175D" w:rsidP="00A1175D">
      <w:pPr>
        <w:pStyle w:val="aff3"/>
        <w:spacing w:line="360" w:lineRule="auto"/>
      </w:pPr>
      <w:r w:rsidRPr="00A1175D">
        <w:t>基于上述最小权重图匹配，本章提出一种</w:t>
      </w:r>
      <w:r w:rsidRPr="00A1175D">
        <w:rPr>
          <w:b/>
        </w:rPr>
        <w:t>并行算法</w:t>
      </w:r>
      <w:r w:rsidRPr="00A1175D">
        <w:t>求解（</w:t>
      </w:r>
      <w:r w:rsidRPr="00A1175D">
        <w:t>MCEC-Top</w:t>
      </w:r>
      <w:r w:rsidRPr="00A1175D">
        <w:t>）问题，该算法包含两个阶段：</w:t>
      </w:r>
    </w:p>
    <w:p w14:paraId="48AFCB41" w14:textId="58B38389" w:rsidR="00A1175D" w:rsidRPr="00A1175D" w:rsidRDefault="00A1175D" w:rsidP="008E5D25">
      <w:pPr>
        <w:pStyle w:val="aff3"/>
        <w:spacing w:line="360" w:lineRule="auto"/>
        <w:ind w:firstLineChars="0"/>
      </w:pPr>
      <w:bookmarkStart w:id="195" w:name="OLE_LINK59"/>
      <w:r w:rsidRPr="004B4772">
        <w:rPr>
          <w:bCs/>
        </w:rPr>
        <w:t>图边权重计算</w:t>
      </w:r>
      <w:bookmarkEnd w:id="195"/>
      <w:r w:rsidRPr="004B4772">
        <w:rPr>
          <w:bCs/>
        </w:rPr>
        <w:t>（</w:t>
      </w:r>
      <w:r w:rsidR="0086281C" w:rsidRPr="004B4772">
        <w:rPr>
          <w:rFonts w:hint="eastAsia"/>
          <w:bCs/>
        </w:rPr>
        <w:t xml:space="preserve">Graph Edge </w:t>
      </w:r>
      <w:bookmarkStart w:id="196" w:name="OLE_LINK60"/>
      <w:r w:rsidR="0086281C" w:rsidRPr="004B4772">
        <w:rPr>
          <w:rFonts w:hint="eastAsia"/>
          <w:bCs/>
        </w:rPr>
        <w:t xml:space="preserve">Weight </w:t>
      </w:r>
      <w:bookmarkEnd w:id="196"/>
      <w:r w:rsidR="0086281C" w:rsidRPr="004B4772">
        <w:rPr>
          <w:rFonts w:hint="eastAsia"/>
          <w:bCs/>
        </w:rPr>
        <w:t>Computing</w:t>
      </w:r>
      <w:r w:rsidR="0086281C" w:rsidRPr="004B4772">
        <w:rPr>
          <w:rFonts w:hint="eastAsia"/>
          <w:bCs/>
        </w:rPr>
        <w:t>，</w:t>
      </w:r>
      <w:r w:rsidRPr="004B4772">
        <w:rPr>
          <w:bCs/>
        </w:rPr>
        <w:t>GEWC</w:t>
      </w:r>
      <w:r w:rsidRPr="004B4772">
        <w:rPr>
          <w:bCs/>
        </w:rPr>
        <w:t>）阶段：</w:t>
      </w:r>
      <w:r w:rsidRPr="00A1175D">
        <w:t>并行计算所有可能边的权重，得到虚拟匹配权重；</w:t>
      </w:r>
    </w:p>
    <w:p w14:paraId="1B154632" w14:textId="6B25D198" w:rsidR="00A1175D" w:rsidRPr="00A1175D" w:rsidRDefault="00A1175D" w:rsidP="008E5D25">
      <w:pPr>
        <w:pStyle w:val="aff3"/>
        <w:spacing w:line="360" w:lineRule="auto"/>
        <w:ind w:firstLineChars="0"/>
      </w:pPr>
      <w:r w:rsidRPr="004B4772">
        <w:rPr>
          <w:bCs/>
        </w:rPr>
        <w:t>最小权重图匹配（</w:t>
      </w:r>
      <w:r w:rsidR="004B4772" w:rsidRPr="004B4772">
        <w:rPr>
          <w:bCs/>
        </w:rPr>
        <w:t>Minimum</w:t>
      </w:r>
      <w:proofErr w:type="gramStart"/>
      <w:r w:rsidR="004B4772" w:rsidRPr="004B4772">
        <w:rPr>
          <w:bCs/>
        </w:rPr>
        <w:t xml:space="preserve"> Weight </w:t>
      </w:r>
      <w:r w:rsidR="004B4772" w:rsidRPr="004B4772">
        <w:rPr>
          <w:rFonts w:hint="eastAsia"/>
          <w:bCs/>
        </w:rPr>
        <w:t>Weight</w:t>
      </w:r>
      <w:proofErr w:type="gramEnd"/>
      <w:r w:rsidR="004B4772" w:rsidRPr="004B4772">
        <w:rPr>
          <w:rFonts w:hint="eastAsia"/>
          <w:bCs/>
        </w:rPr>
        <w:t xml:space="preserve"> </w:t>
      </w:r>
      <w:r w:rsidR="004B4772" w:rsidRPr="004B4772">
        <w:rPr>
          <w:bCs/>
        </w:rPr>
        <w:t>Matching</w:t>
      </w:r>
      <w:r w:rsidR="004B4772" w:rsidRPr="004B4772">
        <w:rPr>
          <w:rFonts w:hint="eastAsia"/>
          <w:bCs/>
        </w:rPr>
        <w:t>，</w:t>
      </w:r>
      <w:r w:rsidRPr="004B4772">
        <w:rPr>
          <w:bCs/>
        </w:rPr>
        <w:t>MWGM</w:t>
      </w:r>
      <w:r w:rsidRPr="004B4772">
        <w:rPr>
          <w:bCs/>
        </w:rPr>
        <w:t>）阶段：</w:t>
      </w:r>
      <w:r w:rsidRPr="00A1175D">
        <w:t>基于所得权重确定最优匹配方案，输出最优卸载决策、时间调度和传输功率。</w:t>
      </w:r>
    </w:p>
    <w:p w14:paraId="257E3844" w14:textId="468DC220" w:rsidR="00A1175D" w:rsidRDefault="00A1175D" w:rsidP="008E5D25">
      <w:pPr>
        <w:pStyle w:val="aff3"/>
        <w:spacing w:line="360" w:lineRule="auto"/>
      </w:pPr>
      <w:r w:rsidRPr="00A1175D">
        <w:t>需说明的是，</w:t>
      </w:r>
      <w:r w:rsidRPr="00A1175D">
        <w:t>GEWC</w:t>
      </w:r>
      <w:r w:rsidRPr="00A1175D">
        <w:t>阶段可同时执行资源分配过程；</w:t>
      </w:r>
      <w:r w:rsidRPr="00A1175D">
        <w:t>MWGM</w:t>
      </w:r>
      <w:r w:rsidRPr="00A1175D">
        <w:t>阶段则基于</w:t>
      </w:r>
      <w:r w:rsidRPr="00A1175D">
        <w:t>GEWC</w:t>
      </w:r>
      <w:r w:rsidRPr="00A1175D">
        <w:t>阶段得到的权重寻找最优匹配，最终输出最优资源分配结果。</w:t>
      </w:r>
    </w:p>
    <w:p w14:paraId="2F10A60F" w14:textId="77777777" w:rsidR="00902D06" w:rsidRDefault="00902D06" w:rsidP="00902D06">
      <w:pPr>
        <w:pStyle w:val="3"/>
      </w:pPr>
      <w:bookmarkStart w:id="197" w:name="_Toc226989941"/>
      <w:r w:rsidRPr="00701A05">
        <w:t>联合优化算法实现与流程</w:t>
      </w:r>
      <w:bookmarkEnd w:id="197"/>
    </w:p>
    <w:p w14:paraId="160EC2BC" w14:textId="505A5ADA" w:rsidR="00B45C12" w:rsidRPr="00B45C12" w:rsidRDefault="00B45C12" w:rsidP="00B45C12">
      <w:pPr>
        <w:pStyle w:val="aff3"/>
        <w:spacing w:line="360" w:lineRule="auto"/>
      </w:pPr>
      <w:r w:rsidRPr="00B45C12">
        <w:t>下文将详细介绍用于获取虚拟资源分配的所提算法。</w:t>
      </w:r>
    </w:p>
    <w:p w14:paraId="08096125" w14:textId="199DD92D" w:rsidR="00B45C12" w:rsidRPr="00B45C12" w:rsidRDefault="00B45C12" w:rsidP="006F2E27">
      <w:pPr>
        <w:pStyle w:val="aff3"/>
        <w:spacing w:line="360" w:lineRule="auto"/>
      </w:pPr>
      <w:r w:rsidRPr="00B45C12">
        <w:lastRenderedPageBreak/>
        <w:t>设</w:t>
      </w:r>
      <m:oMath>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vir</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rPr>
              <m:t>vir</m:t>
            </m:r>
          </m:sup>
        </m:sSubSup>
        <m:r>
          <m:rPr>
            <m:sty m:val="p"/>
          </m:rPr>
          <w:rPr>
            <w:rFonts w:ascii="Cambria Math" w:hAnsi="Cambria Math"/>
          </w:rPr>
          <m:t>}</m:t>
        </m:r>
      </m:oMath>
      <w:r w:rsidRPr="00B45C12">
        <w:t>（</w:t>
      </w:r>
      <m:oMath>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oMath>
      <w:r w:rsidRPr="00B45C12">
        <w:t>，</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oMath>
      <w:r w:rsidRPr="00B45C12">
        <w:t>）表示虚拟计算资源集合；定义矩阵</w:t>
      </w:r>
      <m:oMath>
        <m:sSup>
          <m:sSupPr>
            <m:ctrlPr>
              <w:rPr>
                <w:rFonts w:ascii="Cambria Math" w:hAnsi="Cambria Math"/>
              </w:rPr>
            </m:ctrlPr>
          </m:sSupPr>
          <m:e>
            <m:r>
              <w:rPr>
                <w:rFonts w:ascii="Cambria Math" w:hAnsi="Cambria Math"/>
              </w:rPr>
              <m:t>W</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sub>
          <m:sup>
            <m:r>
              <w:rPr>
                <w:rFonts w:ascii="Cambria Math" w:hAnsi="Cambria Math"/>
              </w:rPr>
              <m:t>vir</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sup>
        </m:sSup>
      </m:oMath>
      <w:r w:rsidRPr="00B45C12">
        <w:t>表示每个匹配的边权重；定义矩阵</w:t>
      </w:r>
      <m:oMath>
        <m:sSup>
          <m:sSupPr>
            <m:ctrlPr>
              <w:rPr>
                <w:rFonts w:ascii="Cambria Math" w:hAnsi="Cambria Math"/>
              </w:rPr>
            </m:ctrlPr>
          </m:sSupPr>
          <m:e>
            <m:r>
              <w:rPr>
                <w:rFonts w:ascii="Cambria Math" w:hAnsi="Cambria Math"/>
              </w:rPr>
              <m:t>T</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vir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r>
              <w:rPr>
                <w:rFonts w:ascii="Cambria Math" w:hAnsi="Cambria Math"/>
              </w:rPr>
              <m:t>vir</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r>
              <w:rPr>
                <w:rFonts w:ascii="Cambria Math" w:hAnsi="Cambria Math"/>
              </w:rPr>
              <m:t>vir</m:t>
            </m:r>
          </m:sup>
        </m:sSubSup>
        <m:r>
          <m:rPr>
            <m:sty m:val="p"/>
          </m:rPr>
          <w:rPr>
            <w:rFonts w:ascii="Cambria Math" w:hAnsi="Cambria Math"/>
          </w:rPr>
          <m:t>}</m:t>
        </m:r>
      </m:oMath>
      <w:r w:rsidRPr="00B45C12">
        <w:t>（</w:t>
      </w:r>
      <m:oMath>
        <m:r>
          <m:rPr>
            <m:sty m:val="p"/>
          </m:rPr>
          <w:rPr>
            <w:rFonts w:ascii="Cambria Math" w:hAnsi="Cambria Math"/>
          </w:rPr>
          <m:t>∀</m:t>
        </m:r>
        <m:r>
          <w:rPr>
            <w:rFonts w:ascii="Cambria Math" w:hAnsi="Cambria Math"/>
          </w:rPr>
          <m:t>i</m:t>
        </m:r>
        <m:r>
          <m:rPr>
            <m:sty m:val="p"/>
          </m:rPr>
          <w:rPr>
            <w:rFonts w:ascii="Cambria Math" w:hAnsi="Cambria Math"/>
          </w:rPr>
          <m:t>∈</m:t>
        </m:r>
        <m:r>
          <m:rPr>
            <m:scr m:val="script"/>
          </m:rPr>
          <w:rPr>
            <w:rFonts w:ascii="Cambria Math" w:hAnsi="Cambria Math"/>
          </w:rPr>
          <m:t>I</m:t>
        </m:r>
      </m:oMath>
      <w:r w:rsidRPr="00B45C12">
        <w:t>，</w:t>
      </w:r>
      <m:oMath>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oMath>
      <w:r w:rsidRPr="00B45C12">
        <w:t>，</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oMath>
      <w:r w:rsidRPr="00B45C12">
        <w:t>）用于存储最优时间调度；定义卸载决策矩阵</w:t>
      </w:r>
      <m:oMath>
        <m:sSup>
          <m:sSupPr>
            <m:ctrlPr>
              <w:rPr>
                <w:rFonts w:ascii="Cambria Math" w:hAnsi="Cambria Math"/>
              </w:rPr>
            </m:ctrlPr>
          </m:sSupPr>
          <m:e>
            <m:r>
              <w:rPr>
                <w:rFonts w:ascii="Cambria Math" w:hAnsi="Cambria Math"/>
              </w:rPr>
              <m:t>X</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vir</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vir</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B45C12">
        <w:t>（</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oMath>
      <w:r w:rsidRPr="00B45C12">
        <w:t>，</w:t>
      </w:r>
      <m:oMath>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oMath>
      <w:r w:rsidRPr="00B45C12">
        <w:t>，</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oMath>
      <w:r w:rsidRPr="00B45C12">
        <w:t>）。</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567"/>
        <w:gridCol w:w="7812"/>
      </w:tblGrid>
      <w:tr w:rsidR="00202BD8" w:rsidRPr="00907941" w14:paraId="44266F2A" w14:textId="77777777" w:rsidTr="00A63751">
        <w:trPr>
          <w:cantSplit/>
          <w:tblCellSpacing w:w="0" w:type="dxa"/>
          <w:jc w:val="center"/>
        </w:trPr>
        <w:tc>
          <w:tcPr>
            <w:tcW w:w="0" w:type="auto"/>
            <w:gridSpan w:val="2"/>
          </w:tcPr>
          <w:p w14:paraId="4DBC1961" w14:textId="2867EB52" w:rsidR="00202BD8" w:rsidRPr="00907941" w:rsidRDefault="006A4237" w:rsidP="00202BD8">
            <w:pPr>
              <w:pStyle w:val="affc"/>
              <w:jc w:val="left"/>
              <w:rPr>
                <w:rFonts w:eastAsia="宋体" w:hAnsi="Times New Roman"/>
                <w:szCs w:val="21"/>
              </w:rPr>
            </w:pPr>
            <w:bookmarkStart w:id="198" w:name="算法1_用于获取虚拟资源分配的所提算法"/>
            <w:r w:rsidRPr="006A4237">
              <w:rPr>
                <w:rFonts w:eastAsia="宋体" w:hAnsi="Times New Roman"/>
                <w:b/>
                <w:szCs w:val="21"/>
                <w:lang w:val="en-US"/>
              </w:rPr>
              <w:t>算法</w:t>
            </w:r>
            <w:r w:rsidRPr="006A4237">
              <w:rPr>
                <w:rFonts w:eastAsia="宋体" w:hAnsi="Times New Roman"/>
                <w:b/>
                <w:szCs w:val="21"/>
                <w:lang w:val="en-US"/>
              </w:rPr>
              <w:t>1</w:t>
            </w:r>
            <w:r w:rsidRPr="006A4237">
              <w:rPr>
                <w:rFonts w:eastAsia="宋体" w:hAnsi="Times New Roman"/>
                <w:b/>
                <w:szCs w:val="21"/>
                <w:lang w:val="en-US"/>
              </w:rPr>
              <w:t>：用于获取虚拟资源分配的所提算法</w:t>
            </w:r>
            <w:bookmarkEnd w:id="198"/>
          </w:p>
        </w:tc>
      </w:tr>
      <w:tr w:rsidR="008B7DDA" w:rsidRPr="00907941" w14:paraId="3BC03C53" w14:textId="77777777" w:rsidTr="00AA4343">
        <w:trPr>
          <w:cantSplit/>
          <w:tblCellSpacing w:w="0" w:type="dxa"/>
          <w:jc w:val="center"/>
        </w:trPr>
        <w:tc>
          <w:tcPr>
            <w:tcW w:w="567" w:type="dxa"/>
            <w:tcBorders>
              <w:top w:val="single" w:sz="4" w:space="0" w:color="auto"/>
              <w:bottom w:val="nil"/>
            </w:tcBorders>
          </w:tcPr>
          <w:p w14:paraId="18A67BAD" w14:textId="5DAE63E6" w:rsidR="008B7DDA" w:rsidRDefault="008B7DDA" w:rsidP="00554D19">
            <w:pPr>
              <w:pStyle w:val="affc"/>
              <w:spacing w:line="192" w:lineRule="auto"/>
              <w:jc w:val="center"/>
              <w:rPr>
                <w:rFonts w:hint="eastAsia"/>
                <w:szCs w:val="21"/>
              </w:rPr>
            </w:pPr>
            <w:r>
              <w:rPr>
                <w:rFonts w:hint="eastAsia"/>
                <w:szCs w:val="21"/>
              </w:rPr>
              <w:t>1</w:t>
            </w:r>
          </w:p>
        </w:tc>
        <w:tc>
          <w:tcPr>
            <w:tcW w:w="7812" w:type="dxa"/>
            <w:tcBorders>
              <w:top w:val="single" w:sz="4" w:space="0" w:color="auto"/>
              <w:bottom w:val="nil"/>
            </w:tcBorders>
          </w:tcPr>
          <w:p w14:paraId="45E34AFA" w14:textId="03C7ABD5" w:rsidR="008B7DDA" w:rsidRPr="004857F1" w:rsidRDefault="008B7DDA" w:rsidP="00554D19">
            <w:pPr>
              <w:pStyle w:val="affc"/>
              <w:spacing w:line="192" w:lineRule="auto"/>
              <w:jc w:val="left"/>
              <w:rPr>
                <w:rFonts w:hint="eastAsia"/>
                <w:b/>
                <w:bCs/>
                <w:szCs w:val="21"/>
              </w:rPr>
            </w:pPr>
            <w:r w:rsidRPr="00E15365">
              <w:rPr>
                <w:rFonts w:eastAsia="宋体" w:hAnsi="Times New Roman"/>
                <w:b/>
                <w:bCs/>
                <w:szCs w:val="21"/>
              </w:rPr>
              <w:t>输入</w:t>
            </w:r>
            <w:r w:rsidRPr="00276E2C">
              <w:rPr>
                <w:rFonts w:eastAsia="宋体" w:hAnsi="Times New Roman"/>
                <w:szCs w:val="21"/>
              </w:rPr>
              <w:t>：</w:t>
            </w:r>
            <m:oMath>
              <m:r>
                <m:rPr>
                  <m:scr m:val="script"/>
                  <m:sty m:val="p"/>
                </m:rPr>
                <w:rPr>
                  <w:rFonts w:ascii="Cambria Math" w:eastAsia="宋体" w:hAnsi="Cambria Math"/>
                  <w:szCs w:val="21"/>
                </w:rPr>
                <m:t>I</m:t>
              </m:r>
            </m:oMath>
            <w:r w:rsidRPr="00276E2C">
              <w:rPr>
                <w:rFonts w:eastAsia="宋体" w:hAnsi="Times New Roman"/>
                <w:szCs w:val="21"/>
              </w:rPr>
              <w:t>、</w:t>
            </w:r>
            <m:oMath>
              <m:r>
                <m:rPr>
                  <m:scr m:val="script"/>
                  <m:sty m:val="p"/>
                </m:rPr>
                <w:rPr>
                  <w:rFonts w:ascii="Cambria Math" w:eastAsia="宋体" w:hAnsi="Cambria Math"/>
                  <w:szCs w:val="21"/>
                </w:rPr>
                <m:t>J</m:t>
              </m:r>
            </m:oMath>
            <w:r w:rsidRPr="00276E2C">
              <w:rPr>
                <w:rFonts w:eastAsia="宋体" w:hAnsi="Times New Roman"/>
                <w:szCs w:val="21"/>
              </w:rPr>
              <w:t>、</w:t>
            </w:r>
            <m:oMath>
              <m:r>
                <m:rPr>
                  <m:scr m:val="script"/>
                  <m:sty m:val="p"/>
                </m:rPr>
                <w:rPr>
                  <w:rFonts w:ascii="Cambria Math" w:eastAsia="宋体" w:hAnsi="Cambria Math"/>
                  <w:szCs w:val="21"/>
                </w:rPr>
                <m:t>K</m:t>
              </m:r>
            </m:oMath>
            <w:r w:rsidRPr="00276E2C">
              <w:rPr>
                <w:rFonts w:eastAsia="宋体" w:hAnsi="Times New Roman"/>
                <w:szCs w:val="21"/>
              </w:rPr>
              <w:t>、</w:t>
            </w:r>
            <m:oMath>
              <m:r>
                <w:rPr>
                  <w:rFonts w:ascii="Cambria Math" w:eastAsia="宋体" w:hAnsi="Cambria Math"/>
                  <w:szCs w:val="21"/>
                </w:rPr>
                <m:t>M</m:t>
              </m:r>
            </m:oMath>
            <w:r w:rsidRPr="00276E2C">
              <w:rPr>
                <w:rFonts w:eastAsia="宋体" w:hAnsi="Times New Roman"/>
                <w:szCs w:val="21"/>
              </w:rPr>
              <w:t>、</w:t>
            </w:r>
            <m:oMath>
              <m:r>
                <m:rPr>
                  <m:sty m:val="p"/>
                </m:rPr>
                <w:rPr>
                  <w:rFonts w:ascii="Cambria Math" w:eastAsia="宋体" w:hAnsi="Cambria Math"/>
                  <w:szCs w:val="21"/>
                </w:rPr>
                <m:t>Γ</m:t>
              </m:r>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S</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up>
                  <m:r>
                    <w:rPr>
                      <w:rFonts w:ascii="Cambria Math" w:eastAsia="宋体" w:hAnsi="Cambria Math"/>
                      <w:szCs w:val="21"/>
                    </w:rPr>
                    <m:t>tot</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μ</m:t>
                  </m:r>
                </m:e>
                <m:sub>
                  <m:r>
                    <w:rPr>
                      <w:rFonts w:ascii="Cambria Math" w:eastAsia="宋体" w:hAnsi="Cambria Math"/>
                      <w:szCs w:val="21"/>
                    </w:rPr>
                    <m:t>i</m:t>
                  </m:r>
                </m:sub>
                <m:sup>
                  <m:r>
                    <w:rPr>
                      <w:rFonts w:ascii="Cambria Math" w:eastAsia="宋体" w:hAnsi="Cambria Math"/>
                      <w:szCs w:val="21"/>
                    </w:rPr>
                    <m:t>max</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W</m:t>
                  </m:r>
                </m:e>
                <m:sub>
                  <m:r>
                    <w:rPr>
                      <w:rFonts w:ascii="Cambria Math" w:eastAsia="宋体" w:hAnsi="Cambria Math"/>
                      <w:szCs w:val="21"/>
                    </w:rPr>
                    <m:t>j</m:t>
                  </m:r>
                </m:sub>
                <m:sup>
                  <m:r>
                    <w:rPr>
                      <w:rFonts w:ascii="Cambria Math" w:eastAsia="宋体" w:hAnsi="Cambria Math"/>
                      <w:szCs w:val="21"/>
                    </w:rPr>
                    <m:t>do</m:t>
                  </m:r>
                </m:sup>
              </m:sSubSup>
            </m:oMath>
            <w:r w:rsidRPr="00276E2C">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W</m:t>
                      </m:r>
                    </m:e>
                  </m:acc>
                </m:e>
                <m:sub>
                  <m:r>
                    <w:rPr>
                      <w:rFonts w:ascii="Cambria Math" w:eastAsia="宋体" w:hAnsi="Cambria Math"/>
                      <w:szCs w:val="21"/>
                    </w:rPr>
                    <m:t>k</m:t>
                  </m:r>
                </m:sub>
                <m:sup>
                  <m:r>
                    <w:rPr>
                      <w:rFonts w:ascii="Cambria Math" w:eastAsia="宋体" w:hAnsi="Cambria Math"/>
                      <w:szCs w:val="21"/>
                    </w:rPr>
                    <m:t>do</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RMU</m:t>
                  </m:r>
                </m:sup>
              </m:sSubSup>
            </m:oMath>
            <w:r w:rsidRPr="00276E2C">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g</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k</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ES</m:t>
                  </m:r>
                </m:sup>
              </m:sSubSup>
            </m:oMath>
            <w:r w:rsidRPr="00276E2C">
              <w:rPr>
                <w:rFonts w:eastAsia="宋体" w:hAnsi="Times New Roman"/>
                <w:szCs w:val="21"/>
              </w:rPr>
              <w:t>（</w:t>
            </w:r>
            <m:oMath>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k</m:t>
              </m:r>
            </m:oMath>
            <w:r w:rsidRPr="00276E2C">
              <w:rPr>
                <w:rFonts w:eastAsia="宋体" w:hAnsi="Times New Roman"/>
                <w:szCs w:val="21"/>
              </w:rPr>
              <w:t>）</w:t>
            </w:r>
          </w:p>
        </w:tc>
      </w:tr>
      <w:tr w:rsidR="008B7DDA" w:rsidRPr="00907941" w14:paraId="5730E84B" w14:textId="77777777" w:rsidTr="00AA4343">
        <w:trPr>
          <w:cantSplit/>
          <w:tblCellSpacing w:w="0" w:type="dxa"/>
          <w:jc w:val="center"/>
        </w:trPr>
        <w:tc>
          <w:tcPr>
            <w:tcW w:w="567" w:type="dxa"/>
            <w:tcBorders>
              <w:top w:val="nil"/>
              <w:bottom w:val="nil"/>
            </w:tcBorders>
          </w:tcPr>
          <w:p w14:paraId="11836F55" w14:textId="659E6908"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2</w:t>
            </w:r>
          </w:p>
        </w:tc>
        <w:tc>
          <w:tcPr>
            <w:tcW w:w="7812" w:type="dxa"/>
            <w:tcBorders>
              <w:top w:val="nil"/>
              <w:bottom w:val="nil"/>
            </w:tcBorders>
          </w:tcPr>
          <w:p w14:paraId="7A52D7E2" w14:textId="765838EE" w:rsidR="008B7DDA" w:rsidRPr="00907941" w:rsidRDefault="008B7DDA" w:rsidP="00554D19">
            <w:pPr>
              <w:pStyle w:val="affc"/>
              <w:spacing w:line="192" w:lineRule="auto"/>
              <w:jc w:val="left"/>
              <w:rPr>
                <w:rFonts w:eastAsia="宋体" w:hAnsi="Times New Roman"/>
                <w:szCs w:val="21"/>
              </w:rPr>
            </w:pPr>
            <w:r w:rsidRPr="00DC3A1D">
              <w:rPr>
                <w:rFonts w:eastAsia="宋体" w:hAnsi="Times New Roman"/>
                <w:b/>
                <w:bCs/>
                <w:szCs w:val="21"/>
              </w:rPr>
              <w:t>初始化：</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r>
                <m:rPr>
                  <m:sty m:val="p"/>
                </m:rPr>
                <w:rPr>
                  <w:rFonts w:ascii="Cambria Math" w:eastAsia="宋体" w:hAnsi="Cambria Math"/>
                  <w:szCs w:val="21"/>
                </w:rPr>
                <m:t>=∅</m:t>
              </m:r>
            </m:oMath>
            <w:r w:rsidRPr="00346028">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W</m:t>
                  </m:r>
                </m:e>
                <m:sup>
                  <m:r>
                    <w:rPr>
                      <w:rFonts w:ascii="Cambria Math" w:eastAsia="宋体" w:hAnsi="Cambria Math"/>
                      <w:szCs w:val="21"/>
                    </w:rPr>
                    <m:t>vir</m:t>
                  </m:r>
                </m:sup>
              </m:sSup>
              <m:r>
                <m:rPr>
                  <m:sty m:val="p"/>
                </m:rPr>
                <w:rPr>
                  <w:rFonts w:ascii="Cambria Math" w:eastAsia="宋体" w:hAnsi="Cambria Math"/>
                  <w:szCs w:val="21"/>
                </w:rPr>
                <m:t>=∅</m:t>
              </m:r>
            </m:oMath>
            <w:r w:rsidRPr="00346028">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sup>
              </m:sSup>
              <m:r>
                <m:rPr>
                  <m:sty m:val="p"/>
                </m:rPr>
                <w:rPr>
                  <w:rFonts w:ascii="Cambria Math" w:eastAsia="宋体" w:hAnsi="Cambria Math"/>
                  <w:szCs w:val="21"/>
                </w:rPr>
                <m:t>=∅</m:t>
              </m:r>
            </m:oMath>
          </w:p>
        </w:tc>
      </w:tr>
      <w:tr w:rsidR="008B7DDA" w:rsidRPr="00907941" w14:paraId="0385EC1A" w14:textId="77777777" w:rsidTr="00AA4343">
        <w:trPr>
          <w:cantSplit/>
          <w:tblCellSpacing w:w="0" w:type="dxa"/>
          <w:jc w:val="center"/>
        </w:trPr>
        <w:tc>
          <w:tcPr>
            <w:tcW w:w="567" w:type="dxa"/>
          </w:tcPr>
          <w:p w14:paraId="0A4C745E" w14:textId="62A307E5"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3</w:t>
            </w:r>
          </w:p>
        </w:tc>
        <w:tc>
          <w:tcPr>
            <w:tcW w:w="7812" w:type="dxa"/>
          </w:tcPr>
          <w:p w14:paraId="3218FBF0" w14:textId="2BCF2913" w:rsidR="008B7DDA" w:rsidRPr="00B54C4F" w:rsidRDefault="00EE52A2" w:rsidP="00554D19">
            <w:pPr>
              <w:pStyle w:val="affc"/>
              <w:spacing w:line="192" w:lineRule="auto"/>
              <w:rPr>
                <w:rFonts w:hint="eastAsia"/>
                <w:szCs w:val="21"/>
                <w:lang w:val="en-US"/>
              </w:rPr>
            </w:pPr>
            <w:r>
              <w:rPr>
                <w:rFonts w:hint="eastAsia"/>
                <w:b/>
                <w:szCs w:val="21"/>
                <w:lang w:val="en-US"/>
              </w:rPr>
              <w:t>f</w:t>
            </w:r>
            <w:r w:rsidR="00AA4343">
              <w:rPr>
                <w:rFonts w:hint="eastAsia"/>
                <w:b/>
                <w:szCs w:val="21"/>
                <w:lang w:val="en-US"/>
              </w:rPr>
              <w:t>or</w:t>
            </w:r>
            <w:r>
              <w:rPr>
                <w:rFonts w:hint="eastAsia"/>
                <w:szCs w:val="21"/>
                <w:lang w:val="en-US"/>
              </w:rPr>
              <w:t xml:space="preserve"> </w:t>
            </w:r>
            <m:oMath>
              <m:sSub>
                <m:sSubPr>
                  <m:ctrlPr>
                    <w:rPr>
                      <w:rFonts w:ascii="Cambria Math" w:hAnsi="Cambria Math"/>
                      <w:szCs w:val="21"/>
                      <w:lang w:val="en-US"/>
                    </w:rPr>
                  </m:ctrlPr>
                </m:sSubPr>
                <m:e>
                  <m:r>
                    <w:rPr>
                      <w:rFonts w:ascii="Cambria Math" w:hAnsi="Cambria Math"/>
                      <w:szCs w:val="21"/>
                      <w:lang w:val="en-US"/>
                    </w:rPr>
                    <m:t>m</m:t>
                  </m:r>
                </m:e>
                <m:sub>
                  <m:r>
                    <w:rPr>
                      <w:rFonts w:ascii="Cambria Math" w:hAnsi="Cambria Math"/>
                      <w:szCs w:val="21"/>
                      <w:lang w:val="en-US"/>
                    </w:rPr>
                    <m:t>i</m:t>
                  </m:r>
                </m:sub>
              </m:sSub>
              <m:r>
                <m:rPr>
                  <m:sty m:val="p"/>
                </m:rPr>
                <w:rPr>
                  <w:rFonts w:ascii="Cambria Math" w:hAnsi="Cambria Math"/>
                  <w:szCs w:val="21"/>
                  <w:lang w:val="en-US"/>
                </w:rPr>
                <m:t>∈</m:t>
              </m:r>
              <m:r>
                <w:rPr>
                  <w:rFonts w:ascii="Cambria Math" w:hAnsi="Cambria Math"/>
                  <w:szCs w:val="21"/>
                  <w:lang w:val="en-US"/>
                </w:rPr>
                <m:t>M</m:t>
              </m:r>
              <m:r>
                <w:rPr>
                  <w:rFonts w:ascii="Cambria Math"/>
                  <w:szCs w:val="21"/>
                  <w:lang w:val="en-US"/>
                </w:rPr>
                <m:t xml:space="preserve"> </m:t>
              </m:r>
            </m:oMath>
            <w:r w:rsidRPr="00EE52A2">
              <w:rPr>
                <w:rFonts w:hint="eastAsia"/>
                <w:b/>
                <w:bCs/>
                <w:szCs w:val="21"/>
                <w:lang w:val="en-US"/>
              </w:rPr>
              <w:t>do</w:t>
            </w:r>
          </w:p>
        </w:tc>
      </w:tr>
      <w:tr w:rsidR="008B7DDA" w:rsidRPr="00907941" w14:paraId="044A5DCE" w14:textId="77777777" w:rsidTr="00AA4343">
        <w:trPr>
          <w:cantSplit/>
          <w:tblCellSpacing w:w="0" w:type="dxa"/>
          <w:jc w:val="center"/>
        </w:trPr>
        <w:tc>
          <w:tcPr>
            <w:tcW w:w="567" w:type="dxa"/>
          </w:tcPr>
          <w:p w14:paraId="43BF409E" w14:textId="6F1437DA"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4</w:t>
            </w:r>
          </w:p>
        </w:tc>
        <w:tc>
          <w:tcPr>
            <w:tcW w:w="7812" w:type="dxa"/>
          </w:tcPr>
          <w:p w14:paraId="1B1EB675" w14:textId="20999E52" w:rsidR="008B7DDA" w:rsidRPr="00907941" w:rsidRDefault="008B7DDA" w:rsidP="00554D19">
            <w:pPr>
              <w:pStyle w:val="affc"/>
              <w:spacing w:line="192" w:lineRule="auto"/>
              <w:ind w:leftChars="400" w:left="800"/>
              <w:jc w:val="left"/>
              <w:rPr>
                <w:rFonts w:eastAsia="宋体" w:hAnsi="Times New Roman"/>
                <w:szCs w:val="21"/>
              </w:rPr>
            </w:pPr>
            <w:r w:rsidRPr="00B54C4F">
              <w:rPr>
                <w:rFonts w:eastAsia="宋体" w:hAnsi="Times New Roman"/>
                <w:szCs w:val="21"/>
              </w:rPr>
              <w:t>移动用户</w:t>
            </w:r>
            <m:oMath>
              <m:r>
                <w:rPr>
                  <w:rFonts w:ascii="Cambria Math" w:eastAsia="宋体" w:hAnsi="Cambria Math"/>
                  <w:szCs w:val="21"/>
                </w:rPr>
                <m:t>i</m:t>
              </m:r>
            </m:oMath>
            <w:r w:rsidRPr="00B54C4F">
              <w:rPr>
                <w:rFonts w:eastAsia="宋体" w:hAnsi="Times New Roman"/>
                <w:szCs w:val="21"/>
              </w:rPr>
              <w:t>发送任务</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oMath>
            <w:r w:rsidRPr="00B54C4F">
              <w:rPr>
                <w:rFonts w:eastAsia="宋体" w:hAnsi="Times New Roman"/>
                <w:szCs w:val="21"/>
              </w:rPr>
              <w:t>的处理请求；</w:t>
            </w:r>
          </w:p>
        </w:tc>
      </w:tr>
      <w:tr w:rsidR="008B7DDA" w:rsidRPr="00907941" w14:paraId="18020FD9" w14:textId="77777777" w:rsidTr="00AA4343">
        <w:trPr>
          <w:cantSplit/>
          <w:tblCellSpacing w:w="0" w:type="dxa"/>
          <w:jc w:val="center"/>
        </w:trPr>
        <w:tc>
          <w:tcPr>
            <w:tcW w:w="567" w:type="dxa"/>
          </w:tcPr>
          <w:p w14:paraId="33FD5D43" w14:textId="5FF30010" w:rsidR="008B7DDA" w:rsidRPr="006139C4" w:rsidRDefault="00B05325" w:rsidP="00554D19">
            <w:pPr>
              <w:pStyle w:val="affc"/>
              <w:spacing w:line="192" w:lineRule="auto"/>
              <w:jc w:val="center"/>
              <w:rPr>
                <w:rFonts w:eastAsia="宋体" w:hAnsi="Times New Roman"/>
                <w:szCs w:val="21"/>
              </w:rPr>
            </w:pPr>
            <w:r>
              <w:rPr>
                <w:rFonts w:eastAsia="宋体" w:hAnsi="Times New Roman" w:hint="eastAsia"/>
                <w:szCs w:val="21"/>
              </w:rPr>
              <w:t>5</w:t>
            </w:r>
          </w:p>
        </w:tc>
        <w:tc>
          <w:tcPr>
            <w:tcW w:w="7812" w:type="dxa"/>
          </w:tcPr>
          <w:p w14:paraId="19EF9A60" w14:textId="2A044E3C" w:rsidR="008B7DDA" w:rsidRPr="00907941" w:rsidRDefault="008B7DDA" w:rsidP="00554D19">
            <w:pPr>
              <w:pStyle w:val="affc"/>
              <w:spacing w:line="192" w:lineRule="auto"/>
              <w:ind w:leftChars="400" w:left="800"/>
              <w:rPr>
                <w:rFonts w:eastAsia="宋体" w:hAnsi="Times New Roman"/>
                <w:szCs w:val="21"/>
              </w:rPr>
            </w:pPr>
            <w:r w:rsidRPr="00AE50F2">
              <w:rPr>
                <w:rFonts w:eastAsia="宋体" w:hAnsi="Times New Roman"/>
                <w:szCs w:val="21"/>
              </w:rPr>
              <w:t>接收请求的资源用户和边缘服务器加入虚拟资源集合</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oMath>
          </w:p>
        </w:tc>
      </w:tr>
      <w:tr w:rsidR="00267261" w:rsidRPr="00907941" w14:paraId="13B0226E" w14:textId="77777777" w:rsidTr="00AA4343">
        <w:trPr>
          <w:cantSplit/>
          <w:tblCellSpacing w:w="0" w:type="dxa"/>
          <w:jc w:val="center"/>
        </w:trPr>
        <w:tc>
          <w:tcPr>
            <w:tcW w:w="567" w:type="dxa"/>
          </w:tcPr>
          <w:p w14:paraId="0315C539" w14:textId="7DE1BCD9" w:rsidR="00267261" w:rsidRDefault="00B05325" w:rsidP="00554D19">
            <w:pPr>
              <w:pStyle w:val="affc"/>
              <w:spacing w:line="192" w:lineRule="auto"/>
              <w:jc w:val="center"/>
              <w:rPr>
                <w:rFonts w:hint="eastAsia"/>
                <w:szCs w:val="21"/>
              </w:rPr>
            </w:pPr>
            <w:r>
              <w:rPr>
                <w:rFonts w:hint="eastAsia"/>
                <w:szCs w:val="21"/>
              </w:rPr>
              <w:t>6</w:t>
            </w:r>
          </w:p>
        </w:tc>
        <w:tc>
          <w:tcPr>
            <w:tcW w:w="7812" w:type="dxa"/>
          </w:tcPr>
          <w:p w14:paraId="753BD6E6" w14:textId="6793B207" w:rsidR="00267261" w:rsidRPr="004857F1" w:rsidRDefault="00267261" w:rsidP="00554D19">
            <w:pPr>
              <w:pStyle w:val="affc"/>
              <w:spacing w:line="192" w:lineRule="auto"/>
              <w:rPr>
                <w:rFonts w:hint="eastAsia"/>
                <w:b/>
                <w:bCs/>
                <w:szCs w:val="21"/>
              </w:rPr>
            </w:pPr>
            <w:r>
              <w:rPr>
                <w:rFonts w:hint="eastAsia"/>
                <w:b/>
                <w:bCs/>
                <w:szCs w:val="21"/>
              </w:rPr>
              <w:t>end for</w:t>
            </w:r>
          </w:p>
        </w:tc>
      </w:tr>
      <w:tr w:rsidR="008B7DDA" w:rsidRPr="00907941" w14:paraId="48BB09A2" w14:textId="77777777" w:rsidTr="00AA4343">
        <w:trPr>
          <w:cantSplit/>
          <w:tblCellSpacing w:w="0" w:type="dxa"/>
          <w:jc w:val="center"/>
        </w:trPr>
        <w:tc>
          <w:tcPr>
            <w:tcW w:w="567" w:type="dxa"/>
          </w:tcPr>
          <w:p w14:paraId="2226A970" w14:textId="2398AEC9"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7</w:t>
            </w:r>
          </w:p>
        </w:tc>
        <w:tc>
          <w:tcPr>
            <w:tcW w:w="7812" w:type="dxa"/>
          </w:tcPr>
          <w:p w14:paraId="403EEA9B" w14:textId="64237695" w:rsidR="008B7DDA" w:rsidRPr="00907941" w:rsidRDefault="00B402A0" w:rsidP="00554D19">
            <w:pPr>
              <w:pStyle w:val="affc"/>
              <w:spacing w:line="192" w:lineRule="auto"/>
              <w:rPr>
                <w:rFonts w:eastAsia="宋体" w:hAnsi="Times New Roman"/>
                <w:szCs w:val="21"/>
              </w:rPr>
            </w:pPr>
            <w:r>
              <w:rPr>
                <w:rFonts w:eastAsia="宋体" w:hAnsi="Times New Roman" w:hint="eastAsia"/>
                <w:b/>
                <w:bCs/>
                <w:szCs w:val="21"/>
              </w:rPr>
              <w:t xml:space="preserve">for </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rPr>
                <m:t>∈</m:t>
              </m:r>
              <m:r>
                <w:rPr>
                  <w:rFonts w:ascii="Cambria Math" w:eastAsia="宋体" w:hAnsi="Cambria Math"/>
                  <w:szCs w:val="21"/>
                </w:rPr>
                <m:t>M do</m:t>
              </m:r>
            </m:oMath>
          </w:p>
        </w:tc>
      </w:tr>
      <w:tr w:rsidR="008B7DDA" w:rsidRPr="00907941" w14:paraId="4DAC087B" w14:textId="77777777" w:rsidTr="00AA4343">
        <w:trPr>
          <w:cantSplit/>
          <w:tblCellSpacing w:w="0" w:type="dxa"/>
          <w:jc w:val="center"/>
        </w:trPr>
        <w:tc>
          <w:tcPr>
            <w:tcW w:w="567" w:type="dxa"/>
          </w:tcPr>
          <w:p w14:paraId="4A6D7713" w14:textId="00D673E2"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8</w:t>
            </w:r>
          </w:p>
        </w:tc>
        <w:tc>
          <w:tcPr>
            <w:tcW w:w="7812" w:type="dxa"/>
          </w:tcPr>
          <w:p w14:paraId="647DEAF8" w14:textId="16A73D93" w:rsidR="008B7DDA" w:rsidRPr="00907941" w:rsidRDefault="008B7DDA" w:rsidP="00554D19">
            <w:pPr>
              <w:pStyle w:val="affc"/>
              <w:spacing w:line="192" w:lineRule="auto"/>
              <w:ind w:leftChars="400" w:left="800"/>
              <w:jc w:val="left"/>
              <w:rPr>
                <w:rFonts w:eastAsia="宋体" w:hAnsi="Times New Roman"/>
                <w:szCs w:val="21"/>
              </w:rPr>
            </w:pPr>
            <w:r w:rsidRPr="00710A21">
              <w:rPr>
                <w:rFonts w:eastAsia="宋体" w:hAnsi="Times New Roman"/>
                <w:szCs w:val="21"/>
              </w:rPr>
              <w:t>根据公式（</w:t>
            </w:r>
            <w:r w:rsidRPr="00710A21">
              <w:rPr>
                <w:rFonts w:eastAsia="宋体" w:hAnsi="Times New Roman"/>
                <w:szCs w:val="21"/>
              </w:rPr>
              <w:t>4</w:t>
            </w:r>
            <w:r w:rsidR="00227077">
              <w:rPr>
                <w:rFonts w:eastAsia="宋体" w:hAnsi="Times New Roman" w:hint="eastAsia"/>
                <w:szCs w:val="21"/>
              </w:rPr>
              <w:t>-22</w:t>
            </w:r>
            <w:r w:rsidRPr="00710A21">
              <w:rPr>
                <w:rFonts w:eastAsia="宋体" w:hAnsi="Times New Roman"/>
                <w:szCs w:val="21"/>
              </w:rPr>
              <w:t>）计算</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min</m:t>
                  </m:r>
                </m:sup>
              </m:sSubSup>
            </m:oMath>
            <w:r w:rsidRPr="00710A21">
              <w:rPr>
                <w:rFonts w:eastAsia="宋体" w:hAnsi="Times New Roman"/>
                <w:szCs w:val="21"/>
              </w:rPr>
              <w:t>和</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max</m:t>
                  </m:r>
                </m:sup>
              </m:sSubSup>
            </m:oMath>
          </w:p>
        </w:tc>
      </w:tr>
      <w:tr w:rsidR="008B7DDA" w:rsidRPr="00907941" w14:paraId="474BB829" w14:textId="77777777" w:rsidTr="00AA4343">
        <w:trPr>
          <w:cantSplit/>
          <w:tblCellSpacing w:w="0" w:type="dxa"/>
          <w:jc w:val="center"/>
        </w:trPr>
        <w:tc>
          <w:tcPr>
            <w:tcW w:w="567" w:type="dxa"/>
          </w:tcPr>
          <w:p w14:paraId="5BCE2F19" w14:textId="6A0A59C4" w:rsidR="008B7DDA" w:rsidRPr="00547F86" w:rsidRDefault="00B05325" w:rsidP="00554D19">
            <w:pPr>
              <w:pStyle w:val="affc"/>
              <w:spacing w:line="192" w:lineRule="auto"/>
              <w:jc w:val="center"/>
              <w:rPr>
                <w:rFonts w:eastAsia="宋体" w:hAnsi="Times New Roman"/>
                <w:szCs w:val="21"/>
              </w:rPr>
            </w:pPr>
            <w:r>
              <w:rPr>
                <w:rFonts w:eastAsia="宋体" w:hAnsi="Times New Roman" w:hint="eastAsia"/>
                <w:szCs w:val="21"/>
              </w:rPr>
              <w:t>9</w:t>
            </w:r>
          </w:p>
        </w:tc>
        <w:tc>
          <w:tcPr>
            <w:tcW w:w="7812" w:type="dxa"/>
          </w:tcPr>
          <w:p w14:paraId="0FF1B8D0" w14:textId="6275B9CB" w:rsidR="008B7DDA" w:rsidRPr="00907941" w:rsidRDefault="008B7DDA" w:rsidP="00554D19">
            <w:pPr>
              <w:pStyle w:val="affc"/>
              <w:spacing w:line="192" w:lineRule="auto"/>
              <w:ind w:leftChars="400" w:left="800"/>
              <w:jc w:val="left"/>
              <w:rPr>
                <w:rFonts w:eastAsia="宋体" w:hAnsi="Times New Roman"/>
                <w:szCs w:val="21"/>
              </w:rPr>
            </w:pPr>
            <w:r w:rsidRPr="00710A21">
              <w:rPr>
                <w:rFonts w:eastAsia="宋体" w:hAnsi="Times New Roman"/>
                <w:szCs w:val="21"/>
              </w:rPr>
              <w:t>根据公式（</w:t>
            </w:r>
            <w:r w:rsidRPr="00710A21">
              <w:rPr>
                <w:rFonts w:eastAsia="宋体" w:hAnsi="Times New Roman"/>
                <w:szCs w:val="21"/>
              </w:rPr>
              <w:t>4</w:t>
            </w:r>
            <w:r w:rsidR="00227077">
              <w:rPr>
                <w:rFonts w:eastAsia="宋体" w:hAnsi="Times New Roman" w:hint="eastAsia"/>
                <w:szCs w:val="21"/>
              </w:rPr>
              <w:t>-</w:t>
            </w:r>
            <w:r w:rsidRPr="00710A21">
              <w:rPr>
                <w:rFonts w:eastAsia="宋体" w:hAnsi="Times New Roman"/>
                <w:szCs w:val="21"/>
              </w:rPr>
              <w:t>2</w:t>
            </w:r>
            <w:r w:rsidR="00B872E2">
              <w:rPr>
                <w:rFonts w:eastAsia="宋体" w:hAnsi="Times New Roman" w:hint="eastAsia"/>
                <w:szCs w:val="21"/>
              </w:rPr>
              <w:t>3</w:t>
            </w:r>
            <w:r w:rsidRPr="00710A21">
              <w:rPr>
                <w:rFonts w:eastAsia="宋体" w:hAnsi="Times New Roman"/>
                <w:szCs w:val="21"/>
              </w:rPr>
              <w:t>）计算</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min</m:t>
                  </m:r>
                </m:sup>
              </m:sSubSup>
            </m:oMath>
            <w:r w:rsidRPr="00710A21">
              <w:rPr>
                <w:rFonts w:eastAsia="宋体" w:hAnsi="Times New Roman"/>
                <w:szCs w:val="21"/>
              </w:rPr>
              <w:t>和</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max</m:t>
                  </m:r>
                </m:sup>
              </m:sSubSup>
            </m:oMath>
          </w:p>
        </w:tc>
      </w:tr>
      <w:tr w:rsidR="008B7DDA" w:rsidRPr="00907941" w14:paraId="685E51D6" w14:textId="77777777" w:rsidTr="00AA4343">
        <w:trPr>
          <w:cantSplit/>
          <w:tblCellSpacing w:w="0" w:type="dxa"/>
          <w:jc w:val="center"/>
        </w:trPr>
        <w:tc>
          <w:tcPr>
            <w:tcW w:w="567" w:type="dxa"/>
          </w:tcPr>
          <w:p w14:paraId="3EE4EA5D" w14:textId="178CD2FF" w:rsidR="008B7DDA" w:rsidRPr="00547F86" w:rsidRDefault="00B05325"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10</w:t>
            </w:r>
          </w:p>
        </w:tc>
        <w:tc>
          <w:tcPr>
            <w:tcW w:w="7812" w:type="dxa"/>
          </w:tcPr>
          <w:p w14:paraId="6EFFDA15" w14:textId="5BF12AFA" w:rsidR="008B7DDA" w:rsidRPr="00907941" w:rsidRDefault="008B7DDA" w:rsidP="00554D19">
            <w:pPr>
              <w:pStyle w:val="affc"/>
              <w:spacing w:line="192" w:lineRule="auto"/>
              <w:ind w:leftChars="400" w:left="800"/>
              <w:jc w:val="left"/>
              <w:rPr>
                <w:rFonts w:eastAsia="宋体" w:hAnsi="Times New Roman"/>
                <w:szCs w:val="21"/>
              </w:rPr>
            </w:pPr>
            <w:r w:rsidRPr="00710A21">
              <w:rPr>
                <w:rFonts w:eastAsia="宋体" w:hAnsi="Times New Roman"/>
                <w:szCs w:val="21"/>
              </w:rPr>
              <w:t>根据公式（</w:t>
            </w:r>
            <w:r w:rsidRPr="00710A21">
              <w:rPr>
                <w:rFonts w:eastAsia="宋体" w:hAnsi="Times New Roman"/>
                <w:szCs w:val="21"/>
              </w:rPr>
              <w:t>4</w:t>
            </w:r>
            <w:r w:rsidR="00227077">
              <w:rPr>
                <w:rFonts w:eastAsia="宋体" w:hAnsi="Times New Roman" w:hint="eastAsia"/>
                <w:szCs w:val="21"/>
              </w:rPr>
              <w:t>-24</w:t>
            </w:r>
            <w:r w:rsidRPr="00710A21">
              <w:rPr>
                <w:rFonts w:eastAsia="宋体" w:hAnsi="Times New Roman"/>
                <w:szCs w:val="21"/>
              </w:rPr>
              <w:t>）计算</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min</m:t>
                  </m:r>
                </m:sup>
              </m:sSubSup>
            </m:oMath>
            <w:r w:rsidRPr="00710A21">
              <w:rPr>
                <w:rFonts w:eastAsia="宋体" w:hAnsi="Times New Roman"/>
                <w:szCs w:val="21"/>
              </w:rPr>
              <w:t>和</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max</m:t>
                  </m:r>
                </m:sup>
              </m:sSubSup>
            </m:oMath>
          </w:p>
        </w:tc>
      </w:tr>
      <w:tr w:rsidR="008B7DDA" w:rsidRPr="00907941" w14:paraId="5B9FB46E" w14:textId="77777777" w:rsidTr="00AA4343">
        <w:trPr>
          <w:cantSplit/>
          <w:tblCellSpacing w:w="0" w:type="dxa"/>
          <w:jc w:val="center"/>
        </w:trPr>
        <w:tc>
          <w:tcPr>
            <w:tcW w:w="567" w:type="dxa"/>
          </w:tcPr>
          <w:p w14:paraId="0576627A" w14:textId="76C25184" w:rsidR="008B7DDA" w:rsidRPr="00547F86" w:rsidRDefault="00B05325"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11</w:t>
            </w:r>
          </w:p>
        </w:tc>
        <w:tc>
          <w:tcPr>
            <w:tcW w:w="7812" w:type="dxa"/>
          </w:tcPr>
          <w:p w14:paraId="29AC8CBB" w14:textId="6093476A" w:rsidR="008B7DDA" w:rsidRPr="00373EFB" w:rsidRDefault="006837D6" w:rsidP="00554D19">
            <w:pPr>
              <w:pStyle w:val="affc"/>
              <w:spacing w:line="192" w:lineRule="auto"/>
              <w:ind w:leftChars="400" w:left="800"/>
              <w:jc w:val="left"/>
              <w:rPr>
                <w:rFonts w:eastAsia="宋体" w:hAnsi="Times New Roman"/>
                <w:szCs w:val="21"/>
                <w:lang w:val="en-US"/>
              </w:rPr>
            </w:pPr>
            <w:r w:rsidRPr="00C230D1">
              <w:rPr>
                <w:rFonts w:eastAsia="宋体" w:hAnsi="Times New Roman" w:hint="eastAsia"/>
                <w:b/>
                <w:bCs/>
                <w:szCs w:val="21"/>
                <w:lang w:val="en-US"/>
              </w:rPr>
              <w:t>i</w:t>
            </w:r>
            <w:r w:rsidR="00373EFB" w:rsidRPr="00C230D1">
              <w:rPr>
                <w:rFonts w:eastAsia="宋体" w:hAnsi="Times New Roman" w:hint="eastAsia"/>
                <w:b/>
                <w:bCs/>
                <w:szCs w:val="21"/>
                <w:lang w:val="en-US"/>
              </w:rPr>
              <w:t>f</w:t>
            </w:r>
            <w:r w:rsidR="00373EFB" w:rsidRPr="00373EFB">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min</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max</m:t>
                  </m:r>
                </m:sup>
              </m:sSubSup>
            </m:oMath>
            <w:r w:rsidR="008B7DDA" w:rsidRPr="00710A21">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min</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max</m:t>
                  </m:r>
                </m:sup>
              </m:sSubSup>
            </m:oMath>
            <w:r w:rsidR="008B7DDA" w:rsidRPr="00710A21">
              <w:rPr>
                <w:rFonts w:eastAsia="宋体" w:hAnsi="Times New Roman"/>
                <w:szCs w:val="21"/>
              </w:rPr>
              <w:t>且</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min</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max</m:t>
                  </m:r>
                </m:sup>
              </m:sSubSup>
            </m:oMath>
            <w:r w:rsidR="00373EFB" w:rsidRPr="00373EFB">
              <w:rPr>
                <w:rFonts w:eastAsia="宋体" w:hAnsi="Times New Roman" w:hint="eastAsia"/>
                <w:szCs w:val="21"/>
                <w:lang w:val="en-US"/>
              </w:rPr>
              <w:t xml:space="preserve"> </w:t>
            </w:r>
            <w:r w:rsidR="00373EFB" w:rsidRPr="00C230D1">
              <w:rPr>
                <w:rFonts w:eastAsia="宋体" w:hAnsi="Times New Roman" w:hint="eastAsia"/>
                <w:b/>
                <w:bCs/>
                <w:szCs w:val="21"/>
                <w:lang w:val="en-US"/>
              </w:rPr>
              <w:t>then</w:t>
            </w:r>
          </w:p>
        </w:tc>
      </w:tr>
      <w:tr w:rsidR="008B7DDA" w:rsidRPr="00907941" w14:paraId="33F9E299" w14:textId="77777777" w:rsidTr="00AA4343">
        <w:trPr>
          <w:cantSplit/>
          <w:tblCellSpacing w:w="0" w:type="dxa"/>
          <w:jc w:val="center"/>
        </w:trPr>
        <w:tc>
          <w:tcPr>
            <w:tcW w:w="567" w:type="dxa"/>
          </w:tcPr>
          <w:p w14:paraId="18D9B947" w14:textId="780747C6" w:rsidR="008B7DDA" w:rsidRPr="00547F86" w:rsidRDefault="008B7DDA"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w:t>
            </w:r>
            <w:r w:rsidR="00B05325">
              <w:rPr>
                <w:rFonts w:ascii="Cambria Math" w:eastAsia="宋体" w:hAnsi="Cambria Math" w:hint="eastAsia"/>
                <w:szCs w:val="21"/>
              </w:rPr>
              <w:t>2</w:t>
            </w:r>
          </w:p>
        </w:tc>
        <w:tc>
          <w:tcPr>
            <w:tcW w:w="7812" w:type="dxa"/>
          </w:tcPr>
          <w:p w14:paraId="73A5A00C" w14:textId="31B923D7" w:rsidR="008B7DDA" w:rsidRPr="00907941" w:rsidRDefault="008B7DDA" w:rsidP="00554D19">
            <w:pPr>
              <w:pStyle w:val="affc"/>
              <w:spacing w:line="192" w:lineRule="auto"/>
              <w:ind w:leftChars="800" w:left="1600"/>
              <w:rPr>
                <w:rFonts w:eastAsia="宋体" w:hAnsi="Times New Roman"/>
                <w:szCs w:val="21"/>
              </w:rPr>
            </w:pPr>
            <w:r w:rsidRPr="00710A21">
              <w:rPr>
                <w:rFonts w:eastAsia="宋体" w:hAnsi="Times New Roman"/>
                <w:szCs w:val="21"/>
              </w:rPr>
              <w:t>求解（</w:t>
            </w:r>
            <w:r w:rsidRPr="00710A21">
              <w:rPr>
                <w:rFonts w:eastAsia="宋体" w:hAnsi="Times New Roman"/>
                <w:szCs w:val="21"/>
              </w:rPr>
              <w:t>MCEC-Sub-S</w:t>
            </w:r>
            <w:r w:rsidRPr="00710A21">
              <w:rPr>
                <w:rFonts w:eastAsia="宋体" w:hAnsi="Times New Roman"/>
                <w:szCs w:val="21"/>
              </w:rPr>
              <w:t>）问题，得到</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sup>
              </m:sSubSup>
            </m:oMath>
            <w:r w:rsidRPr="00710A21">
              <w:rPr>
                <w:rFonts w:eastAsia="宋体" w:hAnsi="Times New Roman"/>
                <w:szCs w:val="21"/>
              </w:rPr>
              <w:t>，并将其赋值给</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p>
        </w:tc>
      </w:tr>
      <w:tr w:rsidR="008B7DDA" w:rsidRPr="00907941" w14:paraId="7B768339" w14:textId="77777777" w:rsidTr="00AA4343">
        <w:trPr>
          <w:cantSplit/>
          <w:tblCellSpacing w:w="0" w:type="dxa"/>
          <w:jc w:val="center"/>
        </w:trPr>
        <w:tc>
          <w:tcPr>
            <w:tcW w:w="567" w:type="dxa"/>
          </w:tcPr>
          <w:p w14:paraId="1476D356" w14:textId="4D450460" w:rsidR="008B7DDA" w:rsidRPr="00547F86" w:rsidRDefault="008B7DDA"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w:t>
            </w:r>
            <w:r w:rsidR="00B05325">
              <w:rPr>
                <w:rFonts w:ascii="Cambria Math" w:eastAsia="宋体" w:hAnsi="Cambria Math" w:hint="eastAsia"/>
                <w:szCs w:val="21"/>
              </w:rPr>
              <w:t>3</w:t>
            </w:r>
          </w:p>
        </w:tc>
        <w:tc>
          <w:tcPr>
            <w:tcW w:w="7812" w:type="dxa"/>
          </w:tcPr>
          <w:p w14:paraId="2D965639" w14:textId="34E72F2D" w:rsidR="008B7DDA" w:rsidRPr="00907941" w:rsidRDefault="008B7DDA" w:rsidP="00554D19">
            <w:pPr>
              <w:pStyle w:val="affc"/>
              <w:spacing w:line="192" w:lineRule="auto"/>
              <w:ind w:leftChars="800" w:left="1600"/>
              <w:rPr>
                <w:rFonts w:eastAsia="宋体" w:hAnsi="Times New Roman"/>
                <w:szCs w:val="21"/>
              </w:rPr>
            </w:pPr>
            <w:r w:rsidRPr="00BB7412">
              <w:rPr>
                <w:rFonts w:eastAsia="宋体" w:hAnsi="Times New Roman"/>
                <w:szCs w:val="21"/>
              </w:rPr>
              <w:t>计算当前匹配权重：</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rPr>
                    <m:t>,</m:t>
                  </m:r>
                  <m:sSub>
                    <m:sSubPr>
                      <m:ctrlPr>
                        <w:rPr>
                          <w:rFonts w:ascii="Cambria Math" w:eastAsia="宋体" w:hAnsi="Cambria Math"/>
                          <w:szCs w:val="21"/>
                        </w:rPr>
                      </m:ctrlPr>
                    </m:sSubPr>
                    <m:e>
                      <m:r>
                        <m:rPr>
                          <m:scr m:val="script"/>
                          <m:sty m:val="p"/>
                        </m:rPr>
                        <w:rPr>
                          <w:rFonts w:ascii="Cambria Math" w:eastAsia="宋体" w:hAnsi="Cambria Math"/>
                          <w:szCs w:val="21"/>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f</m:t>
                  </m:r>
                </m:e>
                <m:sub>
                  <m:r>
                    <m:rPr>
                      <m:sty m:val="p"/>
                    </m:rPr>
                    <w:rPr>
                      <w:rFonts w:ascii="Cambria Math" w:eastAsia="宋体" w:hAnsi="Cambria Math"/>
                      <w:szCs w:val="21"/>
                    </w:rPr>
                    <m:t>1</m:t>
                  </m:r>
                </m:sub>
              </m:sSub>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f</m:t>
                  </m:r>
                </m:e>
                <m:sub>
                  <m:r>
                    <m:rPr>
                      <m:sty m:val="p"/>
                    </m:rPr>
                    <w:rPr>
                      <w:rFonts w:ascii="Cambria Math" w:eastAsia="宋体" w:hAnsi="Cambria Math"/>
                      <w:szCs w:val="21"/>
                    </w:rPr>
                    <m:t>2</m:t>
                  </m:r>
                </m:sub>
              </m:sSub>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f</m:t>
                  </m:r>
                </m:e>
                <m:sub>
                  <m:r>
                    <m:rPr>
                      <m:sty m:val="p"/>
                    </m:rPr>
                    <w:rPr>
                      <w:rFonts w:ascii="Cambria Math" w:eastAsia="宋体" w:hAnsi="Cambria Math"/>
                      <w:szCs w:val="21"/>
                    </w:rPr>
                    <m:t>3</m:t>
                  </m:r>
                </m:sub>
              </m:sSub>
              <m:r>
                <m:rPr>
                  <m:sty m:val="p"/>
                </m:rPr>
                <w:rPr>
                  <w:rFonts w:ascii="Cambria Math" w:eastAsia="宋体" w:hAnsi="Cambria Math"/>
                  <w:szCs w:val="21"/>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sup>
              </m:sSubSup>
              <m:r>
                <m:rPr>
                  <m:sty m:val="p"/>
                </m:rPr>
                <w:rPr>
                  <w:rFonts w:ascii="Cambria Math" w:eastAsia="宋体" w:hAnsi="Cambria Math"/>
                  <w:szCs w:val="21"/>
                </w:rPr>
                <m:t>)</m:t>
              </m:r>
            </m:oMath>
          </w:p>
        </w:tc>
      </w:tr>
      <w:tr w:rsidR="006837D6" w:rsidRPr="00907941" w14:paraId="3ECCD671" w14:textId="77777777" w:rsidTr="00AA4343">
        <w:trPr>
          <w:cantSplit/>
          <w:tblCellSpacing w:w="0" w:type="dxa"/>
          <w:jc w:val="center"/>
        </w:trPr>
        <w:tc>
          <w:tcPr>
            <w:tcW w:w="567" w:type="dxa"/>
          </w:tcPr>
          <w:p w14:paraId="49F469CB" w14:textId="4233AD7B" w:rsidR="006837D6" w:rsidRDefault="00B05325" w:rsidP="00554D19">
            <w:pPr>
              <w:pStyle w:val="affc"/>
              <w:spacing w:line="192" w:lineRule="auto"/>
              <w:jc w:val="center"/>
              <w:rPr>
                <w:rFonts w:ascii="Cambria Math" w:hAnsi="Cambria Math"/>
                <w:szCs w:val="21"/>
              </w:rPr>
            </w:pPr>
            <w:r>
              <w:rPr>
                <w:rFonts w:ascii="Cambria Math" w:hAnsi="Cambria Math" w:hint="eastAsia"/>
                <w:szCs w:val="21"/>
              </w:rPr>
              <w:t>14</w:t>
            </w:r>
          </w:p>
        </w:tc>
        <w:tc>
          <w:tcPr>
            <w:tcW w:w="7812" w:type="dxa"/>
          </w:tcPr>
          <w:p w14:paraId="408B65CA" w14:textId="0DEBE9E7" w:rsidR="006837D6" w:rsidRPr="00254C4C" w:rsidRDefault="006837D6" w:rsidP="00554D19">
            <w:pPr>
              <w:pStyle w:val="affc"/>
              <w:spacing w:line="192" w:lineRule="auto"/>
              <w:ind w:leftChars="400" w:left="800"/>
              <w:rPr>
                <w:rFonts w:hint="eastAsia"/>
                <w:b/>
                <w:bCs/>
                <w:szCs w:val="21"/>
              </w:rPr>
            </w:pPr>
            <w:r w:rsidRPr="00254C4C">
              <w:rPr>
                <w:rFonts w:hint="eastAsia"/>
                <w:b/>
                <w:bCs/>
                <w:szCs w:val="21"/>
              </w:rPr>
              <w:t>else</w:t>
            </w:r>
          </w:p>
        </w:tc>
      </w:tr>
      <w:tr w:rsidR="008B7DDA" w:rsidRPr="00907941" w14:paraId="1F04B8D2" w14:textId="77777777" w:rsidTr="00AA4343">
        <w:trPr>
          <w:cantSplit/>
          <w:tblCellSpacing w:w="0" w:type="dxa"/>
          <w:jc w:val="center"/>
        </w:trPr>
        <w:tc>
          <w:tcPr>
            <w:tcW w:w="567" w:type="dxa"/>
          </w:tcPr>
          <w:p w14:paraId="2B5784E6" w14:textId="14AA1BFA" w:rsidR="008B7DDA" w:rsidRDefault="008B7DDA" w:rsidP="00554D19">
            <w:pPr>
              <w:pStyle w:val="affc"/>
              <w:spacing w:line="192" w:lineRule="auto"/>
              <w:jc w:val="center"/>
              <w:rPr>
                <w:rFonts w:ascii="Cambria Math" w:hAnsi="Cambria Math"/>
                <w:szCs w:val="21"/>
              </w:rPr>
            </w:pPr>
            <w:r>
              <w:rPr>
                <w:rFonts w:ascii="Cambria Math" w:hAnsi="Cambria Math" w:hint="eastAsia"/>
                <w:szCs w:val="21"/>
              </w:rPr>
              <w:t>1</w:t>
            </w:r>
            <w:r w:rsidR="00B05325">
              <w:rPr>
                <w:rFonts w:ascii="Cambria Math" w:hAnsi="Cambria Math" w:hint="eastAsia"/>
                <w:szCs w:val="21"/>
              </w:rPr>
              <w:t>5</w:t>
            </w:r>
          </w:p>
        </w:tc>
        <w:tc>
          <w:tcPr>
            <w:tcW w:w="7812" w:type="dxa"/>
          </w:tcPr>
          <w:p w14:paraId="579234E9" w14:textId="73E1A026" w:rsidR="008B7DDA" w:rsidRPr="0067630C" w:rsidRDefault="00000000" w:rsidP="00554D19">
            <w:pPr>
              <w:pStyle w:val="affc"/>
              <w:spacing w:line="192" w:lineRule="auto"/>
              <w:ind w:leftChars="800" w:left="1600"/>
              <w:rPr>
                <w:rFonts w:hint="eastAsia"/>
                <w:szCs w:val="21"/>
                <w:lang w:val="en-US"/>
              </w:rPr>
            </w:pPr>
            <m:oMathPara>
              <m:oMathParaPr>
                <m:jc m:val="left"/>
              </m:oMathParaPr>
              <m:oMath>
                <m:sSup>
                  <m:sSupPr>
                    <m:ctrlPr>
                      <w:rPr>
                        <w:rFonts w:ascii="Cambria Math" w:hAnsi="Cambria Math"/>
                        <w:szCs w:val="21"/>
                        <w:lang w:val="en-US"/>
                      </w:rPr>
                    </m:ctrlPr>
                  </m:sSupPr>
                  <m:e>
                    <m:r>
                      <w:rPr>
                        <w:rFonts w:ascii="Cambria Math" w:hAnsi="Cambria Math"/>
                        <w:szCs w:val="21"/>
                        <w:lang w:val="en-US"/>
                      </w:rPr>
                      <m:t>R</m:t>
                    </m:r>
                  </m:e>
                  <m:sup>
                    <m:r>
                      <m:rPr>
                        <m:sty m:val="p"/>
                      </m:rPr>
                      <w:rPr>
                        <w:rFonts w:ascii="Cambria Math" w:hAnsi="Cambria Math"/>
                        <w:szCs w:val="21"/>
                        <w:lang w:val="en-US"/>
                      </w:rPr>
                      <m:t>vir</m:t>
                    </m:r>
                  </m:sup>
                </m:sSup>
                <m:r>
                  <m:rPr>
                    <m:sty m:val="p"/>
                  </m:rPr>
                  <w:rPr>
                    <w:rFonts w:ascii="Cambria Math" w:hAnsi="Cambria Math"/>
                    <w:szCs w:val="21"/>
                    <w:lang w:val="en-US"/>
                  </w:rPr>
                  <m:t>←</m:t>
                </m:r>
                <m:sSup>
                  <m:sSupPr>
                    <m:ctrlPr>
                      <w:rPr>
                        <w:rFonts w:ascii="Cambria Math" w:hAnsi="Cambria Math"/>
                        <w:szCs w:val="21"/>
                        <w:lang w:val="en-US"/>
                      </w:rPr>
                    </m:ctrlPr>
                  </m:sSupPr>
                  <m:e>
                    <m:r>
                      <w:rPr>
                        <w:rFonts w:ascii="Cambria Math" w:hAnsi="Cambria Math"/>
                        <w:szCs w:val="21"/>
                        <w:lang w:val="en-US"/>
                      </w:rPr>
                      <m:t>R</m:t>
                    </m:r>
                  </m:e>
                  <m:sup>
                    <m:r>
                      <m:rPr>
                        <m:sty m:val="p"/>
                      </m:rPr>
                      <w:rPr>
                        <w:rFonts w:ascii="Cambria Math" w:hAnsi="Cambria Math"/>
                        <w:szCs w:val="21"/>
                        <w:lang w:val="en-US"/>
                      </w:rPr>
                      <m:t>vir</m:t>
                    </m:r>
                  </m:sup>
                </m:sSup>
                <m:r>
                  <m:rPr>
                    <m:sty m:val="p"/>
                  </m:rPr>
                  <w:rPr>
                    <w:rFonts w:ascii="Cambria Math" w:hAnsi="Cambria Math"/>
                    <w:szCs w:val="21"/>
                    <w:lang w:val="en-US"/>
                  </w:rPr>
                  <m:t>∖{</m:t>
                </m:r>
                <m:sSubSup>
                  <m:sSubSupPr>
                    <m:ctrlPr>
                      <w:rPr>
                        <w:rFonts w:ascii="Cambria Math" w:hAnsi="Cambria Math"/>
                        <w:szCs w:val="21"/>
                        <w:lang w:val="en-US"/>
                      </w:rPr>
                    </m:ctrlPr>
                  </m:sSubSupPr>
                  <m:e>
                    <m:r>
                      <w:rPr>
                        <w:rFonts w:ascii="Cambria Math" w:hAnsi="Cambria Math"/>
                        <w:szCs w:val="21"/>
                        <w:lang w:val="en-US"/>
                      </w:rPr>
                      <m:t>r</m:t>
                    </m:r>
                  </m:e>
                  <m:sub>
                    <m:r>
                      <w:rPr>
                        <w:rFonts w:ascii="Cambria Math" w:hAnsi="Cambria Math"/>
                        <w:szCs w:val="21"/>
                        <w:lang w:val="en-US"/>
                      </w:rPr>
                      <m:t>j</m:t>
                    </m:r>
                  </m:sub>
                  <m:sup>
                    <m:r>
                      <m:rPr>
                        <m:sty m:val="p"/>
                      </m:rPr>
                      <w:rPr>
                        <w:rFonts w:ascii="Cambria Math" w:hAnsi="Cambria Math"/>
                        <w:szCs w:val="21"/>
                        <w:lang w:val="en-US"/>
                      </w:rPr>
                      <m:t>vir</m:t>
                    </m:r>
                  </m:sup>
                </m:sSubSup>
                <m:r>
                  <m:rPr>
                    <m:sty m:val="p"/>
                  </m:rPr>
                  <w:rPr>
                    <w:rFonts w:ascii="Cambria Math" w:hAnsi="Cambria Math"/>
                    <w:szCs w:val="21"/>
                    <w:lang w:val="en-US"/>
                  </w:rPr>
                  <m:t>,</m:t>
                </m:r>
                <m:sSubSup>
                  <m:sSubSupPr>
                    <m:ctrlPr>
                      <w:rPr>
                        <w:rFonts w:ascii="Cambria Math" w:hAnsi="Cambria Math"/>
                        <w:szCs w:val="21"/>
                        <w:lang w:val="en-US"/>
                      </w:rPr>
                    </m:ctrlPr>
                  </m:sSubSupPr>
                  <m:e>
                    <m:r>
                      <w:rPr>
                        <w:rFonts w:ascii="Cambria Math" w:hAnsi="Cambria Math"/>
                        <w:szCs w:val="21"/>
                        <w:lang w:val="en-US"/>
                      </w:rPr>
                      <m:t>r</m:t>
                    </m:r>
                  </m:e>
                  <m:sub>
                    <m:r>
                      <w:rPr>
                        <w:rFonts w:ascii="Cambria Math" w:hAnsi="Cambria Math"/>
                        <w:szCs w:val="21"/>
                        <w:lang w:val="en-US"/>
                      </w:rPr>
                      <m:t>k</m:t>
                    </m:r>
                  </m:sub>
                  <m:sup>
                    <m:r>
                      <m:rPr>
                        <m:sty m:val="p"/>
                      </m:rPr>
                      <w:rPr>
                        <w:rFonts w:ascii="Cambria Math" w:hAnsi="Cambria Math"/>
                        <w:szCs w:val="21"/>
                        <w:lang w:val="en-US"/>
                      </w:rPr>
                      <m:t>vir</m:t>
                    </m:r>
                  </m:sup>
                </m:sSubSup>
                <m:r>
                  <m:rPr>
                    <m:sty m:val="p"/>
                  </m:rPr>
                  <w:rPr>
                    <w:rFonts w:ascii="Cambria Math" w:hAnsi="Cambria Math"/>
                    <w:szCs w:val="21"/>
                    <w:lang w:val="en-US"/>
                  </w:rPr>
                  <m:t>}.</m:t>
                </m:r>
              </m:oMath>
            </m:oMathPara>
          </w:p>
        </w:tc>
      </w:tr>
      <w:tr w:rsidR="008B7DDA" w:rsidRPr="00907941" w14:paraId="45782DAF" w14:textId="77777777" w:rsidTr="00AA4343">
        <w:trPr>
          <w:cantSplit/>
          <w:tblCellSpacing w:w="0" w:type="dxa"/>
          <w:jc w:val="center"/>
        </w:trPr>
        <w:tc>
          <w:tcPr>
            <w:tcW w:w="567" w:type="dxa"/>
          </w:tcPr>
          <w:p w14:paraId="747ED397" w14:textId="4D0154B1" w:rsidR="008B7DDA" w:rsidRDefault="008B7DDA" w:rsidP="00554D19">
            <w:pPr>
              <w:pStyle w:val="affc"/>
              <w:spacing w:line="192" w:lineRule="auto"/>
              <w:jc w:val="center"/>
              <w:rPr>
                <w:rFonts w:ascii="Cambria Math" w:hAnsi="Cambria Math"/>
                <w:szCs w:val="21"/>
              </w:rPr>
            </w:pPr>
            <w:r>
              <w:rPr>
                <w:rFonts w:ascii="Cambria Math" w:hAnsi="Cambria Math" w:hint="eastAsia"/>
                <w:szCs w:val="21"/>
              </w:rPr>
              <w:t>1</w:t>
            </w:r>
            <w:r w:rsidR="00B05325">
              <w:rPr>
                <w:rFonts w:ascii="Cambria Math" w:hAnsi="Cambria Math" w:hint="eastAsia"/>
                <w:szCs w:val="21"/>
              </w:rPr>
              <w:t>6</w:t>
            </w:r>
          </w:p>
        </w:tc>
        <w:tc>
          <w:tcPr>
            <w:tcW w:w="7812" w:type="dxa"/>
          </w:tcPr>
          <w:p w14:paraId="40883C25" w14:textId="7DB224DD" w:rsidR="008B7DDA" w:rsidRPr="00C03F8F" w:rsidRDefault="006837D6" w:rsidP="00554D19">
            <w:pPr>
              <w:pStyle w:val="affc"/>
              <w:spacing w:line="192" w:lineRule="auto"/>
              <w:ind w:leftChars="400" w:left="800"/>
              <w:jc w:val="left"/>
              <w:rPr>
                <w:rFonts w:eastAsia="宋体" w:hAnsi="Times New Roman"/>
                <w:b/>
                <w:bCs/>
                <w:szCs w:val="21"/>
              </w:rPr>
            </w:pPr>
            <w:r w:rsidRPr="00C03F8F">
              <w:rPr>
                <w:rFonts w:eastAsia="宋体" w:hAnsi="Times New Roman" w:hint="eastAsia"/>
                <w:b/>
                <w:bCs/>
                <w:szCs w:val="21"/>
              </w:rPr>
              <w:t>end if</w:t>
            </w:r>
          </w:p>
        </w:tc>
      </w:tr>
      <w:tr w:rsidR="008B7DDA" w:rsidRPr="00907941" w14:paraId="215813CD" w14:textId="77777777" w:rsidTr="00AA4343">
        <w:trPr>
          <w:cantSplit/>
          <w:tblCellSpacing w:w="0" w:type="dxa"/>
          <w:jc w:val="center"/>
        </w:trPr>
        <w:tc>
          <w:tcPr>
            <w:tcW w:w="567" w:type="dxa"/>
          </w:tcPr>
          <w:p w14:paraId="2E038168" w14:textId="714B518A" w:rsidR="008B7DDA" w:rsidRDefault="008B7DDA" w:rsidP="00554D19">
            <w:pPr>
              <w:pStyle w:val="affc"/>
              <w:spacing w:line="192" w:lineRule="auto"/>
              <w:jc w:val="center"/>
              <w:rPr>
                <w:rFonts w:ascii="Cambria Math" w:hAnsi="Cambria Math"/>
                <w:szCs w:val="21"/>
              </w:rPr>
            </w:pPr>
            <w:r>
              <w:rPr>
                <w:rFonts w:ascii="Cambria Math" w:hAnsi="Cambria Math" w:hint="eastAsia"/>
                <w:szCs w:val="21"/>
              </w:rPr>
              <w:t>1</w:t>
            </w:r>
            <w:r w:rsidR="00B05325">
              <w:rPr>
                <w:rFonts w:ascii="Cambria Math" w:hAnsi="Cambria Math" w:hint="eastAsia"/>
                <w:szCs w:val="21"/>
              </w:rPr>
              <w:t>7</w:t>
            </w:r>
          </w:p>
        </w:tc>
        <w:tc>
          <w:tcPr>
            <w:tcW w:w="7812" w:type="dxa"/>
          </w:tcPr>
          <w:p w14:paraId="578841FB" w14:textId="7B2BC826" w:rsidR="008B7DDA" w:rsidRPr="006837D6" w:rsidRDefault="006837D6" w:rsidP="00554D19">
            <w:pPr>
              <w:pStyle w:val="affc"/>
              <w:spacing w:line="192" w:lineRule="auto"/>
              <w:ind w:leftChars="400" w:left="800"/>
              <w:jc w:val="left"/>
              <w:rPr>
                <w:rFonts w:eastAsia="宋体" w:hAnsi="Times New Roman"/>
                <w:szCs w:val="21"/>
                <w:lang w:val="en-US"/>
              </w:rPr>
            </w:pPr>
            <w:r w:rsidRPr="00C03F8F">
              <w:rPr>
                <w:rFonts w:eastAsia="宋体" w:hAnsi="Times New Roman" w:hint="eastAsia"/>
                <w:b/>
                <w:bCs/>
                <w:szCs w:val="21"/>
                <w:lang w:val="en-US"/>
              </w:rPr>
              <w:t>if</w:t>
            </w:r>
            <w:r w:rsidRPr="006837D6">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r>
                        <m:rPr>
                          <m:scr m:val="script"/>
                          <m:sty m:val="p"/>
                        </m:rPr>
                        <w:rPr>
                          <w:rFonts w:ascii="Cambria Math" w:eastAsia="宋体" w:hAnsi="Cambria Math"/>
                          <w:szCs w:val="21"/>
                          <w:lang w:val="en-US"/>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lang w:val="en-US"/>
                </w:rPr>
                <m:t xml:space="preserve">=∞ </m:t>
              </m:r>
            </m:oMath>
            <w:r w:rsidR="00C03F8F" w:rsidRPr="00C03F8F">
              <w:rPr>
                <w:rFonts w:eastAsia="宋体" w:hAnsi="Times New Roman" w:hint="eastAsia"/>
                <w:b/>
                <w:bCs/>
                <w:szCs w:val="21"/>
                <w:lang w:val="en-US"/>
              </w:rPr>
              <w:t>then</w:t>
            </w:r>
          </w:p>
        </w:tc>
      </w:tr>
      <w:tr w:rsidR="006837D6" w:rsidRPr="00907941" w14:paraId="0F9930B6" w14:textId="77777777" w:rsidTr="00AA4343">
        <w:trPr>
          <w:cantSplit/>
          <w:tblCellSpacing w:w="0" w:type="dxa"/>
          <w:jc w:val="center"/>
        </w:trPr>
        <w:tc>
          <w:tcPr>
            <w:tcW w:w="567" w:type="dxa"/>
          </w:tcPr>
          <w:p w14:paraId="029BBDFE" w14:textId="63D353DA"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18</w:t>
            </w:r>
          </w:p>
        </w:tc>
        <w:tc>
          <w:tcPr>
            <w:tcW w:w="7812" w:type="dxa"/>
          </w:tcPr>
          <w:p w14:paraId="2BD46E53" w14:textId="436602E0" w:rsidR="006837D6" w:rsidRPr="006837D6" w:rsidRDefault="006837D6" w:rsidP="00554D19">
            <w:pPr>
              <w:pStyle w:val="affc"/>
              <w:spacing w:line="192" w:lineRule="auto"/>
              <w:ind w:leftChars="800" w:left="1600"/>
              <w:jc w:val="left"/>
              <w:rPr>
                <w:rFonts w:hint="eastAsia"/>
                <w:szCs w:val="21"/>
                <w:lang w:val="en-US"/>
              </w:rPr>
            </w:pPr>
            <w:r>
              <w:rPr>
                <w:rFonts w:eastAsia="宋体" w:hAnsi="Times New Roman" w:hint="eastAsia"/>
                <w:szCs w:val="21"/>
              </w:rPr>
              <w:t xml:space="preserve">return </w:t>
            </w:r>
            <w:r w:rsidRPr="006837D6">
              <w:rPr>
                <w:rFonts w:eastAsia="宋体" w:hAnsi="Times New Roman"/>
                <w:szCs w:val="21"/>
                <w:lang w:val="en-US"/>
              </w:rPr>
              <w:t>“</w:t>
            </w:r>
            <w:r w:rsidRPr="00BB7412">
              <w:rPr>
                <w:rFonts w:eastAsia="宋体" w:hAnsi="Times New Roman"/>
                <w:szCs w:val="21"/>
              </w:rPr>
              <w:t>不可行</w:t>
            </w:r>
            <w:r w:rsidRPr="006837D6">
              <w:rPr>
                <w:rFonts w:eastAsia="宋体" w:hAnsi="Times New Roman"/>
                <w:szCs w:val="21"/>
                <w:lang w:val="en-US"/>
              </w:rPr>
              <w:t>”</w:t>
            </w:r>
          </w:p>
        </w:tc>
      </w:tr>
      <w:tr w:rsidR="006837D6" w:rsidRPr="00907941" w14:paraId="35A9659C" w14:textId="77777777" w:rsidTr="00AA4343">
        <w:trPr>
          <w:cantSplit/>
          <w:tblCellSpacing w:w="0" w:type="dxa"/>
          <w:jc w:val="center"/>
        </w:trPr>
        <w:tc>
          <w:tcPr>
            <w:tcW w:w="567" w:type="dxa"/>
          </w:tcPr>
          <w:p w14:paraId="61551879" w14:textId="55C50C07"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19</w:t>
            </w:r>
          </w:p>
        </w:tc>
        <w:tc>
          <w:tcPr>
            <w:tcW w:w="7812" w:type="dxa"/>
          </w:tcPr>
          <w:p w14:paraId="1898B6CC" w14:textId="3914D8A9" w:rsidR="006837D6" w:rsidRPr="00C03F8F" w:rsidRDefault="006837D6" w:rsidP="00554D19">
            <w:pPr>
              <w:pStyle w:val="affc"/>
              <w:spacing w:line="192" w:lineRule="auto"/>
              <w:ind w:leftChars="400" w:left="800"/>
              <w:jc w:val="left"/>
              <w:rPr>
                <w:rFonts w:hint="eastAsia"/>
                <w:b/>
                <w:bCs/>
                <w:szCs w:val="21"/>
              </w:rPr>
            </w:pPr>
            <w:r w:rsidRPr="00C03F8F">
              <w:rPr>
                <w:rFonts w:hint="eastAsia"/>
                <w:b/>
                <w:bCs/>
                <w:szCs w:val="21"/>
              </w:rPr>
              <w:t>end if</w:t>
            </w:r>
          </w:p>
        </w:tc>
      </w:tr>
      <w:tr w:rsidR="008B7DDA" w:rsidRPr="00907941" w14:paraId="3CFD55E8" w14:textId="77777777" w:rsidTr="00AA4343">
        <w:trPr>
          <w:cantSplit/>
          <w:tblCellSpacing w:w="0" w:type="dxa"/>
          <w:jc w:val="center"/>
        </w:trPr>
        <w:tc>
          <w:tcPr>
            <w:tcW w:w="567" w:type="dxa"/>
          </w:tcPr>
          <w:p w14:paraId="61CD4051" w14:textId="62C0EE4F" w:rsidR="008B7DDA" w:rsidRDefault="00B05325" w:rsidP="00554D19">
            <w:pPr>
              <w:pStyle w:val="affc"/>
              <w:spacing w:line="192" w:lineRule="auto"/>
              <w:jc w:val="center"/>
              <w:rPr>
                <w:rFonts w:ascii="Cambria Math" w:hAnsi="Cambria Math"/>
                <w:szCs w:val="21"/>
              </w:rPr>
            </w:pPr>
            <w:r>
              <w:rPr>
                <w:rFonts w:ascii="Cambria Math" w:hAnsi="Cambria Math" w:hint="eastAsia"/>
                <w:szCs w:val="21"/>
              </w:rPr>
              <w:t>20</w:t>
            </w:r>
          </w:p>
        </w:tc>
        <w:tc>
          <w:tcPr>
            <w:tcW w:w="7812" w:type="dxa"/>
          </w:tcPr>
          <w:p w14:paraId="1A2949B5" w14:textId="47FC531C" w:rsidR="008B7DDA" w:rsidRPr="00BB7412" w:rsidRDefault="006837D6" w:rsidP="00554D19">
            <w:pPr>
              <w:pStyle w:val="affc"/>
              <w:spacing w:line="192" w:lineRule="auto"/>
              <w:jc w:val="left"/>
              <w:rPr>
                <w:rFonts w:eastAsia="宋体" w:hAnsi="Times New Roman"/>
                <w:b/>
                <w:bCs/>
                <w:szCs w:val="21"/>
              </w:rPr>
            </w:pPr>
            <w:r>
              <w:rPr>
                <w:rFonts w:eastAsia="宋体" w:hAnsi="Times New Roman" w:hint="eastAsia"/>
                <w:b/>
                <w:bCs/>
                <w:szCs w:val="21"/>
              </w:rPr>
              <w:t>end for</w:t>
            </w:r>
          </w:p>
        </w:tc>
      </w:tr>
      <w:tr w:rsidR="008B7DDA" w:rsidRPr="00907941" w14:paraId="310DCAA5" w14:textId="77777777" w:rsidTr="00AA4343">
        <w:trPr>
          <w:cantSplit/>
          <w:tblCellSpacing w:w="0" w:type="dxa"/>
          <w:jc w:val="center"/>
        </w:trPr>
        <w:tc>
          <w:tcPr>
            <w:tcW w:w="567" w:type="dxa"/>
          </w:tcPr>
          <w:p w14:paraId="631085FB" w14:textId="36C92811" w:rsidR="008B7DDA" w:rsidRDefault="00B05325" w:rsidP="00554D19">
            <w:pPr>
              <w:pStyle w:val="affc"/>
              <w:spacing w:line="192" w:lineRule="auto"/>
              <w:jc w:val="center"/>
              <w:rPr>
                <w:rFonts w:ascii="Cambria Math" w:hAnsi="Cambria Math"/>
                <w:szCs w:val="21"/>
              </w:rPr>
            </w:pPr>
            <w:r>
              <w:rPr>
                <w:rFonts w:ascii="Cambria Math" w:hAnsi="Cambria Math" w:hint="eastAsia"/>
                <w:szCs w:val="21"/>
              </w:rPr>
              <w:t>21</w:t>
            </w:r>
          </w:p>
        </w:tc>
        <w:tc>
          <w:tcPr>
            <w:tcW w:w="7812" w:type="dxa"/>
          </w:tcPr>
          <w:p w14:paraId="0BF0D450" w14:textId="07942DBE" w:rsidR="008B7DDA" w:rsidRPr="006837D6" w:rsidRDefault="00132FED" w:rsidP="00554D19">
            <w:pPr>
              <w:pStyle w:val="affc"/>
              <w:spacing w:line="192" w:lineRule="auto"/>
              <w:jc w:val="left"/>
              <w:rPr>
                <w:rFonts w:eastAsia="宋体" w:hAnsi="Times New Roman"/>
                <w:szCs w:val="21"/>
                <w:lang w:val="en-US"/>
              </w:rPr>
            </w:pPr>
            <w:r w:rsidRPr="00132FED">
              <w:rPr>
                <w:rFonts w:eastAsia="宋体" w:hAnsi="Times New Roman" w:hint="eastAsia"/>
                <w:b/>
                <w:bCs/>
                <w:szCs w:val="21"/>
                <w:lang w:val="en-US"/>
              </w:rPr>
              <w:t>i</w:t>
            </w:r>
            <w:r w:rsidR="006837D6" w:rsidRPr="00132FED">
              <w:rPr>
                <w:rFonts w:eastAsia="宋体" w:hAnsi="Times New Roman" w:hint="eastAsia"/>
                <w:b/>
                <w:bCs/>
                <w:szCs w:val="21"/>
                <w:lang w:val="en-US"/>
              </w:rPr>
              <w:t>f</w:t>
            </w:r>
            <w:r w:rsidR="006837D6" w:rsidRPr="006837D6">
              <w:rPr>
                <w:rFonts w:eastAsia="宋体" w:hAnsi="Times New Roman" w:hint="eastAsia"/>
                <w:szCs w:val="21"/>
                <w:lang w:val="en-US"/>
              </w:rPr>
              <w:t xml:space="preserve"> </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r>
                <m:rPr>
                  <m:sty m:val="p"/>
                </m:rPr>
                <w:rPr>
                  <w:rFonts w:ascii="Cambria Math" w:eastAsia="宋体" w:hAnsi="Cambria Math"/>
                  <w:szCs w:val="21"/>
                  <w:lang w:val="en-US"/>
                </w:rPr>
                <m:t xml:space="preserve">=∅ </m:t>
              </m:r>
            </m:oMath>
            <w:r w:rsidRPr="00132FED">
              <w:rPr>
                <w:rFonts w:eastAsia="宋体" w:hAnsi="Times New Roman" w:hint="eastAsia"/>
                <w:b/>
                <w:bCs/>
                <w:szCs w:val="21"/>
              </w:rPr>
              <w:t>then</w:t>
            </w:r>
          </w:p>
        </w:tc>
      </w:tr>
      <w:tr w:rsidR="006837D6" w:rsidRPr="00907941" w14:paraId="6A0D597A" w14:textId="77777777" w:rsidTr="00AA4343">
        <w:trPr>
          <w:cantSplit/>
          <w:tblCellSpacing w:w="0" w:type="dxa"/>
          <w:jc w:val="center"/>
        </w:trPr>
        <w:tc>
          <w:tcPr>
            <w:tcW w:w="567" w:type="dxa"/>
          </w:tcPr>
          <w:p w14:paraId="1199346A" w14:textId="394DE683"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22</w:t>
            </w:r>
          </w:p>
        </w:tc>
        <w:tc>
          <w:tcPr>
            <w:tcW w:w="7812" w:type="dxa"/>
          </w:tcPr>
          <w:p w14:paraId="3D7C7124" w14:textId="29BAF006" w:rsidR="006837D6" w:rsidRPr="006837D6" w:rsidRDefault="00132FED" w:rsidP="00554D19">
            <w:pPr>
              <w:pStyle w:val="affc"/>
              <w:spacing w:line="192" w:lineRule="auto"/>
              <w:ind w:leftChars="400" w:left="800"/>
              <w:jc w:val="left"/>
              <w:rPr>
                <w:rFonts w:hint="eastAsia"/>
                <w:szCs w:val="21"/>
                <w:lang w:val="en-US"/>
              </w:rPr>
            </w:pPr>
            <w:r>
              <w:rPr>
                <w:rFonts w:eastAsia="宋体" w:hAnsi="Times New Roman" w:hint="eastAsia"/>
                <w:szCs w:val="21"/>
              </w:rPr>
              <w:t xml:space="preserve">return </w:t>
            </w:r>
            <w:r w:rsidRPr="006837D6">
              <w:rPr>
                <w:rFonts w:eastAsia="宋体" w:hAnsi="Times New Roman"/>
                <w:szCs w:val="21"/>
                <w:lang w:val="en-US"/>
              </w:rPr>
              <w:t>“</w:t>
            </w:r>
            <w:r w:rsidRPr="00BB7412">
              <w:rPr>
                <w:rFonts w:eastAsia="宋体" w:hAnsi="Times New Roman"/>
                <w:szCs w:val="21"/>
              </w:rPr>
              <w:t>不可行</w:t>
            </w:r>
            <w:r w:rsidRPr="006837D6">
              <w:rPr>
                <w:rFonts w:eastAsia="宋体" w:hAnsi="Times New Roman"/>
                <w:szCs w:val="21"/>
                <w:lang w:val="en-US"/>
              </w:rPr>
              <w:t>”</w:t>
            </w:r>
          </w:p>
        </w:tc>
      </w:tr>
      <w:tr w:rsidR="006837D6" w:rsidRPr="00907941" w14:paraId="3671CADD" w14:textId="77777777" w:rsidTr="00AA4343">
        <w:trPr>
          <w:cantSplit/>
          <w:tblCellSpacing w:w="0" w:type="dxa"/>
          <w:jc w:val="center"/>
        </w:trPr>
        <w:tc>
          <w:tcPr>
            <w:tcW w:w="567" w:type="dxa"/>
          </w:tcPr>
          <w:p w14:paraId="2A537F0B" w14:textId="3B93312C"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23</w:t>
            </w:r>
          </w:p>
        </w:tc>
        <w:tc>
          <w:tcPr>
            <w:tcW w:w="7812" w:type="dxa"/>
          </w:tcPr>
          <w:p w14:paraId="603D9B0A" w14:textId="6D606119" w:rsidR="006837D6" w:rsidRPr="00132FED" w:rsidRDefault="00132FED" w:rsidP="00554D19">
            <w:pPr>
              <w:pStyle w:val="affc"/>
              <w:spacing w:line="192" w:lineRule="auto"/>
              <w:jc w:val="left"/>
              <w:rPr>
                <w:rFonts w:hint="eastAsia"/>
                <w:b/>
                <w:bCs/>
                <w:szCs w:val="21"/>
                <w:lang w:val="en-US"/>
              </w:rPr>
            </w:pPr>
            <w:r w:rsidRPr="00132FED">
              <w:rPr>
                <w:rFonts w:hint="eastAsia"/>
                <w:b/>
                <w:bCs/>
                <w:szCs w:val="21"/>
                <w:lang w:val="en-US"/>
              </w:rPr>
              <w:t>end if</w:t>
            </w:r>
          </w:p>
        </w:tc>
      </w:tr>
      <w:tr w:rsidR="008B7DDA" w:rsidRPr="00907941" w14:paraId="62CC0A1A" w14:textId="77777777" w:rsidTr="00AA4343">
        <w:trPr>
          <w:cantSplit/>
          <w:tblCellSpacing w:w="0" w:type="dxa"/>
          <w:jc w:val="center"/>
        </w:trPr>
        <w:tc>
          <w:tcPr>
            <w:tcW w:w="567" w:type="dxa"/>
          </w:tcPr>
          <w:p w14:paraId="7BB304A7" w14:textId="176FE05F" w:rsidR="008B7DDA" w:rsidRDefault="00B05325" w:rsidP="00554D19">
            <w:pPr>
              <w:pStyle w:val="affc"/>
              <w:spacing w:line="192" w:lineRule="auto"/>
              <w:jc w:val="center"/>
              <w:rPr>
                <w:rFonts w:ascii="Cambria Math" w:hAnsi="Cambria Math"/>
                <w:szCs w:val="21"/>
              </w:rPr>
            </w:pPr>
            <w:r>
              <w:rPr>
                <w:rFonts w:ascii="Cambria Math" w:hAnsi="Cambria Math" w:hint="eastAsia"/>
                <w:szCs w:val="21"/>
              </w:rPr>
              <w:t>24</w:t>
            </w:r>
          </w:p>
        </w:tc>
        <w:tc>
          <w:tcPr>
            <w:tcW w:w="7812" w:type="dxa"/>
          </w:tcPr>
          <w:p w14:paraId="1DC67D92" w14:textId="0A9A4468" w:rsidR="008B7DDA" w:rsidRPr="00BB7412" w:rsidRDefault="008B7DDA" w:rsidP="00554D19">
            <w:pPr>
              <w:pStyle w:val="affc"/>
              <w:spacing w:line="192" w:lineRule="auto"/>
              <w:jc w:val="left"/>
              <w:rPr>
                <w:rFonts w:eastAsia="宋体" w:hAnsi="Times New Roman"/>
                <w:szCs w:val="21"/>
              </w:rPr>
            </w:pPr>
            <w:r w:rsidRPr="00B872E2">
              <w:rPr>
                <w:rFonts w:eastAsia="宋体" w:hAnsi="Times New Roman"/>
                <w:b/>
                <w:bCs/>
                <w:szCs w:val="21"/>
              </w:rPr>
              <w:t>输出</w:t>
            </w:r>
            <w:r w:rsidR="00B872E2" w:rsidRPr="00B872E2">
              <w:rPr>
                <w:rFonts w:eastAsia="宋体" w:hAnsi="Times New Roman" w:hint="eastAsia"/>
                <w:b/>
                <w:bCs/>
                <w:szCs w:val="21"/>
              </w:rPr>
              <w:t>:</w:t>
            </w:r>
            <w:r w:rsidRPr="00BB7412">
              <w:rPr>
                <w:rFonts w:eastAsia="宋体" w:hAnsi="Times New Roman"/>
                <w:szCs w:val="21"/>
              </w:rPr>
              <w:t>虚拟匹配权重</w:t>
            </w:r>
            <m:oMath>
              <m:sSup>
                <m:sSupPr>
                  <m:ctrlPr>
                    <w:rPr>
                      <w:rFonts w:ascii="Cambria Math" w:eastAsia="宋体" w:hAnsi="Cambria Math"/>
                      <w:szCs w:val="21"/>
                    </w:rPr>
                  </m:ctrlPr>
                </m:sSupPr>
                <m:e>
                  <m:r>
                    <w:rPr>
                      <w:rFonts w:ascii="Cambria Math" w:eastAsia="宋体" w:hAnsi="Cambria Math"/>
                      <w:szCs w:val="21"/>
                    </w:rPr>
                    <m:t>W</m:t>
                  </m:r>
                </m:e>
                <m:sup>
                  <m:r>
                    <w:rPr>
                      <w:rFonts w:ascii="Cambria Math" w:eastAsia="宋体" w:hAnsi="Cambria Math"/>
                      <w:szCs w:val="21"/>
                    </w:rPr>
                    <m:t>vir</m:t>
                  </m:r>
                </m:sup>
              </m:sSup>
            </m:oMath>
            <w:r w:rsidRPr="00BB7412">
              <w:rPr>
                <w:rFonts w:eastAsia="宋体" w:hAnsi="Times New Roman"/>
                <w:szCs w:val="21"/>
              </w:rPr>
              <w:t>、虚拟时间调度</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sup>
              </m:sSup>
            </m:oMath>
          </w:p>
        </w:tc>
      </w:tr>
    </w:tbl>
    <w:p w14:paraId="099E9631" w14:textId="77777777" w:rsidR="00D615D3" w:rsidRPr="00D615D3" w:rsidRDefault="00D615D3" w:rsidP="00D615D3">
      <w:pPr>
        <w:pStyle w:val="aff3"/>
        <w:spacing w:line="360" w:lineRule="auto"/>
        <w:ind w:firstLineChars="0" w:firstLine="0"/>
      </w:pPr>
    </w:p>
    <w:p w14:paraId="6E9D1B2D" w14:textId="23A8923C" w:rsidR="00B45C12" w:rsidRPr="00B45C12" w:rsidRDefault="00B45C12" w:rsidP="006F2E27">
      <w:pPr>
        <w:pStyle w:val="aff3"/>
        <w:spacing w:line="360" w:lineRule="auto"/>
      </w:pPr>
      <w:r w:rsidRPr="00B45C12">
        <w:t>基于算法</w:t>
      </w:r>
      <w:r w:rsidRPr="00B45C12">
        <w:t>1</w:t>
      </w:r>
      <w:r w:rsidRPr="00B45C12">
        <w:t>得到的虚拟资源分配结果，本章进一步提出算法</w:t>
      </w:r>
      <w:r w:rsidRPr="00B45C12">
        <w:t>2</w:t>
      </w:r>
      <w:r w:rsidRPr="00B45C12">
        <w:t>，通过搜索基</w:t>
      </w:r>
      <w:r w:rsidRPr="00B45C12">
        <w:lastRenderedPageBreak/>
        <w:t>于所得权重的最优匹配，获取最优卸载策略。</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709"/>
        <w:gridCol w:w="7737"/>
      </w:tblGrid>
      <w:tr w:rsidR="009719A6" w:rsidRPr="00907941" w14:paraId="61CE958F" w14:textId="77777777" w:rsidTr="003547B8">
        <w:trPr>
          <w:cantSplit/>
          <w:tblCellSpacing w:w="0" w:type="dxa"/>
          <w:jc w:val="center"/>
        </w:trPr>
        <w:tc>
          <w:tcPr>
            <w:tcW w:w="0" w:type="auto"/>
            <w:gridSpan w:val="2"/>
          </w:tcPr>
          <w:p w14:paraId="6975A883" w14:textId="593A4E0E" w:rsidR="009719A6" w:rsidRPr="0070493B" w:rsidRDefault="0070493B" w:rsidP="007965EA">
            <w:pPr>
              <w:pStyle w:val="affc"/>
              <w:jc w:val="left"/>
              <w:rPr>
                <w:rFonts w:hint="eastAsia"/>
                <w:szCs w:val="21"/>
                <w:lang w:val="en-US"/>
              </w:rPr>
            </w:pPr>
            <w:r w:rsidRPr="0070493B">
              <w:rPr>
                <w:b/>
                <w:szCs w:val="21"/>
                <w:lang w:val="en-US"/>
              </w:rPr>
              <w:t>算法</w:t>
            </w:r>
            <w:r w:rsidRPr="0070493B">
              <w:rPr>
                <w:b/>
                <w:szCs w:val="21"/>
                <w:lang w:val="en-US"/>
              </w:rPr>
              <w:t>2</w:t>
            </w:r>
            <w:r w:rsidRPr="0070493B">
              <w:rPr>
                <w:b/>
                <w:szCs w:val="21"/>
                <w:lang w:val="en-US"/>
              </w:rPr>
              <w:t>：用于获取最优卸载策略的所提算法</w:t>
            </w:r>
          </w:p>
        </w:tc>
      </w:tr>
      <w:tr w:rsidR="009719A6" w:rsidRPr="00907941" w14:paraId="2FB18DD2" w14:textId="77777777" w:rsidTr="003547B8">
        <w:trPr>
          <w:cantSplit/>
          <w:tblCellSpacing w:w="0" w:type="dxa"/>
          <w:jc w:val="center"/>
        </w:trPr>
        <w:tc>
          <w:tcPr>
            <w:tcW w:w="709" w:type="dxa"/>
            <w:tcBorders>
              <w:top w:val="single" w:sz="4" w:space="0" w:color="auto"/>
              <w:bottom w:val="nil"/>
            </w:tcBorders>
          </w:tcPr>
          <w:p w14:paraId="4D4C8556" w14:textId="77777777" w:rsidR="009719A6" w:rsidRPr="00907941" w:rsidRDefault="009719A6" w:rsidP="009406D1">
            <w:pPr>
              <w:pStyle w:val="affc"/>
              <w:spacing w:line="216" w:lineRule="auto"/>
              <w:jc w:val="center"/>
              <w:rPr>
                <w:rFonts w:eastAsia="宋体" w:hAnsi="Times New Roman"/>
                <w:szCs w:val="21"/>
              </w:rPr>
            </w:pPr>
            <w:r>
              <w:rPr>
                <w:rFonts w:eastAsia="宋体" w:hAnsi="Times New Roman" w:hint="eastAsia"/>
                <w:szCs w:val="21"/>
              </w:rPr>
              <w:t>1</w:t>
            </w:r>
          </w:p>
        </w:tc>
        <w:tc>
          <w:tcPr>
            <w:tcW w:w="7737" w:type="dxa"/>
            <w:tcBorders>
              <w:top w:val="single" w:sz="4" w:space="0" w:color="auto"/>
              <w:bottom w:val="nil"/>
            </w:tcBorders>
          </w:tcPr>
          <w:p w14:paraId="0BA40DC9" w14:textId="1A5103C5" w:rsidR="009719A6" w:rsidRPr="00907941" w:rsidRDefault="00F601FF" w:rsidP="009406D1">
            <w:pPr>
              <w:pStyle w:val="affc"/>
              <w:spacing w:line="216" w:lineRule="auto"/>
              <w:jc w:val="left"/>
              <w:rPr>
                <w:rFonts w:eastAsia="宋体" w:hAnsi="Times New Roman"/>
                <w:szCs w:val="21"/>
              </w:rPr>
            </w:pPr>
            <w:r w:rsidRPr="00BF2AE3">
              <w:rPr>
                <w:rFonts w:eastAsia="宋体" w:hAnsi="Times New Roman"/>
                <w:b/>
                <w:bCs/>
                <w:szCs w:val="21"/>
              </w:rPr>
              <w:t>输入</w:t>
            </w:r>
            <w:r w:rsidRPr="007965EA">
              <w:rPr>
                <w:rFonts w:eastAsia="宋体" w:hAnsi="Times New Roman"/>
                <w:szCs w:val="21"/>
              </w:rPr>
              <w:t>：</w:t>
            </w:r>
            <m:oMath>
              <m:r>
                <m:rPr>
                  <m:scr m:val="script"/>
                  <m:sty m:val="p"/>
                </m:rPr>
                <w:rPr>
                  <w:rFonts w:ascii="Cambria Math" w:eastAsia="宋体" w:hAnsi="Cambria Math"/>
                  <w:szCs w:val="21"/>
                </w:rPr>
                <m:t>I</m:t>
              </m:r>
            </m:oMath>
            <w:r w:rsidRPr="007965EA">
              <w:rPr>
                <w:rFonts w:eastAsia="宋体" w:hAnsi="Times New Roman"/>
                <w:szCs w:val="21"/>
              </w:rPr>
              <w:t>、</w:t>
            </w:r>
            <m:oMath>
              <m:r>
                <m:rPr>
                  <m:scr m:val="script"/>
                  <m:sty m:val="p"/>
                </m:rPr>
                <w:rPr>
                  <w:rFonts w:ascii="Cambria Math" w:eastAsia="宋体" w:hAnsi="Cambria Math"/>
                  <w:szCs w:val="21"/>
                </w:rPr>
                <m:t>J</m:t>
              </m:r>
            </m:oMath>
            <w:r w:rsidRPr="007965EA">
              <w:rPr>
                <w:rFonts w:eastAsia="宋体" w:hAnsi="Times New Roman"/>
                <w:szCs w:val="21"/>
              </w:rPr>
              <w:t>、</w:t>
            </w:r>
            <m:oMath>
              <m:r>
                <m:rPr>
                  <m:scr m:val="script"/>
                  <m:sty m:val="p"/>
                </m:rPr>
                <w:rPr>
                  <w:rFonts w:ascii="Cambria Math" w:eastAsia="宋体" w:hAnsi="Cambria Math"/>
                  <w:szCs w:val="21"/>
                </w:rPr>
                <m:t>K</m:t>
              </m:r>
            </m:oMath>
            <w:r w:rsidRPr="007965EA">
              <w:rPr>
                <w:rFonts w:eastAsia="宋体" w:hAnsi="Times New Roman"/>
                <w:szCs w:val="21"/>
              </w:rPr>
              <w:t>、</w:t>
            </w:r>
            <m:oMath>
              <m:r>
                <w:rPr>
                  <w:rFonts w:ascii="Cambria Math" w:eastAsia="宋体" w:hAnsi="Cambria Math"/>
                  <w:szCs w:val="21"/>
                </w:rPr>
                <m:t>M</m:t>
              </m:r>
            </m:oMath>
            <w:r w:rsidRPr="007965EA">
              <w:rPr>
                <w:rFonts w:eastAsia="宋体" w:hAnsi="Times New Roman"/>
                <w:szCs w:val="21"/>
              </w:rPr>
              <w:t>、</w:t>
            </w:r>
            <m:oMath>
              <m:r>
                <m:rPr>
                  <m:sty m:val="p"/>
                </m:rPr>
                <w:rPr>
                  <w:rFonts w:ascii="Cambria Math" w:eastAsia="宋体" w:hAnsi="Cambria Math"/>
                  <w:szCs w:val="21"/>
                </w:rPr>
                <m:t>Γ</m:t>
              </m:r>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S</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up>
                  <m:r>
                    <w:rPr>
                      <w:rFonts w:ascii="Cambria Math" w:eastAsia="宋体" w:hAnsi="Cambria Math"/>
                      <w:szCs w:val="21"/>
                    </w:rPr>
                    <m:t>tot</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μ</m:t>
                  </m:r>
                </m:e>
                <m:sub>
                  <m:r>
                    <w:rPr>
                      <w:rFonts w:ascii="Cambria Math" w:eastAsia="宋体" w:hAnsi="Cambria Math"/>
                      <w:szCs w:val="21"/>
                    </w:rPr>
                    <m:t>i</m:t>
                  </m:r>
                </m:sub>
                <m:sup>
                  <m:r>
                    <w:rPr>
                      <w:rFonts w:ascii="Cambria Math" w:eastAsia="宋体" w:hAnsi="Cambria Math"/>
                      <w:szCs w:val="21"/>
                    </w:rPr>
                    <m:t>max</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W</m:t>
                  </m:r>
                </m:e>
                <m:sub>
                  <m:r>
                    <w:rPr>
                      <w:rFonts w:ascii="Cambria Math" w:eastAsia="宋体" w:hAnsi="Cambria Math"/>
                      <w:szCs w:val="21"/>
                    </w:rPr>
                    <m:t>j</m:t>
                  </m:r>
                </m:sub>
                <m:sup>
                  <m:r>
                    <w:rPr>
                      <w:rFonts w:ascii="Cambria Math" w:eastAsia="宋体" w:hAnsi="Cambria Math"/>
                      <w:szCs w:val="21"/>
                    </w:rPr>
                    <m:t>do</m:t>
                  </m:r>
                </m:sup>
              </m:sSubSup>
            </m:oMath>
            <w:r w:rsidRPr="007965EA">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W</m:t>
                      </m:r>
                    </m:e>
                  </m:acc>
                </m:e>
                <m:sub>
                  <m:r>
                    <w:rPr>
                      <w:rFonts w:ascii="Cambria Math" w:eastAsia="宋体" w:hAnsi="Cambria Math"/>
                      <w:szCs w:val="21"/>
                    </w:rPr>
                    <m:t>k</m:t>
                  </m:r>
                </m:sub>
                <m:sup>
                  <m:r>
                    <w:rPr>
                      <w:rFonts w:ascii="Cambria Math" w:eastAsia="宋体" w:hAnsi="Cambria Math"/>
                      <w:szCs w:val="21"/>
                    </w:rPr>
                    <m:t>do</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RMU</m:t>
                  </m:r>
                </m:sup>
              </m:sSubSup>
            </m:oMath>
            <w:r w:rsidRPr="007965EA">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g</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k</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ES</m:t>
                  </m:r>
                </m:sup>
              </m:sSubSup>
            </m:oMath>
            <w:r w:rsidRPr="007965EA">
              <w:rPr>
                <w:rFonts w:eastAsia="宋体" w:hAnsi="Times New Roman"/>
                <w:szCs w:val="21"/>
              </w:rPr>
              <w:t>（</w:t>
            </w:r>
            <m:oMath>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k</m:t>
              </m:r>
            </m:oMath>
            <w:r w:rsidRPr="007965EA">
              <w:rPr>
                <w:rFonts w:eastAsia="宋体" w:hAnsi="Times New Roman"/>
                <w:szCs w:val="21"/>
              </w:rPr>
              <w:t>）</w:t>
            </w:r>
          </w:p>
        </w:tc>
      </w:tr>
      <w:tr w:rsidR="00F601FF" w:rsidRPr="00907941" w14:paraId="35C49BE7" w14:textId="77777777" w:rsidTr="003547B8">
        <w:trPr>
          <w:cantSplit/>
          <w:tblCellSpacing w:w="0" w:type="dxa"/>
          <w:jc w:val="center"/>
        </w:trPr>
        <w:tc>
          <w:tcPr>
            <w:tcW w:w="709" w:type="dxa"/>
          </w:tcPr>
          <w:p w14:paraId="11C07A3B" w14:textId="414A3771" w:rsidR="00F601FF" w:rsidRDefault="00074012" w:rsidP="009406D1">
            <w:pPr>
              <w:pStyle w:val="affc"/>
              <w:spacing w:line="216" w:lineRule="auto"/>
              <w:jc w:val="center"/>
              <w:rPr>
                <w:rFonts w:hint="eastAsia"/>
                <w:szCs w:val="21"/>
              </w:rPr>
            </w:pPr>
            <w:r>
              <w:rPr>
                <w:rFonts w:hint="eastAsia"/>
                <w:szCs w:val="21"/>
              </w:rPr>
              <w:t>2</w:t>
            </w:r>
          </w:p>
        </w:tc>
        <w:tc>
          <w:tcPr>
            <w:tcW w:w="7737" w:type="dxa"/>
          </w:tcPr>
          <w:p w14:paraId="201DE41B" w14:textId="4676E4CD" w:rsidR="00F601FF" w:rsidRPr="0027610C" w:rsidRDefault="00074012" w:rsidP="009406D1">
            <w:pPr>
              <w:pStyle w:val="affc"/>
              <w:spacing w:line="216" w:lineRule="auto"/>
              <w:jc w:val="left"/>
              <w:rPr>
                <w:rFonts w:hint="eastAsia"/>
                <w:b/>
                <w:bCs/>
                <w:szCs w:val="21"/>
              </w:rPr>
            </w:pPr>
            <w:r w:rsidRPr="007965EA">
              <w:rPr>
                <w:rFonts w:eastAsia="宋体" w:hAnsi="Times New Roman"/>
                <w:b/>
                <w:bCs/>
                <w:szCs w:val="21"/>
              </w:rPr>
              <w:t>初始化：</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r>
                <m:rPr>
                  <m:sty m:val="p"/>
                </m:rPr>
                <w:rPr>
                  <w:rFonts w:ascii="Cambria Math" w:eastAsia="宋体" w:hAnsi="Cambria Math"/>
                  <w:szCs w:val="21"/>
                </w:rPr>
                <m:t>=∅</m:t>
              </m:r>
            </m:oMath>
            <w:r w:rsidRPr="007965EA">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W</m:t>
                  </m:r>
                </m:e>
                <m:sup>
                  <m:r>
                    <w:rPr>
                      <w:rFonts w:ascii="Cambria Math" w:eastAsia="宋体" w:hAnsi="Cambria Math"/>
                      <w:szCs w:val="21"/>
                    </w:rPr>
                    <m:t>vir</m:t>
                  </m:r>
                </m:sup>
              </m:sSup>
              <m:r>
                <m:rPr>
                  <m:sty m:val="p"/>
                </m:rPr>
                <w:rPr>
                  <w:rFonts w:ascii="Cambria Math" w:eastAsia="宋体" w:hAnsi="Cambria Math"/>
                  <w:szCs w:val="21"/>
                </w:rPr>
                <m:t>=∅</m:t>
              </m:r>
            </m:oMath>
            <w:r w:rsidRPr="007965EA">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sup>
              </m:sSup>
              <m:r>
                <m:rPr>
                  <m:sty m:val="p"/>
                </m:rPr>
                <w:rPr>
                  <w:rFonts w:ascii="Cambria Math" w:eastAsia="宋体" w:hAnsi="Cambria Math"/>
                  <w:szCs w:val="21"/>
                </w:rPr>
                <m:t>=∅</m:t>
              </m:r>
            </m:oMath>
            <w:r w:rsidRPr="007965EA">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X</m:t>
                  </m:r>
                </m:e>
                <m:sup>
                  <m:r>
                    <w:rPr>
                      <w:rFonts w:ascii="Cambria Math" w:eastAsia="宋体" w:hAnsi="Cambria Math"/>
                      <w:szCs w:val="21"/>
                    </w:rPr>
                    <m:t>vir</m:t>
                  </m:r>
                </m:sup>
              </m:sSup>
              <m:r>
                <m:rPr>
                  <m:sty m:val="p"/>
                </m:rPr>
                <w:rPr>
                  <w:rFonts w:ascii="Cambria Math" w:eastAsia="宋体" w:hAnsi="Cambria Math"/>
                  <w:szCs w:val="21"/>
                </w:rPr>
                <m:t>=∅</m:t>
              </m:r>
            </m:oMath>
          </w:p>
        </w:tc>
      </w:tr>
      <w:tr w:rsidR="009719A6" w:rsidRPr="00907941" w14:paraId="4D8AE35E" w14:textId="77777777" w:rsidTr="003547B8">
        <w:trPr>
          <w:cantSplit/>
          <w:tblCellSpacing w:w="0" w:type="dxa"/>
          <w:jc w:val="center"/>
        </w:trPr>
        <w:tc>
          <w:tcPr>
            <w:tcW w:w="709" w:type="dxa"/>
          </w:tcPr>
          <w:p w14:paraId="499A74CD" w14:textId="255FAF7B" w:rsidR="009719A6" w:rsidRPr="00907941" w:rsidRDefault="00074012" w:rsidP="009406D1">
            <w:pPr>
              <w:pStyle w:val="affc"/>
              <w:spacing w:line="216" w:lineRule="auto"/>
              <w:jc w:val="center"/>
              <w:rPr>
                <w:rFonts w:eastAsia="宋体" w:hAnsi="Times New Roman"/>
                <w:szCs w:val="21"/>
              </w:rPr>
            </w:pPr>
            <w:r>
              <w:rPr>
                <w:rFonts w:eastAsia="宋体" w:hAnsi="Times New Roman" w:hint="eastAsia"/>
                <w:szCs w:val="21"/>
              </w:rPr>
              <w:t>3</w:t>
            </w:r>
          </w:p>
        </w:tc>
        <w:tc>
          <w:tcPr>
            <w:tcW w:w="7737" w:type="dxa"/>
          </w:tcPr>
          <w:p w14:paraId="457FA933" w14:textId="5ECD7FD2" w:rsidR="009719A6" w:rsidRPr="007965EA" w:rsidRDefault="007F2008" w:rsidP="009406D1">
            <w:pPr>
              <w:pStyle w:val="affc"/>
              <w:spacing w:line="216" w:lineRule="auto"/>
              <w:jc w:val="left"/>
              <w:rPr>
                <w:rFonts w:eastAsia="宋体" w:hAnsi="Times New Roman"/>
                <w:szCs w:val="21"/>
              </w:rPr>
            </w:pPr>
            <w:r w:rsidRPr="0027610C">
              <w:rPr>
                <w:rFonts w:eastAsia="宋体" w:hAnsi="Times New Roman"/>
                <w:b/>
                <w:bCs/>
                <w:szCs w:val="21"/>
              </w:rPr>
              <w:t>调用算法</w:t>
            </w:r>
            <w:r w:rsidRPr="0027610C">
              <w:rPr>
                <w:rFonts w:eastAsia="宋体" w:hAnsi="Times New Roman"/>
                <w:b/>
                <w:bCs/>
                <w:szCs w:val="21"/>
              </w:rPr>
              <w:t>1</w:t>
            </w:r>
            <w:r w:rsidRPr="0027610C">
              <w:rPr>
                <w:rFonts w:eastAsia="宋体" w:hAnsi="Times New Roman"/>
                <w:b/>
                <w:bCs/>
                <w:szCs w:val="21"/>
              </w:rPr>
              <w:t>：</w:t>
            </w:r>
            <w:r w:rsidRPr="007965EA">
              <w:rPr>
                <w:rFonts w:eastAsia="宋体" w:hAnsi="Times New Roman"/>
                <w:szCs w:val="21"/>
              </w:rPr>
              <w:t>执行算法</w:t>
            </w:r>
            <w:r w:rsidRPr="007965EA">
              <w:rPr>
                <w:rFonts w:eastAsia="宋体" w:hAnsi="Times New Roman"/>
                <w:szCs w:val="21"/>
              </w:rPr>
              <w:t>1</w:t>
            </w:r>
            <w:r w:rsidRPr="007965EA">
              <w:rPr>
                <w:rFonts w:eastAsia="宋体" w:hAnsi="Times New Roman"/>
                <w:szCs w:val="21"/>
              </w:rPr>
              <w:t>，得到虚拟资源分配相关结果；</w:t>
            </w:r>
          </w:p>
        </w:tc>
      </w:tr>
      <w:tr w:rsidR="009719A6" w:rsidRPr="00907941" w14:paraId="29FF1C70" w14:textId="77777777" w:rsidTr="003547B8">
        <w:trPr>
          <w:cantSplit/>
          <w:tblCellSpacing w:w="0" w:type="dxa"/>
          <w:jc w:val="center"/>
        </w:trPr>
        <w:tc>
          <w:tcPr>
            <w:tcW w:w="709" w:type="dxa"/>
          </w:tcPr>
          <w:p w14:paraId="64415ED2" w14:textId="59A9CA8A" w:rsidR="009719A6" w:rsidRPr="00907941" w:rsidRDefault="00037562" w:rsidP="009406D1">
            <w:pPr>
              <w:pStyle w:val="affc"/>
              <w:spacing w:line="216" w:lineRule="auto"/>
              <w:jc w:val="center"/>
              <w:rPr>
                <w:rFonts w:eastAsia="宋体" w:hAnsi="Times New Roman"/>
                <w:szCs w:val="21"/>
              </w:rPr>
            </w:pPr>
            <w:r>
              <w:rPr>
                <w:rFonts w:eastAsia="宋体" w:hAnsi="Times New Roman" w:hint="eastAsia"/>
                <w:szCs w:val="21"/>
              </w:rPr>
              <w:t>4</w:t>
            </w:r>
          </w:p>
        </w:tc>
        <w:tc>
          <w:tcPr>
            <w:tcW w:w="7737" w:type="dxa"/>
          </w:tcPr>
          <w:p w14:paraId="3ADF77AE" w14:textId="3CB6E93F" w:rsidR="009719A6" w:rsidRPr="00907941" w:rsidRDefault="00C174EF" w:rsidP="009406D1">
            <w:pPr>
              <w:pStyle w:val="affc"/>
              <w:spacing w:line="216" w:lineRule="auto"/>
              <w:jc w:val="left"/>
              <w:rPr>
                <w:rFonts w:eastAsia="宋体" w:hAnsi="Times New Roman"/>
                <w:szCs w:val="21"/>
              </w:rPr>
            </w:pPr>
            <w:r>
              <w:rPr>
                <w:rFonts w:eastAsia="宋体" w:hAnsi="Times New Roman" w:hint="eastAsia"/>
                <w:b/>
                <w:bCs/>
                <w:szCs w:val="21"/>
              </w:rPr>
              <w:t>while</w:t>
            </w:r>
            <w:r w:rsidR="007965EA" w:rsidRPr="007965EA">
              <w:rPr>
                <w:rFonts w:eastAsia="宋体" w:hAnsi="Times New Roman"/>
                <w:szCs w:val="21"/>
              </w:rPr>
              <w:t>当</w:t>
            </w:r>
            <m:oMath>
              <m:r>
                <w:rPr>
                  <w:rFonts w:ascii="Cambria Math" w:eastAsia="宋体" w:hAnsi="Cambria Math"/>
                  <w:szCs w:val="21"/>
                </w:rPr>
                <m:t>rank</m:t>
              </m:r>
              <m:r>
                <m:rPr>
                  <m:sty m:val="p"/>
                </m:rPr>
                <w:rPr>
                  <w:rFonts w:ascii="Cambria Math" w:eastAsia="宋体" w:hAnsi="Cambria Math"/>
                  <w:szCs w:val="21"/>
                </w:rPr>
                <m:t>(</m:t>
              </m:r>
              <m:sSup>
                <m:sSupPr>
                  <m:ctrlPr>
                    <w:rPr>
                      <w:rFonts w:ascii="Cambria Math" w:eastAsia="宋体" w:hAnsi="Cambria Math"/>
                      <w:szCs w:val="21"/>
                    </w:rPr>
                  </m:ctrlPr>
                </m:sSupPr>
                <m:e>
                  <m:r>
                    <w:rPr>
                      <w:rFonts w:ascii="Cambria Math" w:eastAsia="宋体" w:hAnsi="Cambria Math"/>
                      <w:szCs w:val="21"/>
                    </w:rPr>
                    <m:t>X</m:t>
                  </m:r>
                </m:e>
                <m:sup>
                  <m:r>
                    <w:rPr>
                      <w:rFonts w:ascii="Cambria Math" w:eastAsia="宋体" w:hAnsi="Cambria Math"/>
                      <w:szCs w:val="21"/>
                    </w:rPr>
                    <m:t>vir</m:t>
                  </m:r>
                </m:sup>
              </m:sSup>
              <m:r>
                <m:rPr>
                  <m:sty m:val="p"/>
                </m:rPr>
                <w:rPr>
                  <w:rFonts w:ascii="Cambria Math" w:eastAsia="宋体" w:hAnsi="Cambria Math"/>
                  <w:szCs w:val="21"/>
                </w:rPr>
                <m:t>)≠|</m:t>
              </m:r>
              <m:r>
                <w:rPr>
                  <w:rFonts w:ascii="Cambria Math" w:eastAsia="宋体" w:hAnsi="Cambria Math"/>
                  <w:szCs w:val="21"/>
                </w:rPr>
                <m:t>M</m:t>
              </m:r>
              <m:r>
                <m:rPr>
                  <m:sty m:val="p"/>
                </m:rPr>
                <w:rPr>
                  <w:rFonts w:ascii="Cambria Math" w:eastAsia="宋体" w:hAnsi="Cambria Math"/>
                  <w:szCs w:val="21"/>
                </w:rPr>
                <m:t>|</m:t>
              </m:r>
            </m:oMath>
            <w:r>
              <w:rPr>
                <w:rFonts w:eastAsia="宋体" w:hAnsi="Times New Roman" w:hint="eastAsia"/>
                <w:szCs w:val="21"/>
              </w:rPr>
              <w:t xml:space="preserve"> </w:t>
            </w:r>
            <w:r w:rsidRPr="00C174EF">
              <w:rPr>
                <w:rFonts w:eastAsia="宋体" w:hAnsi="Times New Roman" w:hint="eastAsia"/>
                <w:b/>
                <w:bCs/>
                <w:szCs w:val="21"/>
              </w:rPr>
              <w:t>do</w:t>
            </w:r>
            <w:r w:rsidR="007965EA" w:rsidRPr="007965EA">
              <w:rPr>
                <w:rFonts w:eastAsia="宋体" w:hAnsi="Times New Roman"/>
                <w:szCs w:val="21"/>
              </w:rPr>
              <w:t>：</w:t>
            </w:r>
          </w:p>
        </w:tc>
      </w:tr>
      <w:tr w:rsidR="009719A6" w:rsidRPr="00907941" w14:paraId="1EF59C6D" w14:textId="77777777" w:rsidTr="003547B8">
        <w:trPr>
          <w:cantSplit/>
          <w:tblCellSpacing w:w="0" w:type="dxa"/>
          <w:jc w:val="center"/>
        </w:trPr>
        <w:tc>
          <w:tcPr>
            <w:tcW w:w="709" w:type="dxa"/>
          </w:tcPr>
          <w:p w14:paraId="3AF2C071" w14:textId="0954C7CC" w:rsidR="009719A6" w:rsidRPr="006139C4" w:rsidRDefault="00037562" w:rsidP="009406D1">
            <w:pPr>
              <w:pStyle w:val="affc"/>
              <w:spacing w:line="216" w:lineRule="auto"/>
              <w:jc w:val="center"/>
              <w:rPr>
                <w:rFonts w:eastAsia="宋体" w:hAnsi="Times New Roman"/>
                <w:szCs w:val="21"/>
              </w:rPr>
            </w:pPr>
            <w:r>
              <w:rPr>
                <w:rFonts w:eastAsia="宋体" w:hAnsi="Times New Roman" w:hint="eastAsia"/>
                <w:szCs w:val="21"/>
              </w:rPr>
              <w:t>5</w:t>
            </w:r>
          </w:p>
        </w:tc>
        <w:tc>
          <w:tcPr>
            <w:tcW w:w="7737" w:type="dxa"/>
          </w:tcPr>
          <w:p w14:paraId="0DCD7B08" w14:textId="35001443" w:rsidR="009719A6" w:rsidRPr="00907941" w:rsidRDefault="007965EA" w:rsidP="009406D1">
            <w:pPr>
              <w:pStyle w:val="affc"/>
              <w:spacing w:line="216" w:lineRule="auto"/>
              <w:ind w:leftChars="200" w:left="400"/>
              <w:jc w:val="left"/>
              <w:rPr>
                <w:rFonts w:eastAsia="宋体" w:hAnsi="Times New Roman"/>
                <w:szCs w:val="21"/>
              </w:rPr>
            </w:pPr>
            <w:r w:rsidRPr="007965EA">
              <w:rPr>
                <w:rFonts w:eastAsia="宋体" w:hAnsi="Times New Roman"/>
                <w:szCs w:val="21"/>
              </w:rPr>
              <w:t>找到权重最小的未分配任务</w:t>
            </w:r>
            <m:oMath>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rPr>
                <m:t>∈</m:t>
              </m:r>
              <m:r>
                <w:rPr>
                  <w:rFonts w:ascii="Cambria Math" w:eastAsia="宋体" w:hAnsi="Cambria Math"/>
                  <w:szCs w:val="21"/>
                </w:rPr>
                <m:t>M</m:t>
              </m:r>
            </m:oMath>
            <w:r w:rsidRPr="007965EA">
              <w:rPr>
                <w:rFonts w:eastAsia="宋体" w:hAnsi="Times New Roman"/>
                <w:szCs w:val="21"/>
              </w:rPr>
              <w:t>满足</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rPr>
                    <m:t>,</m:t>
                  </m:r>
                  <m:sSub>
                    <m:sSubPr>
                      <m:ctrlPr>
                        <w:rPr>
                          <w:rFonts w:ascii="Cambria Math" w:eastAsia="宋体" w:hAnsi="Cambria Math"/>
                          <w:szCs w:val="21"/>
                        </w:rPr>
                      </m:ctrlPr>
                    </m:sSubPr>
                    <m:e>
                      <m:r>
                        <m:rPr>
                          <m:scr m:val="script"/>
                          <m:sty m:val="p"/>
                        </m:rPr>
                        <w:rPr>
                          <w:rFonts w:ascii="Cambria Math" w:eastAsia="宋体" w:hAnsi="Cambria Math"/>
                          <w:szCs w:val="21"/>
                        </w:rPr>
                        <m:t>l</m:t>
                      </m:r>
                    </m:e>
                    <m:sub>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rPr>
                <m:t>=0</m:t>
              </m:r>
            </m:oMath>
          </w:p>
        </w:tc>
      </w:tr>
      <w:tr w:rsidR="009719A6" w:rsidRPr="00907941" w14:paraId="3B792993" w14:textId="77777777" w:rsidTr="003547B8">
        <w:trPr>
          <w:cantSplit/>
          <w:tblCellSpacing w:w="0" w:type="dxa"/>
          <w:jc w:val="center"/>
        </w:trPr>
        <w:tc>
          <w:tcPr>
            <w:tcW w:w="709" w:type="dxa"/>
          </w:tcPr>
          <w:p w14:paraId="4F7ED61E" w14:textId="19B6C320" w:rsidR="009719A6" w:rsidRPr="00907941" w:rsidRDefault="00037562" w:rsidP="009406D1">
            <w:pPr>
              <w:pStyle w:val="affc"/>
              <w:spacing w:line="216" w:lineRule="auto"/>
              <w:jc w:val="center"/>
              <w:rPr>
                <w:rFonts w:eastAsia="宋体" w:hAnsi="Times New Roman"/>
                <w:szCs w:val="21"/>
              </w:rPr>
            </w:pPr>
            <w:r>
              <w:rPr>
                <w:rFonts w:eastAsia="宋体" w:hAnsi="Times New Roman" w:hint="eastAsia"/>
                <w:szCs w:val="21"/>
              </w:rPr>
              <w:t>6</w:t>
            </w:r>
          </w:p>
        </w:tc>
        <w:tc>
          <w:tcPr>
            <w:tcW w:w="7737" w:type="dxa"/>
          </w:tcPr>
          <w:p w14:paraId="4FE9128A" w14:textId="0A05603F" w:rsidR="009719A6" w:rsidRPr="00AF0ADC" w:rsidRDefault="007965EA" w:rsidP="009406D1">
            <w:pPr>
              <w:pStyle w:val="affc"/>
              <w:spacing w:line="216" w:lineRule="auto"/>
              <w:ind w:leftChars="200" w:left="400"/>
              <w:jc w:val="left"/>
              <w:rPr>
                <w:rFonts w:hint="eastAsia"/>
                <w:szCs w:val="21"/>
                <w:lang w:val="en-US"/>
              </w:rPr>
            </w:pPr>
            <w:r w:rsidRPr="007965EA">
              <w:rPr>
                <w:rFonts w:eastAsia="宋体" w:hAnsi="Times New Roman"/>
                <w:szCs w:val="21"/>
              </w:rPr>
              <w:t>为该任务分配权重最小的资源，</w:t>
            </w:r>
            <w:r w:rsidR="00E51117" w:rsidRPr="00907941">
              <w:rPr>
                <w:rFonts w:eastAsia="宋体" w:hAnsi="Times New Roman" w:hint="eastAsia"/>
                <w:szCs w:val="21"/>
              </w:rPr>
              <w:t xml:space="preserve"> </w:t>
            </w:r>
            <m:oMath>
              <m:sSubSup>
                <m:sSubSupPr>
                  <m:ctrlPr>
                    <w:rPr>
                      <w:rFonts w:ascii="Cambria Math" w:hAnsi="Cambria Math"/>
                      <w:szCs w:val="21"/>
                      <w:lang w:val="en-US"/>
                    </w:rPr>
                  </m:ctrlPr>
                </m:sSubSupPr>
                <m:e>
                  <m:r>
                    <w:rPr>
                      <w:rFonts w:ascii="Cambria Math" w:hAnsi="Cambria Math"/>
                      <w:szCs w:val="21"/>
                      <w:lang w:val="en-US"/>
                    </w:rPr>
                    <m:t>w</m:t>
                  </m:r>
                </m:e>
                <m:sub>
                  <m:sSub>
                    <m:sSubPr>
                      <m:ctrlPr>
                        <w:rPr>
                          <w:rFonts w:ascii="Cambria Math" w:hAnsi="Cambria Math"/>
                          <w:szCs w:val="21"/>
                          <w:lang w:val="en-US"/>
                        </w:rPr>
                      </m:ctrlPr>
                    </m:sSubPr>
                    <m:e>
                      <m:r>
                        <w:rPr>
                          <w:rFonts w:ascii="Cambria Math" w:hAnsi="Cambria Math"/>
                          <w:szCs w:val="21"/>
                          <w:lang w:val="en-US"/>
                        </w:rPr>
                        <m:t>n</m:t>
                      </m:r>
                    </m:e>
                    <m:sub>
                      <m:r>
                        <w:rPr>
                          <w:rFonts w:ascii="Cambria Math" w:hAnsi="Cambria Math"/>
                          <w:szCs w:val="21"/>
                          <w:lang w:val="en-US"/>
                        </w:rPr>
                        <m:t>i</m:t>
                      </m:r>
                    </m:sub>
                  </m:sSub>
                  <m:r>
                    <m:rPr>
                      <m:sty m:val="p"/>
                    </m:rPr>
                    <w:rPr>
                      <w:rFonts w:ascii="Cambria Math" w:hAnsi="Cambria Math"/>
                      <w:szCs w:val="21"/>
                      <w:lang w:val="en-US"/>
                    </w:rPr>
                    <m:t>,</m:t>
                  </m:r>
                  <m:sSub>
                    <m:sSubPr>
                      <m:ctrlPr>
                        <w:rPr>
                          <w:rFonts w:ascii="Cambria Math" w:hAnsi="Cambria Math"/>
                          <w:szCs w:val="21"/>
                          <w:lang w:val="en-US"/>
                        </w:rPr>
                      </m:ctrlPr>
                    </m:sSubPr>
                    <m:e>
                      <m:r>
                        <m:rPr>
                          <m:scr m:val="script"/>
                          <m:sty m:val="p"/>
                        </m:rPr>
                        <w:rPr>
                          <w:rFonts w:ascii="Cambria Math" w:hAnsi="Cambria Math"/>
                          <w:szCs w:val="21"/>
                          <w:lang w:val="en-US"/>
                        </w:rPr>
                        <m:t>l</m:t>
                      </m:r>
                    </m:e>
                    <m:sub>
                      <m:sSub>
                        <m:sSubPr>
                          <m:ctrlPr>
                            <w:rPr>
                              <w:rFonts w:ascii="Cambria Math" w:hAnsi="Cambria Math"/>
                              <w:szCs w:val="21"/>
                              <w:lang w:val="en-US"/>
                            </w:rPr>
                          </m:ctrlPr>
                        </m:sSubPr>
                        <m:e>
                          <m:r>
                            <w:rPr>
                              <w:rFonts w:ascii="Cambria Math" w:hAnsi="Cambria Math"/>
                              <w:szCs w:val="21"/>
                              <w:lang w:val="en-US"/>
                            </w:rPr>
                            <m:t>n</m:t>
                          </m:r>
                        </m:e>
                        <m:sub>
                          <m:r>
                            <w:rPr>
                              <w:rFonts w:ascii="Cambria Math" w:hAnsi="Cambria Math"/>
                              <w:szCs w:val="21"/>
                              <w:lang w:val="en-US"/>
                            </w:rPr>
                            <m:t>i</m:t>
                          </m:r>
                        </m:sub>
                      </m:sSub>
                    </m:sub>
                  </m:sSub>
                </m:sub>
                <m:sup>
                  <m:r>
                    <m:rPr>
                      <m:sty m:val="p"/>
                    </m:rPr>
                    <w:rPr>
                      <w:rFonts w:ascii="Cambria Math" w:hAnsi="Cambria Math"/>
                      <w:szCs w:val="21"/>
                      <w:lang w:val="en-US"/>
                    </w:rPr>
                    <m:t>vir</m:t>
                  </m:r>
                </m:sup>
              </m:sSubSup>
              <m:r>
                <m:rPr>
                  <m:sty m:val="p"/>
                </m:rPr>
                <w:rPr>
                  <w:rFonts w:ascii="Cambria Math" w:hAnsi="Cambria Math"/>
                  <w:szCs w:val="21"/>
                  <w:lang w:val="en-US"/>
                </w:rPr>
                <m:t>=</m:t>
              </m:r>
              <m:r>
                <m:rPr>
                  <m:sty m:val="p"/>
                </m:rPr>
                <w:rPr>
                  <w:rFonts w:ascii="Cambria Math" w:hAnsi="Cambria Math" w:hint="eastAsia"/>
                  <w:szCs w:val="21"/>
                  <w:lang w:val="en-US"/>
                </w:rPr>
                <m:t>min</m:t>
              </m:r>
              <m:r>
                <m:rPr>
                  <m:sty m:val="p"/>
                </m:rPr>
                <w:rPr>
                  <w:rFonts w:ascii="Cambria Math" w:hAnsi="Cambria Math"/>
                  <w:szCs w:val="21"/>
                  <w:lang w:val="en-US"/>
                </w:rPr>
                <m:t>∀</m:t>
              </m:r>
              <m:sSub>
                <m:sSubPr>
                  <m:ctrlPr>
                    <w:rPr>
                      <w:rFonts w:ascii="Cambria Math" w:hAnsi="Cambria Math"/>
                      <w:szCs w:val="21"/>
                      <w:lang w:val="en-US"/>
                    </w:rPr>
                  </m:ctrlPr>
                </m:sSubPr>
                <m:e>
                  <m:r>
                    <m:rPr>
                      <m:scr m:val="script"/>
                      <m:sty m:val="p"/>
                    </m:rPr>
                    <w:rPr>
                      <w:rFonts w:ascii="Cambria Math" w:hAnsi="Cambria Math"/>
                      <w:szCs w:val="21"/>
                      <w:lang w:val="en-US"/>
                    </w:rPr>
                    <m:t>l</m:t>
                  </m:r>
                </m:e>
                <m:sub>
                  <m:sSub>
                    <m:sSubPr>
                      <m:ctrlPr>
                        <w:rPr>
                          <w:rFonts w:ascii="Cambria Math" w:hAnsi="Cambria Math"/>
                          <w:szCs w:val="21"/>
                          <w:lang w:val="en-US"/>
                        </w:rPr>
                      </m:ctrlPr>
                    </m:sSubPr>
                    <m:e>
                      <m:r>
                        <w:rPr>
                          <w:rFonts w:ascii="Cambria Math" w:hAnsi="Cambria Math"/>
                          <w:szCs w:val="21"/>
                          <w:lang w:val="en-US"/>
                        </w:rPr>
                        <m:t>m</m:t>
                      </m:r>
                    </m:e>
                    <m:sub>
                      <m:r>
                        <w:rPr>
                          <w:rFonts w:ascii="Cambria Math" w:hAnsi="Cambria Math"/>
                          <w:szCs w:val="21"/>
                          <w:lang w:val="en-US"/>
                        </w:rPr>
                        <m:t>i</m:t>
                      </m:r>
                    </m:sub>
                  </m:sSub>
                </m:sub>
              </m:sSub>
              <m:r>
                <m:rPr>
                  <m:sty m:val="p"/>
                </m:rPr>
                <w:rPr>
                  <w:rFonts w:ascii="Cambria Math" w:hAnsi="Cambria Math"/>
                  <w:szCs w:val="21"/>
                  <w:lang w:val="en-US"/>
                </w:rPr>
                <m:t>∈</m:t>
              </m:r>
              <m:r>
                <m:rPr>
                  <m:sty m:val="b"/>
                </m:rPr>
                <w:rPr>
                  <w:rFonts w:ascii="Cambria Math" w:hAnsi="Cambria Math"/>
                  <w:szCs w:val="21"/>
                  <w:lang w:val="en-US"/>
                </w:rPr>
                <m:t>X</m:t>
              </m:r>
              <m:r>
                <m:rPr>
                  <m:sty m:val="p"/>
                </m:rPr>
                <w:rPr>
                  <w:rFonts w:ascii="Cambria Math" w:hAnsi="Cambria Math"/>
                  <w:szCs w:val="21"/>
                  <w:lang w:val="en-US"/>
                </w:rPr>
                <m:t>{</m:t>
              </m:r>
              <m:sSubSup>
                <m:sSubSupPr>
                  <m:ctrlPr>
                    <w:rPr>
                      <w:rFonts w:ascii="Cambria Math" w:hAnsi="Cambria Math"/>
                      <w:szCs w:val="21"/>
                      <w:lang w:val="en-US"/>
                    </w:rPr>
                  </m:ctrlPr>
                </m:sSubSupPr>
                <m:e>
                  <m:r>
                    <w:rPr>
                      <w:rFonts w:ascii="Cambria Math" w:hAnsi="Cambria Math"/>
                      <w:szCs w:val="21"/>
                      <w:lang w:val="en-US"/>
                    </w:rPr>
                    <m:t>w</m:t>
                  </m:r>
                </m:e>
                <m:sub>
                  <m:sSub>
                    <m:sSubPr>
                      <m:ctrlPr>
                        <w:rPr>
                          <w:rFonts w:ascii="Cambria Math" w:hAnsi="Cambria Math"/>
                          <w:szCs w:val="21"/>
                          <w:lang w:val="en-US"/>
                        </w:rPr>
                      </m:ctrlPr>
                    </m:sSubPr>
                    <m:e>
                      <m:r>
                        <w:rPr>
                          <w:rFonts w:ascii="Cambria Math" w:hAnsi="Cambria Math"/>
                          <w:szCs w:val="21"/>
                          <w:lang w:val="en-US"/>
                        </w:rPr>
                        <m:t>n</m:t>
                      </m:r>
                    </m:e>
                    <m:sub>
                      <m:r>
                        <w:rPr>
                          <w:rFonts w:ascii="Cambria Math" w:hAnsi="Cambria Math"/>
                          <w:szCs w:val="21"/>
                          <w:lang w:val="en-US"/>
                        </w:rPr>
                        <m:t>i</m:t>
                      </m:r>
                    </m:sub>
                  </m:sSub>
                  <m:r>
                    <m:rPr>
                      <m:sty m:val="p"/>
                    </m:rPr>
                    <w:rPr>
                      <w:rFonts w:ascii="Cambria Math" w:hAnsi="Cambria Math"/>
                      <w:szCs w:val="21"/>
                      <w:lang w:val="en-US"/>
                    </w:rPr>
                    <m:t>,</m:t>
                  </m:r>
                  <m:sSub>
                    <m:sSubPr>
                      <m:ctrlPr>
                        <w:rPr>
                          <w:rFonts w:ascii="Cambria Math" w:hAnsi="Cambria Math"/>
                          <w:szCs w:val="21"/>
                          <w:lang w:val="en-US"/>
                        </w:rPr>
                      </m:ctrlPr>
                    </m:sSubPr>
                    <m:e>
                      <m:r>
                        <m:rPr>
                          <m:scr m:val="script"/>
                          <m:sty m:val="p"/>
                        </m:rPr>
                        <w:rPr>
                          <w:rFonts w:ascii="Cambria Math" w:hAnsi="Cambria Math"/>
                          <w:szCs w:val="21"/>
                          <w:lang w:val="en-US"/>
                        </w:rPr>
                        <m:t>l</m:t>
                      </m:r>
                    </m:e>
                    <m:sub>
                      <m:sSub>
                        <m:sSubPr>
                          <m:ctrlPr>
                            <w:rPr>
                              <w:rFonts w:ascii="Cambria Math" w:hAnsi="Cambria Math"/>
                              <w:szCs w:val="21"/>
                              <w:lang w:val="en-US"/>
                            </w:rPr>
                          </m:ctrlPr>
                        </m:sSubPr>
                        <m:e>
                          <m:r>
                            <w:rPr>
                              <w:rFonts w:ascii="Cambria Math" w:hAnsi="Cambria Math"/>
                              <w:szCs w:val="21"/>
                              <w:lang w:val="en-US"/>
                            </w:rPr>
                            <m:t>m</m:t>
                          </m:r>
                        </m:e>
                        <m:sub>
                          <m:r>
                            <w:rPr>
                              <w:rFonts w:ascii="Cambria Math" w:hAnsi="Cambria Math"/>
                              <w:szCs w:val="21"/>
                              <w:lang w:val="en-US"/>
                            </w:rPr>
                            <m:t>i</m:t>
                          </m:r>
                        </m:sub>
                      </m:sSub>
                    </m:sub>
                  </m:sSub>
                </m:sub>
                <m:sup>
                  <m:r>
                    <m:rPr>
                      <m:sty m:val="p"/>
                    </m:rPr>
                    <w:rPr>
                      <w:rFonts w:ascii="Cambria Math" w:hAnsi="Cambria Math"/>
                      <w:szCs w:val="21"/>
                      <w:lang w:val="en-US"/>
                    </w:rPr>
                    <m:t>vir</m:t>
                  </m:r>
                </m:sup>
              </m:sSubSup>
              <m:r>
                <m:rPr>
                  <m:sty m:val="p"/>
                </m:rPr>
                <w:rPr>
                  <w:rFonts w:ascii="Cambria Math" w:hAnsi="Cambria Math"/>
                  <w:szCs w:val="21"/>
                  <w:lang w:val="en-US"/>
                </w:rPr>
                <m:t>}</m:t>
              </m:r>
            </m:oMath>
          </w:p>
        </w:tc>
      </w:tr>
      <w:tr w:rsidR="009719A6" w:rsidRPr="00907941" w14:paraId="20B6CD56" w14:textId="77777777" w:rsidTr="003547B8">
        <w:trPr>
          <w:cantSplit/>
          <w:tblCellSpacing w:w="0" w:type="dxa"/>
          <w:jc w:val="center"/>
        </w:trPr>
        <w:tc>
          <w:tcPr>
            <w:tcW w:w="709" w:type="dxa"/>
          </w:tcPr>
          <w:p w14:paraId="323CC664" w14:textId="769B3D45" w:rsidR="009719A6" w:rsidRPr="00907941" w:rsidRDefault="00037562" w:rsidP="009406D1">
            <w:pPr>
              <w:pStyle w:val="affc"/>
              <w:spacing w:line="216" w:lineRule="auto"/>
              <w:jc w:val="center"/>
              <w:rPr>
                <w:rFonts w:eastAsia="宋体" w:hAnsi="Times New Roman"/>
                <w:szCs w:val="21"/>
              </w:rPr>
            </w:pPr>
            <w:r>
              <w:rPr>
                <w:rFonts w:eastAsia="宋体" w:hAnsi="Times New Roman" w:hint="eastAsia"/>
                <w:szCs w:val="21"/>
              </w:rPr>
              <w:t>7</w:t>
            </w:r>
          </w:p>
        </w:tc>
        <w:tc>
          <w:tcPr>
            <w:tcW w:w="7737" w:type="dxa"/>
          </w:tcPr>
          <w:p w14:paraId="6093C9EF" w14:textId="35AC603B" w:rsidR="009719A6" w:rsidRPr="00383277" w:rsidRDefault="00383277" w:rsidP="009406D1">
            <w:pPr>
              <w:pStyle w:val="affc"/>
              <w:spacing w:line="216" w:lineRule="auto"/>
              <w:ind w:leftChars="200" w:left="400"/>
              <w:jc w:val="left"/>
              <w:rPr>
                <w:rFonts w:eastAsia="宋体" w:hAnsi="Times New Roman"/>
                <w:szCs w:val="21"/>
                <w:lang w:val="en-US"/>
              </w:rPr>
            </w:pPr>
            <w:r w:rsidRPr="00B53CBA">
              <w:rPr>
                <w:rFonts w:eastAsia="宋体" w:hAnsi="Times New Roman" w:hint="eastAsia"/>
                <w:b/>
                <w:bCs/>
                <w:szCs w:val="21"/>
                <w:lang w:val="en-US"/>
              </w:rPr>
              <w:t>for</w:t>
            </w:r>
            <w:r w:rsidRPr="00383277">
              <w:rPr>
                <w:rFonts w:eastAsia="宋体" w:hAnsi="Times New Roman" w:hint="eastAsia"/>
                <w:szCs w:val="21"/>
                <w:lang w:val="en-US"/>
              </w:rPr>
              <w:t xml:space="preserve"> </w:t>
            </w:r>
            <m:oMath>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r>
                <w:rPr>
                  <w:rFonts w:ascii="Cambria Math" w:eastAsia="宋体" w:hAnsi="Cambria Math"/>
                  <w:szCs w:val="21"/>
                </w:rPr>
                <m:t>M</m:t>
              </m:r>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oMath>
            <w:r>
              <w:rPr>
                <w:rFonts w:eastAsia="宋体" w:hAnsi="Times New Roman" w:hint="eastAsia"/>
                <w:szCs w:val="21"/>
                <w:lang w:val="en-US"/>
              </w:rPr>
              <w:t xml:space="preserve"> </w:t>
            </w:r>
            <w:r w:rsidRPr="00B53CBA">
              <w:rPr>
                <w:rFonts w:eastAsia="宋体" w:hAnsi="Times New Roman" w:hint="eastAsia"/>
                <w:b/>
                <w:bCs/>
                <w:szCs w:val="21"/>
                <w:lang w:val="en-US"/>
              </w:rPr>
              <w:t>do</w:t>
            </w:r>
          </w:p>
        </w:tc>
      </w:tr>
      <w:tr w:rsidR="009719A6" w:rsidRPr="00907941" w14:paraId="0E258A38" w14:textId="77777777" w:rsidTr="003547B8">
        <w:trPr>
          <w:cantSplit/>
          <w:tblCellSpacing w:w="0" w:type="dxa"/>
          <w:jc w:val="center"/>
        </w:trPr>
        <w:tc>
          <w:tcPr>
            <w:tcW w:w="709" w:type="dxa"/>
          </w:tcPr>
          <w:p w14:paraId="1FF02B38" w14:textId="1C741AE7" w:rsidR="009719A6" w:rsidRPr="00547F86" w:rsidRDefault="00037562" w:rsidP="009406D1">
            <w:pPr>
              <w:pStyle w:val="affc"/>
              <w:spacing w:line="216" w:lineRule="auto"/>
              <w:jc w:val="center"/>
              <w:rPr>
                <w:rFonts w:eastAsia="宋体" w:hAnsi="Times New Roman"/>
                <w:szCs w:val="21"/>
              </w:rPr>
            </w:pPr>
            <w:r>
              <w:rPr>
                <w:rFonts w:eastAsia="宋体" w:hAnsi="Times New Roman" w:hint="eastAsia"/>
                <w:szCs w:val="21"/>
              </w:rPr>
              <w:t>9</w:t>
            </w:r>
          </w:p>
        </w:tc>
        <w:tc>
          <w:tcPr>
            <w:tcW w:w="7737" w:type="dxa"/>
          </w:tcPr>
          <w:p w14:paraId="5BB6C80D" w14:textId="2DEBE9CA" w:rsidR="009719A6" w:rsidRPr="00B53CBA" w:rsidRDefault="00B53CBA" w:rsidP="009406D1">
            <w:pPr>
              <w:pStyle w:val="affc"/>
              <w:spacing w:line="216" w:lineRule="auto"/>
              <w:ind w:leftChars="400" w:left="800"/>
              <w:jc w:val="left"/>
              <w:rPr>
                <w:rFonts w:eastAsia="宋体" w:hAnsi="Times New Roman"/>
                <w:szCs w:val="21"/>
                <w:lang w:val="en-US"/>
              </w:rPr>
            </w:pPr>
            <w:r w:rsidRPr="00B53CBA">
              <w:rPr>
                <w:rFonts w:eastAsia="宋体" w:hAnsi="Times New Roman" w:hint="eastAsia"/>
                <w:b/>
                <w:bCs/>
                <w:szCs w:val="21"/>
                <w:lang w:val="en-US"/>
              </w:rPr>
              <w:t>if</w:t>
            </w:r>
            <w:r w:rsidRPr="00B53CBA">
              <w:rPr>
                <w:rFonts w:eastAsia="宋体" w:hAnsi="Times New Roman" w:hint="eastAsia"/>
                <w:szCs w:val="21"/>
                <w:lang w:val="en-US"/>
              </w:rPr>
              <w:t xml:space="preserve">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d>
                    <m:dPr>
                      <m:ctrlPr>
                        <w:rPr>
                          <w:rFonts w:ascii="Cambria Math" w:hAnsi="Cambria Math"/>
                          <w:szCs w:val="21"/>
                        </w:rPr>
                      </m:ctrlPr>
                    </m:dPr>
                    <m:e>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e>
                  </m:d>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d>
                    <m:dPr>
                      <m:ctrlPr>
                        <w:rPr>
                          <w:rFonts w:ascii="Cambria Math" w:hAnsi="Cambria Math"/>
                          <w:szCs w:val="21"/>
                        </w:rPr>
                      </m:ctrlPr>
                    </m:dPr>
                    <m:e>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e>
                  </m:d>
                </m:sub>
              </m:sSub>
              <m:r>
                <m:rPr>
                  <m:sty m:val="p"/>
                </m:rPr>
                <w:rPr>
                  <w:rFonts w:ascii="Cambria Math" w:eastAsia="宋体" w:hAnsi="Cambria Math"/>
                  <w:szCs w:val="21"/>
                  <w:lang w:val="en-US"/>
                </w:rPr>
                <m:t xml:space="preserve">=1 </m:t>
              </m:r>
            </m:oMath>
            <w:r w:rsidRPr="00B53CBA">
              <w:rPr>
                <w:rFonts w:eastAsia="宋体" w:hAnsi="Times New Roman" w:hint="eastAsia"/>
                <w:b/>
                <w:bCs/>
                <w:szCs w:val="21"/>
                <w:lang w:val="en-US"/>
              </w:rPr>
              <w:t>then</w:t>
            </w:r>
          </w:p>
        </w:tc>
      </w:tr>
      <w:tr w:rsidR="009719A6" w:rsidRPr="00907941" w14:paraId="6BCF8D03" w14:textId="77777777" w:rsidTr="003547B8">
        <w:trPr>
          <w:cantSplit/>
          <w:tblCellSpacing w:w="0" w:type="dxa"/>
          <w:jc w:val="center"/>
        </w:trPr>
        <w:tc>
          <w:tcPr>
            <w:tcW w:w="709" w:type="dxa"/>
          </w:tcPr>
          <w:p w14:paraId="5134449C" w14:textId="136DE54F" w:rsidR="009719A6" w:rsidRPr="00547F86" w:rsidRDefault="00037562"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10</w:t>
            </w:r>
          </w:p>
        </w:tc>
        <w:tc>
          <w:tcPr>
            <w:tcW w:w="7737" w:type="dxa"/>
          </w:tcPr>
          <w:p w14:paraId="5D38EC56" w14:textId="3DE9171A" w:rsidR="009719A6" w:rsidRPr="00B53CBA" w:rsidRDefault="00B53CBA" w:rsidP="009406D1">
            <w:pPr>
              <w:pStyle w:val="affc"/>
              <w:spacing w:line="216" w:lineRule="auto"/>
              <w:ind w:leftChars="600" w:left="1200"/>
              <w:jc w:val="left"/>
              <w:rPr>
                <w:rFonts w:eastAsia="宋体" w:hAnsi="Times New Roman"/>
                <w:szCs w:val="21"/>
                <w:lang w:val="en-US"/>
              </w:rPr>
            </w:pPr>
            <w:r w:rsidRPr="00B53CBA">
              <w:rPr>
                <w:rFonts w:eastAsia="宋体" w:hAnsi="Times New Roman" w:hint="eastAsia"/>
                <w:b/>
                <w:bCs/>
                <w:szCs w:val="21"/>
                <w:lang w:val="en-US"/>
              </w:rPr>
              <w:t>if</w:t>
            </w:r>
            <w:r w:rsidRPr="00B53CBA">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r>
                        <m:rPr>
                          <m:scr m:val="script"/>
                          <m:sty m:val="p"/>
                        </m:rPr>
                        <w:rPr>
                          <w:rFonts w:ascii="Cambria Math" w:eastAsia="宋体" w:hAnsi="Cambria Math"/>
                          <w:szCs w:val="21"/>
                          <w:lang w:val="en-US"/>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lang w:val="en-US"/>
                </w:rPr>
                <m:t>&lt;</m:t>
              </m:r>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r>
                        <m:rPr>
                          <m:scr m:val="script"/>
                          <m:sty m:val="p"/>
                        </m:rPr>
                        <w:rPr>
                          <w:rFonts w:ascii="Cambria Math" w:eastAsia="宋体" w:hAnsi="Cambria Math"/>
                          <w:szCs w:val="21"/>
                          <w:lang w:val="en-US"/>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oMath>
            <w:r>
              <w:rPr>
                <w:rFonts w:eastAsia="宋体" w:hAnsi="Times New Roman" w:hint="eastAsia"/>
                <w:szCs w:val="21"/>
                <w:lang w:val="en-US"/>
              </w:rPr>
              <w:t xml:space="preserve"> </w:t>
            </w:r>
            <w:r w:rsidRPr="00B53CBA">
              <w:rPr>
                <w:rFonts w:eastAsia="宋体" w:hAnsi="Times New Roman" w:hint="eastAsia"/>
                <w:b/>
                <w:bCs/>
                <w:szCs w:val="21"/>
                <w:lang w:val="en-US"/>
              </w:rPr>
              <w:t>then</w:t>
            </w:r>
          </w:p>
        </w:tc>
      </w:tr>
      <w:tr w:rsidR="007965EA" w:rsidRPr="00907941" w14:paraId="3D6D56F2" w14:textId="77777777" w:rsidTr="003547B8">
        <w:trPr>
          <w:cantSplit/>
          <w:tblCellSpacing w:w="0" w:type="dxa"/>
          <w:jc w:val="center"/>
        </w:trPr>
        <w:tc>
          <w:tcPr>
            <w:tcW w:w="709" w:type="dxa"/>
          </w:tcPr>
          <w:p w14:paraId="146189E7" w14:textId="0CB6061A" w:rsidR="007965EA" w:rsidRPr="00547F86" w:rsidRDefault="00037562"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11</w:t>
            </w:r>
          </w:p>
        </w:tc>
        <w:tc>
          <w:tcPr>
            <w:tcW w:w="7737" w:type="dxa"/>
          </w:tcPr>
          <w:p w14:paraId="7CF42646" w14:textId="6B8A2EFB" w:rsidR="007965EA" w:rsidRPr="00B53CBA" w:rsidRDefault="00B53CBA" w:rsidP="009406D1">
            <w:pPr>
              <w:pStyle w:val="affc"/>
              <w:spacing w:line="216" w:lineRule="auto"/>
              <w:ind w:leftChars="800" w:left="1600"/>
              <w:jc w:val="left"/>
              <w:rPr>
                <w:rFonts w:eastAsia="宋体" w:hAnsi="Times New Roman"/>
                <w:szCs w:val="21"/>
                <w:lang w:val="en-US"/>
              </w:rPr>
            </w:pPr>
            <w:r w:rsidRPr="00B53CBA">
              <w:rPr>
                <w:rFonts w:eastAsia="宋体" w:hAnsi="Times New Roman" w:hint="eastAsia"/>
                <w:szCs w:val="21"/>
                <w:lang w:val="en-US"/>
              </w:rPr>
              <w:t xml:space="preserve">set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ub>
              </m:sSub>
              <m:r>
                <m:rPr>
                  <m:sty m:val="p"/>
                </m:rPr>
                <w:rPr>
                  <w:rFonts w:ascii="Cambria Math" w:eastAsia="宋体" w:hAnsi="Cambria Math"/>
                  <w:szCs w:val="21"/>
                  <w:lang w:val="en-US"/>
                </w:rPr>
                <m:t>=1</m:t>
              </m:r>
            </m:oMath>
          </w:p>
        </w:tc>
      </w:tr>
      <w:tr w:rsidR="007965EA" w:rsidRPr="00907941" w14:paraId="297C682A" w14:textId="77777777" w:rsidTr="003547B8">
        <w:trPr>
          <w:cantSplit/>
          <w:tblCellSpacing w:w="0" w:type="dxa"/>
          <w:jc w:val="center"/>
        </w:trPr>
        <w:tc>
          <w:tcPr>
            <w:tcW w:w="709" w:type="dxa"/>
          </w:tcPr>
          <w:p w14:paraId="26AD6426" w14:textId="7F3FF200" w:rsidR="007965EA" w:rsidRPr="00547F86" w:rsidRDefault="007965EA"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w:t>
            </w:r>
            <w:r w:rsidR="00037562">
              <w:rPr>
                <w:rFonts w:ascii="Cambria Math" w:eastAsia="宋体" w:hAnsi="Cambria Math" w:hint="eastAsia"/>
                <w:szCs w:val="21"/>
              </w:rPr>
              <w:t>2</w:t>
            </w:r>
          </w:p>
        </w:tc>
        <w:tc>
          <w:tcPr>
            <w:tcW w:w="7737" w:type="dxa"/>
          </w:tcPr>
          <w:p w14:paraId="64E7BE4C" w14:textId="7FCED054" w:rsidR="007965EA" w:rsidRPr="00276257" w:rsidRDefault="00B53CBA" w:rsidP="009406D1">
            <w:pPr>
              <w:pStyle w:val="affc"/>
              <w:spacing w:line="216" w:lineRule="auto"/>
              <w:ind w:leftChars="800" w:left="1600"/>
              <w:jc w:val="left"/>
              <w:rPr>
                <w:rFonts w:eastAsia="宋体" w:hAnsi="Times New Roman"/>
                <w:szCs w:val="21"/>
                <w:lang w:val="en-US"/>
              </w:rPr>
            </w:pPr>
            <w:r w:rsidRPr="00276257">
              <w:rPr>
                <w:rFonts w:eastAsia="宋体" w:hAnsi="Times New Roman" w:hint="eastAsia"/>
                <w:szCs w:val="21"/>
                <w:lang w:val="en-US"/>
              </w:rPr>
              <w:t xml:space="preserve">set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ub>
              </m:sSub>
              <m:r>
                <m:rPr>
                  <m:sty m:val="p"/>
                </m:rPr>
                <w:rPr>
                  <w:rFonts w:ascii="Cambria Math" w:eastAsia="宋体" w:hAnsi="Cambria Math"/>
                  <w:szCs w:val="21"/>
                  <w:lang w:val="en-US"/>
                </w:rPr>
                <m:t>=0</m:t>
              </m:r>
            </m:oMath>
          </w:p>
        </w:tc>
      </w:tr>
      <w:tr w:rsidR="007965EA" w:rsidRPr="00907941" w14:paraId="0626E835" w14:textId="77777777" w:rsidTr="003547B8">
        <w:trPr>
          <w:cantSplit/>
          <w:tblCellSpacing w:w="0" w:type="dxa"/>
          <w:jc w:val="center"/>
        </w:trPr>
        <w:tc>
          <w:tcPr>
            <w:tcW w:w="709" w:type="dxa"/>
          </w:tcPr>
          <w:p w14:paraId="24B4E515" w14:textId="1FDF1FD3" w:rsidR="007965EA" w:rsidRPr="00547F86" w:rsidRDefault="007965EA"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w:t>
            </w:r>
            <w:r w:rsidR="00037562">
              <w:rPr>
                <w:rFonts w:ascii="Cambria Math" w:eastAsia="宋体" w:hAnsi="Cambria Math" w:hint="eastAsia"/>
                <w:szCs w:val="21"/>
              </w:rPr>
              <w:t>3</w:t>
            </w:r>
          </w:p>
        </w:tc>
        <w:tc>
          <w:tcPr>
            <w:tcW w:w="7737" w:type="dxa"/>
          </w:tcPr>
          <w:p w14:paraId="4AC51797" w14:textId="4B3F43CF" w:rsidR="007965EA" w:rsidRPr="00276257" w:rsidRDefault="00276257" w:rsidP="009406D1">
            <w:pPr>
              <w:pStyle w:val="affc"/>
              <w:spacing w:line="216" w:lineRule="auto"/>
              <w:ind w:leftChars="600" w:left="1200"/>
              <w:jc w:val="left"/>
              <w:rPr>
                <w:rFonts w:eastAsia="宋体" w:hAnsi="Times New Roman"/>
                <w:b/>
                <w:bCs/>
                <w:szCs w:val="21"/>
              </w:rPr>
            </w:pPr>
            <w:r w:rsidRPr="00276257">
              <w:rPr>
                <w:rFonts w:eastAsia="宋体" w:hAnsi="Times New Roman" w:hint="eastAsia"/>
                <w:b/>
                <w:bCs/>
                <w:szCs w:val="21"/>
              </w:rPr>
              <w:t>else</w:t>
            </w:r>
          </w:p>
        </w:tc>
      </w:tr>
      <w:tr w:rsidR="007965EA" w:rsidRPr="00907941" w14:paraId="7439DA28" w14:textId="77777777" w:rsidTr="003547B8">
        <w:trPr>
          <w:cantSplit/>
          <w:tblCellSpacing w:w="0" w:type="dxa"/>
          <w:jc w:val="center"/>
        </w:trPr>
        <w:tc>
          <w:tcPr>
            <w:tcW w:w="709" w:type="dxa"/>
          </w:tcPr>
          <w:p w14:paraId="1DA6DF65" w14:textId="725DE2A5" w:rsidR="007965EA" w:rsidRDefault="007965EA" w:rsidP="009406D1">
            <w:pPr>
              <w:pStyle w:val="affc"/>
              <w:spacing w:line="216" w:lineRule="auto"/>
              <w:jc w:val="center"/>
              <w:rPr>
                <w:rFonts w:ascii="Cambria Math" w:hAnsi="Cambria Math"/>
                <w:szCs w:val="21"/>
              </w:rPr>
            </w:pPr>
            <w:r>
              <w:rPr>
                <w:rFonts w:ascii="Cambria Math" w:hAnsi="Cambria Math" w:hint="eastAsia"/>
                <w:szCs w:val="21"/>
              </w:rPr>
              <w:t>1</w:t>
            </w:r>
            <w:r w:rsidR="00037562">
              <w:rPr>
                <w:rFonts w:ascii="Cambria Math" w:hAnsi="Cambria Math" w:hint="eastAsia"/>
                <w:szCs w:val="21"/>
              </w:rPr>
              <w:t>4</w:t>
            </w:r>
          </w:p>
        </w:tc>
        <w:tc>
          <w:tcPr>
            <w:tcW w:w="7737" w:type="dxa"/>
          </w:tcPr>
          <w:p w14:paraId="25D4EAA1" w14:textId="3B75509E" w:rsidR="007965EA" w:rsidRPr="00276257" w:rsidRDefault="00276257" w:rsidP="009406D1">
            <w:pPr>
              <w:pStyle w:val="affc"/>
              <w:spacing w:line="216" w:lineRule="auto"/>
              <w:ind w:leftChars="800" w:left="1600"/>
              <w:jc w:val="left"/>
              <w:rPr>
                <w:rFonts w:eastAsia="宋体" w:hAnsi="Times New Roman"/>
                <w:szCs w:val="21"/>
                <w:lang w:val="en-US"/>
              </w:rPr>
            </w:pPr>
            <w:r w:rsidRPr="00276257">
              <w:rPr>
                <w:rFonts w:eastAsia="宋体" w:hAnsi="Times New Roman" w:hint="eastAsia"/>
                <w:szCs w:val="21"/>
                <w:lang w:val="en-US"/>
              </w:rPr>
              <w:t xml:space="preserve">set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ub>
              </m:sSub>
              <m:r>
                <m:rPr>
                  <m:sty m:val="p"/>
                </m:rPr>
                <w:rPr>
                  <w:rFonts w:ascii="Cambria Math" w:eastAsia="宋体" w:hAnsi="Cambria Math"/>
                  <w:szCs w:val="21"/>
                  <w:lang w:val="en-US"/>
                </w:rPr>
                <m:t>=1</m:t>
              </m:r>
            </m:oMath>
            <w:r w:rsidR="007965EA" w:rsidRPr="00276257">
              <w:rPr>
                <w:rFonts w:eastAsia="宋体" w:hAnsi="Times New Roman"/>
                <w:szCs w:val="21"/>
                <w:lang w:val="en-US"/>
              </w:rPr>
              <w:t>；</w:t>
            </w:r>
          </w:p>
        </w:tc>
      </w:tr>
      <w:tr w:rsidR="007965EA" w:rsidRPr="00907941" w14:paraId="71C3AC85" w14:textId="77777777" w:rsidTr="003547B8">
        <w:trPr>
          <w:cantSplit/>
          <w:tblCellSpacing w:w="0" w:type="dxa"/>
          <w:jc w:val="center"/>
        </w:trPr>
        <w:tc>
          <w:tcPr>
            <w:tcW w:w="709" w:type="dxa"/>
          </w:tcPr>
          <w:p w14:paraId="6A732F28" w14:textId="7B860E8F" w:rsidR="007965EA" w:rsidRDefault="007965EA" w:rsidP="009406D1">
            <w:pPr>
              <w:pStyle w:val="affc"/>
              <w:spacing w:line="216" w:lineRule="auto"/>
              <w:jc w:val="center"/>
              <w:rPr>
                <w:rFonts w:ascii="Cambria Math" w:hAnsi="Cambria Math"/>
                <w:szCs w:val="21"/>
              </w:rPr>
            </w:pPr>
            <w:r>
              <w:rPr>
                <w:rFonts w:ascii="Cambria Math" w:hAnsi="Cambria Math" w:hint="eastAsia"/>
                <w:szCs w:val="21"/>
              </w:rPr>
              <w:t>1</w:t>
            </w:r>
            <w:r w:rsidR="00037562">
              <w:rPr>
                <w:rFonts w:ascii="Cambria Math" w:hAnsi="Cambria Math" w:hint="eastAsia"/>
                <w:szCs w:val="21"/>
              </w:rPr>
              <w:t>5</w:t>
            </w:r>
          </w:p>
        </w:tc>
        <w:tc>
          <w:tcPr>
            <w:tcW w:w="7737" w:type="dxa"/>
          </w:tcPr>
          <w:p w14:paraId="5FE510D5" w14:textId="1D6ED801" w:rsidR="007965EA" w:rsidRPr="00230C61" w:rsidRDefault="007965EA" w:rsidP="009406D1">
            <w:pPr>
              <w:pStyle w:val="affc"/>
              <w:spacing w:line="216" w:lineRule="auto"/>
              <w:ind w:leftChars="800" w:left="1600"/>
              <w:jc w:val="left"/>
              <w:rPr>
                <w:rFonts w:eastAsia="宋体" w:hAnsi="Times New Roman"/>
                <w:szCs w:val="21"/>
              </w:rPr>
            </w:pPr>
            <m:oMathPara>
              <m:oMathParaPr>
                <m:jc m:val="left"/>
              </m:oMathParaPr>
              <m:oMath>
                <m:r>
                  <w:rPr>
                    <w:rFonts w:ascii="Cambria Math" w:eastAsia="宋体" w:hAnsi="Cambria Math"/>
                    <w:szCs w:val="21"/>
                  </w:rPr>
                  <m:t>M←M</m:t>
                </m:r>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rPr>
                  <m:t>}</m:t>
                </m:r>
              </m:oMath>
            </m:oMathPara>
          </w:p>
        </w:tc>
      </w:tr>
      <w:tr w:rsidR="00AE3637" w:rsidRPr="00907941" w14:paraId="10F27C54" w14:textId="77777777" w:rsidTr="003547B8">
        <w:trPr>
          <w:cantSplit/>
          <w:tblCellSpacing w:w="0" w:type="dxa"/>
          <w:jc w:val="center"/>
        </w:trPr>
        <w:tc>
          <w:tcPr>
            <w:tcW w:w="709" w:type="dxa"/>
          </w:tcPr>
          <w:p w14:paraId="09F267B8" w14:textId="45513228" w:rsidR="00AE3637" w:rsidRDefault="00037562" w:rsidP="009406D1">
            <w:pPr>
              <w:pStyle w:val="affc"/>
              <w:spacing w:line="216" w:lineRule="auto"/>
              <w:jc w:val="center"/>
              <w:rPr>
                <w:rFonts w:ascii="Cambria Math" w:hAnsi="Cambria Math"/>
                <w:szCs w:val="21"/>
              </w:rPr>
            </w:pPr>
            <w:r>
              <w:rPr>
                <w:rFonts w:ascii="Cambria Math" w:hAnsi="Cambria Math" w:hint="eastAsia"/>
                <w:szCs w:val="21"/>
              </w:rPr>
              <w:t>16</w:t>
            </w:r>
          </w:p>
        </w:tc>
        <w:tc>
          <w:tcPr>
            <w:tcW w:w="7737" w:type="dxa"/>
          </w:tcPr>
          <w:p w14:paraId="3381ADBA" w14:textId="5BA21185" w:rsidR="00AE3637" w:rsidRPr="00591F2B" w:rsidRDefault="00B06F1D" w:rsidP="009406D1">
            <w:pPr>
              <w:pStyle w:val="affc"/>
              <w:spacing w:line="216" w:lineRule="auto"/>
              <w:ind w:leftChars="600" w:left="1200"/>
              <w:jc w:val="left"/>
              <w:rPr>
                <w:rFonts w:ascii="Cambria Math" w:eastAsia="等线" w:hAnsi="Cambria Math" w:cs="Times New Roman"/>
                <w:b/>
                <w:bCs/>
                <w:iCs/>
                <w:szCs w:val="21"/>
              </w:rPr>
            </w:pPr>
            <w:r w:rsidRPr="00591F2B">
              <w:rPr>
                <w:rFonts w:ascii="Cambria Math" w:eastAsia="等线" w:hAnsi="Cambria Math" w:cs="Times New Roman" w:hint="eastAsia"/>
                <w:b/>
                <w:bCs/>
                <w:iCs/>
                <w:szCs w:val="21"/>
              </w:rPr>
              <w:t>end if</w:t>
            </w:r>
          </w:p>
        </w:tc>
      </w:tr>
      <w:tr w:rsidR="00AE3637" w:rsidRPr="00907941" w14:paraId="7E5CF3AD" w14:textId="77777777" w:rsidTr="009406D1">
        <w:trPr>
          <w:cantSplit/>
          <w:trHeight w:val="15"/>
          <w:tblCellSpacing w:w="0" w:type="dxa"/>
          <w:jc w:val="center"/>
        </w:trPr>
        <w:tc>
          <w:tcPr>
            <w:tcW w:w="709" w:type="dxa"/>
          </w:tcPr>
          <w:p w14:paraId="718DF6FB" w14:textId="0D5E8077" w:rsidR="00AE3637" w:rsidRDefault="00037562" w:rsidP="009406D1">
            <w:pPr>
              <w:pStyle w:val="affc"/>
              <w:spacing w:line="216" w:lineRule="auto"/>
              <w:jc w:val="center"/>
              <w:rPr>
                <w:rFonts w:ascii="Cambria Math" w:hAnsi="Cambria Math"/>
                <w:szCs w:val="21"/>
              </w:rPr>
            </w:pPr>
            <w:r>
              <w:rPr>
                <w:rFonts w:ascii="Cambria Math" w:hAnsi="Cambria Math" w:hint="eastAsia"/>
                <w:szCs w:val="21"/>
              </w:rPr>
              <w:t>17</w:t>
            </w:r>
          </w:p>
        </w:tc>
        <w:tc>
          <w:tcPr>
            <w:tcW w:w="7737" w:type="dxa"/>
          </w:tcPr>
          <w:p w14:paraId="6E48EA99" w14:textId="55D10415" w:rsidR="00AE3637" w:rsidRPr="00591F2B" w:rsidRDefault="00B06F1D" w:rsidP="009406D1">
            <w:pPr>
              <w:pStyle w:val="affc"/>
              <w:spacing w:line="216" w:lineRule="auto"/>
              <w:ind w:leftChars="400" w:left="800"/>
              <w:jc w:val="left"/>
              <w:rPr>
                <w:rFonts w:ascii="Cambria Math" w:eastAsia="等线" w:hAnsi="Cambria Math" w:cs="Times New Roman"/>
                <w:b/>
                <w:bCs/>
                <w:iCs/>
                <w:szCs w:val="21"/>
              </w:rPr>
            </w:pPr>
            <w:r w:rsidRPr="00591F2B">
              <w:rPr>
                <w:rFonts w:ascii="Cambria Math" w:eastAsia="等线" w:hAnsi="Cambria Math" w:cs="Times New Roman" w:hint="eastAsia"/>
                <w:b/>
                <w:bCs/>
                <w:iCs/>
                <w:szCs w:val="21"/>
              </w:rPr>
              <w:t>end if</w:t>
            </w:r>
          </w:p>
        </w:tc>
      </w:tr>
      <w:tr w:rsidR="00AE3637" w:rsidRPr="00907941" w14:paraId="1C52CD9C" w14:textId="77777777" w:rsidTr="009406D1">
        <w:trPr>
          <w:cantSplit/>
          <w:trHeight w:val="191"/>
          <w:tblCellSpacing w:w="0" w:type="dxa"/>
          <w:jc w:val="center"/>
        </w:trPr>
        <w:tc>
          <w:tcPr>
            <w:tcW w:w="709" w:type="dxa"/>
          </w:tcPr>
          <w:p w14:paraId="4BD6439E" w14:textId="0C83EB28" w:rsidR="00AE3637" w:rsidRDefault="00037562" w:rsidP="009406D1">
            <w:pPr>
              <w:pStyle w:val="affc"/>
              <w:spacing w:line="216" w:lineRule="auto"/>
              <w:jc w:val="center"/>
              <w:rPr>
                <w:rFonts w:ascii="Cambria Math" w:hAnsi="Cambria Math"/>
                <w:szCs w:val="21"/>
              </w:rPr>
            </w:pPr>
            <w:r>
              <w:rPr>
                <w:rFonts w:ascii="Cambria Math" w:hAnsi="Cambria Math" w:hint="eastAsia"/>
                <w:szCs w:val="21"/>
              </w:rPr>
              <w:t>18</w:t>
            </w:r>
          </w:p>
        </w:tc>
        <w:tc>
          <w:tcPr>
            <w:tcW w:w="7737" w:type="dxa"/>
          </w:tcPr>
          <w:p w14:paraId="75ECE67A" w14:textId="6FA3991C" w:rsidR="00AE3637" w:rsidRPr="00591F2B" w:rsidRDefault="00B06F1D" w:rsidP="009406D1">
            <w:pPr>
              <w:pStyle w:val="affc"/>
              <w:spacing w:line="216" w:lineRule="auto"/>
              <w:ind w:leftChars="200" w:left="400"/>
              <w:jc w:val="left"/>
              <w:rPr>
                <w:rFonts w:ascii="Cambria Math" w:eastAsia="等线" w:hAnsi="Cambria Math" w:cs="Times New Roman"/>
                <w:b/>
                <w:bCs/>
                <w:iCs/>
                <w:szCs w:val="21"/>
              </w:rPr>
            </w:pPr>
            <w:r w:rsidRPr="00591F2B">
              <w:rPr>
                <w:rFonts w:ascii="Cambria Math" w:eastAsia="等线" w:hAnsi="Cambria Math" w:cs="Times New Roman" w:hint="eastAsia"/>
                <w:b/>
                <w:bCs/>
                <w:iCs/>
                <w:szCs w:val="21"/>
              </w:rPr>
              <w:t>end for</w:t>
            </w:r>
          </w:p>
        </w:tc>
      </w:tr>
      <w:tr w:rsidR="007965EA" w:rsidRPr="00907941" w14:paraId="7A7334B2" w14:textId="77777777" w:rsidTr="009406D1">
        <w:trPr>
          <w:cantSplit/>
          <w:trHeight w:val="382"/>
          <w:tblCellSpacing w:w="0" w:type="dxa"/>
          <w:jc w:val="center"/>
        </w:trPr>
        <w:tc>
          <w:tcPr>
            <w:tcW w:w="709" w:type="dxa"/>
          </w:tcPr>
          <w:p w14:paraId="7ABE4ECB" w14:textId="7F71034A" w:rsidR="007965EA" w:rsidRDefault="007965EA" w:rsidP="009406D1">
            <w:pPr>
              <w:pStyle w:val="affc"/>
              <w:spacing w:line="216" w:lineRule="auto"/>
              <w:jc w:val="center"/>
              <w:rPr>
                <w:rFonts w:ascii="Cambria Math" w:hAnsi="Cambria Math"/>
                <w:szCs w:val="21"/>
              </w:rPr>
            </w:pPr>
            <w:r>
              <w:rPr>
                <w:rFonts w:ascii="Cambria Math" w:hAnsi="Cambria Math" w:hint="eastAsia"/>
                <w:szCs w:val="21"/>
              </w:rPr>
              <w:t>1</w:t>
            </w:r>
            <w:r w:rsidR="00037562">
              <w:rPr>
                <w:rFonts w:ascii="Cambria Math" w:hAnsi="Cambria Math" w:hint="eastAsia"/>
                <w:szCs w:val="21"/>
              </w:rPr>
              <w:t>9</w:t>
            </w:r>
          </w:p>
        </w:tc>
        <w:tc>
          <w:tcPr>
            <w:tcW w:w="7737" w:type="dxa"/>
          </w:tcPr>
          <w:p w14:paraId="71E1B1E9" w14:textId="7AE9F28D" w:rsidR="007965EA" w:rsidRPr="00BB7412" w:rsidRDefault="007965EA" w:rsidP="009406D1">
            <w:pPr>
              <w:pStyle w:val="affc"/>
              <w:spacing w:line="216" w:lineRule="auto"/>
              <w:ind w:leftChars="200" w:left="400"/>
              <w:jc w:val="left"/>
              <w:rPr>
                <w:rFonts w:eastAsia="宋体" w:hAnsi="Times New Roman"/>
                <w:szCs w:val="21"/>
              </w:rPr>
            </w:pPr>
            <w:r w:rsidRPr="007965EA">
              <w:rPr>
                <w:rFonts w:eastAsia="宋体" w:hAnsi="Times New Roman"/>
                <w:szCs w:val="21"/>
              </w:rPr>
              <w:t>记录当前最优虚拟时间调度</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965EA">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p>
        </w:tc>
      </w:tr>
      <w:tr w:rsidR="00B06F1D" w:rsidRPr="00907941" w14:paraId="6CDB51FA" w14:textId="77777777" w:rsidTr="003547B8">
        <w:trPr>
          <w:cantSplit/>
          <w:tblCellSpacing w:w="0" w:type="dxa"/>
          <w:jc w:val="center"/>
        </w:trPr>
        <w:tc>
          <w:tcPr>
            <w:tcW w:w="709" w:type="dxa"/>
          </w:tcPr>
          <w:p w14:paraId="0EA65232" w14:textId="6D8A777A" w:rsidR="00B06F1D" w:rsidRDefault="00037562" w:rsidP="009406D1">
            <w:pPr>
              <w:pStyle w:val="affc"/>
              <w:spacing w:line="216" w:lineRule="auto"/>
              <w:jc w:val="center"/>
              <w:rPr>
                <w:rFonts w:ascii="Cambria Math" w:hAnsi="Cambria Math"/>
                <w:szCs w:val="21"/>
              </w:rPr>
            </w:pPr>
            <w:r>
              <w:rPr>
                <w:rFonts w:ascii="Cambria Math" w:hAnsi="Cambria Math" w:hint="eastAsia"/>
                <w:szCs w:val="21"/>
              </w:rPr>
              <w:t>20</w:t>
            </w:r>
          </w:p>
        </w:tc>
        <w:tc>
          <w:tcPr>
            <w:tcW w:w="7737" w:type="dxa"/>
          </w:tcPr>
          <w:p w14:paraId="1DAC0F80" w14:textId="6D28E394" w:rsidR="00B06F1D" w:rsidRPr="007A3CB1" w:rsidRDefault="00D016A6" w:rsidP="009406D1">
            <w:pPr>
              <w:pStyle w:val="affc"/>
              <w:spacing w:line="216" w:lineRule="auto"/>
              <w:jc w:val="left"/>
              <w:rPr>
                <w:rFonts w:hint="eastAsia"/>
                <w:b/>
                <w:bCs/>
                <w:szCs w:val="21"/>
              </w:rPr>
            </w:pPr>
            <w:r w:rsidRPr="007A3CB1">
              <w:rPr>
                <w:rFonts w:hint="eastAsia"/>
                <w:b/>
                <w:bCs/>
                <w:szCs w:val="21"/>
              </w:rPr>
              <w:t>e</w:t>
            </w:r>
            <w:r w:rsidR="00B06F1D" w:rsidRPr="007A3CB1">
              <w:rPr>
                <w:rFonts w:hint="eastAsia"/>
                <w:b/>
                <w:bCs/>
                <w:szCs w:val="21"/>
              </w:rPr>
              <w:t>nd while</w:t>
            </w:r>
          </w:p>
        </w:tc>
      </w:tr>
      <w:tr w:rsidR="007965EA" w:rsidRPr="00907941" w14:paraId="55ADFC15" w14:textId="77777777" w:rsidTr="003547B8">
        <w:trPr>
          <w:cantSplit/>
          <w:tblCellSpacing w:w="0" w:type="dxa"/>
          <w:jc w:val="center"/>
        </w:trPr>
        <w:tc>
          <w:tcPr>
            <w:tcW w:w="709" w:type="dxa"/>
          </w:tcPr>
          <w:p w14:paraId="30B99703" w14:textId="69F3E5AA" w:rsidR="007965EA" w:rsidRDefault="00037562" w:rsidP="009406D1">
            <w:pPr>
              <w:pStyle w:val="affc"/>
              <w:spacing w:line="216" w:lineRule="auto"/>
              <w:jc w:val="center"/>
              <w:rPr>
                <w:rFonts w:ascii="Cambria Math" w:hAnsi="Cambria Math"/>
                <w:szCs w:val="21"/>
              </w:rPr>
            </w:pPr>
            <w:r>
              <w:rPr>
                <w:rFonts w:ascii="Cambria Math" w:hAnsi="Cambria Math" w:hint="eastAsia"/>
                <w:szCs w:val="21"/>
              </w:rPr>
              <w:t>21</w:t>
            </w:r>
          </w:p>
        </w:tc>
        <w:tc>
          <w:tcPr>
            <w:tcW w:w="7737" w:type="dxa"/>
          </w:tcPr>
          <w:p w14:paraId="5AE31BCA" w14:textId="022D5B04" w:rsidR="007965EA" w:rsidRPr="00BB7412" w:rsidRDefault="007965EA" w:rsidP="009406D1">
            <w:pPr>
              <w:pStyle w:val="affc"/>
              <w:spacing w:line="216" w:lineRule="auto"/>
              <w:jc w:val="left"/>
              <w:rPr>
                <w:rFonts w:eastAsia="宋体" w:hAnsi="Times New Roman"/>
                <w:b/>
                <w:bCs/>
                <w:szCs w:val="21"/>
              </w:rPr>
            </w:pPr>
            <w:r w:rsidRPr="00421EB2">
              <w:rPr>
                <w:rFonts w:eastAsia="宋体" w:hAnsi="Times New Roman"/>
                <w:b/>
                <w:bCs/>
                <w:szCs w:val="21"/>
              </w:rPr>
              <w:t>输出：</w:t>
            </w:r>
            <w:r w:rsidRPr="007965EA">
              <w:rPr>
                <w:rFonts w:eastAsia="宋体" w:hAnsi="Times New Roman"/>
                <w:szCs w:val="21"/>
              </w:rPr>
              <w:t>输出最优虚拟卸载决策</w:t>
            </w:r>
            <m:oMath>
              <m:sSup>
                <m:sSupPr>
                  <m:ctrlPr>
                    <w:rPr>
                      <w:rFonts w:ascii="Cambria Math" w:eastAsia="宋体" w:hAnsi="Cambria Math"/>
                      <w:szCs w:val="21"/>
                    </w:rPr>
                  </m:ctrlPr>
                </m:sSupPr>
                <m:e>
                  <m:r>
                    <w:rPr>
                      <w:rFonts w:ascii="Cambria Math" w:eastAsia="宋体" w:hAnsi="Cambria Math"/>
                      <w:szCs w:val="21"/>
                    </w:rPr>
                    <m:t>X</m:t>
                  </m:r>
                </m:e>
                <m:sup>
                  <m:r>
                    <w:rPr>
                      <w:rFonts w:ascii="Cambria Math" w:eastAsia="宋体" w:hAnsi="Cambria Math"/>
                      <w:szCs w:val="21"/>
                    </w:rPr>
                    <m:t>vir</m:t>
                  </m:r>
                  <m:r>
                    <m:rPr>
                      <m:sty m:val="p"/>
                    </m:rPr>
                    <w:rPr>
                      <w:rFonts w:ascii="Cambria Math" w:eastAsia="宋体" w:hAnsi="Cambria Math"/>
                      <w:szCs w:val="21"/>
                    </w:rPr>
                    <m:t>,*</m:t>
                  </m:r>
                </m:sup>
              </m:sSup>
            </m:oMath>
            <w:r w:rsidRPr="007965EA">
              <w:rPr>
                <w:rFonts w:eastAsia="宋体" w:hAnsi="Times New Roman"/>
                <w:szCs w:val="21"/>
              </w:rPr>
              <w:t>、最优虚拟时间调度</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r>
                    <m:rPr>
                      <m:sty m:val="p"/>
                    </m:rPr>
                    <w:rPr>
                      <w:rFonts w:ascii="Cambria Math" w:eastAsia="宋体" w:hAnsi="Cambria Math"/>
                      <w:szCs w:val="21"/>
                    </w:rPr>
                    <m:t>,*</m:t>
                  </m:r>
                </m:sup>
              </m:sSup>
            </m:oMath>
            <w:r w:rsidRPr="007965EA">
              <w:rPr>
                <w:rFonts w:eastAsia="宋体" w:hAnsi="Times New Roman"/>
                <w:szCs w:val="21"/>
              </w:rPr>
              <w:t>。</w:t>
            </w:r>
          </w:p>
        </w:tc>
      </w:tr>
    </w:tbl>
    <w:p w14:paraId="2AE5676C" w14:textId="45ABA372" w:rsidR="00B45C12" w:rsidRDefault="00B45C12" w:rsidP="000E2F6D">
      <w:pPr>
        <w:pStyle w:val="aff3"/>
        <w:spacing w:line="360" w:lineRule="auto"/>
      </w:pPr>
      <w:r w:rsidRPr="00B45C12">
        <w:t>注：需说明的是，移动用户的某项任务仅能与其自身资源或资源用户</w:t>
      </w:r>
      <w:r w:rsidRPr="00B45C12">
        <w:t>/</w:t>
      </w:r>
      <w:r w:rsidRPr="00B45C12">
        <w:t>边缘服务器资源匹配，不能与其他移动用户的资源匹配。</w:t>
      </w:r>
    </w:p>
    <w:p w14:paraId="218C14E4" w14:textId="77777777" w:rsidR="00DF26AA" w:rsidRDefault="00A40F72">
      <w:pPr>
        <w:pStyle w:val="3"/>
      </w:pPr>
      <w:bookmarkStart w:id="199" w:name="_Toc226989942"/>
      <w:r>
        <w:t>算法收敛性与复杂度</w:t>
      </w:r>
      <w:bookmarkEnd w:id="199"/>
    </w:p>
    <w:p w14:paraId="5498FA11" w14:textId="360F4A87" w:rsidR="000E2F6D" w:rsidRPr="000E2F6D" w:rsidRDefault="000E2F6D" w:rsidP="000E2F6D">
      <w:pPr>
        <w:pStyle w:val="aff3"/>
        <w:spacing w:line="360" w:lineRule="auto"/>
      </w:pPr>
      <w:r w:rsidRPr="000E2F6D">
        <w:t>如</w:t>
      </w:r>
      <w:r w:rsidRPr="000E2F6D">
        <w:t>4.3.5</w:t>
      </w:r>
      <w:r w:rsidRPr="000E2F6D">
        <w:t>节所述，本章采用垂直架构求解</w:t>
      </w:r>
      <w:r w:rsidRPr="000E2F6D">
        <w:t>MCEC</w:t>
      </w:r>
      <w:r w:rsidRPr="000E2F6D">
        <w:t>问题。具体而言，在给定卸载决策变量</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0E2F6D">
        <w:t>和</w:t>
      </w:r>
      <m:oMath>
        <m:acc>
          <m:accPr>
            <m:chr m:val="ˆ"/>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0E2F6D">
        <w:t>取值的情况下，（</w:t>
      </w:r>
      <w:r w:rsidRPr="000E2F6D">
        <w:t>MCEC-Sub-S</w:t>
      </w:r>
      <w:r w:rsidRPr="000E2F6D">
        <w:t>）问题旨在优化时间调度矩阵</w:t>
      </w:r>
      <m:oMath>
        <m:r>
          <w:rPr>
            <w:rFonts w:ascii="Cambria Math" w:hAnsi="Cambria Math"/>
          </w:rPr>
          <m:t>T</m:t>
        </m:r>
      </m:oMath>
      <w:r w:rsidRPr="000E2F6D">
        <w:t>和传输功率矩阵</w:t>
      </w:r>
      <m:oMath>
        <m:r>
          <w:rPr>
            <w:rFonts w:ascii="Cambria Math" w:hAnsi="Cambria Math"/>
          </w:rPr>
          <m:t>P</m:t>
        </m:r>
      </m:oMath>
      <w:r w:rsidRPr="000E2F6D">
        <w:t>。前文已证明（</w:t>
      </w:r>
      <w:r w:rsidRPr="000E2F6D">
        <w:t>MCEC-Sub-S</w:t>
      </w:r>
      <w:r w:rsidRPr="000E2F6D">
        <w:t>）问题是</w:t>
      </w:r>
      <w:proofErr w:type="gramStart"/>
      <w:r w:rsidRPr="000E2F6D">
        <w:t>凸</w:t>
      </w:r>
      <w:proofErr w:type="gramEnd"/>
      <w:r w:rsidRPr="000E2F6D">
        <w:t>优化问题，因此可通过相关算法求解得到最优解。对于</w:t>
      </w:r>
      <w:r w:rsidRPr="000E2F6D">
        <w:lastRenderedPageBreak/>
        <w:t>顶层问题（</w:t>
      </w:r>
      <w:r w:rsidRPr="000E2F6D">
        <w:t>MCEC-Top-E</w:t>
      </w:r>
      <w:r w:rsidRPr="000E2F6D">
        <w:t>），基于子问题求解得到的时间调度</w:t>
      </w:r>
      <m:oMath>
        <m:r>
          <w:rPr>
            <w:rFonts w:ascii="Cambria Math" w:hAnsi="Cambria Math"/>
          </w:rPr>
          <m:t>T</m:t>
        </m:r>
      </m:oMath>
      <w:r w:rsidRPr="000E2F6D">
        <w:t>和传输功率</w:t>
      </w:r>
      <m:oMath>
        <m:r>
          <w:rPr>
            <w:rFonts w:ascii="Cambria Math" w:hAnsi="Cambria Math"/>
          </w:rPr>
          <m:t>P</m:t>
        </m:r>
      </m:oMath>
      <w:r w:rsidRPr="000E2F6D">
        <w:t>，可通过二分图匹配方法进一步优化卸载决策矩阵</w:t>
      </w:r>
      <m:oMath>
        <m:r>
          <w:rPr>
            <w:rFonts w:ascii="Cambria Math" w:hAnsi="Cambria Math"/>
          </w:rPr>
          <m:t>X</m:t>
        </m:r>
      </m:oMath>
      <w:r w:rsidRPr="000E2F6D">
        <w:t>，最终得到全局最优解。</w:t>
      </w:r>
    </w:p>
    <w:p w14:paraId="0BBE505F" w14:textId="553A5F07" w:rsidR="000E2F6D" w:rsidRPr="000E2F6D" w:rsidRDefault="006F2E27" w:rsidP="006F2E27">
      <w:pPr>
        <w:pStyle w:val="aff3"/>
        <w:spacing w:line="360" w:lineRule="auto"/>
        <w:ind w:firstLineChars="0" w:firstLine="420"/>
      </w:pPr>
      <w:bookmarkStart w:id="200" w:name="bm_1_算法1的原理与复杂度分析"/>
      <w:r>
        <w:rPr>
          <w:rFonts w:hint="eastAsia"/>
          <w:b/>
        </w:rPr>
        <w:t>（</w:t>
      </w:r>
      <w:r>
        <w:rPr>
          <w:rFonts w:hint="eastAsia"/>
          <w:b/>
        </w:rPr>
        <w:t>1</w:t>
      </w:r>
      <w:r>
        <w:rPr>
          <w:rFonts w:hint="eastAsia"/>
          <w:b/>
        </w:rPr>
        <w:t>）</w:t>
      </w:r>
      <w:r w:rsidR="000E2F6D" w:rsidRPr="000E2F6D">
        <w:rPr>
          <w:b/>
        </w:rPr>
        <w:t>算法</w:t>
      </w:r>
      <w:r w:rsidR="000E2F6D" w:rsidRPr="000E2F6D">
        <w:rPr>
          <w:b/>
        </w:rPr>
        <w:t>1</w:t>
      </w:r>
      <w:r w:rsidR="000E2F6D" w:rsidRPr="000E2F6D">
        <w:rPr>
          <w:b/>
        </w:rPr>
        <w:t>的原理与复杂度分析</w:t>
      </w:r>
      <w:bookmarkEnd w:id="200"/>
    </w:p>
    <w:p w14:paraId="0BDB10E4" w14:textId="359F4959" w:rsidR="000E2F6D" w:rsidRPr="000E2F6D" w:rsidRDefault="000E2F6D" w:rsidP="00F72F0E">
      <w:pPr>
        <w:pStyle w:val="aff3"/>
        <w:spacing w:line="360" w:lineRule="auto"/>
      </w:pPr>
      <w:r w:rsidRPr="000E2F6D">
        <w:t>算法</w:t>
      </w:r>
      <w:r w:rsidRPr="000E2F6D">
        <w:t>1</w:t>
      </w:r>
      <w:r w:rsidRPr="000E2F6D">
        <w:t>的核心逻辑如下：首先，移动用户</w:t>
      </w:r>
      <m:oMath>
        <m:r>
          <w:rPr>
            <w:rFonts w:ascii="Cambria Math" w:hAnsi="Cambria Math"/>
          </w:rPr>
          <m:t>i</m:t>
        </m:r>
      </m:oMath>
      <w:r w:rsidRPr="000E2F6D">
        <w:t>发送任务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0E2F6D">
        <w:t>的处理请求，接收该请求的参与者加入虚拟资源集合</w:t>
      </w:r>
      <m:oMath>
        <m:sSup>
          <m:sSupPr>
            <m:ctrlPr>
              <w:rPr>
                <w:rFonts w:ascii="Cambria Math" w:hAnsi="Cambria Math"/>
              </w:rPr>
            </m:ctrlPr>
          </m:sSupPr>
          <m:e>
            <m:r>
              <w:rPr>
                <w:rFonts w:ascii="Cambria Math" w:hAnsi="Cambria Math"/>
              </w:rPr>
              <m:t>R</m:t>
            </m:r>
          </m:e>
          <m:sup>
            <m:r>
              <w:rPr>
                <w:rFonts w:ascii="Cambria Math" w:hAnsi="Cambria Math"/>
              </w:rPr>
              <m:t>vir</m:t>
            </m:r>
          </m:sup>
        </m:sSup>
      </m:oMath>
      <w:r w:rsidRPr="000E2F6D">
        <w:t>（步骤</w:t>
      </w:r>
      <w:r w:rsidRPr="000E2F6D">
        <w:t>3-6</w:t>
      </w:r>
      <w:r w:rsidRPr="000E2F6D">
        <w:t>）；随后，判断匹配可行性：若满足公式（</w:t>
      </w:r>
      <w:r w:rsidRPr="000E2F6D">
        <w:t>4-22</w:t>
      </w:r>
      <w:r w:rsidRPr="000E2F6D">
        <w:t>）、（</w:t>
      </w:r>
      <w:r w:rsidRPr="000E2F6D">
        <w:t>4-23</w:t>
      </w:r>
      <w:r w:rsidRPr="000E2F6D">
        <w:t>）和（</w:t>
      </w:r>
      <w:r w:rsidRPr="000E2F6D">
        <w:t>4-24</w:t>
      </w:r>
      <w:r w:rsidRPr="000E2F6D">
        <w:t>）规定的时间调度约束，则计算当前匹配权重（步骤</w:t>
      </w:r>
      <w:r w:rsidRPr="000E2F6D">
        <w:t>19</w:t>
      </w:r>
      <w:r w:rsidRPr="000E2F6D">
        <w:t>）并存储可行解（步骤</w:t>
      </w:r>
      <w:r w:rsidRPr="000E2F6D">
        <w:t>18</w:t>
      </w:r>
      <w:r w:rsidRPr="000E2F6D">
        <w:t>）；否则，将导致</w:t>
      </w:r>
      <w:proofErr w:type="gramStart"/>
      <w:r w:rsidRPr="000E2F6D">
        <w:t>不</w:t>
      </w:r>
      <w:proofErr w:type="gramEnd"/>
      <w:r w:rsidRPr="000E2F6D">
        <w:t>可行解的参与者从</w:t>
      </w:r>
      <m:oMath>
        <m:sSup>
          <m:sSupPr>
            <m:ctrlPr>
              <w:rPr>
                <w:rFonts w:ascii="Cambria Math" w:hAnsi="Cambria Math"/>
              </w:rPr>
            </m:ctrlPr>
          </m:sSupPr>
          <m:e>
            <m:r>
              <w:rPr>
                <w:rFonts w:ascii="Cambria Math" w:hAnsi="Cambria Math"/>
              </w:rPr>
              <m:t>R</m:t>
            </m:r>
          </m:e>
          <m:sup>
            <m:r>
              <w:rPr>
                <w:rFonts w:ascii="Cambria Math" w:hAnsi="Cambria Math"/>
              </w:rPr>
              <m:t>vir</m:t>
            </m:r>
          </m:sup>
        </m:sSup>
      </m:oMath>
      <w:r w:rsidRPr="000E2F6D">
        <w:t>中排除（步骤</w:t>
      </w:r>
      <w:r w:rsidRPr="000E2F6D">
        <w:t>23-29</w:t>
      </w:r>
      <w:r w:rsidRPr="000E2F6D">
        <w:t>）；排除不可行参与者后，即可得到虚拟匹配权重集合。</w:t>
      </w:r>
    </w:p>
    <w:p w14:paraId="6E23B14C" w14:textId="0DB16645" w:rsidR="000E2F6D" w:rsidRPr="000E2F6D" w:rsidRDefault="000E2F6D" w:rsidP="000E2F6D">
      <w:pPr>
        <w:pStyle w:val="aff3"/>
        <w:spacing w:line="360" w:lineRule="auto"/>
      </w:pPr>
      <w:r w:rsidRPr="000E2F6D">
        <w:t>算法</w:t>
      </w:r>
      <w:r w:rsidRPr="000E2F6D">
        <w:t>1</w:t>
      </w:r>
      <w:r w:rsidRPr="000E2F6D">
        <w:t>的计算复杂度分析：计算</w:t>
      </w:r>
      <w:proofErr w:type="gramStart"/>
      <w:r w:rsidRPr="000E2F6D">
        <w:t>所有边</w:t>
      </w:r>
      <w:proofErr w:type="gramEnd"/>
      <w:r w:rsidRPr="000E2F6D">
        <w:t>权重的迭代次数为</w:t>
      </w:r>
      <m:oMath>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oMath>
      <w:r w:rsidR="006F2E27">
        <w:rPr>
          <w:rFonts w:hint="eastAsia"/>
        </w:rPr>
        <w:t>，</w:t>
      </w:r>
      <m:oMath>
        <m:r>
          <m:rPr>
            <m:sty m:val="p"/>
          </m:rPr>
          <w:rPr>
            <w:rFonts w:ascii="Cambria Math" w:hAnsi="Cambria Math"/>
          </w:rPr>
          <m:t>|</m:t>
        </m:r>
        <m:r>
          <w:rPr>
            <w:rFonts w:ascii="Cambria Math" w:hAnsi="Cambria Math"/>
          </w:rPr>
          <m:t>M</m:t>
        </m:r>
        <m:r>
          <m:rPr>
            <m:sty m:val="p"/>
          </m:rPr>
          <w:rPr>
            <w:rFonts w:ascii="Cambria Math" w:hAnsi="Cambria Math"/>
          </w:rPr>
          <m:t>|</m:t>
        </m:r>
      </m:oMath>
      <w:r w:rsidRPr="000E2F6D">
        <w:t>为任务数量，</w:t>
      </w:r>
      <m:oMath>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oMath>
      <w:r w:rsidRPr="000E2F6D">
        <w:t>为虚拟资源数量，因此算法</w:t>
      </w:r>
      <w:r w:rsidRPr="000E2F6D">
        <w:t>1</w:t>
      </w:r>
      <w:r w:rsidRPr="000E2F6D">
        <w:t>的复杂度为</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oMath>
      <w:r w:rsidRPr="000E2F6D">
        <w:t>。</w:t>
      </w:r>
    </w:p>
    <w:p w14:paraId="6A55B2D5" w14:textId="053AE991" w:rsidR="000E2F6D" w:rsidRPr="000E2F6D" w:rsidRDefault="006F2E27" w:rsidP="006F2E27">
      <w:pPr>
        <w:pStyle w:val="aff3"/>
        <w:spacing w:line="360" w:lineRule="auto"/>
        <w:ind w:firstLineChars="0" w:firstLine="420"/>
      </w:pPr>
      <w:bookmarkStart w:id="201" w:name="bm_2_算法2的原理与复杂度分析"/>
      <w:r>
        <w:rPr>
          <w:rFonts w:hint="eastAsia"/>
          <w:b/>
        </w:rPr>
        <w:t>（</w:t>
      </w:r>
      <w:r>
        <w:rPr>
          <w:rFonts w:hint="eastAsia"/>
          <w:b/>
        </w:rPr>
        <w:t>2</w:t>
      </w:r>
      <w:r>
        <w:rPr>
          <w:rFonts w:hint="eastAsia"/>
          <w:b/>
        </w:rPr>
        <w:t>）</w:t>
      </w:r>
      <w:r w:rsidR="000E2F6D" w:rsidRPr="000E2F6D">
        <w:rPr>
          <w:b/>
        </w:rPr>
        <w:t>算法</w:t>
      </w:r>
      <w:r w:rsidR="000E2F6D" w:rsidRPr="000E2F6D">
        <w:rPr>
          <w:b/>
        </w:rPr>
        <w:t>2</w:t>
      </w:r>
      <w:r w:rsidR="000E2F6D" w:rsidRPr="000E2F6D">
        <w:rPr>
          <w:b/>
        </w:rPr>
        <w:t>的原理与复杂度分析</w:t>
      </w:r>
      <w:bookmarkEnd w:id="201"/>
    </w:p>
    <w:p w14:paraId="4680F68F" w14:textId="1F2526A9" w:rsidR="000E2F6D" w:rsidRPr="000E2F6D" w:rsidRDefault="000E2F6D" w:rsidP="00F72F0E">
      <w:pPr>
        <w:pStyle w:val="aff3"/>
        <w:spacing w:line="360" w:lineRule="auto"/>
      </w:pPr>
      <w:r w:rsidRPr="000E2F6D">
        <w:t>算法</w:t>
      </w:r>
      <w:r w:rsidRPr="000E2F6D">
        <w:t>2</w:t>
      </w:r>
      <w:r w:rsidRPr="000E2F6D">
        <w:t>的核心逻辑是完成卸载决策的稳定匹配，直至所有任务</w:t>
      </w:r>
      <w:proofErr w:type="gramStart"/>
      <w:r w:rsidRPr="000E2F6D">
        <w:t>均分配</w:t>
      </w:r>
      <w:proofErr w:type="gramEnd"/>
      <w:r w:rsidRPr="000E2F6D">
        <w:t>到虚拟资源（步骤</w:t>
      </w:r>
      <w:r w:rsidRPr="000E2F6D">
        <w:t>4-19</w:t>
      </w:r>
      <w:r w:rsidRPr="000E2F6D">
        <w:t>）：对于未分配虚拟资源的任务，其会向</w:t>
      </w:r>
      <w:r w:rsidR="006F2E27" w:rsidRPr="006F2E27">
        <w:rPr>
          <w:rFonts w:hint="eastAsia"/>
        </w:rPr>
        <w:t>权重最小</w:t>
      </w:r>
      <w:r w:rsidRPr="000E2F6D">
        <w:t>的虚拟资源发送请求（步骤</w:t>
      </w:r>
      <w:r w:rsidRPr="000E2F6D">
        <w:t>5-6</w:t>
      </w:r>
      <w:r w:rsidRPr="000E2F6D">
        <w:t>）；若该虚拟资源未分配给其他任务，则直接接受请求；否则，虚拟资源会比较两条边的权重（步骤</w:t>
      </w:r>
      <w:r w:rsidRPr="000E2F6D">
        <w:t>9</w:t>
      </w:r>
      <w:r w:rsidRPr="000E2F6D">
        <w:t>）</w:t>
      </w:r>
      <w:r w:rsidRPr="000E2F6D">
        <w:t>——</w:t>
      </w:r>
      <w:r w:rsidRPr="000E2F6D">
        <w:t>其中</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sub>
          <m:sup>
            <m:r>
              <w:rPr>
                <w:rFonts w:ascii="Cambria Math" w:hAnsi="Cambria Math"/>
              </w:rPr>
              <m:t>vir</m:t>
            </m:r>
          </m:sup>
        </m:sSubSup>
      </m:oMath>
      <w:r w:rsidRPr="000E2F6D">
        <w:t>表示当前已分配任务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0E2F6D">
        <w:t>与该资源连接边的权重，</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sub>
          <m:sup>
            <m:r>
              <w:rPr>
                <w:rFonts w:ascii="Cambria Math" w:hAnsi="Cambria Math"/>
              </w:rPr>
              <m:t>vir</m:t>
            </m:r>
          </m:sup>
        </m:sSubSup>
      </m:oMath>
      <w:r w:rsidRPr="000E2F6D">
        <w:t>表示请求任务</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0E2F6D">
        <w:t>与该资源连接边的权重；虚拟资源会选择与权重更小的任务匹配（步骤</w:t>
      </w:r>
      <w:r w:rsidRPr="000E2F6D">
        <w:t>10-14</w:t>
      </w:r>
      <w:r w:rsidRPr="000E2F6D">
        <w:t>）；重复上述迭代过程直至收敛，最终每个任务都会分配到对应的虚拟资源，完成卸载决策的稳定匹配。</w:t>
      </w:r>
    </w:p>
    <w:p w14:paraId="17E9DAA2" w14:textId="139755F7" w:rsidR="000E2F6D" w:rsidRDefault="000E2F6D" w:rsidP="00F72F0E">
      <w:pPr>
        <w:pStyle w:val="aff3"/>
        <w:spacing w:line="360" w:lineRule="auto"/>
      </w:pPr>
      <w:r w:rsidRPr="000E2F6D">
        <w:t>算法</w:t>
      </w:r>
      <w:r w:rsidRPr="000E2F6D">
        <w:t>2</w:t>
      </w:r>
      <w:r w:rsidRPr="000E2F6D">
        <w:t>的输出结果为最优虚拟卸载决策</w:t>
      </w:r>
      <m:oMath>
        <m:sSup>
          <m:sSupPr>
            <m:ctrlPr>
              <w:rPr>
                <w:rFonts w:ascii="Cambria Math" w:hAnsi="Cambria Math"/>
              </w:rPr>
            </m:ctrlPr>
          </m:sSupPr>
          <m:e>
            <m:r>
              <w:rPr>
                <w:rFonts w:ascii="Cambria Math" w:hAnsi="Cambria Math"/>
              </w:rPr>
              <m:t>X</m:t>
            </m:r>
          </m:e>
          <m:sup>
            <m:r>
              <w:rPr>
                <w:rFonts w:ascii="Cambria Math" w:hAnsi="Cambria Math"/>
              </w:rPr>
              <m:t>vir</m:t>
            </m:r>
            <m:r>
              <m:rPr>
                <m:sty m:val="p"/>
              </m:rPr>
              <w:rPr>
                <w:rFonts w:ascii="Cambria Math" w:hAnsi="Cambria Math"/>
              </w:rPr>
              <m:t>,*</m:t>
            </m:r>
          </m:sup>
        </m:sSup>
      </m:oMath>
      <w:r w:rsidRPr="000E2F6D">
        <w:t>、最优虚拟时间调度</w:t>
      </w:r>
      <m:oMath>
        <m:sSup>
          <m:sSupPr>
            <m:ctrlPr>
              <w:rPr>
                <w:rFonts w:ascii="Cambria Math" w:hAnsi="Cambria Math"/>
              </w:rPr>
            </m:ctrlPr>
          </m:sSupPr>
          <m:e>
            <m:r>
              <w:rPr>
                <w:rFonts w:ascii="Cambria Math" w:hAnsi="Cambria Math"/>
              </w:rPr>
              <m:t>T</m:t>
            </m:r>
          </m:e>
          <m:sup>
            <m:r>
              <w:rPr>
                <w:rFonts w:ascii="Cambria Math" w:hAnsi="Cambria Math"/>
              </w:rPr>
              <m:t>vir</m:t>
            </m:r>
            <m:r>
              <m:rPr>
                <m:sty m:val="p"/>
              </m:rPr>
              <w:rPr>
                <w:rFonts w:ascii="Cambria Math" w:hAnsi="Cambria Math"/>
              </w:rPr>
              <m:t>,*</m:t>
            </m:r>
          </m:sup>
        </m:sSup>
      </m:oMath>
      <w:r w:rsidRPr="000E2F6D">
        <w:t>和最优虚拟传输功率</w:t>
      </w:r>
      <m:oMath>
        <m:sSup>
          <m:sSupPr>
            <m:ctrlPr>
              <w:rPr>
                <w:rFonts w:ascii="Cambria Math" w:hAnsi="Cambria Math"/>
              </w:rPr>
            </m:ctrlPr>
          </m:sSupPr>
          <m:e>
            <m:r>
              <w:rPr>
                <w:rFonts w:ascii="Cambria Math" w:hAnsi="Cambria Math"/>
              </w:rPr>
              <m:t>P</m:t>
            </m:r>
          </m:e>
          <m:sup>
            <m:r>
              <w:rPr>
                <w:rFonts w:ascii="Cambria Math" w:hAnsi="Cambria Math"/>
              </w:rPr>
              <m:t>vir</m:t>
            </m:r>
            <m:r>
              <m:rPr>
                <m:sty m:val="p"/>
              </m:rPr>
              <w:rPr>
                <w:rFonts w:ascii="Cambria Math" w:hAnsi="Cambria Math"/>
              </w:rPr>
              <m:t>,*</m:t>
            </m:r>
          </m:sup>
        </m:sSup>
      </m:oMath>
      <w:r w:rsidRPr="000E2F6D">
        <w:t>。其计算复杂度分析：稳定匹配的迭代次数为</w:t>
      </w:r>
      <m:oMath>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0E2F6D">
        <w:t>，因此算法</w:t>
      </w:r>
      <w:r w:rsidRPr="000E2F6D">
        <w:t>2</w:t>
      </w:r>
      <w:r w:rsidRPr="000E2F6D">
        <w:t>的复杂度为</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0E2F6D">
        <w:t>。</w:t>
      </w:r>
    </w:p>
    <w:p w14:paraId="1AE33F9C" w14:textId="77777777" w:rsidR="00902D06" w:rsidRDefault="00902D06" w:rsidP="00902D06">
      <w:pPr>
        <w:pStyle w:val="2"/>
      </w:pPr>
      <w:bookmarkStart w:id="202" w:name="_Toc226989943"/>
      <w:r w:rsidRPr="006A4888">
        <w:t>算法仿真与性能分析</w:t>
      </w:r>
      <w:bookmarkEnd w:id="202"/>
    </w:p>
    <w:p w14:paraId="038954C0" w14:textId="47466354" w:rsidR="00DF26AA" w:rsidRPr="00BB22EB" w:rsidRDefault="00BB22EB" w:rsidP="00BB22EB">
      <w:pPr>
        <w:pStyle w:val="aff3"/>
        <w:spacing w:line="360" w:lineRule="auto"/>
      </w:pPr>
      <w:r w:rsidRPr="00BB22EB">
        <w:t>本节进行仿真</w:t>
      </w:r>
      <w:r>
        <w:rPr>
          <w:rFonts w:hint="eastAsia"/>
        </w:rPr>
        <w:t>实验</w:t>
      </w:r>
      <w:r w:rsidRPr="00BB22EB">
        <w:t>，以评估所提出的移动边缘计算场景任务卸载的能耗与调度联合优化</w:t>
      </w:r>
      <w:r>
        <w:rPr>
          <w:rFonts w:hint="eastAsia"/>
        </w:rPr>
        <w:t>方案</w:t>
      </w:r>
      <w:r w:rsidRPr="00BB22EB">
        <w:t>，首先介绍仿真设置，然后进行数值计算结果和分析。</w:t>
      </w:r>
    </w:p>
    <w:p w14:paraId="4684FC67" w14:textId="263EFE3E" w:rsidR="00DF26AA" w:rsidRDefault="00902D06">
      <w:pPr>
        <w:pStyle w:val="3"/>
      </w:pPr>
      <w:bookmarkStart w:id="203" w:name="_Toc226989944"/>
      <w:r w:rsidRPr="00902D06">
        <w:rPr>
          <w:rFonts w:hint="eastAsia"/>
        </w:rPr>
        <w:t>仿真环境与参数配置</w:t>
      </w:r>
      <w:bookmarkEnd w:id="203"/>
    </w:p>
    <w:p w14:paraId="647D3CE6" w14:textId="57026A5B" w:rsidR="00BB22EB" w:rsidRDefault="00BB22EB" w:rsidP="00EC34B5">
      <w:pPr>
        <w:pStyle w:val="aff3"/>
        <w:spacing w:line="360" w:lineRule="auto"/>
      </w:pPr>
      <w:r w:rsidRPr="00BB22EB">
        <w:t>在仿真场景中，我们采用</w:t>
      </w:r>
      <w:r w:rsidRPr="00BB22EB">
        <w:t xml:space="preserve"> 1km×1km </w:t>
      </w:r>
      <w:r w:rsidRPr="00BB22EB">
        <w:t>的矩形区域模拟现实世界的城市街道及周边环境。区域内均匀部署</w:t>
      </w:r>
      <w:r w:rsidRPr="00BB22EB">
        <w:t>3</w:t>
      </w:r>
      <w:r w:rsidRPr="00BB22EB">
        <w:t>个边缘服务器；</w:t>
      </w:r>
      <w:r w:rsidRPr="00BB22EB">
        <w:t xml:space="preserve">5 </w:t>
      </w:r>
      <w:proofErr w:type="gramStart"/>
      <w:r w:rsidRPr="00BB22EB">
        <w:t>个</w:t>
      </w:r>
      <w:proofErr w:type="gramEnd"/>
      <w:r w:rsidRPr="00BB22EB">
        <w:t>移动用户与</w:t>
      </w:r>
      <w:r w:rsidRPr="00BB22EB">
        <w:t>5</w:t>
      </w:r>
      <w:r w:rsidRPr="00BB22EB">
        <w:t>个资源用户随机</w:t>
      </w:r>
      <w:r w:rsidRPr="00BB22EB">
        <w:lastRenderedPageBreak/>
        <w:t>分布在该区域内，移动用户选择边缘服务器或资源用户进行任务卸载。移动用户</w:t>
      </w:r>
      <m:oMath>
        <m:r>
          <w:rPr>
            <w:rFonts w:ascii="Cambria Math" w:hAnsi="Cambria Math" w:hint="eastAsia"/>
          </w:rPr>
          <m:t>i</m:t>
        </m:r>
      </m:oMath>
      <w:r w:rsidRPr="00BB22EB">
        <w:t>的</w:t>
      </w:r>
      <w:proofErr w:type="gramStart"/>
      <w:r w:rsidRPr="00BB22EB">
        <w:t>总计算</w:t>
      </w:r>
      <w:proofErr w:type="gramEnd"/>
      <w:r w:rsidRPr="00BB22EB">
        <w:t>任务量介于</w:t>
      </w:r>
      <w:r w:rsidRPr="00BB22EB">
        <w:t xml:space="preserve"> 15Mbit </w:t>
      </w:r>
      <w:r w:rsidRPr="00BB22EB">
        <w:t>至</w:t>
      </w:r>
      <w:r w:rsidRPr="00BB22EB">
        <w:t xml:space="preserve"> 20Mbit </w:t>
      </w:r>
      <w:r w:rsidRPr="00BB22EB">
        <w:t>之间；边缘服务器</w:t>
      </w:r>
      <m:oMath>
        <m:r>
          <w:rPr>
            <w:rFonts w:ascii="Cambria Math" w:hAnsi="Cambria Math" w:hint="eastAsia"/>
          </w:rPr>
          <m:t>k</m:t>
        </m:r>
      </m:oMath>
      <w:r w:rsidRPr="00BB22EB">
        <w:t>与移动用户</w:t>
      </w:r>
      <m:oMath>
        <m:r>
          <w:rPr>
            <w:rFonts w:ascii="Cambria Math" w:hAnsi="Cambria Math" w:hint="eastAsia"/>
          </w:rPr>
          <m:t>i</m:t>
        </m:r>
      </m:oMath>
      <w:r w:rsidRPr="00BB22EB">
        <w:t>之间的信道增益</w:t>
      </w:r>
      <m:oMath>
        <m:sSub>
          <m:sSubPr>
            <m:ctrlPr>
              <w:rPr>
                <w:rFonts w:ascii="Cambria Math" w:hAnsi="Cambria Math"/>
              </w:rPr>
            </m:ctrlPr>
          </m:sSubPr>
          <m:e>
            <m:r>
              <w:rPr>
                <w:rFonts w:ascii="Cambria Math" w:hAnsi="Cambria Math" w:hint="eastAsia"/>
              </w:rPr>
              <m:t>g</m:t>
            </m:r>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Sub>
      </m:oMath>
      <w:r w:rsidRPr="00BB22EB">
        <w:t>介于</w:t>
      </w:r>
      <w:r w:rsidRPr="00BB22EB">
        <w:t xml:space="preserve"> 1.4×10⁻⁹ dB </w:t>
      </w:r>
      <w:r w:rsidRPr="00BB22EB">
        <w:t>至</w:t>
      </w:r>
      <w:r w:rsidRPr="00BB22EB">
        <w:t xml:space="preserve"> 1.8×10⁻⁹ dB </w:t>
      </w:r>
      <w:r w:rsidRPr="00BB22EB">
        <w:t>之间；边缘服务器</w:t>
      </w:r>
      <m:oMath>
        <m:r>
          <w:rPr>
            <w:rFonts w:ascii="Cambria Math" w:hAnsi="Cambria Math" w:hint="eastAsia"/>
          </w:rPr>
          <m:t>k</m:t>
        </m:r>
      </m:oMath>
      <w:r w:rsidRPr="00BB22EB">
        <w:t>的带宽设为</w:t>
      </w:r>
      <w:r w:rsidRPr="00BB22EB">
        <w:t xml:space="preserve"> </w:t>
      </w:r>
      <w:r w:rsidR="008E5D25">
        <w:rPr>
          <w:rFonts w:hint="eastAsia"/>
        </w:rPr>
        <w:t>2</w:t>
      </w:r>
      <w:r w:rsidRPr="00BB22EB">
        <w:t>MHz</w:t>
      </w:r>
      <w:r w:rsidR="00EC34B5">
        <w:rPr>
          <w:rFonts w:hint="eastAsia"/>
        </w:rPr>
        <w:t>，仿真参数如表</w:t>
      </w:r>
      <w:r w:rsidR="00EC34B5">
        <w:rPr>
          <w:rFonts w:hint="eastAsia"/>
        </w:rPr>
        <w:t>4-2</w:t>
      </w:r>
      <w:r w:rsidR="00EC34B5">
        <w:rPr>
          <w:rFonts w:hint="eastAsia"/>
        </w:rPr>
        <w:t>所示。</w:t>
      </w:r>
    </w:p>
    <w:p w14:paraId="10DAE635" w14:textId="77777777" w:rsidR="002809CF" w:rsidRDefault="002809CF" w:rsidP="00EC34B5">
      <w:pPr>
        <w:pStyle w:val="aff3"/>
        <w:spacing w:line="360" w:lineRule="auto"/>
      </w:pPr>
    </w:p>
    <w:p w14:paraId="2BE3DC8B" w14:textId="50E9499C" w:rsidR="0065055A" w:rsidRPr="003F0688" w:rsidRDefault="0065055A" w:rsidP="001E398E">
      <w:pPr>
        <w:pStyle w:val="afff2"/>
      </w:pPr>
      <w:bookmarkStart w:id="204" w:name="_Toc226801625"/>
      <w:bookmarkStart w:id="205" w:name="OLE_LINK61"/>
      <w:commentRangeStart w:id="8"/>
      <w:r w:rsidRPr="003F0688">
        <w:rPr>
          <w:rFonts w:hint="eastAsia"/>
        </w:rPr>
        <w:t>表</w:t>
      </w:r>
      <w:r w:rsidR="00F34F71">
        <w:rPr>
          <w:rFonts w:hint="eastAsia"/>
        </w:rPr>
        <w:t>4</w:t>
      </w:r>
      <w:r w:rsidRPr="003F0688">
        <w:noBreakHyphen/>
      </w:r>
      <w:r>
        <w:rPr>
          <w:rFonts w:hint="eastAsia"/>
        </w:rPr>
        <w:t>2</w:t>
      </w:r>
      <w:r w:rsidRPr="003F0688">
        <w:t xml:space="preserve"> </w:t>
      </w:r>
      <w:r>
        <w:rPr>
          <w:rFonts w:hint="eastAsia"/>
        </w:rPr>
        <w:t>仿真参数释义与取值</w:t>
      </w:r>
      <w:commentRangeEnd w:id="8"/>
      <w:r>
        <w:rPr>
          <w:rStyle w:val="CommentReference"/>
        </w:rPr>
        <w:commentReference w:id="8"/>
      </w:r>
      <w:bookmarkEnd w:id="204"/>
    </w:p>
    <w:p w14:paraId="0DAD7194" w14:textId="23FE4EEA" w:rsidR="003D6632" w:rsidRDefault="0065055A" w:rsidP="002809CF">
      <w:pPr>
        <w:pStyle w:val="aff9"/>
        <w:spacing w:afterLines="50" w:after="120"/>
      </w:pPr>
      <w:r w:rsidRPr="003F0688">
        <w:t xml:space="preserve">Table </w:t>
      </w:r>
      <w:r>
        <w:rPr>
          <w:rFonts w:hint="eastAsia"/>
        </w:rPr>
        <w:t>3</w:t>
      </w:r>
      <w:r w:rsidRPr="003F0688">
        <w:noBreakHyphen/>
      </w:r>
      <w:r>
        <w:rPr>
          <w:rFonts w:hint="eastAsia"/>
        </w:rPr>
        <w:t>2</w:t>
      </w:r>
      <w:r w:rsidRPr="003F0688">
        <w:t xml:space="preserve"> </w:t>
      </w:r>
      <w:r w:rsidRPr="002C01E0">
        <w:t>Interpretation and Values of Simulation Parameters</w:t>
      </w:r>
      <w:bookmarkEnd w:id="205"/>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4526"/>
        <w:gridCol w:w="2037"/>
      </w:tblGrid>
      <w:tr w:rsidR="00B528C7" w:rsidRPr="00DC2102" w14:paraId="2AA80052" w14:textId="77777777" w:rsidTr="00631D9F">
        <w:trPr>
          <w:cantSplit/>
          <w:tblCellSpacing w:w="0" w:type="dxa"/>
          <w:jc w:val="center"/>
        </w:trPr>
        <w:tc>
          <w:tcPr>
            <w:tcW w:w="0" w:type="auto"/>
          </w:tcPr>
          <w:p w14:paraId="51024C41" w14:textId="53FCE845" w:rsidR="00B528C7" w:rsidRPr="00D615D3" w:rsidRDefault="00B528C7" w:rsidP="00DC2102">
            <w:pPr>
              <w:jc w:val="center"/>
              <w:rPr>
                <w:rFonts w:ascii="宋体" w:hAnsi="宋体" w:cs="宋体" w:hint="eastAsia"/>
                <w:sz w:val="21"/>
                <w:szCs w:val="21"/>
              </w:rPr>
            </w:pPr>
            <w:r w:rsidRPr="00D615D3">
              <w:rPr>
                <w:rFonts w:ascii="宋体" w:eastAsia="宋体" w:hAnsi="宋体" w:cs="宋体" w:hint="eastAsia"/>
                <w:sz w:val="21"/>
                <w:szCs w:val="21"/>
              </w:rPr>
              <w:t>含义</w:t>
            </w:r>
          </w:p>
        </w:tc>
        <w:tc>
          <w:tcPr>
            <w:tcW w:w="0" w:type="auto"/>
          </w:tcPr>
          <w:p w14:paraId="14C80080" w14:textId="48FF126A" w:rsidR="00B528C7" w:rsidRPr="00D615D3" w:rsidRDefault="00CB2CE0" w:rsidP="00323B12">
            <w:pPr>
              <w:jc w:val="center"/>
              <w:rPr>
                <w:rFonts w:hint="eastAsia"/>
                <w:sz w:val="21"/>
                <w:szCs w:val="21"/>
              </w:rPr>
            </w:pPr>
            <w:r w:rsidRPr="00D615D3">
              <w:rPr>
                <w:rFonts w:eastAsia="宋体" w:hAnsi="Times New Roman" w:cs="Times New Roman"/>
                <w:sz w:val="21"/>
                <w:szCs w:val="21"/>
              </w:rPr>
              <w:t>符号</w:t>
            </w:r>
            <w:r w:rsidRPr="00D615D3">
              <w:rPr>
                <w:rFonts w:eastAsia="宋体" w:hAnsi="Times New Roman" w:cs="Times New Roman"/>
                <w:sz w:val="21"/>
                <w:szCs w:val="21"/>
              </w:rPr>
              <w:t xml:space="preserve"> &amp; </w:t>
            </w:r>
            <w:bookmarkStart w:id="206" w:name="OLE_LINK50"/>
            <w:r w:rsidRPr="00D615D3">
              <w:rPr>
                <w:rFonts w:eastAsia="宋体" w:hAnsi="Times New Roman" w:cs="Times New Roman"/>
                <w:sz w:val="21"/>
                <w:szCs w:val="21"/>
              </w:rPr>
              <w:t>数值</w:t>
            </w:r>
            <w:bookmarkEnd w:id="206"/>
          </w:p>
        </w:tc>
      </w:tr>
      <w:tr w:rsidR="003D6632" w:rsidRPr="00DC2102" w14:paraId="0356BBCD" w14:textId="77777777" w:rsidTr="003D6632">
        <w:trPr>
          <w:cantSplit/>
          <w:tblCellSpacing w:w="0" w:type="dxa"/>
          <w:jc w:val="center"/>
        </w:trPr>
        <w:tc>
          <w:tcPr>
            <w:tcW w:w="0" w:type="auto"/>
            <w:tcBorders>
              <w:top w:val="single" w:sz="4" w:space="0" w:color="000000"/>
              <w:bottom w:val="nil"/>
            </w:tcBorders>
          </w:tcPr>
          <w:p w14:paraId="7C50855F" w14:textId="2CBCA77A" w:rsidR="003D6632" w:rsidRPr="00D615D3" w:rsidRDefault="003D6632" w:rsidP="003D6632">
            <w:pPr>
              <w:jc w:val="center"/>
              <w:rPr>
                <w:rFonts w:ascii="宋体" w:eastAsia="宋体" w:hAnsi="宋体" w:hint="eastAsia"/>
                <w:sz w:val="21"/>
                <w:szCs w:val="21"/>
              </w:rPr>
            </w:pPr>
            <w:r w:rsidRPr="00D615D3">
              <w:rPr>
                <w:rFonts w:ascii="宋体" w:eastAsia="宋体" w:hAnsi="宋体" w:cs="Times New Roman"/>
                <w:sz w:val="21"/>
                <w:szCs w:val="21"/>
              </w:rPr>
              <w:t>任务最大时延限制</w:t>
            </w:r>
          </w:p>
        </w:tc>
        <w:tc>
          <w:tcPr>
            <w:tcW w:w="0" w:type="auto"/>
            <w:tcBorders>
              <w:top w:val="single" w:sz="4" w:space="0" w:color="000000"/>
              <w:bottom w:val="nil"/>
            </w:tcBorders>
          </w:tcPr>
          <w:p w14:paraId="5879C0CB" w14:textId="378943C7" w:rsidR="003D6632" w:rsidRPr="00D615D3" w:rsidRDefault="00000000" w:rsidP="003D6632">
            <w:pPr>
              <w:rPr>
                <w:rFonts w:hint="eastAsia"/>
                <w:i/>
                <w:sz w:val="21"/>
                <w:szCs w:val="21"/>
              </w:rPr>
            </w:pPr>
            <m:oMath>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max</m:t>
                  </m:r>
                </m:sup>
              </m:sSubSup>
            </m:oMath>
            <w:r w:rsidR="003D6632" w:rsidRPr="00D615D3">
              <w:rPr>
                <w:rFonts w:eastAsia="Times New Roman" w:hAnsi="Times New Roman" w:cs="Times New Roman"/>
                <w:sz w:val="21"/>
                <w:szCs w:val="21"/>
              </w:rPr>
              <w:t>，10秒</w:t>
            </w:r>
          </w:p>
        </w:tc>
      </w:tr>
      <w:tr w:rsidR="003D6632" w:rsidRPr="00DC2102" w14:paraId="4537455C" w14:textId="77777777" w:rsidTr="00631D9F">
        <w:trPr>
          <w:cantSplit/>
          <w:tblCellSpacing w:w="0" w:type="dxa"/>
          <w:jc w:val="center"/>
        </w:trPr>
        <w:tc>
          <w:tcPr>
            <w:tcW w:w="0" w:type="auto"/>
          </w:tcPr>
          <w:p w14:paraId="46F6FBE2" w14:textId="13881EB3" w:rsidR="003D6632" w:rsidRPr="00D615D3" w:rsidRDefault="003D6632" w:rsidP="003D6632">
            <w:pPr>
              <w:jc w:val="center"/>
              <w:rPr>
                <w:rFonts w:ascii="黑体" w:eastAsia="黑体" w:hAnsi="黑体" w:hint="eastAsia"/>
                <w:sz w:val="21"/>
                <w:szCs w:val="21"/>
              </w:rPr>
            </w:pPr>
            <w:r w:rsidRPr="00D615D3">
              <w:rPr>
                <w:rFonts w:ascii="宋体" w:eastAsia="宋体" w:hAnsi="宋体" w:cs="Times New Roman"/>
                <w:sz w:val="21"/>
                <w:szCs w:val="21"/>
              </w:rPr>
              <w:t>资源用户</w:t>
            </w:r>
            <m:oMath>
              <m:r>
                <w:rPr>
                  <w:rFonts w:ascii="Cambria Math" w:eastAsia="宋体" w:hAnsi="Cambria Math"/>
                  <w:sz w:val="21"/>
                  <w:szCs w:val="21"/>
                </w:rPr>
                <m:t>j</m:t>
              </m:r>
            </m:oMath>
            <w:r w:rsidRPr="00D615D3">
              <w:rPr>
                <w:rFonts w:ascii="宋体" w:eastAsia="宋体" w:hAnsi="宋体" w:cs="Times New Roman"/>
                <w:sz w:val="21"/>
                <w:szCs w:val="21"/>
              </w:rPr>
              <w:t>分配的上</w:t>
            </w:r>
            <w:r w:rsidRPr="00D615D3">
              <w:rPr>
                <w:rFonts w:eastAsia="Times New Roman" w:hAnsi="Times New Roman" w:cs="Times New Roman"/>
                <w:sz w:val="21"/>
                <w:szCs w:val="21"/>
              </w:rPr>
              <w:t>行带宽</w:t>
            </w:r>
          </w:p>
        </w:tc>
        <w:tc>
          <w:tcPr>
            <w:tcW w:w="0" w:type="auto"/>
          </w:tcPr>
          <w:p w14:paraId="316F6571" w14:textId="3DFAD9A7" w:rsidR="003D6632" w:rsidRPr="00D615D3" w:rsidRDefault="00000000" w:rsidP="003D6632">
            <w:pPr>
              <w:rPr>
                <w:rFonts w:hint="eastAsia"/>
                <w:i/>
                <w:sz w:val="21"/>
                <w:szCs w:val="21"/>
              </w:rPr>
            </w:p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oMath>
            <w:r w:rsidR="003D6632" w:rsidRPr="00D615D3">
              <w:rPr>
                <w:rFonts w:eastAsia="Times New Roman" w:hAnsi="Times New Roman" w:cs="Times New Roman"/>
                <w:sz w:val="21"/>
                <w:szCs w:val="21"/>
              </w:rPr>
              <w:t>，1MHz</w:t>
            </w:r>
          </w:p>
        </w:tc>
      </w:tr>
      <w:tr w:rsidR="003D6632" w:rsidRPr="00DC2102" w14:paraId="045432F3" w14:textId="77777777" w:rsidTr="00631D9F">
        <w:trPr>
          <w:cantSplit/>
          <w:tblCellSpacing w:w="0" w:type="dxa"/>
          <w:jc w:val="center"/>
        </w:trPr>
        <w:tc>
          <w:tcPr>
            <w:tcW w:w="0" w:type="auto"/>
          </w:tcPr>
          <w:p w14:paraId="3EC41AC4" w14:textId="0F989DAE" w:rsidR="003D6632" w:rsidRPr="00D615D3" w:rsidRDefault="003D6632" w:rsidP="003D6632">
            <w:pPr>
              <w:jc w:val="center"/>
              <w:rPr>
                <w:rFonts w:ascii="黑体" w:eastAsia="黑体" w:hAnsi="黑体"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到资源用户</w:t>
            </w:r>
            <m:oMath>
              <m:r>
                <w:rPr>
                  <w:rFonts w:ascii="Cambria Math" w:hAnsi="Cambria Math"/>
                  <w:sz w:val="21"/>
                  <w:szCs w:val="21"/>
                </w:rPr>
                <m:t>j</m:t>
              </m:r>
            </m:oMath>
            <w:r w:rsidRPr="00D615D3">
              <w:rPr>
                <w:rFonts w:eastAsia="Times New Roman" w:hAnsi="Times New Roman" w:cs="Times New Roman"/>
                <w:sz w:val="21"/>
                <w:szCs w:val="21"/>
              </w:rPr>
              <w:t>的信道增益</w:t>
            </w:r>
          </w:p>
        </w:tc>
        <w:tc>
          <w:tcPr>
            <w:tcW w:w="0" w:type="auto"/>
          </w:tcPr>
          <w:p w14:paraId="746CB6BB" w14:textId="5985B6D2" w:rsidR="003D6632" w:rsidRPr="00D615D3" w:rsidRDefault="00000000" w:rsidP="003D6632">
            <w:pPr>
              <w:rPr>
                <w:rFonts w:hint="eastAsia"/>
                <w:sz w:val="21"/>
                <w:szCs w:val="21"/>
              </w:rPr>
            </w:p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w:r w:rsidR="003D6632" w:rsidRPr="00D615D3">
              <w:rPr>
                <w:rFonts w:eastAsia="Times New Roman" w:hAnsi="Times New Roman" w:cs="Times New Roman"/>
                <w:sz w:val="21"/>
                <w:szCs w:val="21"/>
              </w:rPr>
              <w:t>，1.1×10⁻⁹ dB</w:t>
            </w:r>
          </w:p>
        </w:tc>
      </w:tr>
      <w:tr w:rsidR="003D6632" w:rsidRPr="00DC2102" w14:paraId="3E4F31FB" w14:textId="77777777" w:rsidTr="00631D9F">
        <w:trPr>
          <w:cantSplit/>
          <w:tblCellSpacing w:w="0" w:type="dxa"/>
          <w:jc w:val="center"/>
        </w:trPr>
        <w:tc>
          <w:tcPr>
            <w:tcW w:w="0" w:type="auto"/>
          </w:tcPr>
          <w:p w14:paraId="6B4E53B6" w14:textId="49826BE8"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分配的带宽</w:t>
            </w:r>
          </w:p>
        </w:tc>
        <w:tc>
          <w:tcPr>
            <w:tcW w:w="0" w:type="auto"/>
          </w:tcPr>
          <w:p w14:paraId="58C02A00" w14:textId="5BFEB926" w:rsidR="003D6632" w:rsidRPr="00D615D3" w:rsidRDefault="00000000" w:rsidP="003D6632">
            <w:pPr>
              <w:rPr>
                <w:rFonts w:hint="eastAsia"/>
                <w:sz w:val="21"/>
                <w:szCs w:val="21"/>
              </w:rPr>
            </w:p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oMath>
            <w:r w:rsidR="003D6632" w:rsidRPr="00D615D3">
              <w:rPr>
                <w:rFonts w:eastAsia="Times New Roman" w:hAnsi="Times New Roman" w:cs="Times New Roman"/>
                <w:sz w:val="21"/>
                <w:szCs w:val="21"/>
              </w:rPr>
              <w:t>，2.2MHz</w:t>
            </w:r>
          </w:p>
        </w:tc>
      </w:tr>
      <w:tr w:rsidR="003D6632" w:rsidRPr="00DC2102" w14:paraId="4912ECEC" w14:textId="77777777" w:rsidTr="00631D9F">
        <w:trPr>
          <w:cantSplit/>
          <w:tblCellSpacing w:w="0" w:type="dxa"/>
          <w:jc w:val="center"/>
        </w:trPr>
        <w:tc>
          <w:tcPr>
            <w:tcW w:w="0" w:type="auto"/>
          </w:tcPr>
          <w:p w14:paraId="731E5D88" w14:textId="64EE80A3"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到边缘服务器</w:t>
            </w:r>
            <m:oMath>
              <m:r>
                <w:rPr>
                  <w:rFonts w:ascii="Cambria Math" w:hAnsi="Cambria Math"/>
                  <w:sz w:val="21"/>
                  <w:szCs w:val="21"/>
                </w:rPr>
                <m:t>k</m:t>
              </m:r>
            </m:oMath>
            <w:r w:rsidRPr="00D615D3">
              <w:rPr>
                <w:rFonts w:eastAsia="Times New Roman" w:hAnsi="Times New Roman" w:cs="Times New Roman"/>
                <w:sz w:val="21"/>
                <w:szCs w:val="21"/>
              </w:rPr>
              <w:t>的信道增益</w:t>
            </w:r>
          </w:p>
        </w:tc>
        <w:tc>
          <w:tcPr>
            <w:tcW w:w="0" w:type="auto"/>
          </w:tcPr>
          <w:p w14:paraId="7F3D3AE1" w14:textId="01EA4DB0"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w:r w:rsidR="003D6632" w:rsidRPr="00D615D3">
              <w:rPr>
                <w:rFonts w:eastAsia="Times New Roman" w:hAnsi="Times New Roman" w:cs="Times New Roman"/>
                <w:sz w:val="21"/>
                <w:szCs w:val="21"/>
              </w:rPr>
              <w:t>，1.8×10⁻⁹ dB</w:t>
            </w:r>
          </w:p>
        </w:tc>
      </w:tr>
      <w:tr w:rsidR="003D6632" w:rsidRPr="00DC2102" w14:paraId="56A6DE03" w14:textId="77777777" w:rsidTr="00631D9F">
        <w:trPr>
          <w:cantSplit/>
          <w:tblCellSpacing w:w="0" w:type="dxa"/>
          <w:jc w:val="center"/>
        </w:trPr>
        <w:tc>
          <w:tcPr>
            <w:tcW w:w="0" w:type="auto"/>
          </w:tcPr>
          <w:p w14:paraId="19CEA425" w14:textId="53DAB646"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处理1比特任务所需的CPU周期数</w:t>
            </w:r>
          </w:p>
        </w:tc>
        <w:tc>
          <w:tcPr>
            <w:tcW w:w="0" w:type="auto"/>
          </w:tcPr>
          <w:p w14:paraId="7618070D" w14:textId="3240E395"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oMath>
            <w:r w:rsidR="003D6632" w:rsidRPr="00D615D3">
              <w:rPr>
                <w:rFonts w:eastAsia="Times New Roman" w:hAnsi="Times New Roman" w:cs="Times New Roman"/>
                <w:sz w:val="21"/>
                <w:szCs w:val="21"/>
              </w:rPr>
              <w:t>，10⁶ 周期</w:t>
            </w:r>
          </w:p>
        </w:tc>
      </w:tr>
      <w:tr w:rsidR="003D6632" w:rsidRPr="00DC2102" w14:paraId="37C6FC2D" w14:textId="77777777" w:rsidTr="00631D9F">
        <w:trPr>
          <w:cantSplit/>
          <w:tblCellSpacing w:w="0" w:type="dxa"/>
          <w:jc w:val="center"/>
        </w:trPr>
        <w:tc>
          <w:tcPr>
            <w:tcW w:w="0" w:type="auto"/>
          </w:tcPr>
          <w:p w14:paraId="565CBBC3" w14:textId="04F9CE11"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基于CPU芯片架构的功耗系数</w:t>
            </w:r>
          </w:p>
        </w:tc>
        <w:tc>
          <w:tcPr>
            <w:tcW w:w="0" w:type="auto"/>
          </w:tcPr>
          <w:p w14:paraId="5AA009EE" w14:textId="6778C38D" w:rsidR="003D6632" w:rsidRPr="00D615D3" w:rsidRDefault="00000000" w:rsidP="003D6632">
            <w:pPr>
              <w:rPr>
                <w:rFonts w:hint="eastAsia"/>
                <w:sz w:val="21"/>
                <w:szCs w:val="21"/>
              </w:rPr>
            </w:pPr>
            <m:oMath>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oMath>
            <w:r w:rsidR="003D6632" w:rsidRPr="00D615D3">
              <w:rPr>
                <w:rFonts w:eastAsia="Times New Roman" w:hAnsi="Times New Roman" w:cs="Times New Roman"/>
                <w:sz w:val="21"/>
                <w:szCs w:val="21"/>
              </w:rPr>
              <w:t>，10⁻⁸</w:t>
            </w:r>
          </w:p>
        </w:tc>
      </w:tr>
      <w:tr w:rsidR="003D6632" w:rsidRPr="00DC2102" w14:paraId="183CDF9F" w14:textId="77777777" w:rsidTr="00631D9F">
        <w:trPr>
          <w:cantSplit/>
          <w:tblCellSpacing w:w="0" w:type="dxa"/>
          <w:jc w:val="center"/>
        </w:trPr>
        <w:tc>
          <w:tcPr>
            <w:tcW w:w="0" w:type="auto"/>
          </w:tcPr>
          <w:p w14:paraId="05B956B1" w14:textId="3A427957"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卸载任务量与返回任务量压缩比</w:t>
            </w:r>
          </w:p>
        </w:tc>
        <w:tc>
          <w:tcPr>
            <w:tcW w:w="0" w:type="auto"/>
          </w:tcPr>
          <w:p w14:paraId="67C5187F" w14:textId="66E4254A" w:rsidR="003D6632" w:rsidRPr="00D615D3" w:rsidRDefault="00000000" w:rsidP="003D6632">
            <w:pPr>
              <w:rPr>
                <w:rFonts w:hint="eastAsia"/>
                <w:sz w:val="21"/>
                <w:szCs w:val="21"/>
              </w:rPr>
            </w:pPr>
            <m:oMath>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oMath>
            <w:r w:rsidR="003D6632" w:rsidRPr="00D615D3">
              <w:rPr>
                <w:rFonts w:eastAsia="Times New Roman" w:hAnsi="Times New Roman" w:cs="Times New Roman"/>
                <w:sz w:val="21"/>
                <w:szCs w:val="21"/>
              </w:rPr>
              <w:t>，0.2</w:t>
            </w:r>
          </w:p>
        </w:tc>
      </w:tr>
      <w:tr w:rsidR="003D6632" w:rsidRPr="00DC2102" w14:paraId="5FC0F01C" w14:textId="77777777" w:rsidTr="00631D9F">
        <w:trPr>
          <w:cantSplit/>
          <w:tblCellSpacing w:w="0" w:type="dxa"/>
          <w:jc w:val="center"/>
        </w:trPr>
        <w:tc>
          <w:tcPr>
            <w:tcW w:w="0" w:type="auto"/>
          </w:tcPr>
          <w:p w14:paraId="4883D7B9" w14:textId="63B1DF9A"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处理1比特数据所需的CPU周期数</w:t>
            </w:r>
          </w:p>
        </w:tc>
        <w:tc>
          <w:tcPr>
            <w:tcW w:w="0" w:type="auto"/>
          </w:tcPr>
          <w:p w14:paraId="725B90E7" w14:textId="5734221D"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j</m:t>
                  </m:r>
                </m:sub>
                <m:sup>
                  <m:r>
                    <w:rPr>
                      <w:rFonts w:ascii="Cambria Math" w:hAnsi="Cambria Math"/>
                      <w:sz w:val="21"/>
                      <w:szCs w:val="21"/>
                    </w:rPr>
                    <m:t>RMU</m:t>
                  </m:r>
                </m:sup>
              </m:sSubSup>
            </m:oMath>
            <w:r w:rsidR="003D6632" w:rsidRPr="00D615D3">
              <w:rPr>
                <w:rFonts w:eastAsia="Times New Roman" w:hAnsi="Times New Roman" w:cs="Times New Roman"/>
                <w:sz w:val="21"/>
                <w:szCs w:val="21"/>
              </w:rPr>
              <w:t>，10⁶ 周期</w:t>
            </w:r>
          </w:p>
        </w:tc>
      </w:tr>
      <w:tr w:rsidR="003D6632" w:rsidRPr="00DC2102" w14:paraId="16EF4E5B" w14:textId="77777777" w:rsidTr="00631D9F">
        <w:trPr>
          <w:cantSplit/>
          <w:tblCellSpacing w:w="0" w:type="dxa"/>
          <w:jc w:val="center"/>
        </w:trPr>
        <w:tc>
          <w:tcPr>
            <w:tcW w:w="0" w:type="auto"/>
          </w:tcPr>
          <w:p w14:paraId="2CB495D8" w14:textId="48184504" w:rsidR="003D6632" w:rsidRPr="00D615D3" w:rsidRDefault="003D6632" w:rsidP="003D6632">
            <w:pPr>
              <w:jc w:val="center"/>
              <w:rPr>
                <w:rFonts w:eastAsia="Times New Roman"/>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的计算速率</w:t>
            </w:r>
          </w:p>
        </w:tc>
        <w:tc>
          <w:tcPr>
            <w:tcW w:w="0" w:type="auto"/>
          </w:tcPr>
          <w:p w14:paraId="07C858B6" w14:textId="5461276C"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j</m:t>
                  </m:r>
                </m:sub>
                <m:sup>
                  <m:r>
                    <w:rPr>
                      <w:rFonts w:ascii="Cambria Math" w:hAnsi="Cambria Math"/>
                      <w:sz w:val="21"/>
                      <w:szCs w:val="21"/>
                    </w:rPr>
                    <m:t>RMU</m:t>
                  </m:r>
                </m:sup>
              </m:sSubSup>
            </m:oMath>
            <w:r w:rsidR="003D6632" w:rsidRPr="00D615D3">
              <w:rPr>
                <w:rFonts w:eastAsia="Times New Roman" w:hAnsi="Times New Roman" w:cs="Times New Roman"/>
                <w:sz w:val="21"/>
                <w:szCs w:val="21"/>
              </w:rPr>
              <w:t>，10⁷ 周期/秒</w:t>
            </w:r>
          </w:p>
        </w:tc>
      </w:tr>
      <w:tr w:rsidR="003D6632" w:rsidRPr="00DC2102" w14:paraId="7BD5D118" w14:textId="77777777" w:rsidTr="00631D9F">
        <w:trPr>
          <w:cantSplit/>
          <w:tblCellSpacing w:w="0" w:type="dxa"/>
          <w:jc w:val="center"/>
        </w:trPr>
        <w:tc>
          <w:tcPr>
            <w:tcW w:w="0" w:type="auto"/>
          </w:tcPr>
          <w:p w14:paraId="44B49EFF" w14:textId="6F0C02EA" w:rsidR="003D6632" w:rsidRPr="00D615D3" w:rsidRDefault="003D6632" w:rsidP="003D6632">
            <w:pPr>
              <w:jc w:val="center"/>
              <w:rPr>
                <w:rFonts w:eastAsia="Times New Roman"/>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处理1比特数据所需的CPU周期数</w:t>
            </w:r>
          </w:p>
        </w:tc>
        <w:tc>
          <w:tcPr>
            <w:tcW w:w="0" w:type="auto"/>
          </w:tcPr>
          <w:p w14:paraId="759DBD51" w14:textId="560799F4"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k</m:t>
                  </m:r>
                </m:sub>
                <m:sup>
                  <m:r>
                    <w:rPr>
                      <w:rFonts w:ascii="Cambria Math" w:hAnsi="Cambria Math"/>
                      <w:sz w:val="21"/>
                      <w:szCs w:val="21"/>
                    </w:rPr>
                    <m:t>ES</m:t>
                  </m:r>
                </m:sup>
              </m:sSubSup>
            </m:oMath>
            <w:r w:rsidR="003D6632" w:rsidRPr="00D615D3">
              <w:rPr>
                <w:rFonts w:eastAsia="Times New Roman" w:hAnsi="Times New Roman" w:cs="Times New Roman"/>
                <w:sz w:val="21"/>
                <w:szCs w:val="21"/>
              </w:rPr>
              <w:t>，10⁵ 周期</w:t>
            </w:r>
          </w:p>
        </w:tc>
      </w:tr>
      <w:tr w:rsidR="003D6632" w:rsidRPr="00DC2102" w14:paraId="79403706" w14:textId="77777777" w:rsidTr="00631D9F">
        <w:trPr>
          <w:cantSplit/>
          <w:tblCellSpacing w:w="0" w:type="dxa"/>
          <w:jc w:val="center"/>
        </w:trPr>
        <w:tc>
          <w:tcPr>
            <w:tcW w:w="0" w:type="auto"/>
          </w:tcPr>
          <w:p w14:paraId="3D093D6D" w14:textId="29E76924"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的计算速率</w:t>
            </w:r>
          </w:p>
        </w:tc>
        <w:tc>
          <w:tcPr>
            <w:tcW w:w="0" w:type="auto"/>
          </w:tcPr>
          <w:p w14:paraId="54C38F70" w14:textId="23448621"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k</m:t>
                  </m:r>
                </m:sub>
                <m:sup>
                  <m:r>
                    <w:rPr>
                      <w:rFonts w:ascii="Cambria Math" w:hAnsi="Cambria Math"/>
                      <w:sz w:val="21"/>
                      <w:szCs w:val="21"/>
                    </w:rPr>
                    <m:t>ES</m:t>
                  </m:r>
                </m:sup>
              </m:sSubSup>
            </m:oMath>
            <w:r w:rsidR="003D6632" w:rsidRPr="00D615D3">
              <w:rPr>
                <w:rFonts w:eastAsia="Times New Roman" w:hAnsi="Times New Roman" w:cs="Times New Roman"/>
                <w:sz w:val="21"/>
                <w:szCs w:val="21"/>
              </w:rPr>
              <w:t>，10⁸ 周期/秒</w:t>
            </w:r>
          </w:p>
        </w:tc>
      </w:tr>
      <w:tr w:rsidR="003D6632" w:rsidRPr="00DC2102" w14:paraId="33ACD400" w14:textId="77777777" w:rsidTr="00631D9F">
        <w:trPr>
          <w:cantSplit/>
          <w:tblCellSpacing w:w="0" w:type="dxa"/>
          <w:jc w:val="center"/>
        </w:trPr>
        <w:tc>
          <w:tcPr>
            <w:tcW w:w="0" w:type="auto"/>
          </w:tcPr>
          <w:p w14:paraId="081BB378" w14:textId="3B29EC54"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的下行带宽</w:t>
            </w:r>
          </w:p>
        </w:tc>
        <w:tc>
          <w:tcPr>
            <w:tcW w:w="0" w:type="auto"/>
          </w:tcPr>
          <w:p w14:paraId="2F8BD6E5" w14:textId="54D71ED4"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oMath>
            <w:r w:rsidR="003D6632" w:rsidRPr="00D615D3">
              <w:rPr>
                <w:rFonts w:eastAsia="Times New Roman" w:hAnsi="Times New Roman" w:cs="Times New Roman"/>
                <w:sz w:val="21"/>
                <w:szCs w:val="21"/>
              </w:rPr>
              <w:t>，1MHz</w:t>
            </w:r>
          </w:p>
        </w:tc>
      </w:tr>
      <w:tr w:rsidR="003D6632" w:rsidRPr="00DC2102" w14:paraId="0C82344A" w14:textId="77777777" w:rsidTr="00631D9F">
        <w:trPr>
          <w:cantSplit/>
          <w:tblCellSpacing w:w="0" w:type="dxa"/>
          <w:jc w:val="center"/>
        </w:trPr>
        <w:tc>
          <w:tcPr>
            <w:tcW w:w="0" w:type="auto"/>
          </w:tcPr>
          <w:p w14:paraId="568B2CA4" w14:textId="363B03EE"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到用户</w:t>
            </w:r>
            <m:oMath>
              <m:r>
                <w:rPr>
                  <w:rFonts w:ascii="Cambria Math" w:hAnsi="Cambria Math"/>
                  <w:sz w:val="21"/>
                  <w:szCs w:val="21"/>
                </w:rPr>
                <m:t>i</m:t>
              </m:r>
            </m:oMath>
            <w:r w:rsidRPr="00D615D3">
              <w:rPr>
                <w:rFonts w:eastAsia="Times New Roman" w:hAnsi="Times New Roman" w:cs="Times New Roman"/>
                <w:sz w:val="21"/>
                <w:szCs w:val="21"/>
              </w:rPr>
              <w:t>的信道增益</w:t>
            </w:r>
          </w:p>
        </w:tc>
        <w:tc>
          <w:tcPr>
            <w:tcW w:w="0" w:type="auto"/>
          </w:tcPr>
          <w:p w14:paraId="2092D81A" w14:textId="693CDEBB" w:rsidR="003D6632" w:rsidRPr="00D615D3" w:rsidRDefault="00000000" w:rsidP="003D6632">
            <w:pPr>
              <w:rPr>
                <w:rFonts w:hint="eastAsia"/>
                <w:sz w:val="21"/>
                <w:szCs w:val="21"/>
                <w:lang w:val="en-US"/>
              </w:rPr>
            </w:p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j</m:t>
                  </m:r>
                  <m:r>
                    <m:rPr>
                      <m:sty m:val="p"/>
                    </m:rPr>
                    <w:rPr>
                      <w:rFonts w:ascii="Cambria Math" w:hAnsi="Cambria Math"/>
                      <w:sz w:val="21"/>
                      <w:szCs w:val="21"/>
                      <w:lang w:val="en-US"/>
                    </w:rPr>
                    <m:t>,</m:t>
                  </m:r>
                  <m:r>
                    <w:rPr>
                      <w:rFonts w:ascii="Cambria Math" w:hAnsi="Cambria Math"/>
                      <w:sz w:val="21"/>
                      <w:szCs w:val="21"/>
                    </w:rPr>
                    <m:t>i</m:t>
                  </m:r>
                </m:sub>
                <m:sup>
                  <m:r>
                    <w:rPr>
                      <w:rFonts w:ascii="Cambria Math" w:hAnsi="Cambria Math"/>
                      <w:sz w:val="21"/>
                      <w:szCs w:val="21"/>
                    </w:rPr>
                    <m:t>RMU</m:t>
                  </m:r>
                </m:sup>
              </m:sSubSup>
            </m:oMath>
            <w:r w:rsidR="003D6632" w:rsidRPr="00D615D3">
              <w:rPr>
                <w:rFonts w:eastAsia="Times New Roman" w:hAnsi="Times New Roman" w:cs="Times New Roman"/>
                <w:sz w:val="21"/>
                <w:szCs w:val="21"/>
                <w:lang w:val="en-US"/>
              </w:rPr>
              <w:t>，0.9×10⁻⁹ dB</w:t>
            </w:r>
          </w:p>
        </w:tc>
      </w:tr>
      <w:tr w:rsidR="003D6632" w:rsidRPr="00DC2102" w14:paraId="2BF41C8F" w14:textId="77777777" w:rsidTr="00631D9F">
        <w:trPr>
          <w:cantSplit/>
          <w:tblCellSpacing w:w="0" w:type="dxa"/>
          <w:jc w:val="center"/>
        </w:trPr>
        <w:tc>
          <w:tcPr>
            <w:tcW w:w="0" w:type="auto"/>
          </w:tcPr>
          <w:p w14:paraId="773D89A8" w14:textId="0E253574"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的下行带宽</w:t>
            </w:r>
          </w:p>
        </w:tc>
        <w:tc>
          <w:tcPr>
            <w:tcW w:w="0" w:type="auto"/>
          </w:tcPr>
          <w:p w14:paraId="00A62930" w14:textId="3E0FC01E" w:rsidR="003D6632" w:rsidRPr="00D615D3" w:rsidRDefault="00000000" w:rsidP="003D6632">
            <w:pPr>
              <w:rPr>
                <w:rFonts w:hint="eastAsia"/>
                <w:sz w:val="21"/>
                <w:szCs w:val="21"/>
              </w:rPr>
            </w:p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oMath>
            <w:r w:rsidR="003D6632" w:rsidRPr="00D615D3">
              <w:rPr>
                <w:rFonts w:eastAsia="Times New Roman" w:hAnsi="Times New Roman" w:cs="Times New Roman"/>
                <w:sz w:val="21"/>
                <w:szCs w:val="21"/>
              </w:rPr>
              <w:t>，2.1MHz</w:t>
            </w:r>
          </w:p>
        </w:tc>
      </w:tr>
    </w:tbl>
    <w:p w14:paraId="0AA8D4C2" w14:textId="77777777" w:rsidR="003D6632" w:rsidRPr="00BB22EB" w:rsidRDefault="003D6632" w:rsidP="00EC34B5">
      <w:pPr>
        <w:pStyle w:val="aff3"/>
        <w:spacing w:line="360" w:lineRule="auto"/>
        <w:ind w:firstLineChars="0" w:firstLine="0"/>
      </w:pPr>
    </w:p>
    <w:p w14:paraId="33963D64" w14:textId="57A2444B" w:rsidR="00BB22EB" w:rsidRPr="00BB22EB" w:rsidRDefault="00BB22EB" w:rsidP="00BB22EB">
      <w:pPr>
        <w:pStyle w:val="aff3"/>
        <w:spacing w:line="360" w:lineRule="auto"/>
      </w:pPr>
      <w:r w:rsidRPr="00BB22EB">
        <w:t>我们用</w:t>
      </w:r>
      <w:r w:rsidRPr="00BB22EB">
        <w:t>pythom</w:t>
      </w:r>
      <w:r w:rsidRPr="00BB22EB">
        <w:t>来模拟和评估我们所提出的算法性能，为了验证所提出的卸载策略的优越性，我们将其与以下方案进行了比较。</w:t>
      </w:r>
    </w:p>
    <w:p w14:paraId="25BDE625" w14:textId="08EB1CF1" w:rsidR="00BB22EB" w:rsidRPr="00BB22EB" w:rsidRDefault="004B6181" w:rsidP="008536A4">
      <w:pPr>
        <w:pStyle w:val="aff3"/>
        <w:spacing w:line="360" w:lineRule="auto"/>
        <w:ind w:firstLineChars="0"/>
      </w:pPr>
      <w:r>
        <w:rPr>
          <w:rFonts w:hint="eastAsia"/>
        </w:rPr>
        <w:t>优化固定匹配</w:t>
      </w:r>
      <w:r w:rsidR="00BB22EB" w:rsidRPr="00BB22EB">
        <w:t xml:space="preserve"> </w:t>
      </w:r>
      <w:r>
        <w:rPr>
          <w:rFonts w:hint="eastAsia"/>
        </w:rPr>
        <w:t>（</w:t>
      </w:r>
      <w:r w:rsidRPr="004B6181">
        <w:t>Optimized Fixed</w:t>
      </w:r>
      <w:r>
        <w:rPr>
          <w:rFonts w:hint="eastAsia"/>
        </w:rPr>
        <w:t>，</w:t>
      </w:r>
      <w:r>
        <w:rPr>
          <w:rFonts w:hint="eastAsia"/>
        </w:rPr>
        <w:t>Opt-F</w:t>
      </w:r>
      <w:r>
        <w:rPr>
          <w:rFonts w:hint="eastAsia"/>
        </w:rPr>
        <w:t>）</w:t>
      </w:r>
      <w:r w:rsidR="00BB22EB" w:rsidRPr="00BB22EB">
        <w:t>，</w:t>
      </w:r>
      <w:r>
        <w:rPr>
          <w:rFonts w:hint="eastAsia"/>
        </w:rPr>
        <w:t>移动用户根据预定的固定数量，选择指定不变的资源用户与边缘服务器卸载</w:t>
      </w:r>
      <w:r w:rsidR="00BB22EB" w:rsidRPr="00BB22EB">
        <w:t>。</w:t>
      </w:r>
    </w:p>
    <w:p w14:paraId="0132D17E" w14:textId="4F544999" w:rsidR="00BB22EB" w:rsidRPr="00BB22EB" w:rsidRDefault="004B6181" w:rsidP="008536A4">
      <w:pPr>
        <w:pStyle w:val="aff3"/>
        <w:spacing w:line="360" w:lineRule="auto"/>
        <w:ind w:firstLineChars="0"/>
      </w:pPr>
      <w:r>
        <w:rPr>
          <w:rFonts w:hint="eastAsia"/>
        </w:rPr>
        <w:t>无优化匹配</w:t>
      </w:r>
      <w:r w:rsidR="00BB22EB" w:rsidRPr="00BB22EB">
        <w:t>（</w:t>
      </w:r>
      <w:r>
        <w:rPr>
          <w:rFonts w:hint="eastAsia"/>
        </w:rPr>
        <w:t xml:space="preserve">No </w:t>
      </w:r>
      <w:r w:rsidRPr="004B6181">
        <w:t>Optimized</w:t>
      </w:r>
      <w:r>
        <w:rPr>
          <w:rFonts w:hint="eastAsia"/>
        </w:rPr>
        <w:t>，</w:t>
      </w:r>
      <w:r w:rsidRPr="004B6181">
        <w:t>No-Opt</w:t>
      </w:r>
      <w:r w:rsidR="00BB22EB" w:rsidRPr="00BB22EB">
        <w:t>），</w:t>
      </w:r>
      <w:r>
        <w:rPr>
          <w:rFonts w:hint="eastAsia"/>
        </w:rPr>
        <w:t>再次方案中，移动用户随机选择资源用户与边缘服务器来卸载工作负载</w:t>
      </w:r>
      <w:r w:rsidR="00BB22EB" w:rsidRPr="00BB22EB">
        <w:t>。</w:t>
      </w:r>
    </w:p>
    <w:p w14:paraId="159B7D28" w14:textId="646774F5" w:rsidR="00BB22EB" w:rsidRPr="00BB22EB" w:rsidRDefault="004B6181" w:rsidP="008536A4">
      <w:pPr>
        <w:pStyle w:val="aff3"/>
        <w:spacing w:line="360" w:lineRule="auto"/>
        <w:ind w:firstLineChars="0"/>
      </w:pPr>
      <w:r>
        <w:rPr>
          <w:rFonts w:hint="eastAsia"/>
        </w:rPr>
        <w:lastRenderedPageBreak/>
        <w:t>推荐优化方案</w:t>
      </w:r>
      <w:r w:rsidR="00BB22EB" w:rsidRPr="00BB22EB">
        <w:t>（</w:t>
      </w:r>
      <w:r>
        <w:rPr>
          <w:rFonts w:hint="eastAsia"/>
        </w:rPr>
        <w:t xml:space="preserve">Proposed </w:t>
      </w:r>
      <w:r w:rsidRPr="004B6181">
        <w:t>Optimized Offloading</w:t>
      </w:r>
      <w:r w:rsidR="00BB22EB" w:rsidRPr="00BB22EB">
        <w:t xml:space="preserve">, </w:t>
      </w:r>
      <w:r>
        <w:rPr>
          <w:rFonts w:hint="eastAsia"/>
        </w:rPr>
        <w:t>Opt-O</w:t>
      </w:r>
      <w:r w:rsidR="00BB22EB" w:rsidRPr="00BB22EB">
        <w:t>），</w:t>
      </w:r>
      <w:r w:rsidR="00EB06FA">
        <w:rPr>
          <w:rFonts w:hint="eastAsia"/>
        </w:rPr>
        <w:t>本文提出联合优化方案</w:t>
      </w:r>
      <w:r w:rsidR="00BB22EB" w:rsidRPr="00BB22EB">
        <w:t>。</w:t>
      </w:r>
    </w:p>
    <w:p w14:paraId="693F0348" w14:textId="77777777" w:rsidR="00902D06" w:rsidRDefault="00902D06" w:rsidP="00902D06">
      <w:pPr>
        <w:pStyle w:val="3"/>
      </w:pPr>
      <w:bookmarkStart w:id="207" w:name="_Toc226989945"/>
      <w:r>
        <w:rPr>
          <w:rFonts w:hint="eastAsia"/>
        </w:rPr>
        <w:t>实验</w:t>
      </w:r>
      <w:r w:rsidRPr="000503AF">
        <w:t>结果与性能对比分析</w:t>
      </w:r>
      <w:bookmarkEnd w:id="207"/>
    </w:p>
    <w:p w14:paraId="1B2B6A35" w14:textId="7E8782A3" w:rsidR="00005577" w:rsidRDefault="00F02B09" w:rsidP="00005577">
      <w:pPr>
        <w:pStyle w:val="aff3"/>
        <w:spacing w:line="360" w:lineRule="auto"/>
        <w:ind w:firstLineChars="0" w:firstLine="0"/>
        <w:jc w:val="center"/>
      </w:pPr>
      <w:r>
        <w:rPr>
          <w:noProof/>
        </w:rPr>
        <w:drawing>
          <wp:inline distT="0" distB="0" distL="0" distR="0" wp14:anchorId="0ED011CC" wp14:editId="13B93E99">
            <wp:extent cx="3551889" cy="2730066"/>
            <wp:effectExtent l="0" t="0" r="0" b="0"/>
            <wp:docPr id="190332916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945" t="9594" r="7783"/>
                    <a:stretch>
                      <a:fillRect/>
                    </a:stretch>
                  </pic:blipFill>
                  <pic:spPr bwMode="auto">
                    <a:xfrm>
                      <a:off x="0" y="0"/>
                      <a:ext cx="3557371" cy="2734279"/>
                    </a:xfrm>
                    <a:prstGeom prst="rect">
                      <a:avLst/>
                    </a:prstGeom>
                    <a:noFill/>
                    <a:ln>
                      <a:noFill/>
                    </a:ln>
                    <a:extLst>
                      <a:ext uri="{53640926-AAD7-44D8-BBD7-CCE9431645EC}">
                        <a14:shadowObscured xmlns:a14="http://schemas.microsoft.com/office/drawing/2010/main"/>
                      </a:ext>
                    </a:extLst>
                  </pic:spPr>
                </pic:pic>
              </a:graphicData>
            </a:graphic>
          </wp:inline>
        </w:drawing>
      </w:r>
    </w:p>
    <w:p w14:paraId="4990A783" w14:textId="5A585404" w:rsidR="0024172C" w:rsidRPr="00690A66" w:rsidRDefault="0024172C" w:rsidP="001B18A3">
      <w:pPr>
        <w:pStyle w:val="afff"/>
      </w:pPr>
      <w:bookmarkStart w:id="208" w:name="_Toc226801144"/>
      <w:r>
        <w:rPr>
          <w:rFonts w:hint="eastAsia"/>
        </w:rPr>
        <w:t>图</w:t>
      </w:r>
      <w:r>
        <w:rPr>
          <w:rFonts w:hint="eastAsia"/>
        </w:rPr>
        <w:t>4-4</w:t>
      </w:r>
      <w:r w:rsidR="003C3D6F" w:rsidRPr="00484CF8">
        <w:t>移动用户</w:t>
      </w:r>
      <m:oMath>
        <m:r>
          <w:rPr>
            <w:rFonts w:ascii="Cambria Math" w:hAnsi="Cambria Math"/>
          </w:rPr>
          <m:t>i</m:t>
        </m:r>
      </m:oMath>
      <w:r w:rsidR="003C3D6F" w:rsidRPr="00484CF8">
        <w:t>的消耗能量</w:t>
      </w:r>
      <w:r w:rsidR="003C3D6F" w:rsidRPr="00690A66">
        <w:rPr>
          <w:rFonts w:hint="eastAsia"/>
        </w:rPr>
        <w:t>在</w:t>
      </w:r>
      <w:r w:rsidR="003C3D6F" w:rsidRPr="00484CF8">
        <w:t>总工作量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003C3D6F" w:rsidRPr="00690A66">
        <w:rPr>
          <w:rFonts w:hint="eastAsia"/>
        </w:rPr>
        <w:t>下</w:t>
      </w:r>
      <w:r w:rsidR="003C3D6F" w:rsidRPr="00484CF8">
        <w:t>的变化</w:t>
      </w:r>
      <w:bookmarkEnd w:id="208"/>
    </w:p>
    <w:p w14:paraId="4D773BEF" w14:textId="0B978259" w:rsidR="0024172C" w:rsidRDefault="0024172C" w:rsidP="0024172C">
      <w:pPr>
        <w:pStyle w:val="-8"/>
      </w:pPr>
      <w:r>
        <w:rPr>
          <w:rFonts w:hint="eastAsia"/>
          <w:szCs w:val="21"/>
        </w:rPr>
        <w:t>Fig 4-4</w:t>
      </w:r>
      <w:r>
        <w:rPr>
          <w:rFonts w:ascii="Arial" w:eastAsia="宋体" w:hAnsi="Arial"/>
          <w:color w:val="000000"/>
          <w:sz w:val="20"/>
        </w:rPr>
        <w:t xml:space="preserve"> </w:t>
      </w:r>
      <w:r w:rsidRPr="00C002F1">
        <w:rPr>
          <w:szCs w:val="21"/>
        </w:rPr>
        <w:t xml:space="preserve">The changes of MU </w:t>
      </w:r>
      <m:oMath>
        <m:r>
          <w:rPr>
            <w:rFonts w:ascii="Cambria Math" w:hAnsi="Cambria Math"/>
            <w:szCs w:val="21"/>
          </w:rPr>
          <m:t>i</m:t>
        </m:r>
      </m:oMath>
      <w:r w:rsidRPr="00C002F1">
        <w:rPr>
          <w:szCs w:val="21"/>
        </w:rPr>
        <w:t xml:space="preserve">'s </w:t>
      </w:r>
      <w:r w:rsidR="006E08BF">
        <w:rPr>
          <w:rFonts w:hint="eastAsia"/>
          <w:szCs w:val="21"/>
        </w:rPr>
        <w:t xml:space="preserve">energy consumption </w:t>
      </w:r>
      <w:r w:rsidRPr="00C002F1">
        <w:rPr>
          <w:szCs w:val="21"/>
        </w:rPr>
        <w:t>under different</w:t>
      </w:r>
      <w:r>
        <w:rPr>
          <w:rFonts w:hint="eastAsia"/>
          <w:szCs w:val="21"/>
        </w:rPr>
        <w:t xml:space="preserve"> </w:t>
      </w:r>
      <w:r w:rsidR="006E08BF">
        <w:rPr>
          <w:rFonts w:hint="eastAsia"/>
          <w:szCs w:val="21"/>
        </w:rPr>
        <w:t xml:space="preserve">workload </w:t>
      </w:r>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C002F1">
        <w:rPr>
          <w:szCs w:val="21"/>
        </w:rPr>
        <w:t>.</w:t>
      </w:r>
    </w:p>
    <w:p w14:paraId="0FF03607" w14:textId="77777777" w:rsidR="0024172C" w:rsidRPr="0024172C" w:rsidRDefault="0024172C" w:rsidP="00005577">
      <w:pPr>
        <w:pStyle w:val="aff3"/>
        <w:spacing w:line="360" w:lineRule="auto"/>
        <w:ind w:firstLineChars="0" w:firstLine="0"/>
        <w:jc w:val="center"/>
      </w:pPr>
    </w:p>
    <w:p w14:paraId="5DA6859C" w14:textId="1D93361A" w:rsidR="00484CF8" w:rsidRDefault="00484CF8" w:rsidP="00484CF8">
      <w:pPr>
        <w:pStyle w:val="aff3"/>
        <w:spacing w:line="360" w:lineRule="auto"/>
      </w:pPr>
      <w:r w:rsidRPr="00484CF8">
        <w:t>图</w:t>
      </w:r>
      <w:r w:rsidR="006123E6">
        <w:rPr>
          <w:rFonts w:hint="eastAsia"/>
        </w:rPr>
        <w:t>4-4</w:t>
      </w:r>
      <w:r w:rsidRPr="00484CF8">
        <w:t>展示了累积消耗能量随移动用户</w:t>
      </w:r>
      <m:oMath>
        <m:r>
          <w:rPr>
            <w:rFonts w:ascii="Cambria Math" w:hAnsi="Cambria Math"/>
          </w:rPr>
          <m:t>i</m:t>
        </m:r>
      </m:oMath>
      <w:r w:rsidRPr="00484CF8">
        <w:t>的总工作量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484CF8">
        <w:t>的变化情况。从图可以看出，累积消耗能量随着移动用户</w:t>
      </w:r>
      <m:oMath>
        <m:r>
          <w:rPr>
            <w:rFonts w:ascii="Cambria Math" w:hAnsi="Cambria Math"/>
          </w:rPr>
          <m:t>i</m:t>
        </m:r>
      </m:oMath>
      <w:r w:rsidRPr="00484CF8">
        <w:t>总工作量的增加而增加。此外，卸载的工作量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越大，累积消耗能量就越低。原因如下：当增加移动用户</w:t>
      </w:r>
      <m:oMath>
        <m:r>
          <w:rPr>
            <w:rFonts w:ascii="Cambria Math" w:hAnsi="Cambria Math"/>
          </w:rPr>
          <m:t>i</m:t>
        </m:r>
      </m:oMath>
      <w:r w:rsidRPr="00484CF8">
        <w:t>的总工作量时，会消耗更多的能量用于卸载和处理移动用户</w:t>
      </w:r>
      <m:oMath>
        <m:r>
          <w:rPr>
            <w:rFonts w:ascii="Cambria Math" w:hAnsi="Cambria Math"/>
          </w:rPr>
          <m:t>i</m:t>
        </m:r>
      </m:oMath>
      <w:r w:rsidRPr="00484CF8">
        <w:t>的工作负载，这会导致高能耗，即向移动用户传输的累积能量更多。</w:t>
      </w:r>
    </w:p>
    <w:p w14:paraId="757C8DEC" w14:textId="4362B5DA" w:rsidR="00907164" w:rsidRDefault="00F02B09" w:rsidP="00907164">
      <w:pPr>
        <w:pStyle w:val="aff3"/>
        <w:spacing w:line="360" w:lineRule="auto"/>
        <w:ind w:firstLineChars="0" w:firstLine="0"/>
        <w:jc w:val="center"/>
      </w:pPr>
      <w:r>
        <w:rPr>
          <w:noProof/>
        </w:rPr>
        <w:lastRenderedPageBreak/>
        <w:drawing>
          <wp:inline distT="0" distB="0" distL="0" distR="0" wp14:anchorId="6FD7463B" wp14:editId="5C85CA93">
            <wp:extent cx="3583603" cy="2743113"/>
            <wp:effectExtent l="0" t="0" r="0" b="635"/>
            <wp:docPr id="122458720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2959" t="9561" r="8662" b="296"/>
                    <a:stretch>
                      <a:fillRect/>
                    </a:stretch>
                  </pic:blipFill>
                  <pic:spPr bwMode="auto">
                    <a:xfrm>
                      <a:off x="0" y="0"/>
                      <a:ext cx="3594207" cy="2751230"/>
                    </a:xfrm>
                    <a:prstGeom prst="rect">
                      <a:avLst/>
                    </a:prstGeom>
                    <a:noFill/>
                    <a:ln>
                      <a:noFill/>
                    </a:ln>
                    <a:extLst>
                      <a:ext uri="{53640926-AAD7-44D8-BBD7-CCE9431645EC}">
                        <a14:shadowObscured xmlns:a14="http://schemas.microsoft.com/office/drawing/2010/main"/>
                      </a:ext>
                    </a:extLst>
                  </pic:spPr>
                </pic:pic>
              </a:graphicData>
            </a:graphic>
          </wp:inline>
        </w:drawing>
      </w:r>
    </w:p>
    <w:p w14:paraId="3FFD8EEE" w14:textId="67DF2468" w:rsidR="00CF3971" w:rsidRPr="00690A66" w:rsidRDefault="00CF3971" w:rsidP="001B18A3">
      <w:pPr>
        <w:pStyle w:val="afff"/>
      </w:pPr>
      <w:bookmarkStart w:id="209" w:name="_Toc226801145"/>
      <w:bookmarkStart w:id="210" w:name="OLE_LINK41"/>
      <w:r>
        <w:rPr>
          <w:rFonts w:hint="eastAsia"/>
        </w:rPr>
        <w:t>图</w:t>
      </w:r>
      <w:r>
        <w:rPr>
          <w:rFonts w:hint="eastAsia"/>
        </w:rPr>
        <w:t>4-</w:t>
      </w:r>
      <w:r w:rsidR="008E7757">
        <w:rPr>
          <w:rFonts w:hint="eastAsia"/>
        </w:rPr>
        <w:t>5</w:t>
      </w:r>
      <w:r w:rsidRPr="00484CF8">
        <w:t>移动用户</w:t>
      </w:r>
      <m:oMath>
        <m:r>
          <w:rPr>
            <w:rFonts w:ascii="Cambria Math" w:hAnsi="Cambria Math"/>
          </w:rPr>
          <m:t>i</m:t>
        </m:r>
      </m:oMath>
      <w:r w:rsidRPr="00484CF8">
        <w:t>的消耗能量</w:t>
      </w:r>
      <w:r w:rsidRPr="00690A66">
        <w:rPr>
          <w:rFonts w:hint="eastAsia"/>
        </w:rPr>
        <w:t>在</w:t>
      </w:r>
      <w:r w:rsidRPr="00484CF8">
        <w:t>CPU</w:t>
      </w:r>
      <w:r w:rsidRPr="00484CF8">
        <w:t>功耗系数</w:t>
      </w:r>
      <w:bookmarkStart w:id="211" w:name="OLE_LINK40"/>
      <m:oMath>
        <m:sSub>
          <m:sSubPr>
            <m:ctrlPr>
              <w:rPr>
                <w:rFonts w:ascii="Cambria Math" w:hAnsi="Cambria Math"/>
              </w:rPr>
            </m:ctrlPr>
          </m:sSubPr>
          <m:e>
            <m:r>
              <w:rPr>
                <w:rFonts w:ascii="Cambria Math" w:hAnsi="Cambria Math"/>
              </w:rPr>
              <m:t>κ</m:t>
            </m:r>
          </m:e>
          <m:sub>
            <m:r>
              <w:rPr>
                <w:rFonts w:ascii="Cambria Math" w:hAnsi="Cambria Math"/>
              </w:rPr>
              <m:t>i</m:t>
            </m:r>
          </m:sub>
        </m:sSub>
      </m:oMath>
      <w:bookmarkEnd w:id="211"/>
      <w:r w:rsidRPr="00690A66">
        <w:rPr>
          <w:rFonts w:hint="eastAsia"/>
        </w:rPr>
        <w:t>下</w:t>
      </w:r>
      <w:r w:rsidRPr="00484CF8">
        <w:t>的变化</w:t>
      </w:r>
      <w:bookmarkEnd w:id="209"/>
    </w:p>
    <w:p w14:paraId="7D611D5E" w14:textId="2E61AE66" w:rsidR="00CF3971" w:rsidRDefault="00CF3971" w:rsidP="00CF3971">
      <w:pPr>
        <w:pStyle w:val="-8"/>
      </w:pPr>
      <w:r>
        <w:rPr>
          <w:rFonts w:hint="eastAsia"/>
          <w:szCs w:val="21"/>
        </w:rPr>
        <w:t>Fig 4-</w:t>
      </w:r>
      <w:r w:rsidR="008E7757">
        <w:rPr>
          <w:rFonts w:hint="eastAsia"/>
          <w:szCs w:val="21"/>
        </w:rPr>
        <w:t>5</w:t>
      </w:r>
      <w:r>
        <w:rPr>
          <w:rFonts w:ascii="Arial" w:eastAsia="宋体" w:hAnsi="Arial"/>
          <w:color w:val="000000"/>
          <w:sz w:val="20"/>
        </w:rPr>
        <w:t xml:space="preserve"> </w:t>
      </w:r>
      <w:r w:rsidRPr="00C002F1">
        <w:rPr>
          <w:szCs w:val="21"/>
        </w:rPr>
        <w:t xml:space="preserve">The changes of MU </w:t>
      </w:r>
      <m:oMath>
        <m:r>
          <w:rPr>
            <w:rFonts w:ascii="Cambria Math" w:hAnsi="Cambria Math"/>
            <w:szCs w:val="21"/>
          </w:rPr>
          <m:t>i</m:t>
        </m:r>
      </m:oMath>
      <w:r w:rsidRPr="00C002F1">
        <w:rPr>
          <w:szCs w:val="21"/>
        </w:rPr>
        <w:t xml:space="preserve">'s </w:t>
      </w:r>
      <w:r>
        <w:rPr>
          <w:rFonts w:hint="eastAsia"/>
          <w:szCs w:val="21"/>
        </w:rPr>
        <w:t xml:space="preserve">energy consumption </w:t>
      </w:r>
      <w:r w:rsidRPr="00C002F1">
        <w:rPr>
          <w:szCs w:val="21"/>
        </w:rPr>
        <w:t xml:space="preserve">under </w:t>
      </w:r>
      <w:r w:rsidRPr="00CF3971">
        <w:rPr>
          <w:szCs w:val="21"/>
        </w:rPr>
        <w:t>CPU Power Consumption Coefficient</w:t>
      </w:r>
      <w:r>
        <w:rPr>
          <w:rFonts w:hint="eastAsia"/>
          <w:szCs w:val="21"/>
        </w:rPr>
        <w:t xml:space="preserve"> </w:t>
      </w:r>
      <m:oMath>
        <m:sSub>
          <m:sSubPr>
            <m:ctrlPr>
              <w:rPr>
                <w:rFonts w:ascii="Cambria Math" w:hAnsi="Cambria Math"/>
                <w:sz w:val="24"/>
              </w:rPr>
            </m:ctrlPr>
          </m:sSubPr>
          <m:e>
            <m:r>
              <w:rPr>
                <w:rFonts w:ascii="Cambria Math" w:hAnsi="Cambria Math"/>
              </w:rPr>
              <m:t>κ</m:t>
            </m:r>
          </m:e>
          <m:sub>
            <m:r>
              <w:rPr>
                <w:rFonts w:ascii="Cambria Math" w:hAnsi="Cambria Math"/>
              </w:rPr>
              <m:t>i</m:t>
            </m:r>
          </m:sub>
        </m:sSub>
      </m:oMath>
    </w:p>
    <w:bookmarkEnd w:id="210"/>
    <w:p w14:paraId="53FF918F" w14:textId="77777777" w:rsidR="00F02B09" w:rsidRDefault="00F02B09" w:rsidP="00484CF8">
      <w:pPr>
        <w:pStyle w:val="aff3"/>
        <w:spacing w:line="360" w:lineRule="auto"/>
      </w:pPr>
    </w:p>
    <w:p w14:paraId="58608E82" w14:textId="26CE50D4" w:rsidR="00484CF8" w:rsidRDefault="00484CF8" w:rsidP="00484CF8">
      <w:pPr>
        <w:pStyle w:val="aff3"/>
        <w:spacing w:line="360" w:lineRule="auto"/>
      </w:pPr>
      <w:r w:rsidRPr="00484CF8">
        <w:t>图</w:t>
      </w:r>
      <w:r w:rsidR="006123E6">
        <w:rPr>
          <w:rFonts w:hint="eastAsia"/>
        </w:rPr>
        <w:t>4-5</w:t>
      </w:r>
      <w:r w:rsidRPr="00484CF8">
        <w:t>展示了移动用户</w:t>
      </w:r>
      <m:oMath>
        <m:r>
          <w:rPr>
            <w:rFonts w:ascii="Cambria Math" w:hAnsi="Cambria Math"/>
          </w:rPr>
          <m:t>i</m:t>
        </m:r>
      </m:oMath>
      <w:r w:rsidRPr="00484CF8">
        <w:t>的累积消耗能量随</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484CF8">
        <w:t>CPU</w:t>
      </w:r>
      <w:r w:rsidRPr="00484CF8">
        <w:t>功耗系数的变化情况。从图可以看出，随着移动用户</w:t>
      </w:r>
      <m:oMath>
        <m:r>
          <w:rPr>
            <w:rFonts w:ascii="Cambria Math" w:hAnsi="Cambria Math"/>
          </w:rPr>
          <m:t>i</m:t>
        </m:r>
      </m:oMath>
      <w:r w:rsidRPr="00484CF8">
        <w:t>的</w:t>
      </w:r>
      <w:r w:rsidRPr="00484CF8">
        <w:t>CPU</w:t>
      </w:r>
      <w:r w:rsidRPr="00484CF8">
        <w:t>功耗系数</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484CF8">
        <w:t>的增加，累积消耗能量有所降低。</w:t>
      </w:r>
    </w:p>
    <w:p w14:paraId="0FF1FBF9" w14:textId="7C9CBE74" w:rsidR="00907164" w:rsidRDefault="00F02B09" w:rsidP="003646CE">
      <w:pPr>
        <w:pStyle w:val="aff3"/>
        <w:spacing w:line="360" w:lineRule="auto"/>
        <w:ind w:firstLineChars="0" w:firstLine="0"/>
        <w:jc w:val="center"/>
      </w:pPr>
      <w:r>
        <w:rPr>
          <w:noProof/>
        </w:rPr>
        <w:drawing>
          <wp:inline distT="0" distB="0" distL="0" distR="0" wp14:anchorId="36EC75AC" wp14:editId="0E7FEBCD">
            <wp:extent cx="3403894" cy="2598743"/>
            <wp:effectExtent l="0" t="0" r="6350" b="0"/>
            <wp:docPr id="11344072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058" t="8673" r="8173" b="1020"/>
                    <a:stretch>
                      <a:fillRect/>
                    </a:stretch>
                  </pic:blipFill>
                  <pic:spPr bwMode="auto">
                    <a:xfrm>
                      <a:off x="0" y="0"/>
                      <a:ext cx="3409587" cy="2603090"/>
                    </a:xfrm>
                    <a:prstGeom prst="rect">
                      <a:avLst/>
                    </a:prstGeom>
                    <a:noFill/>
                    <a:ln>
                      <a:noFill/>
                    </a:ln>
                    <a:extLst>
                      <a:ext uri="{53640926-AAD7-44D8-BBD7-CCE9431645EC}">
                        <a14:shadowObscured xmlns:a14="http://schemas.microsoft.com/office/drawing/2010/main"/>
                      </a:ext>
                    </a:extLst>
                  </pic:spPr>
                </pic:pic>
              </a:graphicData>
            </a:graphic>
          </wp:inline>
        </w:drawing>
      </w:r>
    </w:p>
    <w:p w14:paraId="28FECCF7" w14:textId="5DDC7237" w:rsidR="008E7757" w:rsidRPr="00690A66" w:rsidRDefault="008E7757" w:rsidP="001B18A3">
      <w:pPr>
        <w:pStyle w:val="afff"/>
      </w:pPr>
      <w:bookmarkStart w:id="212" w:name="_Toc226801146"/>
      <w:bookmarkStart w:id="213" w:name="OLE_LINK44"/>
      <w:r>
        <w:rPr>
          <w:rFonts w:hint="eastAsia"/>
        </w:rPr>
        <w:t>图</w:t>
      </w:r>
      <w:r>
        <w:rPr>
          <w:rFonts w:hint="eastAsia"/>
        </w:rPr>
        <w:t>4-</w:t>
      </w:r>
      <w:r w:rsidR="000706D0">
        <w:rPr>
          <w:rFonts w:hint="eastAsia"/>
        </w:rPr>
        <w:t>6</w:t>
      </w:r>
      <w:r w:rsidRPr="00484CF8">
        <w:t>移动用户</w:t>
      </w:r>
      <m:oMath>
        <m:r>
          <w:rPr>
            <w:rFonts w:ascii="Cambria Math" w:hAnsi="Cambria Math"/>
          </w:rPr>
          <m:t>i</m:t>
        </m:r>
      </m:oMath>
      <w:r w:rsidRPr="00484CF8">
        <w:t>的消耗能量</w:t>
      </w:r>
      <w:r w:rsidRPr="00690A66">
        <w:rPr>
          <w:rFonts w:hint="eastAsia"/>
        </w:rPr>
        <w:t>在</w:t>
      </w:r>
      <w:bookmarkStart w:id="214" w:name="OLE_LINK49"/>
      <w:r w:rsidRPr="00484CF8">
        <w:t>CPU</w:t>
      </w:r>
      <w:r w:rsidR="007143E5"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bookmarkEnd w:id="214"/>
      <w:r w:rsidRPr="00690A66">
        <w:rPr>
          <w:rFonts w:hint="eastAsia"/>
        </w:rPr>
        <w:t>下</w:t>
      </w:r>
      <w:r w:rsidRPr="00484CF8">
        <w:t>的变化</w:t>
      </w:r>
      <w:bookmarkEnd w:id="212"/>
    </w:p>
    <w:p w14:paraId="5209F047" w14:textId="06DDDF9F" w:rsidR="008E7757" w:rsidRDefault="008E7757" w:rsidP="008E7757">
      <w:pPr>
        <w:pStyle w:val="-8"/>
      </w:pPr>
      <w:r>
        <w:rPr>
          <w:rFonts w:hint="eastAsia"/>
          <w:szCs w:val="21"/>
        </w:rPr>
        <w:t>Fig 4-</w:t>
      </w:r>
      <w:r w:rsidR="000706D0">
        <w:rPr>
          <w:rFonts w:hint="eastAsia"/>
          <w:szCs w:val="21"/>
        </w:rPr>
        <w:t>6</w:t>
      </w:r>
      <w:r>
        <w:rPr>
          <w:rFonts w:ascii="Arial" w:eastAsia="宋体" w:hAnsi="Arial"/>
          <w:color w:val="000000"/>
          <w:sz w:val="20"/>
        </w:rPr>
        <w:t xml:space="preserve"> </w:t>
      </w:r>
      <w:r w:rsidRPr="00C002F1">
        <w:rPr>
          <w:szCs w:val="21"/>
        </w:rPr>
        <w:t xml:space="preserve">The changes of MU </w:t>
      </w:r>
      <m:oMath>
        <m:r>
          <w:rPr>
            <w:rFonts w:ascii="Cambria Math" w:hAnsi="Cambria Math"/>
            <w:szCs w:val="21"/>
          </w:rPr>
          <m:t>i</m:t>
        </m:r>
      </m:oMath>
      <w:r w:rsidRPr="00C002F1">
        <w:rPr>
          <w:szCs w:val="21"/>
        </w:rPr>
        <w:t xml:space="preserve">'s </w:t>
      </w:r>
      <w:r>
        <w:rPr>
          <w:rFonts w:hint="eastAsia"/>
          <w:szCs w:val="21"/>
        </w:rPr>
        <w:t xml:space="preserve">energy consumption </w:t>
      </w:r>
      <w:r w:rsidRPr="00C002F1">
        <w:rPr>
          <w:szCs w:val="21"/>
        </w:rPr>
        <w:t>under</w:t>
      </w:r>
      <w:r w:rsidR="00CB1EA9">
        <w:rPr>
          <w:rFonts w:hint="eastAsia"/>
          <w:szCs w:val="21"/>
        </w:rPr>
        <w:t xml:space="preserve"> different</w:t>
      </w:r>
      <w:r w:rsidRPr="00C002F1">
        <w:rPr>
          <w:szCs w:val="21"/>
        </w:rPr>
        <w:t xml:space="preserve"> </w:t>
      </w:r>
      <w:bookmarkStart w:id="215" w:name="OLE_LINK51"/>
      <w:bookmarkStart w:id="216" w:name="OLE_LINK52"/>
      <w:bookmarkStart w:id="217" w:name="OLE_LINK56"/>
      <w:r w:rsidR="00CB1EA9">
        <w:rPr>
          <w:rFonts w:hint="eastAsia"/>
          <w:szCs w:val="21"/>
        </w:rPr>
        <w:t>n</w:t>
      </w:r>
      <w:r w:rsidR="00CB1EA9" w:rsidRPr="00CB1EA9">
        <w:rPr>
          <w:szCs w:val="21"/>
        </w:rPr>
        <w:t>umber of CPU cycle</w:t>
      </w:r>
      <w:bookmarkEnd w:id="215"/>
      <w:r w:rsidR="00CB1EA9" w:rsidRPr="00CB1EA9">
        <w:rPr>
          <w:szCs w:val="21"/>
        </w:rPr>
        <w:t>s</w:t>
      </w:r>
      <w:bookmarkEnd w:id="216"/>
      <w:r>
        <w:rPr>
          <w:rFonts w:hint="eastAsia"/>
          <w:szCs w:val="21"/>
        </w:rPr>
        <w:t xml:space="preserve"> </w:t>
      </w:r>
      <m:oMath>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oMath>
      <w:bookmarkEnd w:id="217"/>
      <w:r w:rsidR="00E96281">
        <w:rPr>
          <w:rFonts w:hint="eastAsia"/>
          <w:sz w:val="24"/>
        </w:rPr>
        <w:t>.</w:t>
      </w:r>
    </w:p>
    <w:bookmarkEnd w:id="213"/>
    <w:p w14:paraId="456A4657" w14:textId="77777777" w:rsidR="008E7757" w:rsidRPr="00484CF8" w:rsidRDefault="008E7757" w:rsidP="003646CE">
      <w:pPr>
        <w:pStyle w:val="aff3"/>
        <w:spacing w:line="360" w:lineRule="auto"/>
        <w:ind w:firstLineChars="0" w:firstLine="0"/>
        <w:jc w:val="center"/>
      </w:pPr>
    </w:p>
    <w:p w14:paraId="0B47ED18" w14:textId="71704458" w:rsidR="00484CF8" w:rsidRPr="00484CF8" w:rsidRDefault="00484CF8" w:rsidP="00484CF8">
      <w:pPr>
        <w:pStyle w:val="aff3"/>
        <w:spacing w:line="360" w:lineRule="auto"/>
      </w:pPr>
      <w:r w:rsidRPr="00484CF8">
        <w:t>图</w:t>
      </w:r>
      <w:r w:rsidR="006123E6">
        <w:rPr>
          <w:rFonts w:hint="eastAsia"/>
        </w:rPr>
        <w:t>4-6</w:t>
      </w:r>
      <w:r w:rsidRPr="00484CF8">
        <w:t>展示了移动用户</w:t>
      </w:r>
      <m:oMath>
        <m:r>
          <w:rPr>
            <w:rFonts w:ascii="Cambria Math" w:hAnsi="Cambria Math"/>
          </w:rPr>
          <m:t>i</m:t>
        </m:r>
      </m:oMath>
      <w:r w:rsidRPr="00484CF8">
        <w:t>的累积消耗能量随</w:t>
      </w:r>
      <w:r w:rsidRPr="00484CF8">
        <w:t>CPU</w:t>
      </w:r>
      <w:bookmarkStart w:id="218" w:name="OLE_LINK42"/>
      <w:r w:rsidRPr="00484CF8">
        <w:t>周期数</w:t>
      </w:r>
      <w:bookmarkStart w:id="219" w:name="OLE_LINK43"/>
      <w:bookmarkEnd w:id="218"/>
      <m:oMath>
        <m:sSub>
          <m:sSubPr>
            <m:ctrlPr>
              <w:rPr>
                <w:rFonts w:ascii="Cambria Math" w:hAnsi="Cambria Math"/>
              </w:rPr>
            </m:ctrlPr>
          </m:sSubPr>
          <m:e>
            <m:r>
              <w:rPr>
                <w:rFonts w:ascii="Cambria Math" w:hAnsi="Cambria Math"/>
              </w:rPr>
              <m:t>μ</m:t>
            </m:r>
          </m:e>
          <m:sub>
            <m:r>
              <w:rPr>
                <w:rFonts w:ascii="Cambria Math" w:hAnsi="Cambria Math"/>
              </w:rPr>
              <m:t>i</m:t>
            </m:r>
          </m:sub>
        </m:sSub>
      </m:oMath>
      <w:bookmarkEnd w:id="219"/>
      <w:r w:rsidRPr="00484CF8">
        <w:t>的变化情况。从图</w:t>
      </w:r>
      <w:r w:rsidR="006123E6">
        <w:rPr>
          <w:rFonts w:hint="eastAsia"/>
        </w:rPr>
        <w:t>中</w:t>
      </w:r>
      <w:r w:rsidRPr="00484CF8">
        <w:t>可以看出，随着移动用户</w:t>
      </w:r>
      <m:oMath>
        <m:r>
          <w:rPr>
            <w:rFonts w:ascii="Cambria Math" w:hAnsi="Cambria Math"/>
          </w:rPr>
          <m:t>i</m:t>
        </m:r>
      </m:oMath>
      <w:r w:rsidRPr="00484CF8">
        <w:t>的</w:t>
      </w:r>
      <w:r w:rsidRPr="00484CF8">
        <w:t>CPU</w:t>
      </w:r>
      <w:r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484CF8">
        <w:t>的增加，累积消耗能量有所降低。这可以解释为，根据式（</w:t>
      </w:r>
      <w:r w:rsidRPr="00484CF8">
        <w:t>4-4</w:t>
      </w:r>
      <w:r w:rsidRPr="00484CF8">
        <w:t>），增加移动用户</w:t>
      </w:r>
      <m:oMath>
        <m:r>
          <w:rPr>
            <w:rFonts w:ascii="Cambria Math" w:hAnsi="Cambria Math"/>
          </w:rPr>
          <m:t>i</m:t>
        </m:r>
      </m:oMath>
      <w:r w:rsidRPr="00484CF8">
        <w:t>的</w:t>
      </w:r>
      <w:r w:rsidRPr="00484CF8">
        <w:t>CPU</w:t>
      </w:r>
      <w:r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484CF8">
        <w:t>会降低第一阶段的本地计算能量，从而导致较低的累积消耗能量。此外，增加卸载工作量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时，累积</w:t>
      </w:r>
      <w:r w:rsidRPr="00484CF8">
        <w:lastRenderedPageBreak/>
        <w:t>消耗能量也会减少，其原因与图</w:t>
      </w:r>
      <w:r w:rsidR="006123E6">
        <w:rPr>
          <w:rFonts w:hint="eastAsia"/>
        </w:rPr>
        <w:t>4-4</w:t>
      </w:r>
      <w:r w:rsidRPr="00484CF8">
        <w:t>中的解释类似。</w:t>
      </w:r>
    </w:p>
    <w:p w14:paraId="26386D46" w14:textId="31461AA4" w:rsidR="00907164" w:rsidRDefault="000F5556" w:rsidP="00B9077E">
      <w:pPr>
        <w:pStyle w:val="aff3"/>
        <w:spacing w:line="360" w:lineRule="auto"/>
        <w:ind w:firstLineChars="0" w:firstLine="0"/>
        <w:jc w:val="center"/>
      </w:pPr>
      <w:r>
        <w:rPr>
          <w:noProof/>
        </w:rPr>
        <w:drawing>
          <wp:inline distT="0" distB="0" distL="0" distR="0" wp14:anchorId="1C79E749" wp14:editId="5F9D22C8">
            <wp:extent cx="3313216" cy="2320037"/>
            <wp:effectExtent l="0" t="0" r="1905" b="4445"/>
            <wp:docPr id="39002759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20429" cy="2325088"/>
                    </a:xfrm>
                    <a:prstGeom prst="rect">
                      <a:avLst/>
                    </a:prstGeom>
                    <a:noFill/>
                    <a:ln>
                      <a:noFill/>
                    </a:ln>
                  </pic:spPr>
                </pic:pic>
              </a:graphicData>
            </a:graphic>
          </wp:inline>
        </w:drawing>
      </w:r>
    </w:p>
    <w:p w14:paraId="2BD34030" w14:textId="648A7EAB" w:rsidR="00025200" w:rsidRPr="00690A66" w:rsidRDefault="00025200" w:rsidP="001B18A3">
      <w:pPr>
        <w:pStyle w:val="afff"/>
      </w:pPr>
      <w:bookmarkStart w:id="220" w:name="_Toc226801147"/>
      <w:r>
        <w:rPr>
          <w:rFonts w:hint="eastAsia"/>
        </w:rPr>
        <w:t>图</w:t>
      </w:r>
      <w:r>
        <w:rPr>
          <w:rFonts w:hint="eastAsia"/>
        </w:rPr>
        <w:t xml:space="preserve">4-7 </w:t>
      </w:r>
      <w:r w:rsidRPr="004D2404">
        <w:t>在不同卸载工作量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4D2404">
        <w:t>下，所提算法、</w:t>
      </w:r>
      <w:r w:rsidRPr="004D2404">
        <w:t xml:space="preserve">Opt-F </w:t>
      </w:r>
      <w:r w:rsidRPr="004D2404">
        <w:t>与</w:t>
      </w:r>
      <w:r w:rsidRPr="004D2404">
        <w:t xml:space="preserve"> No-opt </w:t>
      </w:r>
      <w:r w:rsidRPr="004D2404">
        <w:t>方案对比</w:t>
      </w:r>
      <w:bookmarkEnd w:id="220"/>
    </w:p>
    <w:p w14:paraId="6252309A" w14:textId="0F063C38" w:rsidR="00025200" w:rsidRPr="00FE0667" w:rsidRDefault="00025200" w:rsidP="00025200">
      <w:pPr>
        <w:pStyle w:val="-8"/>
        <w:rPr>
          <w:szCs w:val="21"/>
        </w:rPr>
      </w:pPr>
      <w:r>
        <w:rPr>
          <w:rFonts w:hint="eastAsia"/>
          <w:szCs w:val="21"/>
        </w:rPr>
        <w:t xml:space="preserve">Fig 4-7 </w:t>
      </w:r>
      <w:r w:rsidRPr="00FE0667">
        <w:rPr>
          <w:szCs w:val="21"/>
        </w:rPr>
        <w:t>Performance comparison of cumulative transmitted energy for the</w:t>
      </w:r>
    </w:p>
    <w:p w14:paraId="061F6282" w14:textId="77777777" w:rsidR="00025200" w:rsidRPr="00025651" w:rsidRDefault="00025200" w:rsidP="00025200">
      <w:pPr>
        <w:pStyle w:val="-8"/>
      </w:pPr>
      <w:r w:rsidRPr="00FE0667">
        <w:rPr>
          <w:szCs w:val="21"/>
        </w:rPr>
        <w:t>proposed algorithm, Opt-F, and No-opt under different offloading workloads</w:t>
      </w:r>
      <w:r>
        <w:rPr>
          <w:rFonts w:hint="eastAsia"/>
          <w:szCs w:val="21"/>
        </w:rPr>
        <w:t xml:space="preserve"> </w:t>
      </w:r>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p>
    <w:p w14:paraId="12A4A8E6" w14:textId="77777777" w:rsidR="00025651" w:rsidRPr="00025200" w:rsidRDefault="00025651" w:rsidP="00B9077E">
      <w:pPr>
        <w:pStyle w:val="aff3"/>
        <w:spacing w:line="360" w:lineRule="auto"/>
        <w:ind w:firstLineChars="0" w:firstLine="0"/>
        <w:jc w:val="center"/>
      </w:pPr>
    </w:p>
    <w:p w14:paraId="464E0A0E" w14:textId="22C2C0ED" w:rsidR="00367D9D" w:rsidRDefault="00484CF8" w:rsidP="00BB5AE6">
      <w:pPr>
        <w:pStyle w:val="aff3"/>
        <w:spacing w:line="360" w:lineRule="auto"/>
      </w:pPr>
      <w:r w:rsidRPr="00484CF8">
        <w:t>图</w:t>
      </w:r>
      <w:r w:rsidR="006123E6">
        <w:rPr>
          <w:rFonts w:hint="eastAsia"/>
        </w:rPr>
        <w:t>4-7</w:t>
      </w:r>
      <w:r w:rsidRPr="00484CF8">
        <w:t>展示了所提算法、</w:t>
      </w:r>
      <w:r w:rsidRPr="00484CF8">
        <w:t>Opt-F</w:t>
      </w:r>
      <w:r w:rsidRPr="00484CF8">
        <w:t>和</w:t>
      </w:r>
      <w:r w:rsidRPr="00484CF8">
        <w:t>No-opt</w:t>
      </w:r>
      <w:r w:rsidRPr="00484CF8">
        <w:t>在不同卸载工作量下的累积消耗能量性能对比</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。从图可以看出，所提算法在三种方案中能够获得最低的累积消耗能量，且累积消耗能量随着卸载工作量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的增加而降低。原因是所提算法考虑了最优卸载策略，从而降低了移动用户的累积消耗能量。</w:t>
      </w:r>
      <w:r w:rsidRPr="00484CF8">
        <w:t>Opt-F</w:t>
      </w:r>
      <w:r w:rsidRPr="00484CF8">
        <w:t>无法确定卸载移动用户工作量的最优策略。</w:t>
      </w:r>
      <w:r w:rsidRPr="00484CF8">
        <w:t>No-Opt</w:t>
      </w:r>
      <w:r w:rsidRPr="00484CF8">
        <w:t>随机确定卸载策略，这导致了策略的随机性和较高的累积消耗能量。</w:t>
      </w:r>
    </w:p>
    <w:p w14:paraId="10155DC6" w14:textId="241F87F4" w:rsidR="00907164" w:rsidRDefault="000F5556" w:rsidP="00B9077E">
      <w:pPr>
        <w:pStyle w:val="aff3"/>
        <w:spacing w:line="360" w:lineRule="auto"/>
        <w:ind w:firstLineChars="0" w:firstLine="0"/>
        <w:jc w:val="center"/>
      </w:pPr>
      <w:r>
        <w:rPr>
          <w:rFonts w:hint="eastAsia"/>
          <w:noProof/>
        </w:rPr>
        <w:drawing>
          <wp:inline distT="0" distB="0" distL="0" distR="0" wp14:anchorId="43DD8653" wp14:editId="4616468B">
            <wp:extent cx="3253839" cy="2602686"/>
            <wp:effectExtent l="0" t="0" r="3810" b="7620"/>
            <wp:docPr id="29929047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58387" cy="2606324"/>
                    </a:xfrm>
                    <a:prstGeom prst="rect">
                      <a:avLst/>
                    </a:prstGeom>
                    <a:noFill/>
                    <a:ln>
                      <a:noFill/>
                    </a:ln>
                  </pic:spPr>
                </pic:pic>
              </a:graphicData>
            </a:graphic>
          </wp:inline>
        </w:drawing>
      </w:r>
    </w:p>
    <w:p w14:paraId="4B1C975D" w14:textId="0A3A8928" w:rsidR="00FE0667" w:rsidRPr="00690A66" w:rsidRDefault="00FE0667" w:rsidP="001B18A3">
      <w:pPr>
        <w:pStyle w:val="afff"/>
      </w:pPr>
      <w:bookmarkStart w:id="221" w:name="_Toc226801148"/>
      <w:bookmarkStart w:id="222" w:name="OLE_LINK48"/>
      <w:r>
        <w:rPr>
          <w:rFonts w:hint="eastAsia"/>
        </w:rPr>
        <w:t>图</w:t>
      </w:r>
      <w:r>
        <w:rPr>
          <w:rFonts w:hint="eastAsia"/>
        </w:rPr>
        <w:t>4-8</w:t>
      </w:r>
      <w:r w:rsidR="00025200">
        <w:rPr>
          <w:rFonts w:hint="eastAsia"/>
        </w:rPr>
        <w:t xml:space="preserve"> </w:t>
      </w:r>
      <w:r w:rsidR="004D2404" w:rsidRPr="004D2404">
        <w:t>在不同</w:t>
      </w:r>
      <w:r w:rsidR="00440ED7" w:rsidRPr="00484CF8">
        <w:t>CPU</w:t>
      </w:r>
      <w:r w:rsidR="00440ED7" w:rsidRPr="00484CF8">
        <w:t>周期数</w:t>
      </w:r>
      <w:bookmarkStart w:id="223" w:name="OLE_LINK53"/>
      <m:oMath>
        <m:sSub>
          <m:sSubPr>
            <m:ctrlPr>
              <w:rPr>
                <w:rFonts w:ascii="Cambria Math" w:hAnsi="Cambria Math"/>
              </w:rPr>
            </m:ctrlPr>
          </m:sSubPr>
          <m:e>
            <m:r>
              <w:rPr>
                <w:rFonts w:ascii="Cambria Math" w:hAnsi="Cambria Math"/>
              </w:rPr>
              <m:t>μ</m:t>
            </m:r>
          </m:e>
          <m:sub>
            <m:r>
              <w:rPr>
                <w:rFonts w:ascii="Cambria Math" w:hAnsi="Cambria Math"/>
              </w:rPr>
              <m:t>i</m:t>
            </m:r>
          </m:sub>
        </m:sSub>
      </m:oMath>
      <w:bookmarkEnd w:id="223"/>
      <w:r w:rsidR="004D2404" w:rsidRPr="004D2404">
        <w:t>下，所提算法、</w:t>
      </w:r>
      <w:r w:rsidR="004D2404" w:rsidRPr="004D2404">
        <w:t xml:space="preserve">Opt-F </w:t>
      </w:r>
      <w:r w:rsidR="004D2404" w:rsidRPr="004D2404">
        <w:t>与</w:t>
      </w:r>
      <w:r w:rsidR="004D2404" w:rsidRPr="004D2404">
        <w:t xml:space="preserve"> No-opt </w:t>
      </w:r>
      <w:r w:rsidR="004D2404" w:rsidRPr="004D2404">
        <w:t>方案对比</w:t>
      </w:r>
      <w:bookmarkEnd w:id="221"/>
    </w:p>
    <w:p w14:paraId="0FF7AB8D" w14:textId="77777777" w:rsidR="00FE0667" w:rsidRPr="00FE0667" w:rsidRDefault="00FE0667" w:rsidP="00FE0667">
      <w:pPr>
        <w:pStyle w:val="-8"/>
        <w:rPr>
          <w:szCs w:val="21"/>
        </w:rPr>
      </w:pPr>
      <w:r>
        <w:rPr>
          <w:rFonts w:hint="eastAsia"/>
          <w:szCs w:val="21"/>
        </w:rPr>
        <w:t xml:space="preserve">Fig 4-8 </w:t>
      </w:r>
      <w:r w:rsidRPr="00FE0667">
        <w:rPr>
          <w:szCs w:val="21"/>
        </w:rPr>
        <w:t>Performance comparison of cumulative transmitted energy for the</w:t>
      </w:r>
    </w:p>
    <w:p w14:paraId="22E7B749" w14:textId="4BFDBACB" w:rsidR="00FE0667" w:rsidRPr="00025651" w:rsidRDefault="00FE0667" w:rsidP="00FE0667">
      <w:pPr>
        <w:pStyle w:val="-8"/>
      </w:pPr>
      <w:r w:rsidRPr="00FE0667">
        <w:rPr>
          <w:szCs w:val="21"/>
        </w:rPr>
        <w:lastRenderedPageBreak/>
        <w:t xml:space="preserve">proposed algorithm, Opt-F, and No-opt under different </w:t>
      </w:r>
      <w:bookmarkStart w:id="224" w:name="OLE_LINK47"/>
      <w:r w:rsidR="00EB14AB" w:rsidRPr="00EB14AB">
        <w:rPr>
          <w:szCs w:val="21"/>
        </w:rPr>
        <w:t>number of CPU cycles</w:t>
      </w:r>
      <w:r w:rsidR="00690A66">
        <w:rPr>
          <w:rFonts w:hint="eastAsia"/>
          <w:szCs w:val="21"/>
        </w:rPr>
        <w:t xml:space="preserve"> </w:t>
      </w:r>
      <w:bookmarkStart w:id="225" w:name="OLE_LINK46"/>
      <m:oMath>
        <m:sSub>
          <m:sSubPr>
            <m:ctrlPr>
              <w:rPr>
                <w:rFonts w:ascii="Cambria Math" w:hAnsi="Cambria Math"/>
                <w:szCs w:val="21"/>
              </w:rPr>
            </m:ctrlPr>
          </m:sSubPr>
          <m:e>
            <m:r>
              <w:rPr>
                <w:rFonts w:ascii="Cambria Math" w:hAnsi="Cambria Math"/>
                <w:szCs w:val="21"/>
              </w:rPr>
              <m:t>μ</m:t>
            </m:r>
          </m:e>
          <m:sub>
            <m:r>
              <w:rPr>
                <w:rFonts w:ascii="Cambria Math" w:hAnsi="Cambria Math"/>
                <w:szCs w:val="21"/>
              </w:rPr>
              <m:t>i</m:t>
            </m:r>
          </m:sub>
        </m:sSub>
      </m:oMath>
    </w:p>
    <w:bookmarkEnd w:id="222"/>
    <w:bookmarkEnd w:id="224"/>
    <w:bookmarkEnd w:id="225"/>
    <w:p w14:paraId="2184F812" w14:textId="77777777" w:rsidR="00FE0667" w:rsidRPr="00484CF8" w:rsidRDefault="00FE0667" w:rsidP="00B9077E">
      <w:pPr>
        <w:pStyle w:val="aff3"/>
        <w:spacing w:line="360" w:lineRule="auto"/>
        <w:ind w:firstLineChars="0" w:firstLine="0"/>
        <w:jc w:val="center"/>
      </w:pPr>
    </w:p>
    <w:p w14:paraId="6F740D9A" w14:textId="6301FECE" w:rsidR="00907164" w:rsidRPr="00484CF8" w:rsidRDefault="00484CF8" w:rsidP="00907164">
      <w:pPr>
        <w:pStyle w:val="aff3"/>
        <w:spacing w:line="360" w:lineRule="auto"/>
      </w:pPr>
      <w:r w:rsidRPr="00484CF8">
        <w:t>图</w:t>
      </w:r>
      <w:r w:rsidR="006123E6">
        <w:rPr>
          <w:rFonts w:hint="eastAsia"/>
        </w:rPr>
        <w:t>4-7</w:t>
      </w:r>
      <w:r w:rsidRPr="00484CF8">
        <w:t>展示了所提算法、</w:t>
      </w:r>
      <w:r w:rsidRPr="00484CF8">
        <w:t>Opt-F</w:t>
      </w:r>
      <w:r w:rsidRPr="00484CF8">
        <w:t>和</w:t>
      </w:r>
      <w:r w:rsidRPr="00484CF8">
        <w:t>No-opt</w:t>
      </w:r>
      <w:r w:rsidRPr="00484CF8">
        <w:t>在不同卸载工作量下的累积消耗能量性能对比</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。从图可以看出，所提算法在三种方案中能够获得最低的累积消耗能量，且累积消耗能量随着卸载工作量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的增加而降低。原因是所提算法考虑了最优卸载策略，从而降低了移动用户的累积消耗能量。</w:t>
      </w:r>
      <w:r w:rsidRPr="00484CF8">
        <w:t>Opt-F</w:t>
      </w:r>
      <w:r w:rsidRPr="00484CF8">
        <w:t>无法确定卸载移动用户工作量的最优策略。</w:t>
      </w:r>
      <w:r w:rsidRPr="00484CF8">
        <w:t>No-Opt</w:t>
      </w:r>
      <w:r w:rsidRPr="00484CF8">
        <w:t>随机确定卸载策略，这导致了策略的随机性和较高的累积消耗能量。</w:t>
      </w:r>
    </w:p>
    <w:p w14:paraId="7B35C589" w14:textId="7B32CF62" w:rsidR="00484CF8" w:rsidRDefault="00484CF8" w:rsidP="00484CF8">
      <w:pPr>
        <w:pStyle w:val="aff3"/>
        <w:spacing w:line="360" w:lineRule="auto"/>
      </w:pPr>
      <w:r w:rsidRPr="00484CF8">
        <w:t>最后，我们将所提出方案的性能与以下基准方案进行了比较，即</w:t>
      </w:r>
      <w:r w:rsidRPr="00484CF8">
        <w:t>Myopic</w:t>
      </w:r>
      <w:r w:rsidRPr="00484CF8">
        <w:t>、</w:t>
      </w:r>
      <w:r w:rsidRPr="00484CF8">
        <w:t xml:space="preserve">“Always on” </w:t>
      </w:r>
      <w:r w:rsidR="002501D8">
        <w:rPr>
          <w:rFonts w:hint="eastAsia"/>
        </w:rPr>
        <w:t>指的是</w:t>
      </w:r>
      <w:r w:rsidRPr="00484CF8">
        <w:t>移动用户的全部工作负载完全卸载到资源用户或边缘服务器进行处理。</w:t>
      </w:r>
      <w:r w:rsidRPr="00484CF8">
        <w:t>“Always average”</w:t>
      </w:r>
      <w:r w:rsidRPr="00484CF8">
        <w:t>指的是移动用户的总工作负载均匀地卸载到资源用户或边缘服务器。所提出的卸载方案与基准方案的比较如表</w:t>
      </w:r>
      <w:r w:rsidR="006123E6">
        <w:rPr>
          <w:rFonts w:hint="eastAsia"/>
        </w:rPr>
        <w:t>4-3</w:t>
      </w:r>
      <w:r w:rsidRPr="00484CF8">
        <w:t>所示。</w:t>
      </w:r>
    </w:p>
    <w:p w14:paraId="2D024CC0" w14:textId="77777777" w:rsidR="00BB5AE6" w:rsidRDefault="00BB5AE6" w:rsidP="00484CF8">
      <w:pPr>
        <w:pStyle w:val="aff3"/>
        <w:spacing w:line="360" w:lineRule="auto"/>
      </w:pPr>
    </w:p>
    <w:p w14:paraId="272EC1A6" w14:textId="77777777" w:rsidR="00BB5AE6" w:rsidRPr="003F0688" w:rsidRDefault="00BB5AE6" w:rsidP="001E398E">
      <w:pPr>
        <w:pStyle w:val="afff2"/>
      </w:pPr>
      <w:bookmarkStart w:id="226" w:name="_Toc226801626"/>
      <w:commentRangeStart w:id="9"/>
      <w:r w:rsidRPr="003F0688">
        <w:rPr>
          <w:rFonts w:hint="eastAsia"/>
        </w:rPr>
        <w:t>表</w:t>
      </w:r>
      <w:r>
        <w:rPr>
          <w:rFonts w:hint="eastAsia"/>
        </w:rPr>
        <w:t>4-3</w:t>
      </w:r>
      <w:r w:rsidRPr="00901F72">
        <w:rPr>
          <w:rFonts w:hint="eastAsia"/>
        </w:rPr>
        <w:t>所提卸载方案与基准方案的对比</w:t>
      </w:r>
      <w:commentRangeEnd w:id="9"/>
      <w:r>
        <w:rPr>
          <w:rStyle w:val="CommentReference"/>
        </w:rPr>
        <w:commentReference w:id="9"/>
      </w:r>
      <w:bookmarkEnd w:id="226"/>
    </w:p>
    <w:p w14:paraId="47C7C0BD" w14:textId="66DC19B8" w:rsidR="00BB5AE6" w:rsidRPr="009B58E6" w:rsidRDefault="00BB5AE6" w:rsidP="00BB5AE6">
      <w:pPr>
        <w:pStyle w:val="aff9"/>
        <w:spacing w:afterLines="50" w:after="120"/>
      </w:pPr>
      <w:r w:rsidRPr="003F0688">
        <w:t xml:space="preserve">Table </w:t>
      </w:r>
      <w:r>
        <w:rPr>
          <w:rFonts w:hint="eastAsia"/>
        </w:rPr>
        <w:t>4</w:t>
      </w:r>
      <w:r w:rsidRPr="003F0688">
        <w:noBreakHyphen/>
      </w:r>
      <w:r>
        <w:rPr>
          <w:rFonts w:hint="eastAsia"/>
        </w:rPr>
        <w:t>3</w:t>
      </w:r>
      <w:r w:rsidRPr="003F0688">
        <w:t xml:space="preserve"> </w:t>
      </w:r>
      <w:r w:rsidRPr="00E22924">
        <w:t>Comparison between the proposed offloading scheme and baseline schemes</w:t>
      </w:r>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1667"/>
        <w:gridCol w:w="2042"/>
        <w:gridCol w:w="2139"/>
        <w:gridCol w:w="2420"/>
      </w:tblGrid>
      <w:tr w:rsidR="00BB5AE6" w:rsidRPr="00063087" w14:paraId="2413293C" w14:textId="77777777" w:rsidTr="00F91692">
        <w:trPr>
          <w:cantSplit/>
          <w:tblCellSpacing w:w="0" w:type="dxa"/>
          <w:jc w:val="center"/>
        </w:trPr>
        <w:tc>
          <w:tcPr>
            <w:tcW w:w="0" w:type="auto"/>
            <w:vAlign w:val="center"/>
          </w:tcPr>
          <w:p w14:paraId="5539FEC8"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宋体" w:hint="eastAsia"/>
                <w:sz w:val="21"/>
                <w:szCs w:val="21"/>
              </w:rPr>
              <w:t>对</w:t>
            </w:r>
            <w:r w:rsidRPr="009546B0">
              <w:rPr>
                <w:rFonts w:ascii="宋体" w:eastAsia="宋体" w:hAnsi="宋体" w:cs="Times New Roman"/>
                <w:sz w:val="21"/>
                <w:szCs w:val="21"/>
              </w:rPr>
              <w:t>比方案</w:t>
            </w:r>
          </w:p>
        </w:tc>
        <w:tc>
          <w:tcPr>
            <w:tcW w:w="0" w:type="auto"/>
            <w:vAlign w:val="center"/>
          </w:tcPr>
          <w:p w14:paraId="2CF01C9E" w14:textId="77777777" w:rsidR="00BB5AE6" w:rsidRPr="00192E9D" w:rsidRDefault="00000000" w:rsidP="00192E9D">
            <w:pPr>
              <w:rPr>
                <w:rFonts w:hint="eastAsia"/>
                <w:sz w:val="21"/>
                <w:szCs w:val="21"/>
              </w:rPr>
            </w:pPr>
            <m:oMathPara>
              <m:oMathParaPr>
                <m:jc m:val="center"/>
              </m:oMathParaP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oMath>
            </m:oMathPara>
          </w:p>
        </w:tc>
        <w:tc>
          <w:tcPr>
            <w:tcW w:w="0" w:type="auto"/>
            <w:vAlign w:val="center"/>
          </w:tcPr>
          <w:p w14:paraId="1286AAB3" w14:textId="77777777" w:rsidR="00BB5AE6" w:rsidRPr="00192E9D" w:rsidRDefault="00000000" w:rsidP="00192E9D">
            <w:pPr>
              <w:rPr>
                <w:rFonts w:hint="eastAsia"/>
                <w:sz w:val="21"/>
                <w:szCs w:val="21"/>
              </w:rPr>
            </w:pPr>
            <m:oMathPara>
              <m:oMathParaPr>
                <m:jc m:val="center"/>
              </m:oMathParaPr>
              <m:oMath>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oMath>
            </m:oMathPara>
          </w:p>
        </w:tc>
        <w:tc>
          <w:tcPr>
            <w:tcW w:w="0" w:type="auto"/>
            <w:vAlign w:val="center"/>
          </w:tcPr>
          <w:p w14:paraId="534F4B93"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计算类型</w:t>
            </w:r>
          </w:p>
        </w:tc>
      </w:tr>
      <w:tr w:rsidR="00BB5AE6" w:rsidRPr="00063087" w14:paraId="66D1B32D" w14:textId="77777777" w:rsidTr="00F91692">
        <w:trPr>
          <w:cantSplit/>
          <w:tblCellSpacing w:w="0" w:type="dxa"/>
          <w:jc w:val="center"/>
        </w:trPr>
        <w:tc>
          <w:tcPr>
            <w:tcW w:w="0" w:type="auto"/>
            <w:tcBorders>
              <w:top w:val="single" w:sz="4" w:space="0" w:color="000000"/>
              <w:bottom w:val="nil"/>
            </w:tcBorders>
            <w:vAlign w:val="center"/>
          </w:tcPr>
          <w:p w14:paraId="0E21ACAE" w14:textId="77777777" w:rsidR="00BB5AE6" w:rsidRPr="00063087" w:rsidRDefault="00BB5AE6" w:rsidP="00F91692">
            <w:pPr>
              <w:jc w:val="center"/>
              <w:rPr>
                <w:rFonts w:hint="eastAsia"/>
                <w:sz w:val="21"/>
                <w:szCs w:val="21"/>
              </w:rPr>
            </w:pPr>
            <w:r w:rsidRPr="00063087">
              <w:rPr>
                <w:sz w:val="21"/>
                <w:szCs w:val="21"/>
              </w:rPr>
              <w:t>Myopic</w:t>
            </w:r>
          </w:p>
        </w:tc>
        <w:tc>
          <w:tcPr>
            <w:tcW w:w="0" w:type="auto"/>
            <w:tcBorders>
              <w:top w:val="single" w:sz="4" w:space="0" w:color="000000"/>
              <w:bottom w:val="nil"/>
            </w:tcBorders>
            <w:vAlign w:val="center"/>
          </w:tcPr>
          <w:p w14:paraId="3CEA466F"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tcBorders>
              <w:top w:val="single" w:sz="4" w:space="0" w:color="000000"/>
              <w:bottom w:val="nil"/>
            </w:tcBorders>
            <w:vAlign w:val="center"/>
          </w:tcPr>
          <w:p w14:paraId="029CE526"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tcBorders>
              <w:top w:val="single" w:sz="4" w:space="0" w:color="000000"/>
              <w:bottom w:val="nil"/>
            </w:tcBorders>
            <w:vAlign w:val="center"/>
          </w:tcPr>
          <w:p w14:paraId="580F8798" w14:textId="77777777" w:rsidR="00BB5AE6" w:rsidRPr="009546B0" w:rsidRDefault="00BB5AE6" w:rsidP="00F91692">
            <w:pPr>
              <w:jc w:val="center"/>
              <w:rPr>
                <w:rFonts w:ascii="宋体" w:eastAsia="宋体" w:hAnsi="宋体" w:hint="eastAsia"/>
                <w:sz w:val="21"/>
                <w:szCs w:val="21"/>
              </w:rPr>
            </w:pPr>
            <w:proofErr w:type="gramStart"/>
            <w:r w:rsidRPr="009546B0">
              <w:rPr>
                <w:rFonts w:ascii="宋体" w:eastAsia="宋体" w:hAnsi="宋体" w:cs="Times New Roman"/>
                <w:sz w:val="21"/>
                <w:szCs w:val="21"/>
              </w:rPr>
              <w:t>用户本地</w:t>
            </w:r>
            <w:proofErr w:type="gramEnd"/>
            <w:r w:rsidRPr="009546B0">
              <w:rPr>
                <w:rFonts w:ascii="宋体" w:eastAsia="宋体" w:hAnsi="宋体" w:cs="Times New Roman"/>
                <w:sz w:val="21"/>
                <w:szCs w:val="21"/>
              </w:rPr>
              <w:t>计算</w:t>
            </w:r>
          </w:p>
        </w:tc>
      </w:tr>
      <w:tr w:rsidR="00BB5AE6" w:rsidRPr="00063087" w14:paraId="19E01D07" w14:textId="77777777" w:rsidTr="00F91692">
        <w:trPr>
          <w:cantSplit/>
          <w:tblCellSpacing w:w="0" w:type="dxa"/>
          <w:jc w:val="center"/>
        </w:trPr>
        <w:tc>
          <w:tcPr>
            <w:tcW w:w="0" w:type="auto"/>
            <w:vMerge w:val="restart"/>
            <w:vAlign w:val="center"/>
          </w:tcPr>
          <w:p w14:paraId="15D3B7D7" w14:textId="77777777" w:rsidR="00BB5AE6" w:rsidRPr="00063087" w:rsidRDefault="00BB5AE6" w:rsidP="00F91692">
            <w:pPr>
              <w:jc w:val="center"/>
              <w:rPr>
                <w:rFonts w:hint="eastAsia"/>
                <w:sz w:val="21"/>
                <w:szCs w:val="21"/>
              </w:rPr>
            </w:pPr>
            <w:bookmarkStart w:id="227" w:name="OLE_LINK71"/>
            <w:bookmarkStart w:id="228" w:name="_Hlk226372854"/>
            <w:r w:rsidRPr="00063087">
              <w:rPr>
                <w:sz w:val="21"/>
                <w:szCs w:val="21"/>
              </w:rPr>
              <w:t>Always on</w:t>
            </w:r>
            <w:bookmarkEnd w:id="227"/>
          </w:p>
        </w:tc>
        <w:tc>
          <w:tcPr>
            <w:tcW w:w="0" w:type="auto"/>
            <w:vAlign w:val="center"/>
          </w:tcPr>
          <w:p w14:paraId="76407B8F"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22D10F97"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94FEA66"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全部卸载至边缘服务器</w:t>
            </w:r>
          </w:p>
        </w:tc>
      </w:tr>
      <w:bookmarkEnd w:id="228"/>
      <w:tr w:rsidR="00BB5AE6" w:rsidRPr="00063087" w14:paraId="73AAD7D4" w14:textId="77777777" w:rsidTr="00F91692">
        <w:trPr>
          <w:cantSplit/>
          <w:tblCellSpacing w:w="0" w:type="dxa"/>
          <w:jc w:val="center"/>
        </w:trPr>
        <w:tc>
          <w:tcPr>
            <w:tcW w:w="0" w:type="auto"/>
            <w:vMerge/>
            <w:vAlign w:val="center"/>
          </w:tcPr>
          <w:p w14:paraId="45C66471" w14:textId="77777777" w:rsidR="00BB5AE6" w:rsidRPr="00063087" w:rsidRDefault="00BB5AE6" w:rsidP="00F91692">
            <w:pPr>
              <w:jc w:val="center"/>
              <w:rPr>
                <w:rFonts w:hint="eastAsia"/>
                <w:sz w:val="21"/>
                <w:szCs w:val="21"/>
              </w:rPr>
            </w:pPr>
          </w:p>
        </w:tc>
        <w:tc>
          <w:tcPr>
            <w:tcW w:w="0" w:type="auto"/>
            <w:vAlign w:val="center"/>
          </w:tcPr>
          <w:p w14:paraId="67082727"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3ED2F6C8"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3E523AE9"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全部卸载至资源用户</w:t>
            </w:r>
          </w:p>
        </w:tc>
      </w:tr>
      <w:tr w:rsidR="00BB5AE6" w:rsidRPr="00063087" w14:paraId="31C993E1" w14:textId="77777777" w:rsidTr="00F91692">
        <w:trPr>
          <w:cantSplit/>
          <w:tblCellSpacing w:w="0" w:type="dxa"/>
          <w:jc w:val="center"/>
        </w:trPr>
        <w:tc>
          <w:tcPr>
            <w:tcW w:w="0" w:type="auto"/>
            <w:vMerge w:val="restart"/>
            <w:vAlign w:val="center"/>
          </w:tcPr>
          <w:p w14:paraId="7C26E263" w14:textId="77777777" w:rsidR="00BB5AE6" w:rsidRPr="00063087" w:rsidRDefault="00BB5AE6" w:rsidP="00F91692">
            <w:pPr>
              <w:jc w:val="center"/>
              <w:rPr>
                <w:rFonts w:hint="eastAsia"/>
                <w:sz w:val="21"/>
                <w:szCs w:val="21"/>
              </w:rPr>
            </w:pPr>
            <w:r w:rsidRPr="001A074E">
              <w:rPr>
                <w:sz w:val="21"/>
                <w:szCs w:val="21"/>
              </w:rPr>
              <w:t xml:space="preserve">Always </w:t>
            </w:r>
            <w:r>
              <w:rPr>
                <w:rFonts w:hint="eastAsia"/>
                <w:sz w:val="21"/>
                <w:szCs w:val="21"/>
              </w:rPr>
              <w:t>average</w:t>
            </w:r>
          </w:p>
        </w:tc>
        <w:tc>
          <w:tcPr>
            <w:tcW w:w="0" w:type="auto"/>
            <w:vAlign w:val="center"/>
          </w:tcPr>
          <w:p w14:paraId="7AC7F243"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63A5EFBF"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6FEB5284"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服务器与用户平均</w:t>
            </w:r>
          </w:p>
        </w:tc>
      </w:tr>
      <w:tr w:rsidR="00BB5AE6" w:rsidRPr="00063087" w14:paraId="09F2357F" w14:textId="77777777" w:rsidTr="00F91692">
        <w:trPr>
          <w:cantSplit/>
          <w:tblCellSpacing w:w="0" w:type="dxa"/>
          <w:jc w:val="center"/>
        </w:trPr>
        <w:tc>
          <w:tcPr>
            <w:tcW w:w="0" w:type="auto"/>
            <w:vMerge/>
            <w:vAlign w:val="center"/>
          </w:tcPr>
          <w:p w14:paraId="1D3AF762" w14:textId="77777777" w:rsidR="00BB5AE6" w:rsidRPr="00063087" w:rsidRDefault="00BB5AE6" w:rsidP="00F91692">
            <w:pPr>
              <w:jc w:val="center"/>
              <w:rPr>
                <w:rFonts w:hint="eastAsia"/>
                <w:sz w:val="21"/>
                <w:szCs w:val="21"/>
              </w:rPr>
            </w:pPr>
          </w:p>
        </w:tc>
        <w:tc>
          <w:tcPr>
            <w:tcW w:w="0" w:type="auto"/>
            <w:vAlign w:val="center"/>
          </w:tcPr>
          <w:p w14:paraId="7A311981"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8AC5ED3"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17BEB353"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资源用户与用户平均</w:t>
            </w:r>
          </w:p>
        </w:tc>
      </w:tr>
      <w:tr w:rsidR="00BB5AE6" w:rsidRPr="00063087" w14:paraId="0F81D85E" w14:textId="77777777" w:rsidTr="00F91692">
        <w:trPr>
          <w:cantSplit/>
          <w:tblCellSpacing w:w="0" w:type="dxa"/>
          <w:jc w:val="center"/>
        </w:trPr>
        <w:tc>
          <w:tcPr>
            <w:tcW w:w="0" w:type="auto"/>
            <w:vMerge w:val="restart"/>
            <w:vAlign w:val="center"/>
          </w:tcPr>
          <w:p w14:paraId="2BFB0169" w14:textId="77777777" w:rsidR="00BB5AE6" w:rsidRPr="00063087" w:rsidRDefault="00BB5AE6" w:rsidP="00F91692">
            <w:pPr>
              <w:jc w:val="center"/>
              <w:rPr>
                <w:rFonts w:hint="eastAsia"/>
                <w:sz w:val="21"/>
                <w:szCs w:val="21"/>
              </w:rPr>
            </w:pPr>
            <w:r w:rsidRPr="00063087">
              <w:rPr>
                <w:sz w:val="21"/>
                <w:szCs w:val="21"/>
              </w:rPr>
              <w:t>Myopic</w:t>
            </w:r>
          </w:p>
          <w:p w14:paraId="5771DC6E" w14:textId="77777777" w:rsidR="00BB5AE6" w:rsidRPr="00063087" w:rsidRDefault="00BB5AE6" w:rsidP="00F91692">
            <w:pPr>
              <w:jc w:val="center"/>
              <w:rPr>
                <w:rFonts w:hint="eastAsia"/>
                <w:sz w:val="21"/>
                <w:szCs w:val="21"/>
              </w:rPr>
            </w:pPr>
          </w:p>
        </w:tc>
        <w:tc>
          <w:tcPr>
            <w:tcW w:w="0" w:type="auto"/>
            <w:vAlign w:val="center"/>
          </w:tcPr>
          <w:p w14:paraId="46224625"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2BE9DFA5"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6358D7D"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卸载至用户与服务器</w:t>
            </w:r>
          </w:p>
        </w:tc>
      </w:tr>
      <w:tr w:rsidR="00BB5AE6" w:rsidRPr="00063087" w14:paraId="296C2EA0" w14:textId="77777777" w:rsidTr="00F91692">
        <w:trPr>
          <w:cantSplit/>
          <w:tblCellSpacing w:w="0" w:type="dxa"/>
          <w:jc w:val="center"/>
        </w:trPr>
        <w:tc>
          <w:tcPr>
            <w:tcW w:w="0" w:type="auto"/>
            <w:vMerge/>
            <w:vAlign w:val="center"/>
          </w:tcPr>
          <w:p w14:paraId="03564D78" w14:textId="77777777" w:rsidR="00BB5AE6" w:rsidRPr="00063087" w:rsidRDefault="00BB5AE6" w:rsidP="00F91692">
            <w:pPr>
              <w:jc w:val="center"/>
              <w:rPr>
                <w:rFonts w:hint="eastAsia"/>
                <w:sz w:val="21"/>
                <w:szCs w:val="21"/>
              </w:rPr>
            </w:pPr>
          </w:p>
        </w:tc>
        <w:tc>
          <w:tcPr>
            <w:tcW w:w="0" w:type="auto"/>
            <w:vAlign w:val="center"/>
          </w:tcPr>
          <w:p w14:paraId="20E6945E"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8D68E39"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6A1B03C3" w14:textId="77777777" w:rsidR="00BB5AE6" w:rsidRPr="007234D1" w:rsidRDefault="00BB5AE6" w:rsidP="00F91692">
            <w:pPr>
              <w:jc w:val="center"/>
              <w:rPr>
                <w:rFonts w:ascii="宋体" w:eastAsia="宋体" w:hAnsi="宋体" w:hint="eastAsia"/>
                <w:sz w:val="21"/>
                <w:szCs w:val="21"/>
              </w:rPr>
            </w:pPr>
            <w:r w:rsidRPr="007234D1">
              <w:rPr>
                <w:rFonts w:ascii="宋体" w:eastAsia="宋体" w:hAnsi="宋体" w:cs="Times New Roman"/>
                <w:sz w:val="21"/>
                <w:szCs w:val="21"/>
              </w:rPr>
              <w:t>卸载至用户与资源用户</w:t>
            </w:r>
          </w:p>
        </w:tc>
      </w:tr>
    </w:tbl>
    <w:p w14:paraId="717F3009" w14:textId="77777777" w:rsidR="00BB5AE6" w:rsidRDefault="00BB5AE6" w:rsidP="00BB5AE6">
      <w:pPr>
        <w:pStyle w:val="aff3"/>
        <w:spacing w:line="360" w:lineRule="auto"/>
        <w:ind w:firstLineChars="0" w:firstLine="0"/>
      </w:pPr>
    </w:p>
    <w:p w14:paraId="0647DBC3" w14:textId="257676DF" w:rsidR="00907164" w:rsidRDefault="000F5556" w:rsidP="00B9077E">
      <w:pPr>
        <w:pStyle w:val="aff3"/>
        <w:spacing w:line="360" w:lineRule="auto"/>
        <w:ind w:firstLineChars="0" w:firstLine="0"/>
        <w:jc w:val="center"/>
      </w:pPr>
      <w:r>
        <w:rPr>
          <w:rFonts w:hint="eastAsia"/>
          <w:noProof/>
        </w:rPr>
        <w:lastRenderedPageBreak/>
        <w:drawing>
          <wp:inline distT="0" distB="0" distL="0" distR="0" wp14:anchorId="75A53DB6" wp14:editId="547EF75A">
            <wp:extent cx="3694599" cy="3268231"/>
            <wp:effectExtent l="0" t="0" r="1270" b="8890"/>
            <wp:docPr id="66577939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98895" cy="3272032"/>
                    </a:xfrm>
                    <a:prstGeom prst="rect">
                      <a:avLst/>
                    </a:prstGeom>
                    <a:noFill/>
                    <a:ln>
                      <a:noFill/>
                    </a:ln>
                  </pic:spPr>
                </pic:pic>
              </a:graphicData>
            </a:graphic>
          </wp:inline>
        </w:drawing>
      </w:r>
    </w:p>
    <w:p w14:paraId="007D5095" w14:textId="34C98F9E" w:rsidR="00BE2D8C" w:rsidRPr="00690A66" w:rsidRDefault="00BE2D8C" w:rsidP="001B18A3">
      <w:pPr>
        <w:pStyle w:val="afff"/>
      </w:pPr>
      <w:bookmarkStart w:id="229" w:name="_Toc226801149"/>
      <w:bookmarkStart w:id="230" w:name="OLE_LINK55"/>
      <w:r>
        <w:rPr>
          <w:rFonts w:hint="eastAsia"/>
        </w:rPr>
        <w:t>图</w:t>
      </w:r>
      <w:r>
        <w:rPr>
          <w:rFonts w:hint="eastAsia"/>
        </w:rPr>
        <w:t>4-</w:t>
      </w:r>
      <w:r w:rsidR="002658FA">
        <w:rPr>
          <w:rFonts w:hint="eastAsia"/>
        </w:rPr>
        <w:t>9</w:t>
      </w:r>
      <w:r>
        <w:rPr>
          <w:rFonts w:hint="eastAsia"/>
        </w:rPr>
        <w:t xml:space="preserve"> </w:t>
      </w:r>
      <w:r>
        <w:rPr>
          <w:rFonts w:hint="eastAsia"/>
        </w:rPr>
        <w:t>对于</w:t>
      </w:r>
      <w:r w:rsidRPr="00BE2D8C">
        <w:t>不同基准方案</w:t>
      </w:r>
      <w:r>
        <w:rPr>
          <w:rFonts w:hint="eastAsia"/>
        </w:rPr>
        <w:t>在</w:t>
      </w:r>
      <w:r w:rsidRPr="00BE2D8C">
        <w:t>总工作量</w:t>
      </w:r>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002658FA">
        <w:rPr>
          <w:rFonts w:hint="eastAsia"/>
        </w:rPr>
        <w:t>下的</w:t>
      </w:r>
      <w:r w:rsidRPr="00BE2D8C">
        <w:t>性能评估</w:t>
      </w:r>
      <w:bookmarkEnd w:id="229"/>
    </w:p>
    <w:p w14:paraId="406CA635" w14:textId="12EE4F62" w:rsidR="00BE2D8C" w:rsidRPr="00025651" w:rsidRDefault="00BE2D8C" w:rsidP="00BE2D8C">
      <w:pPr>
        <w:pStyle w:val="-8"/>
      </w:pPr>
      <w:r>
        <w:rPr>
          <w:rFonts w:hint="eastAsia"/>
          <w:szCs w:val="21"/>
        </w:rPr>
        <w:t>Fig 4-</w:t>
      </w:r>
      <w:r w:rsidR="002658FA">
        <w:rPr>
          <w:rFonts w:hint="eastAsia"/>
          <w:szCs w:val="21"/>
        </w:rPr>
        <w:t>9</w:t>
      </w:r>
      <w:r>
        <w:rPr>
          <w:rFonts w:hint="eastAsia"/>
          <w:szCs w:val="21"/>
        </w:rPr>
        <w:t xml:space="preserve"> </w:t>
      </w:r>
      <w:r w:rsidRPr="00BE2D8C">
        <w:rPr>
          <w:szCs w:val="21"/>
        </w:rPr>
        <w:t>Performance evaluation for the total workloads</w:t>
      </w:r>
      <w:r>
        <w:rPr>
          <w:rFonts w:hint="eastAsia"/>
          <w:szCs w:val="21"/>
        </w:rPr>
        <w:t xml:space="preserve"> </w:t>
      </w:r>
      <w:bookmarkStart w:id="231" w:name="OLE_LINK54"/>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bookmarkEnd w:id="231"/>
      <w:r w:rsidRPr="00BE2D8C">
        <w:rPr>
          <w:szCs w:val="21"/>
        </w:rPr>
        <w:t xml:space="preserve"> under different baseline schemes.</w:t>
      </w:r>
    </w:p>
    <w:bookmarkEnd w:id="230"/>
    <w:p w14:paraId="6FC1695F" w14:textId="77777777" w:rsidR="00BE2D8C" w:rsidRPr="00484CF8" w:rsidRDefault="00BE2D8C" w:rsidP="00B9077E">
      <w:pPr>
        <w:pStyle w:val="aff3"/>
        <w:spacing w:line="360" w:lineRule="auto"/>
        <w:ind w:firstLineChars="0" w:firstLine="0"/>
        <w:jc w:val="center"/>
      </w:pPr>
    </w:p>
    <w:p w14:paraId="7C8B1C8E" w14:textId="45C7B03D" w:rsidR="00907164" w:rsidRDefault="00484CF8" w:rsidP="00907164">
      <w:pPr>
        <w:pStyle w:val="aff3"/>
        <w:spacing w:line="360" w:lineRule="auto"/>
      </w:pPr>
      <w:r w:rsidRPr="00484CF8">
        <w:t>图</w:t>
      </w:r>
      <w:r w:rsidR="006123E6">
        <w:rPr>
          <w:rFonts w:hint="eastAsia"/>
        </w:rPr>
        <w:t>4-9</w:t>
      </w:r>
      <w:r w:rsidRPr="00484CF8">
        <w:t>展示了在不同基准方案下，总工作量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484CF8">
        <w:t>的性能评估。图</w:t>
      </w:r>
      <w:r w:rsidR="006123E6">
        <w:rPr>
          <w:rFonts w:hint="eastAsia"/>
        </w:rPr>
        <w:t>4-9</w:t>
      </w:r>
      <w:r w:rsidRPr="00484CF8">
        <w:t>中的结果表明，与基准方案相比，我们提出的算法是有效的。原因如下：</w:t>
      </w:r>
      <w:r w:rsidRPr="00484CF8">
        <w:t>“Myopic ”</w:t>
      </w:r>
      <w:r w:rsidRPr="00484CF8">
        <w:t>方案要求移动用户在每个时刻在本地完成任务，这增加了本地计算的能耗。</w:t>
      </w:r>
      <w:r w:rsidRPr="00484CF8">
        <w:t>“Always on”</w:t>
      </w:r>
      <w:r w:rsidRPr="00484CF8">
        <w:t>方案要求移动用户将任务完全卸载到资源用户或边缘服务器，而向资源用户和边缘服务器传输的能耗较高。</w:t>
      </w:r>
      <w:r w:rsidRPr="00484CF8">
        <w:t>“Always average”</w:t>
      </w:r>
      <w:r w:rsidRPr="00484CF8">
        <w:t>方案没有考虑卸载策略，这也增加了卸载过程中的能耗。我们提出的算法联合优化了卸载策略和资源分配，从而降低了累积消耗能量。</w:t>
      </w:r>
    </w:p>
    <w:p w14:paraId="5B4B915D" w14:textId="342B6B37" w:rsidR="00907164" w:rsidRDefault="000F5556" w:rsidP="00B9077E">
      <w:pPr>
        <w:pStyle w:val="aff3"/>
        <w:spacing w:line="360" w:lineRule="auto"/>
        <w:ind w:firstLineChars="0" w:firstLine="0"/>
        <w:jc w:val="center"/>
      </w:pPr>
      <w:r>
        <w:rPr>
          <w:noProof/>
        </w:rPr>
        <w:lastRenderedPageBreak/>
        <w:drawing>
          <wp:inline distT="0" distB="0" distL="0" distR="0" wp14:anchorId="2A87199A" wp14:editId="63EEA00D">
            <wp:extent cx="4254265" cy="3763311"/>
            <wp:effectExtent l="0" t="0" r="0" b="8890"/>
            <wp:docPr id="130701269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55917" cy="3764772"/>
                    </a:xfrm>
                    <a:prstGeom prst="rect">
                      <a:avLst/>
                    </a:prstGeom>
                    <a:noFill/>
                    <a:ln>
                      <a:noFill/>
                    </a:ln>
                  </pic:spPr>
                </pic:pic>
              </a:graphicData>
            </a:graphic>
          </wp:inline>
        </w:drawing>
      </w:r>
    </w:p>
    <w:p w14:paraId="294449AC" w14:textId="53520C55" w:rsidR="002658FA" w:rsidRDefault="002658FA" w:rsidP="001B18A3">
      <w:pPr>
        <w:pStyle w:val="afff"/>
      </w:pPr>
      <w:bookmarkStart w:id="232" w:name="_Toc226801150"/>
      <w:r>
        <w:rPr>
          <w:rFonts w:hint="eastAsia"/>
        </w:rPr>
        <w:t>图</w:t>
      </w:r>
      <w:r>
        <w:t>4-</w:t>
      </w:r>
      <w:r w:rsidR="006123E6">
        <w:rPr>
          <w:rFonts w:hint="eastAsia"/>
        </w:rPr>
        <w:t>10</w:t>
      </w:r>
      <w:r>
        <w:t xml:space="preserve"> </w:t>
      </w:r>
      <w:r>
        <w:rPr>
          <w:rFonts w:hint="eastAsia"/>
        </w:rPr>
        <w:t>对于不同基准方案在</w:t>
      </w:r>
      <w:r w:rsidR="00AD4482">
        <w:rPr>
          <w:rFonts w:hint="eastAsia"/>
        </w:rPr>
        <w:t>CPU</w:t>
      </w:r>
      <w:r w:rsidR="00AD4482">
        <w:rPr>
          <w:rFonts w:hint="eastAsia"/>
        </w:rPr>
        <w:t>周期数</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Pr>
          <w:rFonts w:hint="eastAsia"/>
        </w:rPr>
        <w:t>下的性能评估</w:t>
      </w:r>
      <w:bookmarkEnd w:id="232"/>
    </w:p>
    <w:p w14:paraId="3BCB2613" w14:textId="2B1F8DF2" w:rsidR="002658FA" w:rsidRDefault="002658FA" w:rsidP="002658FA">
      <w:pPr>
        <w:pStyle w:val="-8"/>
      </w:pPr>
      <w:r>
        <w:rPr>
          <w:szCs w:val="21"/>
        </w:rPr>
        <w:t>Fig 4-</w:t>
      </w:r>
      <w:r w:rsidR="006123E6">
        <w:rPr>
          <w:rFonts w:hint="eastAsia"/>
          <w:szCs w:val="21"/>
        </w:rPr>
        <w:t>10</w:t>
      </w:r>
      <w:r>
        <w:rPr>
          <w:szCs w:val="21"/>
        </w:rPr>
        <w:t xml:space="preserve"> Performance evaluation for </w:t>
      </w:r>
      <w:r w:rsidR="00AD4482" w:rsidRPr="00AD4482">
        <w:rPr>
          <w:szCs w:val="21"/>
        </w:rPr>
        <w:t xml:space="preserve">number of CPU cycles </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i</m:t>
            </m:r>
          </m:sub>
        </m:sSub>
      </m:oMath>
      <w:r w:rsidR="00AD4482">
        <w:rPr>
          <w:rFonts w:hint="eastAsia"/>
          <w:szCs w:val="21"/>
        </w:rPr>
        <w:t xml:space="preserve"> </w:t>
      </w:r>
      <w:r>
        <w:rPr>
          <w:szCs w:val="21"/>
        </w:rPr>
        <w:t>under different baseline schemes.</w:t>
      </w:r>
    </w:p>
    <w:p w14:paraId="1F659E64" w14:textId="77777777" w:rsidR="00BE2D8C" w:rsidRPr="00484CF8" w:rsidRDefault="00BE2D8C" w:rsidP="00B9077E">
      <w:pPr>
        <w:pStyle w:val="aff3"/>
        <w:spacing w:line="360" w:lineRule="auto"/>
        <w:ind w:firstLineChars="0" w:firstLine="0"/>
        <w:jc w:val="center"/>
      </w:pPr>
    </w:p>
    <w:p w14:paraId="6804EF82" w14:textId="072FE3F0" w:rsidR="00DF26AA" w:rsidRDefault="00484CF8" w:rsidP="0024172C">
      <w:pPr>
        <w:pStyle w:val="aff3"/>
        <w:spacing w:line="360" w:lineRule="auto"/>
      </w:pPr>
      <w:r w:rsidRPr="00484CF8">
        <w:t>图</w:t>
      </w:r>
      <w:r w:rsidR="006123E6">
        <w:rPr>
          <w:rFonts w:hint="eastAsia"/>
        </w:rPr>
        <w:t>4-10</w:t>
      </w:r>
      <w:r w:rsidRPr="00484CF8">
        <w:t>展示了在不同基准方案下，</w:t>
      </w:r>
      <w:r w:rsidRPr="00484CF8">
        <w:t>CPU</w:t>
      </w:r>
      <w:r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484CF8">
        <w:t>的性能评估。从图</w:t>
      </w:r>
      <w:r w:rsidR="006123E6">
        <w:rPr>
          <w:rFonts w:hint="eastAsia"/>
        </w:rPr>
        <w:t>中</w:t>
      </w:r>
      <w:r w:rsidRPr="00484CF8">
        <w:t>可以看出，我们提出的算法性能优于基准方案。原因与图</w:t>
      </w:r>
      <w:r w:rsidR="006123E6">
        <w:rPr>
          <w:rFonts w:hint="eastAsia"/>
        </w:rPr>
        <w:t>4-9</w:t>
      </w:r>
      <w:r w:rsidRPr="00484CF8">
        <w:t>类似。</w:t>
      </w:r>
    </w:p>
    <w:p w14:paraId="2065419E" w14:textId="77777777" w:rsidR="00DF26AA" w:rsidRDefault="00A40F72">
      <w:pPr>
        <w:pStyle w:val="2"/>
      </w:pPr>
      <w:bookmarkStart w:id="233" w:name="_Toc226989946"/>
      <w:r>
        <w:t>本章小结</w:t>
      </w:r>
      <w:bookmarkEnd w:id="233"/>
    </w:p>
    <w:p w14:paraId="28431E31" w14:textId="42E08AFE" w:rsidR="00484CF8" w:rsidRDefault="00484CF8" w:rsidP="002501D8">
      <w:pPr>
        <w:pStyle w:val="aff3"/>
        <w:spacing w:line="360" w:lineRule="auto"/>
      </w:pPr>
      <w:r w:rsidRPr="00484CF8">
        <w:t>本章构建移动用户、资源用户、边缘服务器的三层异构网络架构，设计互斥性多接入卸载策略，同时构建含本地计算、数据上传、边缘计算、结果下载的四阶段任务卸载模型，量化各阶段延迟与能耗，进而构建以最小</w:t>
      </w:r>
      <w:proofErr w:type="gramStart"/>
      <w:r w:rsidRPr="00484CF8">
        <w:t>化用户</w:t>
      </w:r>
      <w:proofErr w:type="gramEnd"/>
      <w:r w:rsidRPr="00484CF8">
        <w:t>累积能耗为目标的混合优化问题，采用联合优化的方式实现最优卸载决策求解，分析了算法的收敛性与计算复杂度。最后实验模拟，对比基线算法，证明我们所提算法的有效性。</w:t>
      </w:r>
    </w:p>
    <w:p w14:paraId="6BD01589" w14:textId="77777777" w:rsidR="00CD12A8" w:rsidRDefault="00CD12A8" w:rsidP="00CD12A8">
      <w:pPr>
        <w:pStyle w:val="aff3"/>
        <w:spacing w:line="360" w:lineRule="auto"/>
        <w:ind w:firstLineChars="0" w:firstLine="0"/>
        <w:sectPr w:rsidR="00CD12A8" w:rsidSect="005F1267">
          <w:headerReference w:type="even" r:id="rId62"/>
          <w:pgSz w:w="11906" w:h="16838"/>
          <w:pgMar w:top="1134" w:right="1588" w:bottom="1560" w:left="1588" w:header="907" w:footer="1587" w:gutter="284"/>
          <w:cols w:space="720"/>
          <w:docGrid w:linePitch="395"/>
        </w:sectPr>
      </w:pPr>
    </w:p>
    <w:p w14:paraId="361E2114" w14:textId="77777777" w:rsidR="00DF26AA" w:rsidRPr="0060363B" w:rsidRDefault="00A40F72" w:rsidP="0060363B">
      <w:pPr>
        <w:pStyle w:val="1"/>
      </w:pPr>
      <w:bookmarkStart w:id="234" w:name="_Toc226989947"/>
      <w:r w:rsidRPr="0060363B">
        <w:rPr>
          <w:rFonts w:hint="eastAsia"/>
        </w:rPr>
        <w:lastRenderedPageBreak/>
        <w:t>结论与展望</w:t>
      </w:r>
      <w:bookmarkEnd w:id="166"/>
      <w:bookmarkEnd w:id="167"/>
      <w:bookmarkEnd w:id="234"/>
    </w:p>
    <w:p w14:paraId="3CE7BC68" w14:textId="77777777" w:rsidR="00DF26AA" w:rsidRDefault="00A40F72">
      <w:pPr>
        <w:pStyle w:val="2"/>
      </w:pPr>
      <w:bookmarkStart w:id="235" w:name="_Toc86781582"/>
      <w:bookmarkStart w:id="236" w:name="_Toc251145373"/>
      <w:bookmarkStart w:id="237" w:name="_Toc251145537"/>
      <w:bookmarkStart w:id="238" w:name="_Toc86781289"/>
      <w:bookmarkStart w:id="239" w:name="_Toc226989948"/>
      <w:bookmarkEnd w:id="168"/>
      <w:bookmarkEnd w:id="169"/>
      <w:r>
        <w:rPr>
          <w:rFonts w:hint="eastAsia"/>
        </w:rPr>
        <w:t>研究结论</w:t>
      </w:r>
      <w:bookmarkEnd w:id="235"/>
      <w:bookmarkEnd w:id="236"/>
      <w:bookmarkEnd w:id="237"/>
      <w:bookmarkEnd w:id="238"/>
      <w:bookmarkEnd w:id="239"/>
    </w:p>
    <w:p w14:paraId="65395890" w14:textId="4A1638C7" w:rsidR="00F4588A" w:rsidRPr="00F4588A" w:rsidRDefault="00F4588A" w:rsidP="00F4588A">
      <w:pPr>
        <w:pStyle w:val="aff3"/>
        <w:spacing w:line="360" w:lineRule="auto"/>
      </w:pPr>
      <w:r w:rsidRPr="00F4588A">
        <w:t>本文围绕移动边缘</w:t>
      </w:r>
      <w:proofErr w:type="gramStart"/>
      <w:r w:rsidRPr="00F4588A">
        <w:t>算力网络</w:t>
      </w:r>
      <w:proofErr w:type="gramEnd"/>
      <w:r w:rsidRPr="00F4588A">
        <w:t>中的资源调度优化问题展开系统研究，重点针对移动社交场景下的任务卸载安全性、通信效率以及移动终端能耗控制等关键挑战，分别从信任导向的协同卸载和能耗导向的联合优化两个层面进行了建模分析与算法设计，完成了理论建模、算法设计、仿真验证的全流程研究工作。在面向信任与语义的资源调度研究中，本文构建了基于语义通信的双层移动社交网络边缘计算资源调度机制，引入多维信任评估方法对边缘节点进行筛选，并通过双层</w:t>
      </w:r>
      <w:r w:rsidRPr="00F4588A">
        <w:t>Stackelberg</w:t>
      </w:r>
      <w:r w:rsidRPr="00F4588A">
        <w:t>博弈对移动用户、边缘服务器与云服务器之间的定价与卸载策略进行联合求解。仿真结果表明，所提方案在移动用户效用、边缘服务器效用和云端效用等方面均优于多种基线方案，说明在复杂社交场景中，将信任机制与语义传输结合能够有效提升卸载效率，并增强系统整体收益。</w:t>
      </w:r>
    </w:p>
    <w:p w14:paraId="55BAB693" w14:textId="72FBEC77" w:rsidR="00DF26AA" w:rsidRDefault="00F4588A" w:rsidP="00F4588A">
      <w:pPr>
        <w:pStyle w:val="aff3"/>
        <w:spacing w:line="360" w:lineRule="auto"/>
      </w:pPr>
      <w:r w:rsidRPr="00F4588A">
        <w:t>在面向能耗与调度联合优化的研究中，本文建立了三层异构网络架构下的任务处理模型，对本地计算、任务传输、边缘处理和结果返回等全过程进行了量化分析，并以最小</w:t>
      </w:r>
      <w:proofErr w:type="gramStart"/>
      <w:r w:rsidRPr="00F4588A">
        <w:t>化用户</w:t>
      </w:r>
      <w:proofErr w:type="gramEnd"/>
      <w:r w:rsidRPr="00F4588A">
        <w:t>累积能耗为目标构建了联合优化问题。针对原问题求解复杂度高的特点，本文采用垂直分解思路，设计了结合二分图匹配与时间调度优化的求解算法。实验结果表明，相较于多种对比方案，本文算法在不同工作负载和参数条件下均具有更低的累积能耗，验证了所提模型和算法在移动场景中的有效性与优越性。本文的研究成果丰富了移动边缘</w:t>
      </w:r>
      <w:proofErr w:type="gramStart"/>
      <w:r w:rsidRPr="00F4588A">
        <w:t>算力网络</w:t>
      </w:r>
      <w:proofErr w:type="gramEnd"/>
      <w:r w:rsidRPr="00F4588A">
        <w:t>资源调度的理论体系，为移动边缘</w:t>
      </w:r>
      <w:proofErr w:type="gramStart"/>
      <w:r w:rsidRPr="00F4588A">
        <w:t>算力网络</w:t>
      </w:r>
      <w:proofErr w:type="gramEnd"/>
      <w:r w:rsidRPr="00F4588A">
        <w:t>资源调度提供了可行的技术方案与算法支撑，对推动移动边缘计算技术的实用化发展具有重要的参考价值。</w:t>
      </w:r>
    </w:p>
    <w:p w14:paraId="76FB0C93" w14:textId="77777777" w:rsidR="00DF26AA" w:rsidRDefault="00A40F72">
      <w:pPr>
        <w:pStyle w:val="2"/>
      </w:pPr>
      <w:bookmarkStart w:id="240" w:name="_Toc86781290"/>
      <w:bookmarkStart w:id="241" w:name="_Toc251145374"/>
      <w:bookmarkStart w:id="242" w:name="_Toc86781583"/>
      <w:bookmarkStart w:id="243" w:name="_Toc251145538"/>
      <w:bookmarkStart w:id="244" w:name="_Toc226989949"/>
      <w:r>
        <w:rPr>
          <w:rFonts w:hint="eastAsia"/>
        </w:rPr>
        <w:t>研究展望</w:t>
      </w:r>
      <w:bookmarkEnd w:id="240"/>
      <w:bookmarkEnd w:id="241"/>
      <w:bookmarkEnd w:id="242"/>
      <w:bookmarkEnd w:id="243"/>
      <w:bookmarkEnd w:id="244"/>
    </w:p>
    <w:p w14:paraId="1391E3E7" w14:textId="49CFD9DC" w:rsidR="00E01D1B" w:rsidRPr="00E01D1B" w:rsidRDefault="00E01D1B" w:rsidP="00E01D1B">
      <w:pPr>
        <w:pStyle w:val="aff3"/>
        <w:spacing w:line="360" w:lineRule="auto"/>
      </w:pPr>
      <w:bookmarkStart w:id="245" w:name="_Toc85561543"/>
      <w:bookmarkStart w:id="246" w:name="_Toc251145539"/>
      <w:bookmarkStart w:id="247" w:name="_Toc251145375"/>
      <w:bookmarkStart w:id="248" w:name="_Toc85901095"/>
      <w:commentRangeStart w:id="27"/>
      <w:r w:rsidRPr="00E01D1B">
        <w:t>尽管本文围绕移动边缘</w:t>
      </w:r>
      <w:proofErr w:type="gramStart"/>
      <w:r w:rsidRPr="00E01D1B">
        <w:t>算力网络</w:t>
      </w:r>
      <w:proofErr w:type="gramEnd"/>
      <w:r w:rsidRPr="00E01D1B">
        <w:t>资源调度问题开展了较为系统的研究，并在安全性、传输效率和能耗优化方面取得了一定成果，但仍有若干值得进一步深入的方向。首先，本文主要基于理想化模型和仿真环境对所提方法进行验证，后续可进一步结合真实移动场景中的网络波动、用户移动性、链路中断和节点动态加</w:t>
      </w:r>
      <w:r w:rsidRPr="00E01D1B">
        <w:lastRenderedPageBreak/>
        <w:t>入退出等因素，构建更加贴近实际部署条件的动态资源调度模型，从而提升研究结果的工程适用性。结合论文中对异构网络、多主体协同和移动场景约束的分析，这一方向具有很强的现实意义。未来研究可进一步结合实际移动场景的动态特性，将用户高速移动、网络拓扑实时变化、任务动态随机到达等复杂因素融入模型设计，提升资源调度方案的动态适应性与鲁棒性，使其更贴合现实网络运行环境。当前研究仅针对文本类任务实现语义通信与任务卸载的融合，后续可拓展至图像、视频、音频等多模态数据场景，优化多模态语义特征提取与传输模型，进一步提升复杂数据场景下的通信与计算协同效率。在安全信任机制方面，可结合区块链、零信任架构等新兴安全技术，构建去中心化、高可靠性的信任管理体系，同时强化用户隐私保护机制，保障边缘</w:t>
      </w:r>
      <w:proofErr w:type="gramStart"/>
      <w:r w:rsidRPr="00E01D1B">
        <w:t>算力网络</w:t>
      </w:r>
      <w:proofErr w:type="gramEnd"/>
      <w:r w:rsidRPr="00E01D1B">
        <w:t>中数据</w:t>
      </w:r>
      <w:proofErr w:type="gramStart"/>
      <w:r w:rsidRPr="00E01D1B">
        <w:t>交互与</w:t>
      </w:r>
      <w:proofErr w:type="gramEnd"/>
      <w:r w:rsidRPr="00E01D1B">
        <w:t>任务处理的安全性。最后，本文的算法设计与性能验证均基于仿真环境，未来可搭建实际硬件测试平台，完成算法的部署与实测验证，也可以结合实际边缘</w:t>
      </w:r>
      <w:proofErr w:type="gramStart"/>
      <w:r w:rsidRPr="00E01D1B">
        <w:t>设备算力受限</w:t>
      </w:r>
      <w:proofErr w:type="gramEnd"/>
      <w:r w:rsidRPr="00E01D1B">
        <w:t>的特点，研究</w:t>
      </w:r>
      <w:proofErr w:type="gramStart"/>
      <w:r w:rsidRPr="00E01D1B">
        <w:t>低复杂</w:t>
      </w:r>
      <w:proofErr w:type="gramEnd"/>
      <w:r w:rsidRPr="00E01D1B">
        <w:t>度、低开销、可在线部署的轻量化调度算法，以推动相关研究从理论分析走向原型实现与真实验证。</w:t>
      </w:r>
      <w:commentRangeEnd w:id="27"/>
      <w:r>
        <w:rPr>
          <w:rStyle w:val="CommentReference"/>
        </w:rPr>
        <w:commentReference w:id="27"/>
      </w:r>
    </w:p>
    <w:p w14:paraId="49F7EB0A" w14:textId="5EE0CDC9" w:rsidR="00DF26AA" w:rsidRDefault="00DF26AA" w:rsidP="00F60FEE">
      <w:pPr>
        <w:pStyle w:val="aff3"/>
        <w:spacing w:line="360" w:lineRule="auto"/>
      </w:pPr>
    </w:p>
    <w:p w14:paraId="618F5B17" w14:textId="77777777" w:rsidR="005A4644" w:rsidRPr="005A4644" w:rsidRDefault="005A4644" w:rsidP="005A4644">
      <w:pPr>
        <w:sectPr w:rsidR="005A4644" w:rsidRPr="005A4644" w:rsidSect="005F1267">
          <w:headerReference w:type="even" r:id="rId63"/>
          <w:pgSz w:w="11906" w:h="16838"/>
          <w:pgMar w:top="1134" w:right="1588" w:bottom="1560" w:left="1588" w:header="907" w:footer="1587" w:gutter="284"/>
          <w:cols w:space="720"/>
          <w:docGrid w:linePitch="395"/>
        </w:sectPr>
      </w:pPr>
    </w:p>
    <w:p w14:paraId="53A66BE7" w14:textId="77777777" w:rsidR="00DF26AA" w:rsidRDefault="00A40F72">
      <w:pPr>
        <w:pStyle w:val="af3"/>
        <w:rPr>
          <w:rFonts w:ascii="黑体" w:eastAsia="黑体" w:hAnsi="黑体" w:hint="eastAsia"/>
        </w:rPr>
      </w:pPr>
      <w:bookmarkStart w:id="249" w:name="_Toc86781584"/>
      <w:bookmarkStart w:id="250" w:name="_Toc86781291"/>
      <w:bookmarkStart w:id="251" w:name="_Toc226989950"/>
      <w:r>
        <w:rPr>
          <w:rFonts w:ascii="黑体" w:eastAsia="黑体" w:hAnsi="黑体" w:hint="eastAsia"/>
        </w:rPr>
        <w:lastRenderedPageBreak/>
        <w:t>参 考 文 献</w:t>
      </w:r>
      <w:bookmarkEnd w:id="245"/>
      <w:bookmarkEnd w:id="246"/>
      <w:bookmarkEnd w:id="247"/>
      <w:bookmarkEnd w:id="248"/>
      <w:bookmarkEnd w:id="249"/>
      <w:bookmarkEnd w:id="250"/>
      <w:bookmarkEnd w:id="251"/>
    </w:p>
    <w:p w14:paraId="515BF0CB" w14:textId="77777777" w:rsidR="00DF26AA" w:rsidRDefault="00DF26AA">
      <w:pPr>
        <w:rPr>
          <w:color w:val="FF0000"/>
        </w:rPr>
      </w:pPr>
    </w:p>
    <w:p w14:paraId="4F317BCE" w14:textId="77777777" w:rsidR="00DF26AA" w:rsidRDefault="00DF26AA">
      <w:pPr>
        <w:rPr>
          <w:color w:val="FF0000"/>
        </w:rPr>
      </w:pPr>
    </w:p>
    <w:p w14:paraId="7F180F22" w14:textId="71BD31F4" w:rsidR="007F6C08" w:rsidRDefault="007F6C08" w:rsidP="007F6C08">
      <w:pPr>
        <w:pStyle w:val="aff1"/>
        <w:numPr>
          <w:ilvl w:val="0"/>
          <w:numId w:val="49"/>
        </w:numPr>
        <w:spacing w:line="360" w:lineRule="auto"/>
      </w:pPr>
      <w:bookmarkStart w:id="252" w:name="_Ref226648092"/>
      <w:bookmarkStart w:id="253" w:name="_Ref226644915"/>
      <w:r>
        <w:t>ZHU Y, MAO B, KATO N. A Dynamic Task Scheduling Strategy for Multi-Access Edge Computing in IRS-Aided Vehicular Networks[J]. IEEE Transactions on Emerging Topics in Computing, 2022, 10(4): 1761-1771.</w:t>
      </w:r>
      <w:bookmarkEnd w:id="252"/>
    </w:p>
    <w:p w14:paraId="5DA33F43" w14:textId="6BC72490" w:rsidR="007F6C08" w:rsidRDefault="007F6C08" w:rsidP="007F6C08">
      <w:pPr>
        <w:pStyle w:val="aff1"/>
        <w:numPr>
          <w:ilvl w:val="0"/>
          <w:numId w:val="49"/>
        </w:numPr>
        <w:spacing w:line="360" w:lineRule="auto"/>
      </w:pPr>
      <w:bookmarkStart w:id="254" w:name="_Ref226648099"/>
      <w:r>
        <w:t>QIAN W, COUTINHO R W L. Load-Aware Orchestrator for Edge-Computing-Aided Wireless Augmented Reality[J]. IEEE Internet of Things Journal, 2025, 12(6): 6595-6606.</w:t>
      </w:r>
      <w:bookmarkEnd w:id="254"/>
    </w:p>
    <w:p w14:paraId="642E1E68" w14:textId="688A74B3" w:rsidR="007F6C08" w:rsidRDefault="007F6C08" w:rsidP="007F6C08">
      <w:pPr>
        <w:pStyle w:val="aff1"/>
        <w:numPr>
          <w:ilvl w:val="0"/>
          <w:numId w:val="49"/>
        </w:numPr>
        <w:spacing w:line="360" w:lineRule="auto"/>
      </w:pPr>
      <w:bookmarkStart w:id="255" w:name="_Ref226648108"/>
      <w:r>
        <w:t>WANG Y, YANG C, LAN S, et al. End-Edge-Cloud Collaborative Computing for Deep Learning: A Comprehensive Survey[J]. IEEE Communications Surveys &amp; Tutorials, 2024, 26(4): 2647-2683.</w:t>
      </w:r>
      <w:bookmarkEnd w:id="255"/>
    </w:p>
    <w:p w14:paraId="4648442A" w14:textId="0808C9FE" w:rsidR="007F6C08" w:rsidRDefault="007F6C08" w:rsidP="007F6C08">
      <w:pPr>
        <w:pStyle w:val="aff1"/>
        <w:numPr>
          <w:ilvl w:val="0"/>
          <w:numId w:val="49"/>
        </w:numPr>
        <w:spacing w:line="360" w:lineRule="auto"/>
      </w:pPr>
      <w:bookmarkStart w:id="256" w:name="_Ref226648228"/>
      <w:r>
        <w:t>YUAN H, HU Q, WANG S, et al. Cost-optimized Task Offloading for Dependent Applications in Collaborative Edge and Cloud Computing[J]. IEEE Internet of Things Journal, 2024: 1-1.</w:t>
      </w:r>
      <w:bookmarkEnd w:id="256"/>
    </w:p>
    <w:p w14:paraId="0AB42571" w14:textId="1C67DAA0" w:rsidR="007F6C08" w:rsidRDefault="007F6C08" w:rsidP="007F6C08">
      <w:pPr>
        <w:pStyle w:val="aff1"/>
        <w:numPr>
          <w:ilvl w:val="0"/>
          <w:numId w:val="49"/>
        </w:numPr>
        <w:spacing w:line="360" w:lineRule="auto"/>
      </w:pPr>
      <w:bookmarkStart w:id="257" w:name="_Ref226648253"/>
      <w:r>
        <w:t>WANG X, WANG J, ZHANG X, et al. Joint Task Offloading and Payment Determination for Mobile Edge Computing: A Stable Matching Based Approach[J]. IEEE Transactions on Vehicular Technology, 2020, 69(10): 12148-12161.</w:t>
      </w:r>
      <w:bookmarkEnd w:id="257"/>
    </w:p>
    <w:p w14:paraId="5E763F69" w14:textId="2EA33C8C" w:rsidR="007F6C08" w:rsidRDefault="007F6C08" w:rsidP="007F6C08">
      <w:pPr>
        <w:pStyle w:val="aff1"/>
        <w:numPr>
          <w:ilvl w:val="0"/>
          <w:numId w:val="49"/>
        </w:numPr>
        <w:spacing w:line="360" w:lineRule="auto"/>
      </w:pPr>
      <w:bookmarkStart w:id="258" w:name="_Ref226648263"/>
      <w:r>
        <w:t>DAI M, WU Y, QIAN L, et al. UAV-Assisted Multi-Access Computation Offloading via Hybrid NOMA and FDMA in Marine Networks[J]. IEEE Transactions on Network Science and Engineering, 2023, 10(1): 113-127.</w:t>
      </w:r>
      <w:bookmarkEnd w:id="258"/>
    </w:p>
    <w:p w14:paraId="2BC24513" w14:textId="704AFAF6" w:rsidR="007F6C08" w:rsidRDefault="007F6C08" w:rsidP="007F6C08">
      <w:pPr>
        <w:pStyle w:val="aff1"/>
        <w:numPr>
          <w:ilvl w:val="0"/>
          <w:numId w:val="49"/>
        </w:numPr>
        <w:spacing w:line="360" w:lineRule="auto"/>
      </w:pPr>
      <w:bookmarkStart w:id="259" w:name="_Ref226648273"/>
      <w:r>
        <w:t>DENG Y, CHEN Z, CHEN X, et al. Throughput Maximization for Multiedge Multiuser Edge Computing Systems[J]. IEEE Internet of Things Journal, 2022, 9(1): 68-79.</w:t>
      </w:r>
      <w:bookmarkEnd w:id="259"/>
    </w:p>
    <w:p w14:paraId="4529E784" w14:textId="77777777" w:rsidR="007923D6" w:rsidRDefault="007923D6" w:rsidP="007923D6">
      <w:pPr>
        <w:pStyle w:val="aff1"/>
        <w:numPr>
          <w:ilvl w:val="0"/>
          <w:numId w:val="49"/>
        </w:numPr>
        <w:spacing w:line="360" w:lineRule="auto"/>
      </w:pPr>
      <w:bookmarkStart w:id="260" w:name="_Ref226987536"/>
      <w:r>
        <w:rPr>
          <w:rFonts w:hint="eastAsia"/>
        </w:rPr>
        <w:t>赵草原</w:t>
      </w:r>
      <w:r>
        <w:rPr>
          <w:rFonts w:hint="eastAsia"/>
        </w:rPr>
        <w:t xml:space="preserve">. </w:t>
      </w:r>
      <w:r>
        <w:rPr>
          <w:rFonts w:hint="eastAsia"/>
        </w:rPr>
        <w:t>云边端协同下的智能通信资源调度策略</w:t>
      </w:r>
      <w:r>
        <w:rPr>
          <w:rFonts w:hint="eastAsia"/>
        </w:rPr>
        <w:t xml:space="preserve"> [J]. </w:t>
      </w:r>
      <w:r>
        <w:rPr>
          <w:rFonts w:hint="eastAsia"/>
        </w:rPr>
        <w:t>中国宽带</w:t>
      </w:r>
      <w:r>
        <w:rPr>
          <w:rFonts w:hint="eastAsia"/>
        </w:rPr>
        <w:t xml:space="preserve">, 2026, 22 (03): 172-174. </w:t>
      </w:r>
      <w:proofErr w:type="gramStart"/>
      <w:r>
        <w:rPr>
          <w:rFonts w:hint="eastAsia"/>
        </w:rPr>
        <w:t>DOI:10.20167/j.cnki.ISSN</w:t>
      </w:r>
      <w:proofErr w:type="gramEnd"/>
      <w:r>
        <w:rPr>
          <w:rFonts w:hint="eastAsia"/>
        </w:rPr>
        <w:t>1673-7911.2026.03.58.</w:t>
      </w:r>
      <w:bookmarkEnd w:id="260"/>
    </w:p>
    <w:p w14:paraId="73A39435" w14:textId="77777777" w:rsidR="007923D6" w:rsidRDefault="007923D6" w:rsidP="007923D6">
      <w:pPr>
        <w:pStyle w:val="aff1"/>
        <w:numPr>
          <w:ilvl w:val="0"/>
          <w:numId w:val="49"/>
        </w:numPr>
        <w:spacing w:line="360" w:lineRule="auto"/>
      </w:pPr>
      <w:bookmarkStart w:id="261" w:name="_Ref226987602"/>
      <w:r>
        <w:rPr>
          <w:rFonts w:hint="eastAsia"/>
        </w:rPr>
        <w:t>郑远鹏</w:t>
      </w:r>
      <w:r>
        <w:rPr>
          <w:rFonts w:hint="eastAsia"/>
        </w:rPr>
        <w:t>,</w:t>
      </w:r>
      <w:r>
        <w:rPr>
          <w:rFonts w:hint="eastAsia"/>
        </w:rPr>
        <w:t>张天魁</w:t>
      </w:r>
      <w:r>
        <w:rPr>
          <w:rFonts w:hint="eastAsia"/>
        </w:rPr>
        <w:t>,</w:t>
      </w:r>
      <w:r>
        <w:rPr>
          <w:rFonts w:hint="eastAsia"/>
        </w:rPr>
        <w:t>庞博</w:t>
      </w:r>
      <w:r>
        <w:rPr>
          <w:rFonts w:hint="eastAsia"/>
        </w:rPr>
        <w:t>,</w:t>
      </w:r>
      <w:r>
        <w:rPr>
          <w:rFonts w:hint="eastAsia"/>
        </w:rPr>
        <w:t>等</w:t>
      </w:r>
      <w:r>
        <w:rPr>
          <w:rFonts w:hint="eastAsia"/>
        </w:rPr>
        <w:t xml:space="preserve">. </w:t>
      </w:r>
      <w:r>
        <w:rPr>
          <w:rFonts w:hint="eastAsia"/>
        </w:rPr>
        <w:t>面向边缘智能的移动</w:t>
      </w:r>
      <w:proofErr w:type="gramStart"/>
      <w:r>
        <w:rPr>
          <w:rFonts w:hint="eastAsia"/>
        </w:rPr>
        <w:t>算力网络</w:t>
      </w:r>
      <w:proofErr w:type="gramEnd"/>
      <w:r>
        <w:rPr>
          <w:rFonts w:hint="eastAsia"/>
        </w:rPr>
        <w:t>关键技术研究</w:t>
      </w:r>
      <w:r>
        <w:rPr>
          <w:rFonts w:hint="eastAsia"/>
        </w:rPr>
        <w:t xml:space="preserve"> [J]. </w:t>
      </w:r>
      <w:r>
        <w:rPr>
          <w:rFonts w:hint="eastAsia"/>
        </w:rPr>
        <w:t>邮电设计技术</w:t>
      </w:r>
      <w:r>
        <w:rPr>
          <w:rFonts w:hint="eastAsia"/>
        </w:rPr>
        <w:t>, 2023, (05): 88-92.</w:t>
      </w:r>
      <w:bookmarkEnd w:id="261"/>
    </w:p>
    <w:p w14:paraId="6579AC9D" w14:textId="77777777" w:rsidR="007923D6" w:rsidRDefault="007923D6" w:rsidP="007923D6">
      <w:pPr>
        <w:pStyle w:val="aff1"/>
        <w:numPr>
          <w:ilvl w:val="0"/>
          <w:numId w:val="49"/>
        </w:numPr>
        <w:spacing w:line="360" w:lineRule="auto"/>
      </w:pPr>
      <w:bookmarkStart w:id="262" w:name="_Ref226987613"/>
      <w:r>
        <w:rPr>
          <w:rFonts w:hint="eastAsia"/>
        </w:rPr>
        <w:t>宋仁杰</w:t>
      </w:r>
      <w:r>
        <w:rPr>
          <w:rFonts w:hint="eastAsia"/>
        </w:rPr>
        <w:t xml:space="preserve">. </w:t>
      </w:r>
      <w:r>
        <w:rPr>
          <w:rFonts w:hint="eastAsia"/>
        </w:rPr>
        <w:t>一种面向云边端架构的计算卸载方法研究</w:t>
      </w:r>
      <w:r>
        <w:rPr>
          <w:rFonts w:hint="eastAsia"/>
        </w:rPr>
        <w:t xml:space="preserve">[D]. </w:t>
      </w:r>
      <w:r>
        <w:rPr>
          <w:rFonts w:hint="eastAsia"/>
        </w:rPr>
        <w:t>云南大学</w:t>
      </w:r>
      <w:r>
        <w:rPr>
          <w:rFonts w:hint="eastAsia"/>
        </w:rPr>
        <w:t xml:space="preserve">, 2024. </w:t>
      </w:r>
      <w:proofErr w:type="gramStart"/>
      <w:r>
        <w:rPr>
          <w:rFonts w:hint="eastAsia"/>
        </w:rPr>
        <w:t>DOI:10.27456/d.cnki.gyndu</w:t>
      </w:r>
      <w:proofErr w:type="gramEnd"/>
      <w:r>
        <w:rPr>
          <w:rFonts w:hint="eastAsia"/>
        </w:rPr>
        <w:t>.2024.001886.</w:t>
      </w:r>
      <w:bookmarkEnd w:id="262"/>
    </w:p>
    <w:p w14:paraId="10BD31BD" w14:textId="6681E829" w:rsidR="007923D6" w:rsidRDefault="007923D6" w:rsidP="007923D6">
      <w:pPr>
        <w:pStyle w:val="aff1"/>
        <w:numPr>
          <w:ilvl w:val="0"/>
          <w:numId w:val="49"/>
        </w:numPr>
        <w:spacing w:line="360" w:lineRule="auto"/>
      </w:pPr>
      <w:bookmarkStart w:id="263" w:name="_Ref226987619"/>
      <w:r>
        <w:rPr>
          <w:rFonts w:hint="eastAsia"/>
        </w:rPr>
        <w:t>许曰强</w:t>
      </w:r>
      <w:r>
        <w:rPr>
          <w:rFonts w:hint="eastAsia"/>
        </w:rPr>
        <w:t xml:space="preserve">. </w:t>
      </w:r>
      <w:r>
        <w:rPr>
          <w:rFonts w:hint="eastAsia"/>
        </w:rPr>
        <w:t>移动边缘</w:t>
      </w:r>
      <w:proofErr w:type="gramStart"/>
      <w:r>
        <w:rPr>
          <w:rFonts w:hint="eastAsia"/>
        </w:rPr>
        <w:t>算力网络</w:t>
      </w:r>
      <w:proofErr w:type="gramEnd"/>
      <w:r>
        <w:rPr>
          <w:rFonts w:hint="eastAsia"/>
        </w:rPr>
        <w:t>中的资源管理技术研究</w:t>
      </w:r>
      <w:r>
        <w:rPr>
          <w:rFonts w:hint="eastAsia"/>
        </w:rPr>
        <w:t xml:space="preserve">[D]. </w:t>
      </w:r>
      <w:r>
        <w:rPr>
          <w:rFonts w:hint="eastAsia"/>
        </w:rPr>
        <w:t>北京邮电大学</w:t>
      </w:r>
      <w:r>
        <w:rPr>
          <w:rFonts w:hint="eastAsia"/>
        </w:rPr>
        <w:t xml:space="preserve">, 2023. </w:t>
      </w:r>
      <w:proofErr w:type="gramStart"/>
      <w:r>
        <w:rPr>
          <w:rFonts w:hint="eastAsia"/>
        </w:rPr>
        <w:t>DOI:10.26969/d.cnki.gbydu</w:t>
      </w:r>
      <w:proofErr w:type="gramEnd"/>
      <w:r>
        <w:rPr>
          <w:rFonts w:hint="eastAsia"/>
        </w:rPr>
        <w:t>.2023.003711.</w:t>
      </w:r>
      <w:bookmarkEnd w:id="263"/>
    </w:p>
    <w:p w14:paraId="63EDD7ED" w14:textId="77777777" w:rsidR="00AB5F2E" w:rsidRDefault="007F6C08" w:rsidP="00AB5F2E">
      <w:pPr>
        <w:pStyle w:val="aff1"/>
        <w:numPr>
          <w:ilvl w:val="0"/>
          <w:numId w:val="49"/>
        </w:numPr>
        <w:spacing w:line="360" w:lineRule="auto"/>
      </w:pPr>
      <w:bookmarkStart w:id="264" w:name="_Ref226666935"/>
      <w:r>
        <w:lastRenderedPageBreak/>
        <w:t>WANG Z, LENG S, ZHANG H, et al. Deep Semantic Communication for Knowledge Sharing in Internet of Vehicles[J]. IEEE Internet of Things Journal, 2025: 1-1.</w:t>
      </w:r>
      <w:bookmarkStart w:id="265" w:name="_Ref226666946"/>
      <w:bookmarkEnd w:id="264"/>
    </w:p>
    <w:p w14:paraId="16AC340E" w14:textId="329D9F1D" w:rsidR="00AB5F2E" w:rsidRDefault="007F6C08" w:rsidP="00AB5F2E">
      <w:pPr>
        <w:pStyle w:val="aff1"/>
        <w:numPr>
          <w:ilvl w:val="0"/>
          <w:numId w:val="49"/>
        </w:numPr>
        <w:spacing w:line="360" w:lineRule="auto"/>
      </w:pPr>
      <w:r>
        <w:t>WAN Z, LIU S, XU Z, et al. A Semantic Communication Approach for Multiscene Target Detection in Intelligent Vehicle Networks[J]. IEEE Internet of Things Journal, 2024, 11(22): 35877-35890.</w:t>
      </w:r>
      <w:bookmarkStart w:id="266" w:name="_Ref226666959"/>
      <w:bookmarkEnd w:id="265"/>
    </w:p>
    <w:p w14:paraId="18CB2770" w14:textId="5CED4CE7" w:rsidR="007F6C08" w:rsidRDefault="007F6C08" w:rsidP="00AB5F2E">
      <w:pPr>
        <w:pStyle w:val="aff1"/>
        <w:numPr>
          <w:ilvl w:val="0"/>
          <w:numId w:val="49"/>
        </w:numPr>
        <w:spacing w:line="360" w:lineRule="auto"/>
      </w:pPr>
      <w:r>
        <w:t>TANG S, YANG Q, FAN L, et al. Contrastive Learning-Based Semantic Communications[J]. IEEE Transactions on Communications, 2024, 72(10): 6328-6343.</w:t>
      </w:r>
      <w:bookmarkEnd w:id="266"/>
    </w:p>
    <w:p w14:paraId="65ED34D8" w14:textId="6267D1DF" w:rsidR="007F6C08" w:rsidRDefault="007F6C08" w:rsidP="007F6C08">
      <w:pPr>
        <w:pStyle w:val="aff1"/>
        <w:numPr>
          <w:ilvl w:val="0"/>
          <w:numId w:val="49"/>
        </w:numPr>
        <w:spacing w:line="360" w:lineRule="auto"/>
      </w:pPr>
      <w:bookmarkStart w:id="267" w:name="_Ref226666984"/>
      <w:r>
        <w:t>DAI M, SU Z, LI R, et al. An Edge-Driven Security Framework for Intelligent Internet of Things[J]. IEEE Network, 2020, 34(5): 39-45.</w:t>
      </w:r>
      <w:bookmarkEnd w:id="267"/>
    </w:p>
    <w:p w14:paraId="7D9C2A76" w14:textId="7C54D8CB" w:rsidR="007472ED" w:rsidRDefault="007472ED" w:rsidP="007472ED">
      <w:pPr>
        <w:pStyle w:val="aff1"/>
        <w:numPr>
          <w:ilvl w:val="0"/>
          <w:numId w:val="49"/>
        </w:numPr>
        <w:spacing w:line="360" w:lineRule="auto"/>
      </w:pPr>
      <w:bookmarkStart w:id="268" w:name="_Ref226667446"/>
      <w:r>
        <w:t xml:space="preserve">GAO M J, SHEN R J, LI J, et al. Computation Offloading </w:t>
      </w:r>
      <w:proofErr w:type="gramStart"/>
      <w:r>
        <w:t>With</w:t>
      </w:r>
      <w:proofErr w:type="gramEnd"/>
      <w:r>
        <w:t xml:space="preserve"> Instantaneous Load Billing for Mobile Edge Computing[J]. IEEE Transactions on Services Computing, 2022, 15(3): 1473-1485.</w:t>
      </w:r>
      <w:bookmarkEnd w:id="253"/>
      <w:bookmarkEnd w:id="268"/>
    </w:p>
    <w:p w14:paraId="38885CB1" w14:textId="695604F8" w:rsidR="007472ED" w:rsidRDefault="007472ED" w:rsidP="007472ED">
      <w:pPr>
        <w:pStyle w:val="aff1"/>
        <w:numPr>
          <w:ilvl w:val="0"/>
          <w:numId w:val="49"/>
        </w:numPr>
        <w:spacing w:line="360" w:lineRule="auto"/>
      </w:pPr>
      <w:bookmarkStart w:id="269" w:name="_Ref226645028"/>
      <w:r>
        <w:t>SHARIF Z, JUNG L T, RAZZAK I, et al. Adaptive and Priority-Based Resource Allocation for Efficient Resources Utilization in Mobile-Edge Computing[J]. IEEE Internet of Things Journal, 2023, 10(4): 3079-3093.</w:t>
      </w:r>
      <w:bookmarkEnd w:id="269"/>
    </w:p>
    <w:p w14:paraId="02B6741A" w14:textId="00178E04" w:rsidR="007472ED" w:rsidRDefault="007472ED" w:rsidP="007472ED">
      <w:pPr>
        <w:pStyle w:val="aff1"/>
        <w:numPr>
          <w:ilvl w:val="0"/>
          <w:numId w:val="49"/>
        </w:numPr>
        <w:spacing w:line="360" w:lineRule="auto"/>
      </w:pPr>
      <w:bookmarkStart w:id="270" w:name="_Ref226645037"/>
      <w:commentRangeStart w:id="13"/>
      <w:r>
        <w:t>LIU J D, GUO S T, LIU K, et al. Resource Provision and Allocation Based on Microeconomic Theory in Mobile Edge Computing[J]. IEEE Transactions on Services Computing, 2022, 15(3): 1512-1525.</w:t>
      </w:r>
      <w:commentRangeEnd w:id="13"/>
      <w:r>
        <w:rPr>
          <w:rStyle w:val="CommentReference"/>
        </w:rPr>
        <w:commentReference w:id="13"/>
      </w:r>
      <w:bookmarkEnd w:id="270"/>
    </w:p>
    <w:p w14:paraId="49A94485" w14:textId="030FC3E4" w:rsidR="007472ED" w:rsidRDefault="007472ED" w:rsidP="007472ED">
      <w:pPr>
        <w:pStyle w:val="aff1"/>
        <w:numPr>
          <w:ilvl w:val="0"/>
          <w:numId w:val="49"/>
        </w:numPr>
        <w:spacing w:line="360" w:lineRule="auto"/>
      </w:pPr>
      <w:bookmarkStart w:id="271" w:name="_Ref226645047"/>
      <w:r>
        <w:t>MA L B, WANG X Y, WANG X W, et al. TCDA: Truthful Combinatorial Double Auctions for Mobile Edge Computing in Industrial Internet of Things[J]. IEEE Transactions on Mobile Computing, 2022, 21(11): 4125-4138.</w:t>
      </w:r>
      <w:bookmarkEnd w:id="271"/>
    </w:p>
    <w:p w14:paraId="5A533865" w14:textId="37076898" w:rsidR="007472ED" w:rsidRDefault="007472ED" w:rsidP="007472ED">
      <w:pPr>
        <w:pStyle w:val="aff1"/>
        <w:numPr>
          <w:ilvl w:val="0"/>
          <w:numId w:val="49"/>
        </w:numPr>
        <w:spacing w:line="360" w:lineRule="auto"/>
      </w:pPr>
      <w:bookmarkStart w:id="272" w:name="_Ref226645088"/>
      <w:r>
        <w:t>CHU S H, FANG Z Y, SONG S N, et al. Efficient Multi-Channel Computation Offloading for Mobile Edge Computing: A Game-Theoretic Approach[J]. IEEE Transactions on Cloud Computing, 2022, 10(3): 1738-1750.</w:t>
      </w:r>
      <w:bookmarkEnd w:id="272"/>
    </w:p>
    <w:p w14:paraId="41B89C2E" w14:textId="145F03E3" w:rsidR="007472ED" w:rsidRDefault="007472ED" w:rsidP="007472ED">
      <w:pPr>
        <w:pStyle w:val="aff1"/>
        <w:numPr>
          <w:ilvl w:val="0"/>
          <w:numId w:val="49"/>
        </w:numPr>
        <w:spacing w:line="360" w:lineRule="auto"/>
      </w:pPr>
      <w:bookmarkStart w:id="273" w:name="_Ref226667502"/>
      <w:r>
        <w:t>HU M, WU D, WU W G, et al. Quantifying the Influence of Intermittent Connectivity on Mobile Edge Computing[J]. IEEE Transactions on Cloud Computing, 2022, 10(1): 619-632.</w:t>
      </w:r>
      <w:bookmarkEnd w:id="273"/>
    </w:p>
    <w:p w14:paraId="26954C6F" w14:textId="492F80BD" w:rsidR="007472ED" w:rsidRDefault="007472ED" w:rsidP="007472ED">
      <w:pPr>
        <w:pStyle w:val="aff1"/>
        <w:numPr>
          <w:ilvl w:val="0"/>
          <w:numId w:val="49"/>
        </w:numPr>
        <w:spacing w:line="360" w:lineRule="auto"/>
      </w:pPr>
      <w:bookmarkStart w:id="274" w:name="_Ref226645299"/>
      <w:r>
        <w:t>HOSSEIN SHOKOUHI M, HADI M, PAKRAVAN M R. Mobility-Aware Computation Offloading for Hierarchical Mobile Edge Computing[J]. IEEE Transactions on Network and Service Management, 2024, 21(3): 3372-3384.</w:t>
      </w:r>
      <w:bookmarkEnd w:id="274"/>
    </w:p>
    <w:p w14:paraId="0ADF7374" w14:textId="6E647605" w:rsidR="007472ED" w:rsidRDefault="007472ED" w:rsidP="007472ED">
      <w:pPr>
        <w:pStyle w:val="aff1"/>
        <w:numPr>
          <w:ilvl w:val="0"/>
          <w:numId w:val="49"/>
        </w:numPr>
        <w:spacing w:line="360" w:lineRule="auto"/>
      </w:pPr>
      <w:bookmarkStart w:id="275" w:name="_Ref226645320"/>
      <w:r>
        <w:lastRenderedPageBreak/>
        <w:t>WANG D D, ZHU H B, QIU C Y, et al. Distributed Task Offloading in Cooperative Mobile Edge Computing Networks[J]. IEEE Transactions on Vehicular Technology, 2024, 73(7): 10487-10501.</w:t>
      </w:r>
      <w:bookmarkEnd w:id="275"/>
    </w:p>
    <w:p w14:paraId="3C7C9491" w14:textId="33AAAE0E" w:rsidR="007472ED" w:rsidRDefault="007472ED" w:rsidP="007472ED">
      <w:pPr>
        <w:pStyle w:val="aff1"/>
        <w:numPr>
          <w:ilvl w:val="0"/>
          <w:numId w:val="49"/>
        </w:numPr>
        <w:spacing w:line="360" w:lineRule="auto"/>
      </w:pPr>
      <w:bookmarkStart w:id="276" w:name="_Ref226645343"/>
      <w:commentRangeStart w:id="14"/>
      <w:r>
        <w:t>CHENG S Y, REN T, ZHANG H, et al. A Stackelberg-Game-Based Framework for Edge Pricing and Resource Allocation in Mobile Edge Computing[J]. IEEE Internet of Things Journal, 2024, 11(11): 20514-20530.</w:t>
      </w:r>
      <w:commentRangeEnd w:id="14"/>
      <w:r>
        <w:rPr>
          <w:rStyle w:val="CommentReference"/>
        </w:rPr>
        <w:commentReference w:id="14"/>
      </w:r>
      <w:bookmarkEnd w:id="276"/>
    </w:p>
    <w:p w14:paraId="7D717DF7" w14:textId="00A4B6AC" w:rsidR="007472ED" w:rsidRDefault="007472ED" w:rsidP="007472ED">
      <w:pPr>
        <w:pStyle w:val="aff1"/>
        <w:numPr>
          <w:ilvl w:val="0"/>
          <w:numId w:val="49"/>
        </w:numPr>
        <w:spacing w:line="360" w:lineRule="auto"/>
      </w:pPr>
      <w:bookmarkStart w:id="277" w:name="_Ref226645352"/>
      <w:commentRangeStart w:id="15"/>
      <w:r>
        <w:t>CUI G M, HE Q, CHEN F F, et al. Interference-Aware Game-Theoretic Device Allocation for Mobile Edge Computing[J]. IEEE Transactions on Mobile Computing, 2022, 21(11): 4001-4012.</w:t>
      </w:r>
      <w:commentRangeEnd w:id="15"/>
      <w:r>
        <w:rPr>
          <w:rStyle w:val="CommentReference"/>
        </w:rPr>
        <w:commentReference w:id="15"/>
      </w:r>
      <w:bookmarkEnd w:id="277"/>
    </w:p>
    <w:p w14:paraId="25248FC9" w14:textId="05FA5FE6" w:rsidR="00C758BC" w:rsidRDefault="007472ED" w:rsidP="007472ED">
      <w:pPr>
        <w:pStyle w:val="aff1"/>
        <w:numPr>
          <w:ilvl w:val="0"/>
          <w:numId w:val="49"/>
        </w:numPr>
        <w:spacing w:line="360" w:lineRule="auto"/>
      </w:pPr>
      <w:bookmarkStart w:id="278" w:name="_Ref226645360"/>
      <w:r>
        <w:t>LI Y W, YANG B, WU H, et al. Joint Offloading Decision and Resource Allocation for Vehicular Fog-Edge Computing Networks: A Contract-Stackelberg Approach[J]. IEEE Internet of Things Journal, 2022, 9(17): 15969-15982.</w:t>
      </w:r>
      <w:bookmarkEnd w:id="278"/>
    </w:p>
    <w:p w14:paraId="1BB5188E" w14:textId="082D84E4" w:rsidR="00383A11" w:rsidRDefault="00383A11" w:rsidP="00383A11">
      <w:pPr>
        <w:pStyle w:val="aff1"/>
        <w:numPr>
          <w:ilvl w:val="0"/>
          <w:numId w:val="49"/>
        </w:numPr>
        <w:spacing w:line="360" w:lineRule="auto"/>
      </w:pPr>
      <w:bookmarkStart w:id="279" w:name="_Ref226645729"/>
      <w:r>
        <w:t>EL-SAYED H, ALEXANDER H, KULKARNI P, et al. A Novel Multifaceted Trust Management Framework for Vehicular Networks[J]. IEEE Transactions on Intelligent Transportation Systems, 2022, 23(11): 20084-20097.</w:t>
      </w:r>
      <w:bookmarkEnd w:id="279"/>
    </w:p>
    <w:p w14:paraId="5EA53211" w14:textId="1A19046E" w:rsidR="00383A11" w:rsidRDefault="00383A11" w:rsidP="00383A11">
      <w:pPr>
        <w:pStyle w:val="aff1"/>
        <w:numPr>
          <w:ilvl w:val="0"/>
          <w:numId w:val="49"/>
        </w:numPr>
        <w:spacing w:line="360" w:lineRule="auto"/>
      </w:pPr>
      <w:bookmarkStart w:id="280" w:name="_Ref226645753"/>
      <w:r>
        <w:t>WANG T, LUO H, ZENG X, et al. Mobility Based Trust Evaluation for Heterogeneous Electric Vehicles Network in Smart Cities[J]. IEEE Transactions on Intelligent Transportation Systems, 2021, 22(3): 1797-1806.</w:t>
      </w:r>
      <w:bookmarkEnd w:id="280"/>
    </w:p>
    <w:p w14:paraId="504A4E61" w14:textId="276028A5" w:rsidR="00383A11" w:rsidRDefault="00383A11" w:rsidP="00383A11">
      <w:pPr>
        <w:pStyle w:val="aff1"/>
        <w:numPr>
          <w:ilvl w:val="0"/>
          <w:numId w:val="49"/>
        </w:numPr>
        <w:spacing w:line="360" w:lineRule="auto"/>
      </w:pPr>
      <w:bookmarkStart w:id="281" w:name="_Ref226645957"/>
      <w:commentRangeStart w:id="16"/>
      <w:r>
        <w:t>HUANG M, LI Z, XIAO F, et al. Trust Mechanism-Based Multi-Tier Computing System for Service-Oriented Edge-Cloud Networks[J]. IEEE Transactions on Dependable and Secure Computing, 2024, 21(4): 1639-1651.</w:t>
      </w:r>
      <w:commentRangeEnd w:id="16"/>
      <w:r>
        <w:rPr>
          <w:rStyle w:val="CommentReference"/>
        </w:rPr>
        <w:commentReference w:id="16"/>
      </w:r>
      <w:bookmarkEnd w:id="281"/>
    </w:p>
    <w:p w14:paraId="1B99A8D7" w14:textId="71475B6B" w:rsidR="00383A11" w:rsidRDefault="00383A11" w:rsidP="00383A11">
      <w:pPr>
        <w:pStyle w:val="aff1"/>
        <w:numPr>
          <w:ilvl w:val="0"/>
          <w:numId w:val="49"/>
        </w:numPr>
        <w:spacing w:line="360" w:lineRule="auto"/>
      </w:pPr>
      <w:bookmarkStart w:id="282" w:name="_Ref226645973"/>
      <w:r>
        <w:t>LIU Y, SU Z, PENG H, et al. Zero Trust-Based Mobile Network Security Architecture[J]. IEEE Wireless Communications, 2024, 31(2): 82-88.</w:t>
      </w:r>
      <w:bookmarkEnd w:id="282"/>
    </w:p>
    <w:p w14:paraId="1DA9A2C6" w14:textId="06A2C8A8" w:rsidR="00383A11" w:rsidRDefault="00383A11" w:rsidP="00383A11">
      <w:pPr>
        <w:pStyle w:val="aff1"/>
        <w:numPr>
          <w:ilvl w:val="0"/>
          <w:numId w:val="49"/>
        </w:numPr>
        <w:spacing w:line="360" w:lineRule="auto"/>
      </w:pPr>
      <w:bookmarkStart w:id="283" w:name="_Ref226645985"/>
      <w:commentRangeStart w:id="17"/>
      <w:r>
        <w:t>ZHAO Y, LIU W, LI B, et al. Entity and Sociality Trust-Aware Model for Content Distribution in Social Internet of Vehicles[J]. IEEE Transactions on Vehicular Technology, 2022, 71(12): 12511-12522.</w:t>
      </w:r>
      <w:commentRangeEnd w:id="17"/>
      <w:r>
        <w:rPr>
          <w:rStyle w:val="CommentReference"/>
        </w:rPr>
        <w:commentReference w:id="17"/>
      </w:r>
      <w:bookmarkEnd w:id="283"/>
    </w:p>
    <w:p w14:paraId="28D81748" w14:textId="3C45BA9C" w:rsidR="00383A11" w:rsidRDefault="00383A11" w:rsidP="00383A11">
      <w:pPr>
        <w:pStyle w:val="aff1"/>
        <w:numPr>
          <w:ilvl w:val="0"/>
          <w:numId w:val="49"/>
        </w:numPr>
        <w:spacing w:line="360" w:lineRule="auto"/>
      </w:pPr>
      <w:bookmarkStart w:id="284" w:name="_Ref226645995"/>
      <w:r>
        <w:t>ZHANG S, ZHANG D, WU Y, et al. Service Recommendation Model Based on Trust and QoS for Social Internet of Things[J]. IEEE Transactions on Services Computing, 2023, 16(5): 3736-3750.</w:t>
      </w:r>
      <w:bookmarkEnd w:id="284"/>
    </w:p>
    <w:p w14:paraId="36DA22BE" w14:textId="7D119D33" w:rsidR="00383A11" w:rsidRDefault="00383A11" w:rsidP="00383A11">
      <w:pPr>
        <w:pStyle w:val="aff1"/>
        <w:numPr>
          <w:ilvl w:val="0"/>
          <w:numId w:val="49"/>
        </w:numPr>
        <w:spacing w:line="360" w:lineRule="auto"/>
      </w:pPr>
      <w:bookmarkStart w:id="285" w:name="_Ref226646015"/>
      <w:commentRangeStart w:id="18"/>
      <w:r>
        <w:t xml:space="preserve">SOURI A, ZHAO Y, GAO M, et al. A Trust-Aware and Authentication-Based Collaborative Method for Resource Management of Cloud-Edge Computing in Social Internet of Things[J]. IEEE Transactions on Computational Social Systems, </w:t>
      </w:r>
      <w:r>
        <w:lastRenderedPageBreak/>
        <w:t>2024, 11(4): 4899-4908.</w:t>
      </w:r>
      <w:commentRangeEnd w:id="18"/>
      <w:r>
        <w:rPr>
          <w:rStyle w:val="CommentReference"/>
        </w:rPr>
        <w:commentReference w:id="18"/>
      </w:r>
      <w:bookmarkEnd w:id="285"/>
    </w:p>
    <w:p w14:paraId="1581EE8C" w14:textId="11F17607" w:rsidR="00383A11" w:rsidRDefault="00383A11" w:rsidP="00383A11">
      <w:pPr>
        <w:pStyle w:val="aff1"/>
        <w:numPr>
          <w:ilvl w:val="0"/>
          <w:numId w:val="49"/>
        </w:numPr>
        <w:spacing w:line="360" w:lineRule="auto"/>
      </w:pPr>
      <w:bookmarkStart w:id="286" w:name="_Ref226646036"/>
      <w:r>
        <w:t>DING S, YUE Z, YANG S, et al. A Novel Trust Model Based Overlapping Community Detection Algorithm for Social Networks[J]. IEEE Transactions on Knowledge and Data Engineering, 2020, 32(11): 2101-2114.</w:t>
      </w:r>
      <w:bookmarkEnd w:id="286"/>
    </w:p>
    <w:p w14:paraId="58ACFFDC" w14:textId="1D977EA3" w:rsidR="00383A11" w:rsidRDefault="00383A11" w:rsidP="00383A11">
      <w:pPr>
        <w:pStyle w:val="aff1"/>
        <w:numPr>
          <w:ilvl w:val="0"/>
          <w:numId w:val="49"/>
        </w:numPr>
        <w:spacing w:line="360" w:lineRule="auto"/>
      </w:pPr>
      <w:bookmarkStart w:id="287" w:name="_Ref226646045"/>
      <w:r>
        <w:t>FAN F, ZHANG H, ZHAO D, et al. Trust Evaluation Model of Social Internet of Things Based on Multi-relationships[C]//2022 International Conference on Networking and Network Applications (NaNA). [S.l.]: IEEE, 2022: 1-6.</w:t>
      </w:r>
      <w:bookmarkEnd w:id="287"/>
    </w:p>
    <w:p w14:paraId="02DD0965" w14:textId="7FE086BD" w:rsidR="00383A11" w:rsidRDefault="00383A11" w:rsidP="00383A11">
      <w:pPr>
        <w:pStyle w:val="aff1"/>
        <w:numPr>
          <w:ilvl w:val="0"/>
          <w:numId w:val="49"/>
        </w:numPr>
        <w:spacing w:line="360" w:lineRule="auto"/>
      </w:pPr>
      <w:bookmarkStart w:id="288" w:name="_Ref226646054"/>
      <w:r>
        <w:t>DAI M, SU Z, XU Q, et al. A Trust-Driven Contract Incentive Scheme for Mobile Crowd-Sensing Networks[J]. IEEE Transactions on Vehicular Technology, 2022, 71(2): 1794-1806.</w:t>
      </w:r>
      <w:bookmarkEnd w:id="288"/>
    </w:p>
    <w:p w14:paraId="57C02292" w14:textId="102487CC" w:rsidR="00DD61AE" w:rsidRDefault="00DD61AE" w:rsidP="00DD61AE">
      <w:pPr>
        <w:pStyle w:val="aff1"/>
        <w:numPr>
          <w:ilvl w:val="0"/>
          <w:numId w:val="49"/>
        </w:numPr>
        <w:spacing w:line="360" w:lineRule="auto"/>
      </w:pPr>
      <w:bookmarkStart w:id="289" w:name="_Ref226646441"/>
      <w:commentRangeStart w:id="19"/>
      <w:r>
        <w:t>ZHANG H, WANG H, LI Y, et al. DRL-Driven Dynamic Resource Allocation for Task-Oriented Semantic Communication[J]. IEEE Transactions on Communications, 2023, 71(7): 3992-4004.</w:t>
      </w:r>
      <w:commentRangeEnd w:id="19"/>
      <w:r>
        <w:rPr>
          <w:rStyle w:val="CommentReference"/>
        </w:rPr>
        <w:commentReference w:id="19"/>
      </w:r>
      <w:bookmarkEnd w:id="289"/>
    </w:p>
    <w:p w14:paraId="3C73A0DE" w14:textId="61447ED4" w:rsidR="00DD61AE" w:rsidRDefault="00DD61AE" w:rsidP="00DD61AE">
      <w:pPr>
        <w:pStyle w:val="aff1"/>
        <w:numPr>
          <w:ilvl w:val="0"/>
          <w:numId w:val="49"/>
        </w:numPr>
        <w:spacing w:line="360" w:lineRule="auto"/>
      </w:pPr>
      <w:bookmarkStart w:id="290" w:name="_Ref226646461"/>
      <w:r>
        <w:t>LI W, LIANG H, DONG C, et al. Non-Orthogonal Multiple Access Enhanced Multi-User Semantic Communication[J]. IEEE Transactions on Cognitive Communications and Networking, 2023, 9(6): 1438-1453.</w:t>
      </w:r>
      <w:bookmarkEnd w:id="290"/>
    </w:p>
    <w:p w14:paraId="04C1DB22" w14:textId="7C37CF71" w:rsidR="00DD61AE" w:rsidRDefault="00DD61AE" w:rsidP="00DD61AE">
      <w:pPr>
        <w:pStyle w:val="aff1"/>
        <w:numPr>
          <w:ilvl w:val="0"/>
          <w:numId w:val="49"/>
        </w:numPr>
        <w:spacing w:line="360" w:lineRule="auto"/>
      </w:pPr>
      <w:bookmarkStart w:id="291" w:name="_Ref226646469"/>
      <w:r>
        <w:t>YAN L, QIN Z, LI C, et al. QoE-Based Semantic-Aware Resource Allocation for Multi-Task Networks[J]. IEEE Transactions on Wireless Communications, 2024, 23(9): 11958-11971.</w:t>
      </w:r>
      <w:bookmarkEnd w:id="291"/>
    </w:p>
    <w:p w14:paraId="51E62880" w14:textId="641650CE" w:rsidR="00DD61AE" w:rsidRDefault="00DD61AE" w:rsidP="00DD61AE">
      <w:pPr>
        <w:pStyle w:val="aff1"/>
        <w:numPr>
          <w:ilvl w:val="0"/>
          <w:numId w:val="49"/>
        </w:numPr>
        <w:spacing w:line="360" w:lineRule="auto"/>
      </w:pPr>
      <w:bookmarkStart w:id="292" w:name="_Ref226646479"/>
      <w:r>
        <w:t xml:space="preserve">JI Z, QIN Z, TAO X, et al. Resource Optimization for Semantic-Aware Networks </w:t>
      </w:r>
      <w:proofErr w:type="gramStart"/>
      <w:r>
        <w:t>With</w:t>
      </w:r>
      <w:proofErr w:type="gramEnd"/>
      <w:r>
        <w:t xml:space="preserve"> Task Offloading[J]. IEEE Transactions on Wireless Communications, 2024, 23(9): 12284-12296.</w:t>
      </w:r>
      <w:bookmarkEnd w:id="292"/>
    </w:p>
    <w:p w14:paraId="4A8B8FDC" w14:textId="11FCCE1E" w:rsidR="00DD61AE" w:rsidRDefault="00DD61AE" w:rsidP="00DD61AE">
      <w:pPr>
        <w:pStyle w:val="aff1"/>
        <w:numPr>
          <w:ilvl w:val="0"/>
          <w:numId w:val="49"/>
        </w:numPr>
        <w:spacing w:line="360" w:lineRule="auto"/>
      </w:pPr>
      <w:bookmarkStart w:id="293" w:name="_Ref226646491"/>
      <w:commentRangeStart w:id="20"/>
      <w:r>
        <w:t>LIU C, GUO C, YANG Y, et al. Adaptable Semantic Compression and Resource Allocation for Task-Oriented Communications[J]. IEEE Transactions on Cognitive Communications and Networking, 2024, 10(3): 769-782.</w:t>
      </w:r>
      <w:commentRangeEnd w:id="20"/>
      <w:r>
        <w:rPr>
          <w:rStyle w:val="CommentReference"/>
        </w:rPr>
        <w:commentReference w:id="20"/>
      </w:r>
      <w:bookmarkEnd w:id="293"/>
    </w:p>
    <w:p w14:paraId="0A37704A" w14:textId="5BD32C9C" w:rsidR="00DD61AE" w:rsidRDefault="00DD61AE" w:rsidP="00DD61AE">
      <w:pPr>
        <w:pStyle w:val="aff1"/>
        <w:numPr>
          <w:ilvl w:val="0"/>
          <w:numId w:val="49"/>
        </w:numPr>
        <w:spacing w:line="360" w:lineRule="auto"/>
      </w:pPr>
      <w:bookmarkStart w:id="294" w:name="_Ref226646500"/>
      <w:r>
        <w:t>LI Y, WU Y, XING H, et al. QoE-Aware Latency Optimization in Semantic Transmission Empowered Edge Assisted AR[J]. IEEE Transactions on Vehicular Technology, 2025: 1-13.</w:t>
      </w:r>
      <w:bookmarkEnd w:id="294"/>
    </w:p>
    <w:p w14:paraId="7EEEE1B6" w14:textId="4532C9A4" w:rsidR="00DD61AE" w:rsidRDefault="00DD61AE" w:rsidP="00DD61AE">
      <w:pPr>
        <w:pStyle w:val="aff1"/>
        <w:numPr>
          <w:ilvl w:val="0"/>
          <w:numId w:val="49"/>
        </w:numPr>
        <w:spacing w:line="360" w:lineRule="auto"/>
      </w:pPr>
      <w:bookmarkStart w:id="295" w:name="_Ref226646509"/>
      <w:r>
        <w:t>WANG L, WU W, ZHOU F, et al. Adaptive Resource Allocation for Semantic Communication Networks[J]. IEEE Transactions on Communications, 2024, 72(11): 6900-6916.</w:t>
      </w:r>
      <w:bookmarkEnd w:id="295"/>
    </w:p>
    <w:p w14:paraId="551E1150" w14:textId="742F2A90" w:rsidR="00DD61AE" w:rsidRDefault="00DD61AE" w:rsidP="00DD61AE">
      <w:pPr>
        <w:pStyle w:val="aff1"/>
        <w:numPr>
          <w:ilvl w:val="0"/>
          <w:numId w:val="49"/>
        </w:numPr>
        <w:spacing w:line="360" w:lineRule="auto"/>
      </w:pPr>
      <w:bookmarkStart w:id="296" w:name="_Ref226646552"/>
      <w:r>
        <w:t xml:space="preserve">LIU S, YANG H, ZHENG M, et al. UAV-Enabled Semantic Communication in </w:t>
      </w:r>
      <w:r>
        <w:lastRenderedPageBreak/>
        <w:t>Mobile Edge Computing Under Jamming Attacks: An Intelligent Resource Management Approach[J]. IEEE Transactions on Wireless Communications, 2024, 23(11): 17493-17507.</w:t>
      </w:r>
      <w:bookmarkEnd w:id="296"/>
    </w:p>
    <w:p w14:paraId="5D5D35D5" w14:textId="3A6BAE89" w:rsidR="00DD61AE" w:rsidRDefault="00DD61AE" w:rsidP="00DD61AE">
      <w:pPr>
        <w:pStyle w:val="aff1"/>
        <w:numPr>
          <w:ilvl w:val="0"/>
          <w:numId w:val="49"/>
        </w:numPr>
        <w:spacing w:line="360" w:lineRule="auto"/>
      </w:pPr>
      <w:bookmarkStart w:id="297" w:name="_Ref226646537"/>
      <w:r>
        <w:t>LUONG N C, LE VAN T, FENG S, et al. Edge Computing for Metaverse: Incentive Mechanism versus Semantic Communication[J]. IEEE Transactions on Mobile Computing, 2024, 23(5): 6196-6211.</w:t>
      </w:r>
      <w:bookmarkEnd w:id="297"/>
    </w:p>
    <w:p w14:paraId="4BBAC36D" w14:textId="58DE66BC" w:rsidR="00DD61AE" w:rsidRDefault="00DD61AE" w:rsidP="00DD61AE">
      <w:pPr>
        <w:pStyle w:val="aff1"/>
        <w:numPr>
          <w:ilvl w:val="0"/>
          <w:numId w:val="49"/>
        </w:numPr>
        <w:spacing w:line="360" w:lineRule="auto"/>
      </w:pPr>
      <w:bookmarkStart w:id="298" w:name="_Ref226646567"/>
      <w:r>
        <w:t xml:space="preserve">ZHENG M, YANG H, LIU S, et al. Reliable Semantic Communication </w:t>
      </w:r>
      <w:proofErr w:type="gramStart"/>
      <w:r>
        <w:t>With</w:t>
      </w:r>
      <w:proofErr w:type="gramEnd"/>
      <w:r>
        <w:t xml:space="preserve"> QoE-Driven Resource Scheduling for UAV-Assisted MEC[J]. IEEE Transactions on Vehicular Technology, 2025: 1-6.</w:t>
      </w:r>
      <w:bookmarkEnd w:id="298"/>
    </w:p>
    <w:p w14:paraId="1DD30DCB" w14:textId="3A3C5498" w:rsidR="00DD61AE" w:rsidRDefault="00DD61AE" w:rsidP="00DD61AE">
      <w:pPr>
        <w:pStyle w:val="aff1"/>
        <w:numPr>
          <w:ilvl w:val="0"/>
          <w:numId w:val="49"/>
        </w:numPr>
        <w:spacing w:line="360" w:lineRule="auto"/>
      </w:pPr>
      <w:bookmarkStart w:id="299" w:name="_Ref226646588"/>
      <w:r>
        <w:t>ZHENG Y P, ZHANG T K, MU X D, et al. Joint Semantic Transmission and Resource Allocation for Intelligent Computation Task Offloading in MEC Systems[J]. IEEE Transactions on Wireless Communications, 2025, 24(10): 8756-8770.</w:t>
      </w:r>
      <w:bookmarkEnd w:id="299"/>
    </w:p>
    <w:p w14:paraId="5187B345" w14:textId="62099359" w:rsidR="00DD61AE" w:rsidRDefault="00DD61AE" w:rsidP="00DD61AE">
      <w:pPr>
        <w:pStyle w:val="aff1"/>
        <w:numPr>
          <w:ilvl w:val="0"/>
          <w:numId w:val="49"/>
        </w:numPr>
        <w:spacing w:line="360" w:lineRule="auto"/>
      </w:pPr>
      <w:bookmarkStart w:id="300" w:name="_Ref226646606"/>
      <w:r>
        <w:t xml:space="preserve">LI Y H, HUANG L Y, NING Q, et al. Mobility-Aware Semantic Offloading </w:t>
      </w:r>
      <w:proofErr w:type="gramStart"/>
      <w:r>
        <w:t>With</w:t>
      </w:r>
      <w:proofErr w:type="gramEnd"/>
      <w:r>
        <w:t xml:space="preserve"> NOMA in Edge-Enabled IoT Networks[J]. IEEE Internet of Things Journal, 2025, 12(22): 48735-48750.</w:t>
      </w:r>
      <w:bookmarkEnd w:id="300"/>
    </w:p>
    <w:p w14:paraId="263D30A0" w14:textId="266DDCD4" w:rsidR="00DD61AE" w:rsidRDefault="00DD61AE" w:rsidP="00DD61AE">
      <w:pPr>
        <w:pStyle w:val="aff1"/>
        <w:numPr>
          <w:ilvl w:val="0"/>
          <w:numId w:val="49"/>
        </w:numPr>
        <w:spacing w:line="360" w:lineRule="auto"/>
      </w:pPr>
      <w:bookmarkStart w:id="301" w:name="_Ref226646611"/>
      <w:r>
        <w:t>CANG Y H, CHEN M, YANG Z H, et al. Online Resource Allocation for Semantic-Aware Edge Computing Systems[J]. IEEE Internet of Things Journal, 2024, 11(17): 28094-28110.</w:t>
      </w:r>
      <w:bookmarkEnd w:id="301"/>
    </w:p>
    <w:p w14:paraId="5E3D5E27" w14:textId="147F22B3" w:rsidR="00DD61AE" w:rsidRDefault="00DD61AE" w:rsidP="00DD61AE">
      <w:pPr>
        <w:pStyle w:val="aff1"/>
        <w:numPr>
          <w:ilvl w:val="0"/>
          <w:numId w:val="49"/>
        </w:numPr>
        <w:spacing w:line="360" w:lineRule="auto"/>
      </w:pPr>
      <w:bookmarkStart w:id="302" w:name="_Ref226646617"/>
      <w:r>
        <w:t>KANG X, SONG B, GUO J, et al. Task-Oriented Image Transmission for Scene Classification in Unmanned Aerial Systems[J]. IEEE Transactions on Communications, 2022, 70(8): 5181-5192.</w:t>
      </w:r>
      <w:bookmarkEnd w:id="302"/>
    </w:p>
    <w:p w14:paraId="0F57688F" w14:textId="5F9FDAE9" w:rsidR="000F3EEF" w:rsidRDefault="000F3EEF" w:rsidP="00902787">
      <w:pPr>
        <w:pStyle w:val="aff1"/>
        <w:numPr>
          <w:ilvl w:val="0"/>
          <w:numId w:val="49"/>
        </w:numPr>
        <w:spacing w:line="360" w:lineRule="auto"/>
      </w:pPr>
      <w:bookmarkStart w:id="303" w:name="_Ref226647362"/>
      <w:r>
        <w:t>CHEN Z, YANG Y, XU J, et al. Task Offloading and Resource Pricing Based on Game Theory in UAV-Assisted Edge Computing[J]. IEEE Transactions on Services Computing, 2025, 18(1): 440-452.</w:t>
      </w:r>
      <w:bookmarkEnd w:id="303"/>
    </w:p>
    <w:p w14:paraId="35588F2C" w14:textId="53016DFD" w:rsidR="000F3EEF" w:rsidRDefault="000F3EEF" w:rsidP="00902787">
      <w:pPr>
        <w:pStyle w:val="aff1"/>
        <w:numPr>
          <w:ilvl w:val="0"/>
          <w:numId w:val="49"/>
        </w:numPr>
        <w:spacing w:line="360" w:lineRule="auto"/>
      </w:pPr>
      <w:bookmarkStart w:id="304" w:name="_Ref226647372"/>
      <w:r>
        <w:t>TENG H, LI Z, CAO K, et al. Game Theoretical Task Offloading for Profit Maximization in Mobile Edge Computing[J]. IEEE Transactions on Mobile Computing, 2023, 22(9): 5313-5329.</w:t>
      </w:r>
      <w:bookmarkEnd w:id="304"/>
    </w:p>
    <w:p w14:paraId="4812705A" w14:textId="3595C1A7" w:rsidR="000F3EEF" w:rsidRDefault="000F3EEF" w:rsidP="00902787">
      <w:pPr>
        <w:pStyle w:val="aff1"/>
        <w:numPr>
          <w:ilvl w:val="0"/>
          <w:numId w:val="49"/>
        </w:numPr>
        <w:spacing w:line="360" w:lineRule="auto"/>
      </w:pPr>
      <w:bookmarkStart w:id="305" w:name="_Ref226647382"/>
      <w:commentRangeStart w:id="21"/>
      <w:r>
        <w:t>ZHANG F, DENG R, ZHOU X, et al. Utility Optimization for Multi-User Task Offloading in Mobile Ad Hoc Cloud: A Stochastic Game Approach[J]. IEEE Transactions on Vehicular Technology, 2022, 71(6): 6596-6608.</w:t>
      </w:r>
      <w:commentRangeEnd w:id="21"/>
      <w:r>
        <w:rPr>
          <w:rStyle w:val="CommentReference"/>
        </w:rPr>
        <w:commentReference w:id="21"/>
      </w:r>
      <w:bookmarkEnd w:id="305"/>
    </w:p>
    <w:p w14:paraId="1F80E8DE" w14:textId="2061AE5F" w:rsidR="000F3EEF" w:rsidRDefault="000F3EEF" w:rsidP="00902787">
      <w:pPr>
        <w:pStyle w:val="aff1"/>
        <w:numPr>
          <w:ilvl w:val="0"/>
          <w:numId w:val="49"/>
        </w:numPr>
        <w:spacing w:line="360" w:lineRule="auto"/>
      </w:pPr>
      <w:bookmarkStart w:id="306" w:name="_Ref226647391"/>
      <w:r>
        <w:t xml:space="preserve">CHATTOPADHYAY R, THAM C. Fully and Partially Distributed Incentive </w:t>
      </w:r>
      <w:r>
        <w:lastRenderedPageBreak/>
        <w:t>Mechanism for a Mobile Edge Computing Network[J]. IEEE Transactions on Mobile Computing, 2022, 21(1): 139-153.</w:t>
      </w:r>
      <w:bookmarkEnd w:id="306"/>
    </w:p>
    <w:p w14:paraId="4E0CF20C" w14:textId="31F5326F" w:rsidR="000F3EEF" w:rsidRDefault="000F3EEF" w:rsidP="00902787">
      <w:pPr>
        <w:pStyle w:val="aff1"/>
        <w:numPr>
          <w:ilvl w:val="0"/>
          <w:numId w:val="49"/>
        </w:numPr>
        <w:spacing w:line="360" w:lineRule="auto"/>
      </w:pPr>
      <w:bookmarkStart w:id="307" w:name="_Ref226647398"/>
      <w:r>
        <w:t>WANG Q, GUO S, LI J, et al. Profit Maximization Incentive Mechanism for Resource Providers in Mobile Edge Computing[J]. IEEE Transactions on Services Computing, 2022, 15(1): 138-149.</w:t>
      </w:r>
      <w:bookmarkEnd w:id="307"/>
    </w:p>
    <w:p w14:paraId="7ED0BDDD" w14:textId="668566A6" w:rsidR="000F3EEF" w:rsidRDefault="000F3EEF" w:rsidP="00902787">
      <w:pPr>
        <w:pStyle w:val="aff1"/>
        <w:numPr>
          <w:ilvl w:val="0"/>
          <w:numId w:val="49"/>
        </w:numPr>
        <w:spacing w:line="360" w:lineRule="auto"/>
      </w:pPr>
      <w:bookmarkStart w:id="308" w:name="_Ref226647408"/>
      <w:r>
        <w:t>DAI M, LUO Z, WU Y, et al. Incentive Oriented Two-Tier Task Offloading Scheme in Marine Edge Computing Networks: A Hybrid Stackelberg-Auction Game Approach[J]. IEEE Transactions on Wireless Communications, 2023, 22(12): 8603-8619.</w:t>
      </w:r>
      <w:bookmarkEnd w:id="308"/>
    </w:p>
    <w:p w14:paraId="01B98FA5" w14:textId="3E7E5095" w:rsidR="000F3EEF" w:rsidRDefault="000F3EEF" w:rsidP="00902787">
      <w:pPr>
        <w:pStyle w:val="aff1"/>
        <w:numPr>
          <w:ilvl w:val="0"/>
          <w:numId w:val="49"/>
        </w:numPr>
        <w:spacing w:line="360" w:lineRule="auto"/>
      </w:pPr>
      <w:bookmarkStart w:id="309" w:name="_Ref226647420"/>
      <w:r>
        <w:t>HUANG X, YU R, YE D, et al. Efficient Workload Allocation and User-Centric Utility Maximization for Task Scheduling in Collaborative Vehicular Edge Computing[J]. IEEE Transactions on Vehicular Technology, 2021, 70(4): 3773-3787.</w:t>
      </w:r>
      <w:bookmarkEnd w:id="309"/>
    </w:p>
    <w:p w14:paraId="0EF9E821" w14:textId="6702F86A" w:rsidR="000F3EEF" w:rsidRDefault="000F3EEF" w:rsidP="00902787">
      <w:pPr>
        <w:pStyle w:val="aff1"/>
        <w:numPr>
          <w:ilvl w:val="0"/>
          <w:numId w:val="49"/>
        </w:numPr>
        <w:spacing w:line="360" w:lineRule="auto"/>
      </w:pPr>
      <w:bookmarkStart w:id="310" w:name="_Ref226647428"/>
      <w:r>
        <w:t xml:space="preserve">JOND H B. Differential Game Strategies for Social Networks </w:t>
      </w:r>
      <w:proofErr w:type="gramStart"/>
      <w:r>
        <w:t>With</w:t>
      </w:r>
      <w:proofErr w:type="gramEnd"/>
      <w:r>
        <w:t xml:space="preserve"> Self-Interested Individuals[J]. IEEE Transactions on Computational Social Systems, 2024, 11(3): 4426-4439.</w:t>
      </w:r>
      <w:bookmarkEnd w:id="310"/>
    </w:p>
    <w:p w14:paraId="68C148B2" w14:textId="0B600D6B" w:rsidR="000F3EEF" w:rsidRDefault="000F3EEF" w:rsidP="00902787">
      <w:pPr>
        <w:pStyle w:val="aff1"/>
        <w:numPr>
          <w:ilvl w:val="0"/>
          <w:numId w:val="49"/>
        </w:numPr>
        <w:spacing w:line="360" w:lineRule="auto"/>
      </w:pPr>
      <w:bookmarkStart w:id="311" w:name="_Ref226647436"/>
      <w:r>
        <w:t xml:space="preserve">LI M, MA M, WANG L, et al. Quality-Improved and Delay-Aware Incentive Mechanism for Mobile Crowdsensing </w:t>
      </w:r>
      <w:proofErr w:type="gramStart"/>
      <w:r>
        <w:t>With</w:t>
      </w:r>
      <w:proofErr w:type="gramEnd"/>
      <w:r>
        <w:t xml:space="preserve"> Social Concerns: A Stackelberg Game Approach[J]. IEEE Transactions on Computational Social Systems, 2024, 11(6): 7618-7633.</w:t>
      </w:r>
      <w:bookmarkEnd w:id="311"/>
    </w:p>
    <w:p w14:paraId="01F88924" w14:textId="6D24D6AC" w:rsidR="000F3EEF" w:rsidRDefault="000F3EEF" w:rsidP="00902787">
      <w:pPr>
        <w:pStyle w:val="aff1"/>
        <w:numPr>
          <w:ilvl w:val="0"/>
          <w:numId w:val="49"/>
        </w:numPr>
        <w:spacing w:line="360" w:lineRule="auto"/>
      </w:pPr>
      <w:bookmarkStart w:id="312" w:name="_Ref226647445"/>
      <w:r>
        <w:t>LIU T, LI J, SHU F, et al. Incentive Mechanism Design for Two-Layer Wireless Edge Caching Networks Using Contract Theory[J]. IEEE Transactions on Services Computing, 2021, 14(5): 1426-1438.</w:t>
      </w:r>
      <w:bookmarkEnd w:id="312"/>
    </w:p>
    <w:p w14:paraId="5FD56A89" w14:textId="237E1CCC" w:rsidR="000F3EEF" w:rsidRDefault="000F3EEF" w:rsidP="00902787">
      <w:pPr>
        <w:pStyle w:val="aff1"/>
        <w:numPr>
          <w:ilvl w:val="0"/>
          <w:numId w:val="49"/>
        </w:numPr>
        <w:spacing w:line="360" w:lineRule="auto"/>
      </w:pPr>
      <w:bookmarkStart w:id="313" w:name="_Ref226647450"/>
      <w:r>
        <w:t>KANG H, LI M H, LIN L H, et al. Bridging Incentives and Dependencies: An Iterative Combinatorial Auction Approach to Dependency-Aware Offloading in Mobile Edge Computing[J]. IEEE Transactions on Mobile Computing, 2024, 23(12): 12113-12130.</w:t>
      </w:r>
      <w:bookmarkEnd w:id="313"/>
    </w:p>
    <w:p w14:paraId="7F55914C" w14:textId="1964F55F" w:rsidR="000F3EEF" w:rsidRDefault="000F3EEF" w:rsidP="000F3EEF">
      <w:pPr>
        <w:pStyle w:val="aff1"/>
        <w:numPr>
          <w:ilvl w:val="0"/>
          <w:numId w:val="49"/>
        </w:numPr>
        <w:spacing w:line="360" w:lineRule="auto"/>
      </w:pPr>
      <w:bookmarkStart w:id="314" w:name="_Ref226647455"/>
      <w:r>
        <w:t>DU Y, LI J, SHI L, et al. Two-Tier Matching Game in Small Cell Networks for Mobile Edge Computing[J]. IEEE Transactions on Services Computing, 2022, 15(1): 254-265.</w:t>
      </w:r>
      <w:bookmarkEnd w:id="314"/>
    </w:p>
    <w:p w14:paraId="0AF8E8FC" w14:textId="77777777" w:rsidR="00020F1F" w:rsidRDefault="00020F1F" w:rsidP="00020F1F">
      <w:pPr>
        <w:pStyle w:val="aff1"/>
        <w:numPr>
          <w:ilvl w:val="0"/>
          <w:numId w:val="49"/>
        </w:numPr>
        <w:spacing w:line="360" w:lineRule="auto"/>
      </w:pPr>
      <w:bookmarkStart w:id="315" w:name="_Ref226667093"/>
      <w:r>
        <w:t xml:space="preserve">WANG J, LI Z, LIU H, et al. A Trust-Based Computation Offloading Framework in Mobile Cloud-Edge Computing Networks[J]. IEEE Transactions on Mobile </w:t>
      </w:r>
      <w:r>
        <w:lastRenderedPageBreak/>
        <w:t>Computing, 2025: 1-15.</w:t>
      </w:r>
      <w:bookmarkEnd w:id="315"/>
    </w:p>
    <w:p w14:paraId="0A0EC6D2" w14:textId="77777777" w:rsidR="00020F1F" w:rsidRDefault="00020F1F" w:rsidP="00020F1F">
      <w:pPr>
        <w:pStyle w:val="aff1"/>
        <w:numPr>
          <w:ilvl w:val="0"/>
          <w:numId w:val="49"/>
        </w:numPr>
        <w:spacing w:line="360" w:lineRule="auto"/>
      </w:pPr>
      <w:bookmarkStart w:id="316" w:name="_Ref226667159"/>
      <w:r>
        <w:t>LIU S, YU Y, GUO L, et al. Satisfaction-Maximized Secure Computation Offloading in Multi-Eavesdropper MEC Networks[J]. IEEE Transactions on Wireless Communications, 2022, 21(6): 4227-4241.</w:t>
      </w:r>
      <w:bookmarkEnd w:id="316"/>
    </w:p>
    <w:p w14:paraId="73EE0D66" w14:textId="77777777" w:rsidR="00020F1F" w:rsidRDefault="00020F1F" w:rsidP="00020F1F">
      <w:pPr>
        <w:pStyle w:val="aff1"/>
        <w:numPr>
          <w:ilvl w:val="0"/>
          <w:numId w:val="49"/>
        </w:numPr>
        <w:spacing w:line="360" w:lineRule="auto"/>
      </w:pPr>
      <w:bookmarkStart w:id="317" w:name="_Ref226667188"/>
      <w:r>
        <w:t>SUN W, LIU J, YUE Y, et al. Joint Resource Allocation and Incentive Design for Blockchain-Based Mobile Edge Computing[J]. IEEE Transactions on Wireless Communications, 2020, 19(9): 6050-6064.</w:t>
      </w:r>
      <w:bookmarkEnd w:id="317"/>
    </w:p>
    <w:p w14:paraId="3F287C07" w14:textId="38B42A5A" w:rsidR="00020F1F" w:rsidRDefault="00020F1F" w:rsidP="00020F1F">
      <w:pPr>
        <w:pStyle w:val="aff1"/>
        <w:numPr>
          <w:ilvl w:val="0"/>
          <w:numId w:val="49"/>
        </w:numPr>
        <w:spacing w:line="360" w:lineRule="auto"/>
      </w:pPr>
      <w:bookmarkStart w:id="318" w:name="_Ref226667191"/>
      <w:r>
        <w:t>LIANG H, ZHU L, YU F R, et al. Cloud-Edge-End Collaboration for Intelligent Train Regulation Optimization in TACS[J]. IEEE Transactions on Vehicular Technology, 2025, 74(1): 454-465.</w:t>
      </w:r>
      <w:bookmarkEnd w:id="318"/>
    </w:p>
    <w:p w14:paraId="09B36ECF" w14:textId="56FF405A" w:rsidR="006059EC" w:rsidRDefault="006059EC" w:rsidP="006059EC">
      <w:pPr>
        <w:pStyle w:val="aff1"/>
        <w:numPr>
          <w:ilvl w:val="0"/>
          <w:numId w:val="49"/>
        </w:numPr>
        <w:spacing w:line="360" w:lineRule="auto"/>
      </w:pPr>
      <w:bookmarkStart w:id="319" w:name="_Ref226650114"/>
      <w:r>
        <w:t>XIE H, QIN Z. A Lite Distributed Semantic Communication System for Internet of Things[J]. IEEE Journal on Selected Areas in Communications, 2021, 39(1): 142-153.</w:t>
      </w:r>
      <w:bookmarkEnd w:id="319"/>
    </w:p>
    <w:p w14:paraId="2183BC99" w14:textId="53DD016A" w:rsidR="006059EC" w:rsidRDefault="006059EC" w:rsidP="006059EC">
      <w:pPr>
        <w:pStyle w:val="aff1"/>
        <w:numPr>
          <w:ilvl w:val="0"/>
          <w:numId w:val="49"/>
        </w:numPr>
        <w:spacing w:line="360" w:lineRule="auto"/>
      </w:pPr>
      <w:bookmarkStart w:id="320" w:name="_Ref226650144"/>
      <w:r>
        <w:t>XIE H, QIN Z, LI G Y, et al. Deep Learning Enabled Semantic Communication Systems[J]. IEEE Transactions on Signal Processing, 2021, 69: 2663-2675.</w:t>
      </w:r>
      <w:bookmarkEnd w:id="320"/>
    </w:p>
    <w:p w14:paraId="17CAC27E" w14:textId="33AABDEB" w:rsidR="006059EC" w:rsidRDefault="006059EC" w:rsidP="006059EC">
      <w:pPr>
        <w:pStyle w:val="aff1"/>
        <w:numPr>
          <w:ilvl w:val="0"/>
          <w:numId w:val="49"/>
        </w:numPr>
        <w:spacing w:line="360" w:lineRule="auto"/>
      </w:pPr>
      <w:bookmarkStart w:id="321" w:name="_Ref226650165"/>
      <w:commentRangeStart w:id="22"/>
      <w:r>
        <w:t>MA T, PAN Q, RONG H, et al. T-BERTSum: Topic-Aware Text Summarization Based on BERT[J]. IEEE Transactions on Computational Social Systems, 2022, 9(3): 879-890.</w:t>
      </w:r>
      <w:commentRangeEnd w:id="22"/>
      <w:r>
        <w:rPr>
          <w:rStyle w:val="CommentReference"/>
        </w:rPr>
        <w:commentReference w:id="22"/>
      </w:r>
      <w:bookmarkEnd w:id="321"/>
    </w:p>
    <w:p w14:paraId="46D710DB" w14:textId="755FB3A0" w:rsidR="006059EC" w:rsidRDefault="006059EC" w:rsidP="006059EC">
      <w:pPr>
        <w:pStyle w:val="aff1"/>
        <w:numPr>
          <w:ilvl w:val="0"/>
          <w:numId w:val="49"/>
        </w:numPr>
        <w:spacing w:line="360" w:lineRule="auto"/>
      </w:pPr>
      <w:bookmarkStart w:id="322" w:name="_Ref226650192"/>
      <w:commentRangeStart w:id="23"/>
      <w:r>
        <w:t>MU X, LIU Y, GUO L, et al. Heterogeneous Semantic and Bit Communications: A Semi-NOMA Scheme[J]. IEEE Journal on Selected Areas in Communications, 2023, 41(1): 155-169.</w:t>
      </w:r>
      <w:commentRangeEnd w:id="23"/>
      <w:r>
        <w:rPr>
          <w:rStyle w:val="CommentReference"/>
        </w:rPr>
        <w:commentReference w:id="23"/>
      </w:r>
      <w:bookmarkEnd w:id="322"/>
    </w:p>
    <w:p w14:paraId="177BF43E" w14:textId="43AE83B7" w:rsidR="006059EC" w:rsidRDefault="006059EC" w:rsidP="006059EC">
      <w:pPr>
        <w:pStyle w:val="aff1"/>
        <w:numPr>
          <w:ilvl w:val="0"/>
          <w:numId w:val="49"/>
        </w:numPr>
        <w:spacing w:line="360" w:lineRule="auto"/>
      </w:pPr>
      <w:bookmarkStart w:id="323" w:name="_Ref226650224"/>
      <w:commentRangeStart w:id="24"/>
      <w:r>
        <w:t>YAN L, QIN Z, ZHANG R, et al. Resource Allocation for Text Semantic Communications[J]. IEEE Wireless Communications Letters, 2022, 11(7): 1394-1398.</w:t>
      </w:r>
      <w:commentRangeEnd w:id="24"/>
      <w:r>
        <w:rPr>
          <w:rStyle w:val="CommentReference"/>
        </w:rPr>
        <w:commentReference w:id="24"/>
      </w:r>
      <w:bookmarkEnd w:id="323"/>
    </w:p>
    <w:p w14:paraId="4034547B" w14:textId="5B528D81" w:rsidR="00DF26AA" w:rsidRDefault="00DF26AA">
      <w:pPr>
        <w:tabs>
          <w:tab w:val="left" w:pos="3383"/>
        </w:tabs>
        <w:sectPr w:rsidR="00DF26AA" w:rsidSect="008705F0">
          <w:headerReference w:type="even" r:id="rId64"/>
          <w:headerReference w:type="default" r:id="rId65"/>
          <w:pgSz w:w="11906" w:h="16838"/>
          <w:pgMar w:top="1134" w:right="1588" w:bottom="2268" w:left="1588" w:header="993" w:footer="1701" w:gutter="284"/>
          <w:cols w:space="720"/>
          <w:docGrid w:linePitch="395"/>
        </w:sectPr>
      </w:pPr>
    </w:p>
    <w:p w14:paraId="3299B752" w14:textId="77777777" w:rsidR="00DF26AA" w:rsidRDefault="00A40F72">
      <w:pPr>
        <w:pStyle w:val="af3"/>
        <w:rPr>
          <w:rFonts w:ascii="黑体" w:eastAsia="黑体" w:hAnsi="黑体" w:hint="eastAsia"/>
          <w:b w:val="0"/>
          <w:bCs w:val="0"/>
        </w:rPr>
      </w:pPr>
      <w:bookmarkStart w:id="324" w:name="_Toc86781293"/>
      <w:bookmarkStart w:id="325" w:name="_Toc86781586"/>
      <w:bookmarkStart w:id="326" w:name="_Toc445369939"/>
      <w:bookmarkStart w:id="327" w:name="_Toc226989951"/>
      <w:r>
        <w:rPr>
          <w:rFonts w:ascii="黑体" w:eastAsia="黑体" w:hAnsi="黑体" w:hint="eastAsia"/>
          <w:b w:val="0"/>
          <w:bCs w:val="0"/>
        </w:rPr>
        <w:lastRenderedPageBreak/>
        <w:t>作者简历及在学期间所获得的学术成果</w:t>
      </w:r>
      <w:bookmarkEnd w:id="324"/>
      <w:bookmarkEnd w:id="325"/>
      <w:bookmarkEnd w:id="326"/>
      <w:bookmarkEnd w:id="327"/>
    </w:p>
    <w:p w14:paraId="300C40D6" w14:textId="77777777" w:rsidR="00DF26AA" w:rsidRDefault="00DF26AA">
      <w:pPr>
        <w:rPr>
          <w:color w:val="FF0000"/>
        </w:rPr>
      </w:pPr>
    </w:p>
    <w:p w14:paraId="5476B199" w14:textId="77777777" w:rsidR="00060E8B" w:rsidRDefault="00060E8B">
      <w:pPr>
        <w:rPr>
          <w:color w:val="FF0000"/>
        </w:rPr>
      </w:pPr>
    </w:p>
    <w:p w14:paraId="61201CAB" w14:textId="77777777" w:rsidR="00DF26AA" w:rsidRDefault="00DF26AA">
      <w:pPr>
        <w:snapToGrid w:val="0"/>
        <w:spacing w:line="360" w:lineRule="auto"/>
        <w:ind w:firstLineChars="200" w:firstLine="480"/>
        <w:jc w:val="left"/>
        <w:rPr>
          <w:sz w:val="24"/>
        </w:rPr>
      </w:pPr>
    </w:p>
    <w:p w14:paraId="27F8BE8A" w14:textId="7670D7E8" w:rsidR="00DF26AA" w:rsidRDefault="00A40F72">
      <w:pPr>
        <w:snapToGrid w:val="0"/>
        <w:spacing w:line="360" w:lineRule="auto"/>
        <w:ind w:firstLineChars="200" w:firstLine="482"/>
        <w:jc w:val="left"/>
        <w:rPr>
          <w:b/>
          <w:bCs/>
          <w:sz w:val="24"/>
        </w:rPr>
      </w:pPr>
      <w:r>
        <w:rPr>
          <w:rFonts w:hint="eastAsia"/>
          <w:b/>
          <w:bCs/>
          <w:sz w:val="24"/>
        </w:rPr>
        <w:t xml:space="preserve">1. </w:t>
      </w:r>
      <w:r>
        <w:rPr>
          <w:rFonts w:hint="eastAsia"/>
          <w:b/>
          <w:bCs/>
          <w:sz w:val="24"/>
        </w:rPr>
        <w:t>作者简历</w:t>
      </w:r>
    </w:p>
    <w:p w14:paraId="0CB275A0" w14:textId="7F2DF90B" w:rsidR="00DF26AA" w:rsidRDefault="00060E8B">
      <w:pPr>
        <w:snapToGrid w:val="0"/>
        <w:spacing w:line="360" w:lineRule="auto"/>
        <w:ind w:firstLineChars="200" w:firstLine="480"/>
        <w:jc w:val="left"/>
        <w:rPr>
          <w:sz w:val="24"/>
        </w:rPr>
      </w:pPr>
      <w:r>
        <w:rPr>
          <w:rFonts w:hint="eastAsia"/>
          <w:sz w:val="24"/>
        </w:rPr>
        <w:t>王毅轩</w:t>
      </w:r>
      <w:r w:rsidR="00A40F72">
        <w:rPr>
          <w:rFonts w:hint="eastAsia"/>
          <w:sz w:val="24"/>
        </w:rPr>
        <w:t>，男，</w:t>
      </w:r>
      <w:r>
        <w:rPr>
          <w:rFonts w:hint="eastAsia"/>
          <w:sz w:val="24"/>
        </w:rPr>
        <w:t>2001</w:t>
      </w:r>
      <w:r w:rsidR="00A40F72">
        <w:rPr>
          <w:rFonts w:hint="eastAsia"/>
          <w:sz w:val="24"/>
        </w:rPr>
        <w:t>年</w:t>
      </w:r>
      <w:r>
        <w:rPr>
          <w:rFonts w:hint="eastAsia"/>
          <w:sz w:val="24"/>
        </w:rPr>
        <w:t>9</w:t>
      </w:r>
      <w:r w:rsidR="00A40F72">
        <w:rPr>
          <w:rFonts w:hint="eastAsia"/>
          <w:sz w:val="24"/>
        </w:rPr>
        <w:t>月</w:t>
      </w:r>
      <w:r>
        <w:rPr>
          <w:rFonts w:hint="eastAsia"/>
          <w:sz w:val="24"/>
        </w:rPr>
        <w:t>1</w:t>
      </w:r>
      <w:r w:rsidR="00A40F72">
        <w:rPr>
          <w:rFonts w:hint="eastAsia"/>
          <w:sz w:val="24"/>
        </w:rPr>
        <w:t>日生，于</w:t>
      </w:r>
      <w:r>
        <w:rPr>
          <w:rFonts w:hint="eastAsia"/>
          <w:sz w:val="24"/>
        </w:rPr>
        <w:t>2023</w:t>
      </w:r>
      <w:r w:rsidR="00A40F72">
        <w:rPr>
          <w:rFonts w:hint="eastAsia"/>
          <w:sz w:val="24"/>
        </w:rPr>
        <w:t>年</w:t>
      </w:r>
      <w:r>
        <w:rPr>
          <w:rFonts w:hint="eastAsia"/>
          <w:sz w:val="24"/>
        </w:rPr>
        <w:t>9</w:t>
      </w:r>
      <w:r w:rsidR="00A40F72">
        <w:rPr>
          <w:rFonts w:hint="eastAsia"/>
          <w:sz w:val="24"/>
        </w:rPr>
        <w:t>月</w:t>
      </w:r>
      <w:r>
        <w:rPr>
          <w:rFonts w:hint="eastAsia"/>
          <w:sz w:val="24"/>
        </w:rPr>
        <w:t>7</w:t>
      </w:r>
      <w:r w:rsidR="00A40F72">
        <w:rPr>
          <w:rFonts w:hint="eastAsia"/>
          <w:sz w:val="24"/>
        </w:rPr>
        <w:t>日考入东华大学学院学科</w:t>
      </w:r>
      <w:r w:rsidR="00A40F72">
        <w:rPr>
          <w:rFonts w:hint="eastAsia"/>
          <w:sz w:val="24"/>
        </w:rPr>
        <w:t>/</w:t>
      </w:r>
      <w:r w:rsidR="00A40F72">
        <w:rPr>
          <w:rFonts w:hint="eastAsia"/>
          <w:sz w:val="24"/>
        </w:rPr>
        <w:t>专业，从事</w:t>
      </w:r>
      <w:r w:rsidR="001D7E75">
        <w:rPr>
          <w:rFonts w:hint="eastAsia"/>
          <w:sz w:val="24"/>
        </w:rPr>
        <w:t>边缘计算</w:t>
      </w:r>
      <w:r w:rsidR="00A40F72">
        <w:rPr>
          <w:rFonts w:hint="eastAsia"/>
          <w:sz w:val="24"/>
        </w:rPr>
        <w:t>方向研究，完成学业并撰写了学位论文《</w:t>
      </w:r>
      <w:r w:rsidR="009F3F22" w:rsidRPr="009F3F22">
        <w:rPr>
          <w:rFonts w:hint="eastAsia"/>
          <w:sz w:val="24"/>
        </w:rPr>
        <w:t>面向移动边缘算力网络资源调度的优化研究</w:t>
      </w:r>
      <w:r w:rsidR="00A40F72">
        <w:rPr>
          <w:rFonts w:hint="eastAsia"/>
          <w:sz w:val="24"/>
        </w:rPr>
        <w:t>》。</w:t>
      </w:r>
    </w:p>
    <w:p w14:paraId="35572529" w14:textId="77777777" w:rsidR="00DF26AA" w:rsidRDefault="00DF26AA">
      <w:pPr>
        <w:snapToGrid w:val="0"/>
        <w:spacing w:line="360" w:lineRule="auto"/>
        <w:ind w:firstLineChars="200" w:firstLine="482"/>
        <w:jc w:val="left"/>
        <w:rPr>
          <w:b/>
          <w:bCs/>
          <w:sz w:val="24"/>
        </w:rPr>
      </w:pPr>
    </w:p>
    <w:p w14:paraId="6B396BE9" w14:textId="77777777" w:rsidR="00DF26AA" w:rsidRDefault="00A40F72">
      <w:pPr>
        <w:snapToGrid w:val="0"/>
        <w:spacing w:line="360" w:lineRule="auto"/>
        <w:ind w:firstLineChars="200" w:firstLine="482"/>
        <w:jc w:val="left"/>
        <w:rPr>
          <w:b/>
          <w:bCs/>
          <w:sz w:val="24"/>
        </w:rPr>
      </w:pPr>
      <w:r>
        <w:rPr>
          <w:rFonts w:hint="eastAsia"/>
          <w:b/>
          <w:bCs/>
          <w:sz w:val="24"/>
        </w:rPr>
        <w:t>2</w:t>
      </w:r>
      <w:r>
        <w:rPr>
          <w:b/>
          <w:bCs/>
          <w:sz w:val="24"/>
        </w:rPr>
        <w:t xml:space="preserve">. </w:t>
      </w:r>
      <w:r>
        <w:rPr>
          <w:rFonts w:hint="eastAsia"/>
          <w:b/>
          <w:bCs/>
          <w:sz w:val="24"/>
        </w:rPr>
        <w:t>教育背景</w:t>
      </w:r>
    </w:p>
    <w:p w14:paraId="14EDB791" w14:textId="325FDE8E" w:rsidR="00DF26AA" w:rsidRDefault="00A40F72">
      <w:pPr>
        <w:snapToGrid w:val="0"/>
        <w:spacing w:line="360" w:lineRule="auto"/>
        <w:ind w:firstLineChars="200" w:firstLine="480"/>
        <w:jc w:val="left"/>
        <w:rPr>
          <w:sz w:val="24"/>
        </w:rPr>
      </w:pPr>
      <w:r>
        <w:rPr>
          <w:rFonts w:hint="eastAsia"/>
          <w:sz w:val="24"/>
        </w:rPr>
        <w:t>2</w:t>
      </w:r>
      <w:r>
        <w:rPr>
          <w:sz w:val="24"/>
        </w:rPr>
        <w:t>01</w:t>
      </w:r>
      <w:r w:rsidR="009F3F22">
        <w:rPr>
          <w:rFonts w:hint="eastAsia"/>
          <w:sz w:val="24"/>
        </w:rPr>
        <w:t>9</w:t>
      </w:r>
      <w:r>
        <w:rPr>
          <w:rFonts w:hint="eastAsia"/>
          <w:sz w:val="24"/>
        </w:rPr>
        <w:t>年</w:t>
      </w:r>
      <w:r>
        <w:rPr>
          <w:sz w:val="24"/>
        </w:rPr>
        <w:t>9</w:t>
      </w:r>
      <w:r>
        <w:rPr>
          <w:rFonts w:hint="eastAsia"/>
          <w:sz w:val="24"/>
        </w:rPr>
        <w:t>月</w:t>
      </w:r>
      <w:r>
        <w:rPr>
          <w:sz w:val="24"/>
        </w:rPr>
        <w:t>~20</w:t>
      </w:r>
      <w:r w:rsidR="009F3F22">
        <w:rPr>
          <w:rFonts w:hint="eastAsia"/>
          <w:sz w:val="24"/>
        </w:rPr>
        <w:t>23</w:t>
      </w:r>
      <w:r>
        <w:rPr>
          <w:rFonts w:hint="eastAsia"/>
          <w:sz w:val="24"/>
        </w:rPr>
        <w:t>年</w:t>
      </w:r>
      <w:r>
        <w:rPr>
          <w:sz w:val="24"/>
        </w:rPr>
        <w:t>6</w:t>
      </w:r>
      <w:r>
        <w:rPr>
          <w:rFonts w:hint="eastAsia"/>
          <w:sz w:val="24"/>
        </w:rPr>
        <w:t>月，</w:t>
      </w:r>
      <w:r>
        <w:rPr>
          <w:rFonts w:hint="eastAsia"/>
          <w:sz w:val="24"/>
        </w:rPr>
        <w:t xml:space="preserve"> </w:t>
      </w:r>
      <w:r w:rsidR="009F3F22">
        <w:rPr>
          <w:rFonts w:hint="eastAsia"/>
          <w:sz w:val="24"/>
        </w:rPr>
        <w:t>江苏</w:t>
      </w:r>
      <w:r>
        <w:rPr>
          <w:rFonts w:hint="eastAsia"/>
          <w:sz w:val="24"/>
        </w:rPr>
        <w:t>大学，本科，专业：</w:t>
      </w:r>
      <w:r w:rsidR="009F3F22">
        <w:rPr>
          <w:rFonts w:hint="eastAsia"/>
          <w:sz w:val="24"/>
        </w:rPr>
        <w:t>软件工程</w:t>
      </w:r>
    </w:p>
    <w:p w14:paraId="7EA7FB21" w14:textId="6C68A52A" w:rsidR="00DF26AA" w:rsidRDefault="00A40F72">
      <w:pPr>
        <w:snapToGrid w:val="0"/>
        <w:spacing w:line="360" w:lineRule="auto"/>
        <w:ind w:firstLineChars="200" w:firstLine="480"/>
        <w:jc w:val="left"/>
        <w:rPr>
          <w:sz w:val="24"/>
        </w:rPr>
      </w:pPr>
      <w:r>
        <w:rPr>
          <w:rFonts w:hint="eastAsia"/>
          <w:sz w:val="24"/>
        </w:rPr>
        <w:t>2</w:t>
      </w:r>
      <w:r>
        <w:rPr>
          <w:sz w:val="24"/>
        </w:rPr>
        <w:t>0</w:t>
      </w:r>
      <w:r w:rsidR="009F3F22">
        <w:rPr>
          <w:rFonts w:hint="eastAsia"/>
          <w:sz w:val="24"/>
        </w:rPr>
        <w:t>23</w:t>
      </w:r>
      <w:r>
        <w:rPr>
          <w:rFonts w:hint="eastAsia"/>
          <w:sz w:val="24"/>
        </w:rPr>
        <w:t>年</w:t>
      </w:r>
      <w:r w:rsidR="009F3F22">
        <w:rPr>
          <w:rFonts w:hint="eastAsia"/>
          <w:sz w:val="24"/>
        </w:rPr>
        <w:t>9</w:t>
      </w:r>
      <w:r>
        <w:rPr>
          <w:rFonts w:hint="eastAsia"/>
          <w:sz w:val="24"/>
        </w:rPr>
        <w:t>月</w:t>
      </w:r>
      <w:r>
        <w:rPr>
          <w:sz w:val="24"/>
        </w:rPr>
        <w:t>~20</w:t>
      </w:r>
      <w:r w:rsidR="009F3F22">
        <w:rPr>
          <w:rFonts w:hint="eastAsia"/>
          <w:sz w:val="24"/>
        </w:rPr>
        <w:t>26</w:t>
      </w:r>
      <w:r>
        <w:rPr>
          <w:rFonts w:hint="eastAsia"/>
          <w:sz w:val="24"/>
        </w:rPr>
        <w:t>年</w:t>
      </w:r>
      <w:r w:rsidR="009F3F22">
        <w:rPr>
          <w:rFonts w:hint="eastAsia"/>
          <w:sz w:val="24"/>
        </w:rPr>
        <w:t>6</w:t>
      </w:r>
      <w:r>
        <w:rPr>
          <w:rFonts w:hint="eastAsia"/>
          <w:sz w:val="24"/>
        </w:rPr>
        <w:t>月，</w:t>
      </w:r>
      <w:r>
        <w:rPr>
          <w:sz w:val="24"/>
        </w:rPr>
        <w:t xml:space="preserve"> </w:t>
      </w:r>
      <w:r w:rsidR="009F3F22">
        <w:rPr>
          <w:rFonts w:hint="eastAsia"/>
          <w:sz w:val="24"/>
        </w:rPr>
        <w:t>东华</w:t>
      </w:r>
      <w:r>
        <w:rPr>
          <w:rFonts w:hint="eastAsia"/>
          <w:sz w:val="24"/>
        </w:rPr>
        <w:t>大学，硕士研究生，专业：</w:t>
      </w:r>
      <w:r w:rsidR="009F3F22">
        <w:rPr>
          <w:rFonts w:hint="eastAsia"/>
          <w:sz w:val="24"/>
        </w:rPr>
        <w:t>计算机科学与技术</w:t>
      </w:r>
    </w:p>
    <w:p w14:paraId="57E8AD67" w14:textId="77777777" w:rsidR="00DF26AA" w:rsidRDefault="00DF26AA">
      <w:pPr>
        <w:snapToGrid w:val="0"/>
        <w:spacing w:line="360" w:lineRule="auto"/>
        <w:ind w:firstLineChars="200" w:firstLine="482"/>
        <w:rPr>
          <w:b/>
          <w:bCs/>
          <w:sz w:val="24"/>
        </w:rPr>
      </w:pPr>
    </w:p>
    <w:p w14:paraId="145131C5" w14:textId="77777777" w:rsidR="00DF26AA" w:rsidRDefault="00A40F72">
      <w:pPr>
        <w:snapToGrid w:val="0"/>
        <w:spacing w:line="360" w:lineRule="auto"/>
        <w:ind w:firstLineChars="200" w:firstLine="482"/>
        <w:rPr>
          <w:b/>
          <w:bCs/>
          <w:sz w:val="24"/>
        </w:rPr>
      </w:pPr>
      <w:r>
        <w:rPr>
          <w:b/>
          <w:bCs/>
          <w:sz w:val="24"/>
        </w:rPr>
        <w:t>3</w:t>
      </w:r>
      <w:r>
        <w:rPr>
          <w:rFonts w:hint="eastAsia"/>
          <w:b/>
          <w:bCs/>
          <w:sz w:val="24"/>
        </w:rPr>
        <w:t xml:space="preserve">. </w:t>
      </w:r>
      <w:r>
        <w:rPr>
          <w:rFonts w:hint="eastAsia"/>
          <w:b/>
          <w:bCs/>
          <w:sz w:val="24"/>
        </w:rPr>
        <w:t>在学期间获得的学术成果</w:t>
      </w:r>
    </w:p>
    <w:p w14:paraId="2118CA77" w14:textId="161FAD6E" w:rsidR="00202F5E" w:rsidRDefault="001B5AA9">
      <w:pPr>
        <w:pStyle w:val="aff1"/>
      </w:pPr>
      <w:r>
        <w:tab/>
      </w:r>
      <w:r>
        <w:rPr>
          <w:rFonts w:hint="eastAsia"/>
        </w:rPr>
        <w:t xml:space="preserve">[1] </w:t>
      </w:r>
      <w:r w:rsidRPr="001B5AA9">
        <w:t>M. Dai, S. Chang, Y. Wang and Z. Su, "Energy-Efficient Multi-Access Edge Computing for Heterogeneous Satellite-Maritime Networks: A Hybrid Harvesting-and-Offloading Design," in</w:t>
      </w:r>
      <w:r w:rsidR="00FC2BBE">
        <w:rPr>
          <w:rFonts w:hint="eastAsia"/>
        </w:rPr>
        <w:t xml:space="preserve"> </w:t>
      </w:r>
      <w:r w:rsidRPr="001B5AA9">
        <w:t>IEEE Transactions on Mobile Computing, vol. 24, no. 11, pp. 12001-12018, Nov. 2025, doi: 10.1109/TMC.2025.3581607.</w:t>
      </w:r>
    </w:p>
    <w:p w14:paraId="3C7C2154" w14:textId="35E4CAE9" w:rsidR="00202F5E" w:rsidRPr="00C52094" w:rsidRDefault="00202F5E">
      <w:pPr>
        <w:pStyle w:val="aff1"/>
        <w:rPr>
          <w:rFonts w:hint="eastAsia"/>
        </w:rPr>
      </w:pPr>
      <w:r>
        <w:tab/>
      </w:r>
      <w:r>
        <w:rPr>
          <w:rFonts w:hint="eastAsia"/>
        </w:rPr>
        <w:t xml:space="preserve">[2] </w:t>
      </w:r>
      <w:bookmarkStart w:id="328" w:name="OLE_LINK68"/>
      <w:r w:rsidR="00C52094" w:rsidRPr="00C52094">
        <w:t>M</w:t>
      </w:r>
      <w:r w:rsidR="00C52094">
        <w:rPr>
          <w:rFonts w:hint="eastAsia"/>
        </w:rPr>
        <w:t>.</w:t>
      </w:r>
      <w:r w:rsidR="00C52094" w:rsidRPr="00C52094">
        <w:t xml:space="preserve"> </w:t>
      </w:r>
      <w:proofErr w:type="gramStart"/>
      <w:r w:rsidR="00C52094" w:rsidRPr="00C52094">
        <w:t>Dai ,</w:t>
      </w:r>
      <w:proofErr w:type="gramEnd"/>
      <w:r w:rsidR="00C52094" w:rsidRPr="00C52094">
        <w:t xml:space="preserve"> Y Wang, S </w:t>
      </w:r>
      <w:proofErr w:type="gramStart"/>
      <w:r w:rsidR="00C52094" w:rsidRPr="00C52094">
        <w:t>Chang ,</w:t>
      </w:r>
      <w:proofErr w:type="gramEnd"/>
      <w:r w:rsidR="00C52094" w:rsidRPr="00C52094">
        <w:t xml:space="preserve"> L </w:t>
      </w:r>
      <w:proofErr w:type="gramStart"/>
      <w:r w:rsidR="00C52094" w:rsidRPr="00C52094">
        <w:t>Lyu ,</w:t>
      </w:r>
      <w:bookmarkEnd w:id="328"/>
      <w:proofErr w:type="gramEnd"/>
      <w:r w:rsidR="00C52094" w:rsidRPr="00C52094">
        <w:t xml:space="preserve"> S </w:t>
      </w:r>
      <w:proofErr w:type="gramStart"/>
      <w:r w:rsidR="00C52094" w:rsidRPr="00C52094">
        <w:t>Mumtaz ,</w:t>
      </w:r>
      <w:proofErr w:type="gramEnd"/>
      <w:r w:rsidR="00C52094" w:rsidRPr="00C52094">
        <w:t xml:space="preserve"> and J Pei</w:t>
      </w:r>
      <w:r w:rsidR="00C52094">
        <w:rPr>
          <w:rFonts w:hint="eastAsia"/>
        </w:rPr>
        <w:t xml:space="preserve">, </w:t>
      </w:r>
      <w:r w:rsidR="00C52094" w:rsidRPr="001B5AA9">
        <w:t>"</w:t>
      </w:r>
      <w:r w:rsidR="00C52094" w:rsidRPr="00C52094">
        <w:t>Digital Twin-Oriented Integrated Terrestrial and Non-Terrestrial Networks: New Perspectives, Challenges and Enabling Technologies</w:t>
      </w:r>
      <w:r w:rsidR="00C52094" w:rsidRPr="001B5AA9">
        <w:t>"</w:t>
      </w:r>
      <w:r w:rsidR="00C52094">
        <w:rPr>
          <w:rFonts w:hint="eastAsia"/>
        </w:rPr>
        <w:t xml:space="preserve"> in </w:t>
      </w:r>
      <w:r w:rsidR="00C52094" w:rsidRPr="00C52094">
        <w:t>IEEE Vehicular Technology Magazine</w:t>
      </w:r>
      <w:r w:rsidR="00C52094">
        <w:rPr>
          <w:rFonts w:hint="eastAsia"/>
        </w:rPr>
        <w:t xml:space="preserve">, </w:t>
      </w:r>
      <w:r w:rsidR="00C52094" w:rsidRPr="00C52094">
        <w:t>DOI: 10.1109/MVT.2026.3678380</w:t>
      </w:r>
      <w:r w:rsidR="00C52094">
        <w:rPr>
          <w:rFonts w:hint="eastAsia"/>
        </w:rPr>
        <w:t>.</w:t>
      </w:r>
    </w:p>
    <w:p w14:paraId="0A435790" w14:textId="23F1D64D" w:rsidR="00202F5E" w:rsidRDefault="00202F5E">
      <w:pPr>
        <w:pStyle w:val="aff1"/>
        <w:rPr>
          <w:rFonts w:hint="eastAsia"/>
        </w:rPr>
      </w:pPr>
      <w:r>
        <w:tab/>
      </w:r>
      <w:r>
        <w:rPr>
          <w:rFonts w:hint="eastAsia"/>
        </w:rPr>
        <w:t xml:space="preserve">[3] </w:t>
      </w:r>
      <w:r w:rsidR="001451B2" w:rsidRPr="00C52094">
        <w:t>M</w:t>
      </w:r>
      <w:r w:rsidR="001451B2">
        <w:rPr>
          <w:rFonts w:hint="eastAsia"/>
        </w:rPr>
        <w:t>.</w:t>
      </w:r>
      <w:r w:rsidR="001451B2" w:rsidRPr="00C52094">
        <w:t xml:space="preserve"> </w:t>
      </w:r>
      <w:proofErr w:type="gramStart"/>
      <w:r w:rsidR="001451B2" w:rsidRPr="00C52094">
        <w:t>Dai ,</w:t>
      </w:r>
      <w:proofErr w:type="gramEnd"/>
      <w:r w:rsidR="001451B2" w:rsidRPr="00C52094">
        <w:t xml:space="preserve"> Y Wang, S </w:t>
      </w:r>
      <w:proofErr w:type="gramStart"/>
      <w:r w:rsidR="001451B2" w:rsidRPr="00C52094">
        <w:t>Chang ,</w:t>
      </w:r>
      <w:proofErr w:type="gramEnd"/>
      <w:r w:rsidR="001451B2" w:rsidRPr="00C52094">
        <w:t xml:space="preserve"> </w:t>
      </w:r>
      <w:r w:rsidR="001451B2">
        <w:rPr>
          <w:rFonts w:hint="eastAsia"/>
        </w:rPr>
        <w:t xml:space="preserve">T </w:t>
      </w:r>
      <w:proofErr w:type="gramStart"/>
      <w:r w:rsidR="001451B2">
        <w:rPr>
          <w:rFonts w:hint="eastAsia"/>
        </w:rPr>
        <w:t>Song</w:t>
      </w:r>
      <w:r w:rsidR="001451B2" w:rsidRPr="00C52094">
        <w:t xml:space="preserve"> ,</w:t>
      </w:r>
      <w:proofErr w:type="gramEnd"/>
      <w:r w:rsidR="001451B2" w:rsidRPr="001451B2">
        <w:t>"Lightweight Privacy Preservation for Federated Learning-Enabled Social Metaverse"</w:t>
      </w:r>
      <w:r w:rsidR="001451B2">
        <w:rPr>
          <w:rFonts w:hint="eastAsia"/>
        </w:rPr>
        <w:t xml:space="preserve"> in </w:t>
      </w:r>
      <w:r w:rsidR="008D361B" w:rsidRPr="008D361B">
        <w:t>ACM Transactions on Autonomous and Adaptive Systems</w:t>
      </w:r>
      <w:r w:rsidR="008D361B">
        <w:rPr>
          <w:rFonts w:hint="eastAsia"/>
        </w:rPr>
        <w:t>.</w:t>
      </w:r>
    </w:p>
    <w:p w14:paraId="40F10596" w14:textId="16734550" w:rsidR="00202F5E" w:rsidRDefault="00202F5E">
      <w:pPr>
        <w:pStyle w:val="aff1"/>
      </w:pPr>
      <w:r>
        <w:tab/>
      </w:r>
      <w:r>
        <w:rPr>
          <w:rFonts w:hint="eastAsia"/>
        </w:rPr>
        <w:t xml:space="preserve">[4] </w:t>
      </w:r>
      <w:r w:rsidR="00503E3A" w:rsidRPr="00503E3A">
        <w:t>LI Xin, DAI Minghui, WANG Yixuan, et al. UAV-empowered edge computing offloading for internet of connected vehicles[J]. Journal of Cybersecurity, 2025, 3(1): 52-61 https://doi.org/10.20172/j.issn.2097-3136.250105</w:t>
      </w:r>
    </w:p>
    <w:p w14:paraId="5C10E256" w14:textId="67BFB525" w:rsidR="001B5AA9" w:rsidRDefault="001B5AA9">
      <w:pPr>
        <w:pStyle w:val="aff1"/>
      </w:pPr>
      <w:r>
        <w:tab/>
      </w:r>
      <w:r>
        <w:rPr>
          <w:rFonts w:hint="eastAsia"/>
        </w:rPr>
        <w:t>[</w:t>
      </w:r>
      <w:r w:rsidR="00202F5E">
        <w:rPr>
          <w:rFonts w:hint="eastAsia"/>
        </w:rPr>
        <w:t>5</w:t>
      </w:r>
      <w:r>
        <w:rPr>
          <w:rFonts w:hint="eastAsia"/>
        </w:rPr>
        <w:t>]</w:t>
      </w:r>
      <w:r w:rsidRPr="001B5AA9">
        <w:rPr>
          <w:rFonts w:hint="eastAsia"/>
        </w:rPr>
        <w:t xml:space="preserve"> </w:t>
      </w:r>
      <w:r w:rsidRPr="001B5AA9">
        <w:rPr>
          <w:rFonts w:hint="eastAsia"/>
        </w:rPr>
        <w:t>专利：</w:t>
      </w:r>
      <w:r w:rsidRPr="001B5AA9">
        <w:rPr>
          <w:rFonts w:hint="eastAsia"/>
        </w:rPr>
        <w:t xml:space="preserve"> </w:t>
      </w:r>
      <w:r w:rsidRPr="001B5AA9">
        <w:rPr>
          <w:rFonts w:hint="eastAsia"/>
        </w:rPr>
        <w:t>一种移动云边端协作的社交网络资源分配方法</w:t>
      </w:r>
    </w:p>
    <w:p w14:paraId="2307853C" w14:textId="37460EAC" w:rsidR="001B5AA9" w:rsidRPr="001B5AA9" w:rsidRDefault="001B5AA9" w:rsidP="001B5AA9">
      <w:pPr>
        <w:pStyle w:val="aff1"/>
        <w:ind w:firstLine="420"/>
      </w:pPr>
      <w:r>
        <w:rPr>
          <w:rFonts w:hint="eastAsia"/>
        </w:rPr>
        <w:t>[</w:t>
      </w:r>
      <w:r w:rsidR="00202F5E">
        <w:rPr>
          <w:rFonts w:hint="eastAsia"/>
        </w:rPr>
        <w:t>6</w:t>
      </w:r>
      <w:r>
        <w:rPr>
          <w:rFonts w:hint="eastAsia"/>
        </w:rPr>
        <w:t xml:space="preserve">] </w:t>
      </w:r>
      <w:r w:rsidRPr="001B5AA9">
        <w:rPr>
          <w:rFonts w:hint="eastAsia"/>
        </w:rPr>
        <w:t>专利：一种基于元宇宙渲染的车载用户沉浸式体验方法与系统</w:t>
      </w:r>
      <w:r w:rsidRPr="001B5AA9">
        <w:cr/>
      </w:r>
    </w:p>
    <w:p w14:paraId="21267543" w14:textId="77777777" w:rsidR="00DF26AA" w:rsidRDefault="00DF26AA">
      <w:pPr>
        <w:pStyle w:val="aff1"/>
      </w:pPr>
    </w:p>
    <w:p w14:paraId="5B6D3FF0" w14:textId="77777777" w:rsidR="00DF26AA" w:rsidRDefault="00DF26AA">
      <w:pPr>
        <w:pStyle w:val="aff1"/>
      </w:pPr>
    </w:p>
    <w:p w14:paraId="093AC7A9" w14:textId="77777777" w:rsidR="00DF26AA" w:rsidRDefault="00A40F72">
      <w:pPr>
        <w:pStyle w:val="af3"/>
        <w:rPr>
          <w:rFonts w:ascii="黑体" w:eastAsia="黑体" w:hAnsi="黑体" w:hint="eastAsia"/>
          <w:b w:val="0"/>
          <w:bCs w:val="0"/>
        </w:rPr>
      </w:pPr>
      <w:r>
        <w:br w:type="page"/>
      </w:r>
      <w:bookmarkStart w:id="329" w:name="_Toc86781294"/>
      <w:bookmarkStart w:id="330" w:name="_Toc86781587"/>
      <w:bookmarkStart w:id="331" w:name="_Toc226989952"/>
      <w:r>
        <w:rPr>
          <w:rFonts w:ascii="黑体" w:eastAsia="黑体" w:hAnsi="黑体" w:hint="eastAsia"/>
          <w:b w:val="0"/>
          <w:bCs w:val="0"/>
        </w:rPr>
        <w:lastRenderedPageBreak/>
        <w:t>致  谢</w:t>
      </w:r>
      <w:bookmarkEnd w:id="329"/>
      <w:bookmarkEnd w:id="330"/>
      <w:bookmarkEnd w:id="331"/>
    </w:p>
    <w:p w14:paraId="76D74CDC" w14:textId="77777777" w:rsidR="00DF26AA" w:rsidRDefault="00DF26AA">
      <w:pPr>
        <w:rPr>
          <w:color w:val="FF0000"/>
        </w:rPr>
      </w:pPr>
    </w:p>
    <w:p w14:paraId="3CAC8417" w14:textId="77777777" w:rsidR="00DF26AA" w:rsidRDefault="00DF26AA"/>
    <w:p w14:paraId="4027DA82" w14:textId="50414049" w:rsidR="00A50EBE" w:rsidRPr="00A50EBE" w:rsidRDefault="00A50EBE" w:rsidP="00A50EBE">
      <w:pPr>
        <w:spacing w:line="360" w:lineRule="auto"/>
        <w:ind w:firstLineChars="200" w:firstLine="480"/>
        <w:rPr>
          <w:sz w:val="24"/>
        </w:rPr>
      </w:pPr>
      <w:r w:rsidRPr="00A50EBE">
        <w:rPr>
          <w:sz w:val="24"/>
        </w:rPr>
        <w:t>时光荏苒，落笔至此，我的硕士研究生生涯也即将画上圆满的句号。回首数年求学之路，有探索未知的迷茫与艰辛，有突破瓶颈的喜悦与释然，更有无数师长、同窗与亲友的陪伴和相助，这份温暖与恩情，我将永远铭记于心，谨以此页，致以最诚挚的谢意。</w:t>
      </w:r>
    </w:p>
    <w:p w14:paraId="53F67EBF" w14:textId="1399DE38" w:rsidR="00A50EBE" w:rsidRPr="00A50EBE" w:rsidRDefault="00A50EBE" w:rsidP="00A50EBE">
      <w:pPr>
        <w:spacing w:line="360" w:lineRule="auto"/>
        <w:ind w:firstLineChars="200" w:firstLine="480"/>
        <w:rPr>
          <w:sz w:val="24"/>
        </w:rPr>
      </w:pPr>
      <w:r w:rsidRPr="00A50EBE">
        <w:rPr>
          <w:sz w:val="24"/>
        </w:rPr>
        <w:t>首先，</w:t>
      </w:r>
      <w:r>
        <w:rPr>
          <w:rFonts w:hint="eastAsia"/>
          <w:sz w:val="24"/>
        </w:rPr>
        <w:t>感谢导师常姗与代明慧，</w:t>
      </w:r>
      <w:r w:rsidRPr="00A50EBE">
        <w:rPr>
          <w:sz w:val="24"/>
        </w:rPr>
        <w:t>从论文的选题构思、框架搭建，到研究方法的确定、实证分析的推进，再到最终的修改完善、定稿</w:t>
      </w:r>
      <w:proofErr w:type="gramStart"/>
      <w:r w:rsidRPr="00A50EBE">
        <w:rPr>
          <w:sz w:val="24"/>
        </w:rPr>
        <w:t>定稿</w:t>
      </w:r>
      <w:proofErr w:type="gramEnd"/>
      <w:r w:rsidRPr="00A50EBE">
        <w:rPr>
          <w:sz w:val="24"/>
        </w:rPr>
        <w:t>，每一个环节都凝聚着导师的心血与智慧。导师治学严谨、求真务实的学术态度，深耕领域、精益求精的钻研精神，以及为人谦和、诲人不倦的人格魅力，都深深影响着我。在</w:t>
      </w:r>
      <w:proofErr w:type="gramStart"/>
      <w:r w:rsidRPr="00A50EBE">
        <w:rPr>
          <w:sz w:val="24"/>
        </w:rPr>
        <w:t>我科研</w:t>
      </w:r>
      <w:proofErr w:type="gramEnd"/>
      <w:r w:rsidRPr="00A50EBE">
        <w:rPr>
          <w:sz w:val="24"/>
        </w:rPr>
        <w:t>陷入困境、无从下手时，导师总能以敏锐的学术洞察力为我指点迷津，耐心解答我的每一个疑问，帮我理清研究思路。无论是学术研究上的悉心指导，还是为人处世上的言传身教，都让我受益匪浅，为我今后的学习和工作奠定了坚实的基础。在此，向导师致以最崇高的敬意和最衷心的感谢！</w:t>
      </w:r>
    </w:p>
    <w:p w14:paraId="32695734" w14:textId="1B40157D" w:rsidR="00A50EBE" w:rsidRPr="00A50EBE" w:rsidRDefault="00A50EBE" w:rsidP="00A50EBE">
      <w:pPr>
        <w:spacing w:line="360" w:lineRule="auto"/>
        <w:ind w:firstLineChars="200" w:firstLine="480"/>
        <w:rPr>
          <w:sz w:val="24"/>
        </w:rPr>
      </w:pPr>
      <w:r w:rsidRPr="00A50EBE">
        <w:rPr>
          <w:sz w:val="24"/>
        </w:rPr>
        <w:t>其次，感谢与我并肩同行的同门师兄弟姐妹。在数年的学习与科研过程中，我们朝夕相处、互帮互助，共同度过了一段充实而难忘的时光。在实验室的日常交流中，我们分享研究思路、探讨学术难题，互相启发、彼此促进，每一次激烈的讨论都让我开阔了视野、拓宽了思路；在论文撰写过程中，大家毫无保留地分享自己的经验和方法，帮我查找文献、核对数据、提出修改意见，在我遇到困难时伸出援手，在我取得进步时真诚祝福。正是因为有了这份同门情谊，我的科研之路才不再孤单，求学之旅才更加温暖。</w:t>
      </w:r>
    </w:p>
    <w:p w14:paraId="0E433C5C" w14:textId="77777777" w:rsidR="00A50EBE" w:rsidRPr="00A50EBE" w:rsidRDefault="00A50EBE" w:rsidP="00A50EBE">
      <w:pPr>
        <w:spacing w:line="360" w:lineRule="auto"/>
        <w:ind w:firstLineChars="200" w:firstLine="480"/>
        <w:rPr>
          <w:sz w:val="24"/>
        </w:rPr>
      </w:pPr>
      <w:r w:rsidRPr="00A50EBE">
        <w:rPr>
          <w:sz w:val="24"/>
        </w:rPr>
        <w:t>最后，感谢这段宝贵的硕士时光，感谢每一次努力的自己，也感谢所有给予我帮助和支持的人。前路漫漫，唯有笃行不</w:t>
      </w:r>
      <w:proofErr w:type="gramStart"/>
      <w:r w:rsidRPr="00A50EBE">
        <w:rPr>
          <w:sz w:val="24"/>
        </w:rPr>
        <w:t>怠</w:t>
      </w:r>
      <w:proofErr w:type="gramEnd"/>
      <w:r w:rsidRPr="00A50EBE">
        <w:rPr>
          <w:sz w:val="24"/>
        </w:rPr>
        <w:t>，我将带着这份感恩与收获，在未来的人生道路上，继续脚踏实地、奋勇前行，不辜负师长的期望、亲友的关爱，以及自己曾经的努力与坚持。</w:t>
      </w:r>
    </w:p>
    <w:p w14:paraId="1459EBCA" w14:textId="77777777" w:rsidR="00DF26AA" w:rsidRDefault="00DF26AA" w:rsidP="00A50EBE"/>
    <w:sectPr w:rsidR="00DF26AA" w:rsidSect="008705F0">
      <w:headerReference w:type="even" r:id="rId66"/>
      <w:headerReference w:type="default" r:id="rId67"/>
      <w:pgSz w:w="11906" w:h="16838"/>
      <w:pgMar w:top="993" w:right="1588" w:bottom="993" w:left="1588" w:header="1418" w:footer="1701" w:gutter="284"/>
      <w:cols w:space="720"/>
      <w:docGrid w:linePitch="395"/>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3:30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第1段首行缩进应为4.0字符，当前约2.0字符</w:t>
      </w:r>
    </w:p>
    <w:p>
      <w:pPr>
        <w:pStyle w:val="CommentText"/>
      </w:pPr>
      <w:r>
        <w:t>• 第2段应左对齐</w:t>
      </w:r>
    </w:p>
    <w:p>
      <w:pPr>
        <w:pStyle w:val="CommentText"/>
      </w:pPr>
      <w:r>
        <w:t>• 第2段首行缩进应为4.0字符，当前约2.0字符</w:t>
      </w:r>
    </w:p>
    <w:p>
      <w:pPr>
        <w:pStyle w:val="CommentText"/>
      </w:pPr>
      <w:r>
        <w:t>• 第3段应左对齐</w:t>
      </w:r>
    </w:p>
    <w:p>
      <w:pPr>
        <w:pStyle w:val="CommentText"/>
      </w:pPr>
      <w:r>
        <w:t>• 第3段首行缩进应为4.0字符，当前约2.0字符</w:t>
      </w:r>
    </w:p>
  </w:comment>
  <w:comment w:id="1" w:author="论文检测系统" w:initials="PDS" w:date="2026-04-14T06:33:30Z">
    <w:p>
      <w:pPr>
        <w:pStyle w:val="CommentText"/>
      </w:pPr>
      <w:r>
        <w:rPr>
          <w:rStyle w:val="CommentReference"/>
        </w:rPr>
        <w:annotationRef/>
      </w:r>
      <w:r>
        <w:t>[Keywords-chinese_structure]</w:t>
      </w:r>
    </w:p>
    <w:p>
      <w:pPr>
        <w:pStyle w:val="CommentText"/>
      </w:pPr>
      <w:r>
        <w:t>• 关键词数量过多（7个），应为3-5个关键词</w:t>
      </w:r>
    </w:p>
  </w:comment>
  <w:comment w:id="2" w:author="论文检测系统" w:initials="PDS" w:date="2026-04-14T06:33:30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3" w:author="论文检测系统" w:initials="PDS" w:date="2026-04-14T06:33:30Z">
    <w:p>
      <w:pPr>
        <w:pStyle w:val="CommentText"/>
      </w:pPr>
      <w:r>
        <w:rPr>
          <w:rStyle w:val="CommentReference"/>
        </w:rPr>
        <w:annotationRef/>
      </w:r>
      <w:r>
        <w:t>[Keywords-english_structure]</w:t>
      </w:r>
    </w:p>
    <w:p>
      <w:pPr>
        <w:pStyle w:val="CommentText"/>
      </w:pPr>
      <w:r>
        <w:t>• 关键词数量过多（7个），应为3-5个关键词</w:t>
      </w:r>
    </w:p>
  </w:comment>
  <w:comment w:id="4" w:author="论文检测系统" w:initials="PDS" w:date="2026-04-14T06:33:30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comment>
  <w:comment w:id="5" w:author="论文检测系统" w:initials="PDS" w:date="2026-04-14T06:33:30Z">
    <w:p>
      <w:pPr>
        <w:pStyle w:val="CommentText"/>
      </w:pPr>
      <w:r>
        <w:rPr>
          <w:rStyle w:val="CommentReference"/>
        </w:rPr>
        <w:annotationRef/>
      </w:r>
      <w:r>
        <w:t>[Table-表3-1主要符号及其定义]</w:t>
      </w:r>
    </w:p>
    <w:p>
      <w:pPr>
        <w:pStyle w:val="CommentText"/>
      </w:pPr>
      <w:r>
        <w:t>• [中文表题] 中文表题字体应为楷体_GB2312</w:t>
      </w:r>
    </w:p>
  </w:comment>
  <w:comment w:id="6" w:author="论文检测系统" w:initials="PDS" w:date="2026-04-14T06:33:30Z">
    <w:p>
      <w:pPr>
        <w:pStyle w:val="CommentText"/>
      </w:pPr>
      <w:r>
        <w:rPr>
          <w:rStyle w:val="CommentReference"/>
        </w:rPr>
        <w:annotationRef/>
      </w:r>
      <w:r>
        <w:t>[Table-表3-2仿真参数释义与取值]</w:t>
      </w:r>
    </w:p>
    <w:p>
      <w:pPr>
        <w:pStyle w:val="CommentText"/>
      </w:pPr>
      <w:r>
        <w:t>• [中文表题] 中文表题字体应为楷体_GB2312</w:t>
      </w:r>
    </w:p>
  </w:comment>
  <w:comment w:id="7" w:author="论文检测系统" w:initials="PDS" w:date="2026-04-14T06:33:30Z">
    <w:p>
      <w:pPr>
        <w:pStyle w:val="CommentText"/>
      </w:pPr>
      <w:r>
        <w:rPr>
          <w:rStyle w:val="CommentReference"/>
        </w:rPr>
        <w:annotationRef/>
      </w:r>
      <w:r>
        <w:t>[Table-表4-1主要符号及其定义]</w:t>
      </w:r>
    </w:p>
    <w:p>
      <w:pPr>
        <w:pStyle w:val="CommentText"/>
      </w:pPr>
      <w:r>
        <w:t>• [中文表题] 中文表题字体应为楷体_GB2312</w:t>
      </w:r>
    </w:p>
  </w:comment>
  <w:comment w:id="8" w:author="论文检测系统" w:initials="PDS" w:date="2026-04-14T06:33:30Z">
    <w:p>
      <w:pPr>
        <w:pStyle w:val="CommentText"/>
      </w:pPr>
      <w:r>
        <w:rPr>
          <w:rStyle w:val="CommentReference"/>
        </w:rPr>
        <w:annotationRef/>
      </w:r>
      <w:r>
        <w:t>[Table-表4-2仿真参数释义与取值]</w:t>
      </w:r>
    </w:p>
    <w:p>
      <w:pPr>
        <w:pStyle w:val="CommentText"/>
      </w:pPr>
      <w:r>
        <w:t>• [表题规则] 中英文表序不一致：中文为表4-2，英文为Table 3-2</w:t>
      </w:r>
    </w:p>
    <w:p>
      <w:pPr>
        <w:pStyle w:val="CommentText"/>
      </w:pPr>
      <w:r>
        <w:t>• [中文表题] 中文表题字体应为楷体_GB2312</w:t>
      </w:r>
    </w:p>
  </w:comment>
  <w:comment w:id="9" w:author="论文检测系统" w:initials="PDS" w:date="2026-04-14T06:33:30Z">
    <w:p>
      <w:pPr>
        <w:pStyle w:val="CommentText"/>
      </w:pPr>
      <w:r>
        <w:rPr>
          <w:rStyle w:val="CommentReference"/>
        </w:rPr>
        <w:annotationRef/>
      </w:r>
      <w:r>
        <w:t>[Table-表4-3所提卸载方案与基准方案的对比]</w:t>
      </w:r>
    </w:p>
    <w:p>
      <w:pPr>
        <w:pStyle w:val="CommentText"/>
      </w:pPr>
      <w:r>
        <w:t>• [中文表题] 中文表题字体应为楷体_GB2312</w:t>
      </w:r>
    </w:p>
  </w:comment>
  <w:comment w:id="10" w:author="论文检测系统" w:initials="PDS" w:date="2026-04-14T06:33:30Z">
    <w:p>
      <w:pPr>
        <w:pStyle w:val="CommentText"/>
      </w:pPr>
      <w:r>
        <w:rPr>
          <w:rStyle w:val="CommentReference"/>
        </w:rPr>
        <w:annotationRef/>
      </w:r>
      <w:r>
        <w:t>[Formula-公式(3-41)]</w:t>
      </w:r>
    </w:p>
    <w:p>
      <w:pPr>
        <w:pStyle w:val="CommentText"/>
      </w:pPr>
      <w:r>
        <w:t>• 字体问题: 公式内容字号应为五号（10.5pt），实际为小五（9.0pt）</w:t>
      </w:r>
    </w:p>
  </w:comment>
  <w:comment w:id="11" w:author="论文检测系统" w:initials="PDS" w:date="2026-04-14T06:33:30Z">
    <w:p>
      <w:pPr>
        <w:pStyle w:val="CommentText"/>
      </w:pPr>
      <w:r>
        <w:rPr>
          <w:rStyle w:val="CommentReference"/>
        </w:rPr>
        <w:annotationRef/>
      </w:r>
      <w:r>
        <w:t>[Formula-第4章编号连续性]</w:t>
      </w:r>
    </w:p>
    <w:p>
      <w:pPr>
        <w:pStyle w:val="CommentText"/>
      </w:pPr>
      <w:r>
        <w:t>• [编号问题] 第4章公式序号不连续：[1, 2, 3, 4, 5, 6, 7, 8, 9, 10, 11, 12, 13, 14, 15, 16, 17, 18, 19, 20, 21, 22, 22, 23, 24, 25, 26, 28, 29, 30, 31, 32, 33, 34, 35, 36, 37, 38, 39, 40, 41, 42, 43, 44]</w:t>
      </w:r>
    </w:p>
  </w:comment>
  <w:comment w:id="12" w:author="论文检测系统" w:initials="PDS" w:date="2026-04-14T06:33:30Z">
    <w:p>
      <w:pPr>
        <w:pStyle w:val="CommentText"/>
      </w:pPr>
      <w:r>
        <w:rPr>
          <w:rStyle w:val="CommentReference"/>
        </w:rPr>
        <w:annotationRef/>
      </w:r>
      <w:r>
        <w:t>[Formula-第10章编号连续性]</w:t>
      </w:r>
    </w:p>
    <w:p>
      <w:pPr>
        <w:pStyle w:val="CommentText"/>
      </w:pPr>
      <w:r>
        <w:t>• [编号问题] 第10章公式序号应从1开始，当前从3开始</w:t>
      </w:r>
    </w:p>
  </w:comment>
  <w:comment w:id="13" w:author="论文检测系统" w:initials="PDS" w:date="2026-04-14T06:33:30Z">
    <w:p>
      <w:pPr>
        <w:pStyle w:val="CommentText"/>
      </w:pPr>
      <w:r>
        <w:rPr>
          <w:rStyle w:val="CommentReference"/>
        </w:rPr>
        <w:annotationRef/>
      </w:r>
      <w:r>
        <w:t>[References-未被引用-[18]]</w:t>
      </w:r>
    </w:p>
    <w:p>
      <w:pPr>
        <w:pStyle w:val="CommentText"/>
      </w:pPr>
      <w:r>
        <w:t>• [18] LIU J D, GUO S T, LIU K, et al. Resource Provision...</w:t>
      </w:r>
    </w:p>
  </w:comment>
  <w:comment w:id="14" w:author="论文检测系统" w:initials="PDS" w:date="2026-04-14T06:33:30Z">
    <w:p>
      <w:pPr>
        <w:pStyle w:val="CommentText"/>
      </w:pPr>
      <w:r>
        <w:rPr>
          <w:rStyle w:val="CommentReference"/>
        </w:rPr>
        <w:annotationRef/>
      </w:r>
      <w:r>
        <w:t>[References-未被引用-[24]]</w:t>
      </w:r>
    </w:p>
    <w:p>
      <w:pPr>
        <w:pStyle w:val="CommentText"/>
      </w:pPr>
      <w:r>
        <w:t>• [24] CHENG S Y, REN T, ZHANG H, et al. A Stackelberg-Ga...</w:t>
      </w:r>
    </w:p>
  </w:comment>
  <w:comment w:id="15" w:author="论文检测系统" w:initials="PDS" w:date="2026-04-14T06:33:30Z">
    <w:p>
      <w:pPr>
        <w:pStyle w:val="CommentText"/>
      </w:pPr>
      <w:r>
        <w:rPr>
          <w:rStyle w:val="CommentReference"/>
        </w:rPr>
        <w:annotationRef/>
      </w:r>
      <w:r>
        <w:t>[References-未被引用-[25]]</w:t>
      </w:r>
    </w:p>
    <w:p>
      <w:pPr>
        <w:pStyle w:val="CommentText"/>
      </w:pPr>
      <w:r>
        <w:t>• [25] CUI G M, HE Q, CHEN F F, et al. Interference-Aware...</w:t>
      </w:r>
    </w:p>
  </w:comment>
  <w:comment w:id="16" w:author="论文检测系统" w:initials="PDS" w:date="2026-04-14T06:33:30Z">
    <w:p>
      <w:pPr>
        <w:pStyle w:val="CommentText"/>
      </w:pPr>
      <w:r>
        <w:rPr>
          <w:rStyle w:val="CommentReference"/>
        </w:rPr>
        <w:annotationRef/>
      </w:r>
      <w:r>
        <w:t>[References-未被引用-[29]]</w:t>
      </w:r>
    </w:p>
    <w:p>
      <w:pPr>
        <w:pStyle w:val="CommentText"/>
      </w:pPr>
      <w:r>
        <w:t>• [29] HUANG M, LI Z, XIAO F, et al. Trust Mechanism-Base...</w:t>
      </w:r>
    </w:p>
  </w:comment>
  <w:comment w:id="17" w:author="论文检测系统" w:initials="PDS" w:date="2026-04-14T06:33:30Z">
    <w:p>
      <w:pPr>
        <w:pStyle w:val="CommentText"/>
      </w:pPr>
      <w:r>
        <w:rPr>
          <w:rStyle w:val="CommentReference"/>
        </w:rPr>
        <w:annotationRef/>
      </w:r>
      <w:r>
        <w:t>[References-未被引用-[31]]</w:t>
      </w:r>
    </w:p>
    <w:p>
      <w:pPr>
        <w:pStyle w:val="CommentText"/>
      </w:pPr>
      <w:r>
        <w:t>• [31] ZHAO Y, LIU W, LI B, et al. Entity and Sociality T...</w:t>
      </w:r>
    </w:p>
  </w:comment>
  <w:comment w:id="18" w:author="论文检测系统" w:initials="PDS" w:date="2026-04-14T06:33:30Z">
    <w:p>
      <w:pPr>
        <w:pStyle w:val="CommentText"/>
      </w:pPr>
      <w:r>
        <w:rPr>
          <w:rStyle w:val="CommentReference"/>
        </w:rPr>
        <w:annotationRef/>
      </w:r>
      <w:r>
        <w:t>[References-未被引用-[33]]</w:t>
      </w:r>
    </w:p>
    <w:p>
      <w:pPr>
        <w:pStyle w:val="CommentText"/>
      </w:pPr>
      <w:r>
        <w:t>• [33] SOURI A, ZHAO Y, GAO M, et al. A Trust-Aware and A...</w:t>
      </w:r>
    </w:p>
  </w:comment>
  <w:comment w:id="19" w:author="论文检测系统" w:initials="PDS" w:date="2026-04-14T06:33:30Z">
    <w:p>
      <w:pPr>
        <w:pStyle w:val="CommentText"/>
      </w:pPr>
      <w:r>
        <w:rPr>
          <w:rStyle w:val="CommentReference"/>
        </w:rPr>
        <w:annotationRef/>
      </w:r>
      <w:r>
        <w:t>[References-未被引用-[37]]</w:t>
      </w:r>
    </w:p>
    <w:p>
      <w:pPr>
        <w:pStyle w:val="CommentText"/>
      </w:pPr>
      <w:r>
        <w:t>• [37] ZHANG H, WANG H, LI Y, et al. DRL-Driven Dynamic R...</w:t>
      </w:r>
    </w:p>
  </w:comment>
  <w:comment w:id="20" w:author="论文检测系统" w:initials="PDS" w:date="2026-04-14T06:33:30Z">
    <w:p>
      <w:pPr>
        <w:pStyle w:val="CommentText"/>
      </w:pPr>
      <w:r>
        <w:rPr>
          <w:rStyle w:val="CommentReference"/>
        </w:rPr>
        <w:annotationRef/>
      </w:r>
      <w:r>
        <w:t>[References-未被引用-[41]]</w:t>
      </w:r>
    </w:p>
    <w:p>
      <w:pPr>
        <w:pStyle w:val="CommentText"/>
      </w:pPr>
      <w:r>
        <w:t>• [41] LIU C, GUO C, YANG Y, et al. Adaptable Semantic Co...</w:t>
      </w:r>
    </w:p>
  </w:comment>
  <w:comment w:id="21" w:author="论文检测系统" w:initials="PDS" w:date="2026-04-14T06:33:30Z">
    <w:p>
      <w:pPr>
        <w:pStyle w:val="CommentText"/>
      </w:pPr>
      <w:r>
        <w:rPr>
          <w:rStyle w:val="CommentReference"/>
        </w:rPr>
        <w:annotationRef/>
      </w:r>
      <w:r>
        <w:t>[References-未被引用-[53]]</w:t>
      </w:r>
    </w:p>
    <w:p>
      <w:pPr>
        <w:pStyle w:val="CommentText"/>
      </w:pPr>
      <w:r>
        <w:t>• [53] ZHANG F, DENG R, ZHOU X, et al. Utility Optimizati...</w:t>
      </w:r>
    </w:p>
  </w:comment>
  <w:comment w:id="22" w:author="论文检测系统" w:initials="PDS" w:date="2026-04-14T06:33:30Z">
    <w:p>
      <w:pPr>
        <w:pStyle w:val="CommentText"/>
      </w:pPr>
      <w:r>
        <w:rPr>
          <w:rStyle w:val="CommentReference"/>
        </w:rPr>
        <w:annotationRef/>
      </w:r>
      <w:r>
        <w:t>[References-未被引用-[69]]</w:t>
      </w:r>
    </w:p>
    <w:p>
      <w:pPr>
        <w:pStyle w:val="CommentText"/>
      </w:pPr>
      <w:r>
        <w:t>• [69] MA T, PAN Q, RONG H, et al. T-BERTSum: Topic-Aware...</w:t>
      </w:r>
    </w:p>
  </w:comment>
  <w:comment w:id="23" w:author="论文检测系统" w:initials="PDS" w:date="2026-04-14T06:33:30Z">
    <w:p>
      <w:pPr>
        <w:pStyle w:val="CommentText"/>
      </w:pPr>
      <w:r>
        <w:rPr>
          <w:rStyle w:val="CommentReference"/>
        </w:rPr>
        <w:annotationRef/>
      </w:r>
      <w:r>
        <w:t>[References-未被引用-[70]]</w:t>
      </w:r>
    </w:p>
    <w:p>
      <w:pPr>
        <w:pStyle w:val="CommentText"/>
      </w:pPr>
      <w:r>
        <w:t>• [70] MU X, LIU Y, GUO L, et al. Heterogeneous Semantic ...</w:t>
      </w:r>
    </w:p>
  </w:comment>
  <w:comment w:id="24" w:author="论文检测系统" w:initials="PDS" w:date="2026-04-14T06:33:30Z">
    <w:p>
      <w:pPr>
        <w:pStyle w:val="CommentText"/>
      </w:pPr>
      <w:r>
        <w:rPr>
          <w:rStyle w:val="CommentReference"/>
        </w:rPr>
        <w:annotationRef/>
      </w:r>
      <w:r>
        <w:t>[References-未被引用-[71]]</w:t>
      </w:r>
    </w:p>
    <w:p>
      <w:pPr>
        <w:pStyle w:val="CommentText"/>
      </w:pPr>
      <w:r>
        <w:t>• [71] YAN L, QIN Z, ZHANG R, et al. Resource Allocation ...</w:t>
      </w:r>
    </w:p>
  </w:comment>
  <w:comment w:id="25" w:author="论文检测系统" w:initials="PDS" w:date="2026-04-14T06:33:30Z">
    <w:p>
      <w:pPr>
        <w:pStyle w:val="CommentText"/>
      </w:pPr>
      <w:r>
        <w:rPr>
          <w:rStyle w:val="CommentReference"/>
        </w:rPr>
        <w:annotationRef/>
      </w:r>
      <w:r>
        <w:t>[Title-chinese_format]</w:t>
      </w:r>
    </w:p>
    <w:p>
      <w:pPr>
        <w:pStyle w:val="CommentText"/>
      </w:pPr>
      <w:r>
        <w:t>• 字体应为加粗，实际为不加粗</w:t>
      </w:r>
    </w:p>
  </w:comment>
  <w:comment w:id="26" w:author="论文检测系统" w:initials="PDS" w:date="2026-04-14T06:33:30Z">
    <w:p>
      <w:pPr>
        <w:pStyle w:val="CommentText"/>
      </w:pPr>
      <w:r>
        <w:rPr>
          <w:rStyle w:val="CommentReference"/>
        </w:rPr>
        <w:annotationRef/>
      </w:r>
      <w:r>
        <w:t>[Title-english_format]</w:t>
      </w:r>
    </w:p>
    <w:p>
      <w:pPr>
        <w:pStyle w:val="CommentText"/>
      </w:pPr>
      <w:r>
        <w:t>• 字体大小应为三号（16.0pt），实际为二号（22.0pt）</w:t>
      </w:r>
    </w:p>
    <w:p>
      <w:pPr>
        <w:pStyle w:val="CommentText"/>
      </w:pPr>
      <w:r>
        <w:t>• 段前间距应为0.7厘米（约19.8pt），实际为0.0pt</w:t>
      </w:r>
    </w:p>
    <w:p>
      <w:pPr>
        <w:pStyle w:val="CommentText"/>
      </w:pPr>
      <w:r>
        <w:t>• 段后间距应为0.7厘米（约19.8pt），实际为0.0pt</w:t>
      </w:r>
    </w:p>
  </w:comment>
  <w:comment w:id="27" w:author="论文检测系统" w:initials="PDS" w:date="2026-04-14T06:33:31Z">
    <w:p>
      <w:pPr>
        <w:pStyle w:val="CommentText"/>
      </w:pPr>
      <w:r>
        <w:rPr>
          <w:rStyle w:val="CommentReference"/>
        </w:rPr>
        <w:annotationRef/>
      </w:r>
      <w:r>
        <w:t>[Formula-第4章编号连续性]</w:t>
      </w:r>
    </w:p>
    <w:p>
      <w:pPr>
        <w:pStyle w:val="CommentText"/>
      </w:pPr>
      <w:r>
        <w:t>• [编号问题] 第4章公式序号不连续：[1, 2, 3, 4, 5, 6, 7, 8, 9, 10, 11, 12, 13, 14, 15, 16, 17, 18, 19, 20, 21, 22, 22, 23, 24, 25, 26, 28, 29, 30, 31, 32, 33, 34, 35, 36, 37, 38, 39, 40, 41, 42, 43, 44]</w:t>
      </w:r>
    </w:p>
  </w:comment>
  <w:comment w:id="28" w:author="论文检测系统" w:initials="PDS" w:date="2026-04-14T06:33:31Z">
    <w:p>
      <w:pPr>
        <w:pStyle w:val="CommentText"/>
      </w:pPr>
      <w:r>
        <w:rPr>
          <w:rStyle w:val="CommentReference"/>
        </w:rPr>
        <w:annotationRef/>
      </w:r>
      <w:r>
        <w:t>[Formula-第10章编号连续性]</w:t>
      </w:r>
    </w:p>
    <w:p>
      <w:pPr>
        <w:pStyle w:val="CommentText"/>
      </w:pPr>
      <w:r>
        <w:t>• [编号问题] 第10章公式序号应从1开始，当前从3开始</w:t>
      </w:r>
    </w:p>
  </w:comment>
  <w:comment w:id="29" w:author="论文检测系统" w:initials="PDS" w:date="2026-04-14T06:33:31Z">
    <w:p>
      <w:pPr>
        <w:pStyle w:val="CommentText"/>
      </w:pPr>
      <w:r>
        <w:rPr>
          <w:rStyle w:val="CommentReference"/>
        </w:rPr>
        <w:annotationRef/>
      </w:r>
      <w:r>
        <w:t>[Figure-numbering]</w:t>
      </w:r>
    </w:p>
    <w:p>
      <w:pPr>
        <w:pStyle w:val="CommentText"/>
      </w:pPr>
      <w:r>
        <w:t>• 图片编号重复：3-4</w:t>
      </w:r>
    </w:p>
    <w:p>
      <w:pPr>
        <w:pStyle w:val="CommentText"/>
      </w:pPr>
      <w:r>
        <w:t>• 图片编号重复：3-4</w:t>
      </w:r>
    </w:p>
    <w:p>
      <w:pPr>
        <w:pStyle w:val="CommentText"/>
      </w:pPr>
      <w:r>
        <w:t>• 图片编号重复：3-7</w:t>
      </w:r>
    </w:p>
    <w:p>
      <w:pPr>
        <w:pStyle w:val="CommentText"/>
      </w:pPr>
      <w:r>
        <w:t>• 图片编号重复：3-7</w:t>
      </w:r>
    </w:p>
    <w:p>
      <w:pPr>
        <w:pStyle w:val="CommentText"/>
      </w:pPr>
      <w:r>
        <w:t>• 章节3的图片编号不连续，缺失编号：5, 8, 10, 11</w:t>
      </w:r>
    </w:p>
  </w:comment>
  <w:comment w:id="30" w:author="论文检测系统" w:initials="PDS" w:date="2026-04-14T06:33:31Z">
    <w:p>
      <w:pPr>
        <w:pStyle w:val="CommentText"/>
      </w:pPr>
      <w:r>
        <w:rPr>
          <w:rStyle w:val="CommentReference"/>
        </w:rPr>
        <w:annotationRef/>
      </w:r>
      <w:r>
        <w:t>[Figure-figure11_picture]</w:t>
      </w:r>
    </w:p>
    <w:p>
      <w:pPr>
        <w:pStyle w:val="CommentText"/>
      </w:pPr>
      <w:r>
        <w:t>• 图片应居中对齐（当前：两端对齐）</w:t>
      </w:r>
    </w:p>
  </w:comment>
  <w:comment w:id="31" w:author="论文检测系统" w:initials="PDS" w:date="2026-04-14T06:33:31Z">
    <w:p>
      <w:pPr>
        <w:pStyle w:val="CommentText"/>
      </w:pPr>
      <w:r>
        <w:rPr>
          <w:rStyle w:val="CommentReference"/>
        </w:rPr>
        <w:annotationRef/>
      </w:r>
      <w:r>
        <w:t>[Figure-figure12_picture]</w:t>
      </w:r>
    </w:p>
    <w:p>
      <w:pPr>
        <w:pStyle w:val="CommentText"/>
      </w:pPr>
      <w:r>
        <w:t>• 图片应居中对齐（当前：两端对齐）</w:t>
      </w:r>
    </w:p>
  </w:comment>
  <w:comment w:id="32" w:author="论文检测系统" w:initials="PDS" w:date="2026-04-14T06:33:31Z">
    <w:p>
      <w:pPr>
        <w:pStyle w:val="CommentText"/>
      </w:pPr>
      <w:r>
        <w:rPr>
          <w:rStyle w:val="CommentReference"/>
        </w:rPr>
        <w:annotationRef/>
      </w:r>
      <w:r>
        <w:t>[Figure-figure13_caption]</w:t>
      </w:r>
    </w:p>
    <w:p>
      <w:pPr>
        <w:pStyle w:val="CommentText"/>
      </w:pPr>
      <w:r>
        <w:t>• 图片标题字体大小应为五号(10.5pt)（期望：五号，实际：小四）</w:t>
      </w:r>
    </w:p>
    <w:p>
      <w:pPr>
        <w:pStyle w:val="CommentText"/>
      </w:pPr>
      <w:r>
        <w:t>• 图片标题行距应为单倍行距（1.0倍）（期望：单倍行距，实际：1.5倍行距）</w:t>
      </w:r>
    </w:p>
    <w:p>
      <w:pPr>
        <w:pStyle w:val="CommentText"/>
      </w:pPr>
      <w:r>
        <w:t>• 图片标题应居中对齐（当前：两端对齐）</w:t>
      </w:r>
    </w:p>
  </w:comment>
  <w:comment w:id="33" w:author="论文检测系统" w:initials="PDS" w:date="2026-04-14T06:33:31Z">
    <w:p>
      <w:pPr>
        <w:pStyle w:val="CommentText"/>
      </w:pPr>
      <w:r>
        <w:rPr>
          <w:rStyle w:val="CommentReference"/>
        </w:rPr>
        <w:annotationRef/>
      </w:r>
      <w:r>
        <w:t>[Figure-figure13_picture]</w:t>
      </w:r>
    </w:p>
    <w:p>
      <w:pPr>
        <w:pStyle w:val="CommentText"/>
      </w:pPr>
      <w:r>
        <w:t>• 图片应居中对齐（当前：两端对齐）</w:t>
      </w:r>
    </w:p>
  </w:comment>
  <w:comment w:id="34" w:author="论文检测系统" w:initials="PDS" w:date="2026-04-14T06:33:31Z">
    <w:p>
      <w:pPr>
        <w:pStyle w:val="CommentText"/>
      </w:pPr>
      <w:r>
        <w:rPr>
          <w:rStyle w:val="CommentReference"/>
        </w:rPr>
        <w:annotationRef/>
      </w:r>
      <w:r>
        <w:t>[Figure-figure14_caption]</w:t>
      </w:r>
    </w:p>
    <w:p>
      <w:pPr>
        <w:pStyle w:val="CommentText"/>
      </w:pPr>
      <w:r>
        <w:t>• 图片标题字体大小应为五号(10.5pt)（期望：五号，实际：小四）</w:t>
      </w:r>
    </w:p>
    <w:p>
      <w:pPr>
        <w:pStyle w:val="CommentText"/>
      </w:pPr>
      <w:r>
        <w:t>• 图片标题行距应为单倍行距（1.0倍）（期望：单倍行距，实际：1.5倍行距）</w:t>
      </w:r>
    </w:p>
    <w:p>
      <w:pPr>
        <w:pStyle w:val="CommentText"/>
      </w:pPr>
      <w:r>
        <w:t>• 图片标题应居中对齐（当前：两端对齐）</w:t>
      </w:r>
    </w:p>
  </w:comment>
  <w:comment w:id="35" w:author="论文检测系统" w:initials="PDS" w:date="2026-04-14T06:33:31Z">
    <w:p>
      <w:pPr>
        <w:pStyle w:val="CommentText"/>
      </w:pPr>
      <w:r>
        <w:rPr>
          <w:rStyle w:val="CommentReference"/>
        </w:rPr>
        <w:annotationRef/>
      </w:r>
      <w:r>
        <w:t>[Figure-figure16_picture]</w:t>
      </w:r>
    </w:p>
    <w:p>
      <w:pPr>
        <w:pStyle w:val="CommentText"/>
      </w:pPr>
      <w:r>
        <w:t>• 图片应居中对齐（当前：两端对齐）</w:t>
      </w:r>
    </w:p>
  </w:comment>
  <w:comment w:id="36" w:author="论文检测系统" w:initials="PDS" w:date="2026-04-14T06:33:31Z">
    <w:p>
      <w:pPr>
        <w:pStyle w:val="CommentText"/>
      </w:pPr>
      <w:r>
        <w:rPr>
          <w:rStyle w:val="CommentReference"/>
        </w:rPr>
        <w:annotationRef/>
      </w:r>
      <w:r>
        <w:t>[Figure-figure17_caption]</w:t>
      </w:r>
    </w:p>
    <w:p>
      <w:pPr>
        <w:pStyle w:val="CommentText"/>
      </w:pPr>
      <w:r>
        <w:t>• 图片标题字体大小应为五号(10.5pt)（期望：五号，实际：小四）</w:t>
      </w:r>
    </w:p>
    <w:p>
      <w:pPr>
        <w:pStyle w:val="CommentText"/>
      </w:pPr>
      <w:r>
        <w:t>• 图片标题行距应为单倍行距（1.0倍）（期望：单倍行距，实际：1.5倍行距）</w:t>
      </w:r>
    </w:p>
    <w:p>
      <w:pPr>
        <w:pStyle w:val="CommentText"/>
      </w:pPr>
      <w:r>
        <w:t>• 图片标题应居中对齐（当前：两端对齐）</w:t>
      </w:r>
    </w:p>
  </w:comment>
  <w:comment w:id="37" w:author="论文检测系统" w:initials="PDS" w:date="2026-04-14T06:33:31Z">
    <w:p>
      <w:pPr>
        <w:pStyle w:val="CommentText"/>
      </w:pPr>
      <w:r>
        <w:rPr>
          <w:rStyle w:val="CommentReference"/>
        </w:rPr>
        <w:annotationRef/>
      </w:r>
      <w:r>
        <w:t>[Figure-figure17_picture]</w:t>
      </w:r>
    </w:p>
    <w:p>
      <w:pPr>
        <w:pStyle w:val="CommentText"/>
      </w:pPr>
      <w:r>
        <w:t>• 图片应居中对齐（当前：两端对齐）</w:t>
      </w:r>
    </w:p>
  </w:comment>
  <w:comment w:id="38" w:author="论文检测系统" w:initials="PDS" w:date="2026-04-14T06:33:31Z">
    <w:p>
      <w:pPr>
        <w:pStyle w:val="CommentText"/>
      </w:pPr>
      <w:r>
        <w:rPr>
          <w:rStyle w:val="CommentReference"/>
        </w:rPr>
        <w:annotationRef/>
      </w:r>
      <w:r>
        <w:t>[Figure-figure18_caption]</w:t>
      </w:r>
    </w:p>
    <w:p>
      <w:pPr>
        <w:pStyle w:val="CommentText"/>
      </w:pPr>
      <w:r>
        <w:t>• 图片标题字体大小应为五号(10.5pt)（期望：五号，实际：小四）</w:t>
      </w:r>
    </w:p>
    <w:p>
      <w:pPr>
        <w:pStyle w:val="CommentText"/>
      </w:pPr>
      <w:r>
        <w:t>• 图片标题行距应为单倍行距（1.0倍）（期望：单倍行距，实际：1.5倍行距）</w:t>
      </w:r>
    </w:p>
    <w:p>
      <w:pPr>
        <w:pStyle w:val="CommentText"/>
      </w:pPr>
      <w:r>
        <w:t>• 图片标题应居中对齐（当前：两端对齐）</w:t>
      </w:r>
    </w:p>
  </w:comment>
  <w:comment w:id="39" w:author="论文检测系统" w:initials="PDS" w:date="2026-04-14T06:33:31Z">
    <w:p>
      <w:pPr>
        <w:pStyle w:val="CommentText"/>
      </w:pPr>
      <w:r>
        <w:rPr>
          <w:rStyle w:val="CommentReference"/>
        </w:rPr>
        <w:annotationRef/>
      </w:r>
      <w:r>
        <w:t>[Figure-figure19_picture]</w:t>
      </w:r>
    </w:p>
    <w:p>
      <w:pPr>
        <w:pStyle w:val="CommentText"/>
      </w:pPr>
      <w:r>
        <w:t>• 图片应居中对齐（当前：两端对齐）</w:t>
      </w:r>
    </w:p>
  </w:comment>
  <w:comment w:id="40" w:author="论文检测系统" w:initials="PDS" w:date="2026-04-14T06:33:31Z">
    <w:p>
      <w:pPr>
        <w:pStyle w:val="CommentText"/>
      </w:pPr>
      <w:r>
        <w:rPr>
          <w:rStyle w:val="CommentReference"/>
        </w:rPr>
        <w:annotationRef/>
      </w:r>
      <w:r>
        <w:t>[Figure-figure21_picture]</w:t>
      </w:r>
    </w:p>
    <w:p>
      <w:pPr>
        <w:pStyle w:val="CommentText"/>
      </w:pPr>
      <w:r>
        <w:t>• 图片应居中对齐（当前：两端对齐）</w:t>
      </w:r>
    </w:p>
  </w:comment>
  <w:comment w:id="41" w:author="论文检测系统" w:initials="PDS" w:date="2026-04-14T06:33:31Z">
    <w:p>
      <w:pPr>
        <w:pStyle w:val="CommentText"/>
      </w:pPr>
      <w:r>
        <w:rPr>
          <w:rStyle w:val="CommentReference"/>
        </w:rPr>
        <w:annotationRef/>
      </w:r>
      <w:r>
        <w:t>[TOC-format_目录]</w:t>
      </w:r>
    </w:p>
    <w:p>
      <w:pPr>
        <w:pStyle w:val="CommentText"/>
      </w:pPr>
      <w:r>
        <w:t>• 字体应为不加粗，实际为加粗</w:t>
      </w:r>
    </w:p>
    <w:p>
      <w:pPr>
        <w:pStyle w:val="CommentText"/>
      </w:pPr>
      <w:r>
        <w:t>• 段前间距应为0.7厘米（约19.8pt），实际为36.0pt</w:t>
      </w:r>
    </w:p>
  </w:comment>
  <w:comment w:id="42" w:author="论文检测系统" w:initials="PDS" w:date="2026-04-14T06:33:31Z">
    <w:p>
      <w:pPr>
        <w:pStyle w:val="CommentText"/>
      </w:pPr>
      <w:r>
        <w:rPr>
          <w:rStyle w:val="CommentReference"/>
        </w:rPr>
        <w:annotationRef/>
      </w:r>
      <w:r>
        <w:t>[TOC-format_图录]</w:t>
      </w:r>
    </w:p>
    <w:p>
      <w:pPr>
        <w:pStyle w:val="CommentText"/>
      </w:pPr>
      <w:r>
        <w:t>• 字体应为不加粗，实际为加粗</w:t>
      </w:r>
    </w:p>
    <w:p>
      <w:pPr>
        <w:pStyle w:val="CommentText"/>
      </w:pPr>
      <w:r>
        <w:t>• 段前间距应为0.7厘米（约19.8pt），实际为0.0pt</w:t>
      </w:r>
    </w:p>
  </w:comment>
  <w:comment w:id="43" w:author="论文检测系统" w:initials="PDS" w:date="2026-04-14T06:33:31Z">
    <w:p>
      <w:pPr>
        <w:pStyle w:val="CommentText"/>
      </w:pPr>
      <w:r>
        <w:rPr>
          <w:rStyle w:val="CommentReference"/>
        </w:rPr>
        <w:annotationRef/>
      </w:r>
      <w:r>
        <w:t>[TOC-format_表录]</w:t>
      </w:r>
    </w:p>
    <w:p>
      <w:pPr>
        <w:pStyle w:val="CommentText"/>
      </w:pPr>
      <w:r>
        <w:t>• 字体应为不加粗，实际为加粗</w:t>
      </w:r>
    </w:p>
    <w:p>
      <w:pPr>
        <w:pStyle w:val="CommentText"/>
      </w:pPr>
      <w:r>
        <w:t>• 段前间距应为0.7厘米（约19.8pt），实际为0.0pt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3980" w14:textId="77777777" w:rsidR="00012B43" w:rsidRDefault="00012B43">
      <w:r>
        <w:separator/>
      </w:r>
    </w:p>
  </w:endnote>
  <w:endnote w:type="continuationSeparator" w:id="0">
    <w:p w14:paraId="7D140BFA" w14:textId="77777777" w:rsidR="00012B43" w:rsidRDefault="00012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8CED" w14:textId="77777777" w:rsidR="00DF26AA" w:rsidRDefault="00DF26AA">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546C" w14:textId="77777777" w:rsidR="00DF26AA" w:rsidRDefault="00A40F72">
    <w:pPr>
      <w:pStyle w:val="ac"/>
      <w:jc w:val="center"/>
    </w:pPr>
    <w:r>
      <w:rPr>
        <w:rStyle w:val="af7"/>
      </w:rPr>
      <w:fldChar w:fldCharType="begin"/>
    </w:r>
    <w:r>
      <w:rPr>
        <w:rStyle w:val="af7"/>
      </w:rPr>
      <w:instrText xml:space="preserve"> PAGE </w:instrText>
    </w:r>
    <w:r>
      <w:rPr>
        <w:rStyle w:val="af7"/>
      </w:rPr>
      <w:fldChar w:fldCharType="separate"/>
    </w:r>
    <w:r>
      <w:rPr>
        <w:rStyle w:val="af7"/>
      </w:rPr>
      <w:t>I</w:t>
    </w:r>
    <w:r>
      <w:rPr>
        <w:rStyle w:val="af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F00B" w14:textId="77777777" w:rsidR="00DF26AA" w:rsidRDefault="00DF26AA">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0389" w14:textId="77777777" w:rsidR="00DF26AA" w:rsidRDefault="00A40F72">
    <w:pPr>
      <w:pStyle w:val="ac"/>
      <w:jc w:val="center"/>
    </w:pPr>
    <w:r>
      <w:t xml:space="preserve"> </w:t>
    </w:r>
    <w:r>
      <w:fldChar w:fldCharType="begin"/>
    </w:r>
    <w:r>
      <w:instrText xml:space="preserve"> PAGE </w:instrText>
    </w:r>
    <w:r>
      <w:fldChar w:fldCharType="separate"/>
    </w:r>
    <w: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7081" w14:textId="77777777" w:rsidR="001E0C42" w:rsidRPr="001E0C42" w:rsidRDefault="001E0C42" w:rsidP="001E0C42">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B5E4" w14:textId="77777777" w:rsidR="001E0C42" w:rsidRDefault="001E0C42">
    <w:pPr>
      <w:pStyle w:val="ac"/>
      <w:jc w:val="center"/>
    </w:pPr>
    <w:r>
      <w:t xml:space="preserve"> </w:t>
    </w: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A12F4" w14:textId="77777777" w:rsidR="00012B43" w:rsidRDefault="00012B43">
      <w:r>
        <w:separator/>
      </w:r>
    </w:p>
  </w:footnote>
  <w:footnote w:type="continuationSeparator" w:id="0">
    <w:p w14:paraId="1FC4196C" w14:textId="77777777" w:rsidR="00012B43" w:rsidRDefault="00012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8ED4" w14:textId="55D00CCC" w:rsidR="004125B1" w:rsidRDefault="0006541A" w:rsidP="006F5F2D">
    <w:pPr>
      <w:pStyle w:val="ae"/>
      <w:pBdr>
        <w:bottom w:val="single" w:sz="12" w:space="1" w:color="auto"/>
      </w:pBd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96A1" w14:textId="77777777" w:rsidR="00DF26AA" w:rsidRDefault="00A40F72" w:rsidP="0044148C">
    <w:pPr>
      <w:pStyle w:val="ae"/>
      <w:pBdr>
        <w:bottom w:val="single" w:sz="12" w:space="0" w:color="auto"/>
      </w:pBdr>
      <w:spacing w:afterLines="100" w:after="240" w:line="240" w:lineRule="exact"/>
    </w:pPr>
    <w:r>
      <w:rPr>
        <w:rFonts w:hint="eastAsia"/>
      </w:rPr>
      <w:t>东华大学硕士学位论文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5AF8" w14:textId="58458982" w:rsidR="002F67E1" w:rsidRDefault="002F67E1" w:rsidP="006F5F2D">
    <w:pPr>
      <w:pStyle w:val="ae"/>
      <w:pBdr>
        <w:bottom w:val="single" w:sz="12" w:space="1" w:color="auto"/>
      </w:pBdr>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BCCC" w14:textId="7878F4B4" w:rsidR="00765610" w:rsidRDefault="00765610" w:rsidP="006F5F2D">
    <w:pPr>
      <w:pStyle w:val="ae"/>
      <w:pBdr>
        <w:bottom w:val="single" w:sz="12" w:space="1" w:color="auto"/>
      </w:pBdr>
    </w:pPr>
    <w:r>
      <w:rPr>
        <w:rFonts w:hint="eastAsia"/>
      </w:rPr>
      <w:t>图录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2151" w14:textId="2988823C" w:rsidR="00765610" w:rsidRDefault="008457EB" w:rsidP="006F5F2D">
    <w:pPr>
      <w:pStyle w:val="ae"/>
      <w:pBdr>
        <w:bottom w:val="single" w:sz="12" w:space="1" w:color="auto"/>
      </w:pBdr>
    </w:pPr>
    <w:r>
      <w:rPr>
        <w:rFonts w:hint="eastAsia"/>
      </w:rPr>
      <w:t>表录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54B3" w14:textId="77777777" w:rsidR="00765610" w:rsidRDefault="00765610" w:rsidP="00B411D6">
    <w:pPr>
      <w:pStyle w:val="ae"/>
      <w:pBdr>
        <w:bottom w:val="single" w:sz="12" w:space="1" w:color="auto"/>
      </w:pBdr>
      <w:spacing w:afterLines="150" w:after="360"/>
    </w:pPr>
    <w:r>
      <w:rPr>
        <w:rFonts w:hint="eastAsia"/>
      </w:rPr>
      <w:t>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4316" w14:textId="77777777" w:rsidR="008705F0" w:rsidRDefault="008705F0" w:rsidP="0073573A">
    <w:pPr>
      <w:pStyle w:val="ae"/>
      <w:pBdr>
        <w:bottom w:val="single" w:sz="12" w:space="1" w:color="auto"/>
      </w:pBdr>
      <w:spacing w:afterLines="150" w:after="360" w:line="240" w:lineRule="exact"/>
    </w:pPr>
    <w:r>
      <w:rPr>
        <w:rFonts w:hint="eastAsia"/>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1041" w14:textId="0C542A6C" w:rsidR="00C410CF" w:rsidRPr="00C410CF" w:rsidRDefault="00C410CF" w:rsidP="0073573A">
    <w:pPr>
      <w:pStyle w:val="ae"/>
      <w:pBdr>
        <w:bottom w:val="single" w:sz="12" w:space="1" w:color="auto"/>
      </w:pBdr>
      <w:spacing w:afterLines="150" w:after="360"/>
    </w:pPr>
    <w:r w:rsidRPr="00C410CF">
      <w:rPr>
        <w:rFonts w:hint="eastAsia"/>
      </w:rPr>
      <w:t>云协作网络中面向信任与语义的博弈卸载机制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222A9" w14:textId="65635711" w:rsidR="00CD12A8" w:rsidRPr="00CD12A8" w:rsidRDefault="00CD12A8" w:rsidP="0073573A">
    <w:pPr>
      <w:pStyle w:val="ae"/>
      <w:pBdr>
        <w:bottom w:val="single" w:sz="12" w:space="1" w:color="auto"/>
      </w:pBdr>
      <w:spacing w:afterLines="150" w:after="360"/>
    </w:pPr>
    <w:r w:rsidRPr="00CD12A8">
      <w:rPr>
        <w:rFonts w:hint="eastAsia"/>
      </w:rPr>
      <w:t>移动边缘计算场景任务卸载的能耗与调度联合优化</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151" w14:textId="26DBAE62" w:rsidR="00CD12A8" w:rsidRPr="00CD12A8" w:rsidRDefault="00CD12A8" w:rsidP="0073573A">
    <w:pPr>
      <w:pStyle w:val="ae"/>
      <w:pBdr>
        <w:bottom w:val="single" w:sz="12" w:space="1" w:color="auto"/>
      </w:pBdr>
      <w:spacing w:afterLines="150" w:after="360"/>
    </w:pPr>
    <w:r>
      <w:rPr>
        <w:rFonts w:hint="eastAsia"/>
      </w:rPr>
      <w:t>结论与展望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67B0" w14:textId="77777777" w:rsidR="00DF26AA" w:rsidRPr="001D642B" w:rsidRDefault="00DF26AA" w:rsidP="001D642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F733" w14:textId="4949B702" w:rsidR="001D642B" w:rsidRPr="001D642B" w:rsidRDefault="001D642B" w:rsidP="001D642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D298F" w14:textId="77777777" w:rsidR="00DF26AA" w:rsidRDefault="00DF26A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6C17" w14:textId="77777777" w:rsidR="00DF26AA" w:rsidRDefault="00DF26AA">
    <w:pPr>
      <w:pStyle w:val="ae"/>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5A0"/>
    <w:multiLevelType w:val="hybridMultilevel"/>
    <w:tmpl w:val="8E84D6FE"/>
    <w:lvl w:ilvl="0" w:tplc="8CBEFBAE">
      <w:start w:val="1"/>
      <w:numFmt w:val="bullet"/>
      <w:lvlText w:val=""/>
      <w:lvlJc w:val="left"/>
      <w:pPr>
        <w:tabs>
          <w:tab w:val="num" w:pos="1080"/>
        </w:tabs>
        <w:ind w:left="720" w:hanging="360"/>
      </w:pPr>
      <w:rPr>
        <w:rFonts w:ascii="Symbol" w:hAnsi="Symbol" w:hint="default"/>
      </w:rPr>
    </w:lvl>
    <w:lvl w:ilvl="1" w:tplc="FB4E7572">
      <w:numFmt w:val="decimal"/>
      <w:lvlText w:val=""/>
      <w:lvlJc w:val="left"/>
    </w:lvl>
    <w:lvl w:ilvl="2" w:tplc="3168EC46">
      <w:numFmt w:val="decimal"/>
      <w:lvlText w:val=""/>
      <w:lvlJc w:val="left"/>
    </w:lvl>
    <w:lvl w:ilvl="3" w:tplc="CE26FDFC">
      <w:numFmt w:val="decimal"/>
      <w:lvlText w:val=""/>
      <w:lvlJc w:val="left"/>
    </w:lvl>
    <w:lvl w:ilvl="4" w:tplc="4D761EE8">
      <w:numFmt w:val="decimal"/>
      <w:lvlText w:val=""/>
      <w:lvlJc w:val="left"/>
    </w:lvl>
    <w:lvl w:ilvl="5" w:tplc="F12E2EFA">
      <w:numFmt w:val="decimal"/>
      <w:lvlText w:val=""/>
      <w:lvlJc w:val="left"/>
    </w:lvl>
    <w:lvl w:ilvl="6" w:tplc="7A7ED458">
      <w:numFmt w:val="decimal"/>
      <w:lvlText w:val=""/>
      <w:lvlJc w:val="left"/>
    </w:lvl>
    <w:lvl w:ilvl="7" w:tplc="C1824D6C">
      <w:numFmt w:val="decimal"/>
      <w:lvlText w:val=""/>
      <w:lvlJc w:val="left"/>
    </w:lvl>
    <w:lvl w:ilvl="8" w:tplc="7E1C7D62">
      <w:numFmt w:val="decimal"/>
      <w:lvlText w:val=""/>
      <w:lvlJc w:val="left"/>
    </w:lvl>
  </w:abstractNum>
  <w:abstractNum w:abstractNumId="1" w15:restartNumberingAfterBreak="0">
    <w:nsid w:val="069A65D5"/>
    <w:multiLevelType w:val="hybridMultilevel"/>
    <w:tmpl w:val="DED6457C"/>
    <w:lvl w:ilvl="0" w:tplc="1B784B5A">
      <w:start w:val="1"/>
      <w:numFmt w:val="decimal"/>
      <w:lvlText w:val="%1."/>
      <w:lvlJc w:val="left"/>
      <w:pPr>
        <w:tabs>
          <w:tab w:val="num" w:pos="1080"/>
        </w:tabs>
        <w:ind w:left="720" w:hanging="360"/>
      </w:pPr>
    </w:lvl>
    <w:lvl w:ilvl="1" w:tplc="5106D4CC">
      <w:start w:val="1"/>
      <w:numFmt w:val="lowerLetter"/>
      <w:lvlText w:val="%2."/>
      <w:lvlJc w:val="left"/>
      <w:pPr>
        <w:tabs>
          <w:tab w:val="num" w:pos="1800"/>
        </w:tabs>
        <w:ind w:left="1440" w:hanging="360"/>
      </w:pPr>
    </w:lvl>
    <w:lvl w:ilvl="2" w:tplc="197AA8D2">
      <w:start w:val="1"/>
      <w:numFmt w:val="lowerRoman"/>
      <w:lvlText w:val="%3."/>
      <w:lvlJc w:val="left"/>
      <w:pPr>
        <w:tabs>
          <w:tab w:val="num" w:pos="2520"/>
        </w:tabs>
        <w:ind w:left="2160" w:hanging="360"/>
      </w:pPr>
    </w:lvl>
    <w:lvl w:ilvl="3" w:tplc="0600ACA8">
      <w:start w:val="1"/>
      <w:numFmt w:val="upperLetter"/>
      <w:lvlText w:val="%4."/>
      <w:lvlJc w:val="left"/>
      <w:pPr>
        <w:tabs>
          <w:tab w:val="num" w:pos="3240"/>
        </w:tabs>
        <w:ind w:left="2880" w:hanging="360"/>
      </w:pPr>
    </w:lvl>
    <w:lvl w:ilvl="4" w:tplc="1F74EC4C">
      <w:start w:val="1"/>
      <w:numFmt w:val="decimal"/>
      <w:lvlText w:val="%5."/>
      <w:lvlJc w:val="left"/>
      <w:pPr>
        <w:tabs>
          <w:tab w:val="num" w:pos="3960"/>
        </w:tabs>
        <w:ind w:left="3600" w:hanging="360"/>
      </w:pPr>
    </w:lvl>
    <w:lvl w:ilvl="5" w:tplc="D8167378">
      <w:numFmt w:val="decimal"/>
      <w:lvlText w:val=""/>
      <w:lvlJc w:val="left"/>
    </w:lvl>
    <w:lvl w:ilvl="6" w:tplc="39B8AAFC">
      <w:numFmt w:val="decimal"/>
      <w:lvlText w:val=""/>
      <w:lvlJc w:val="left"/>
    </w:lvl>
    <w:lvl w:ilvl="7" w:tplc="13261472">
      <w:numFmt w:val="decimal"/>
      <w:lvlText w:val=""/>
      <w:lvlJc w:val="left"/>
    </w:lvl>
    <w:lvl w:ilvl="8" w:tplc="C174F116">
      <w:numFmt w:val="decimal"/>
      <w:lvlText w:val=""/>
      <w:lvlJc w:val="left"/>
    </w:lvl>
  </w:abstractNum>
  <w:abstractNum w:abstractNumId="2" w15:restartNumberingAfterBreak="0">
    <w:nsid w:val="070D3AB5"/>
    <w:multiLevelType w:val="hybridMultilevel"/>
    <w:tmpl w:val="FC9E025A"/>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427B71"/>
    <w:multiLevelType w:val="hybridMultilevel"/>
    <w:tmpl w:val="F3E8C90E"/>
    <w:lvl w:ilvl="0" w:tplc="94620C3C">
      <w:start w:val="1"/>
      <w:numFmt w:val="decimal"/>
      <w:lvlText w:val="%1."/>
      <w:lvlJc w:val="left"/>
      <w:pPr>
        <w:tabs>
          <w:tab w:val="num" w:pos="1080"/>
        </w:tabs>
        <w:ind w:left="720" w:hanging="360"/>
      </w:pPr>
    </w:lvl>
    <w:lvl w:ilvl="1" w:tplc="9ADA1F20">
      <w:start w:val="1"/>
      <w:numFmt w:val="lowerLetter"/>
      <w:lvlText w:val="%2."/>
      <w:lvlJc w:val="left"/>
      <w:pPr>
        <w:tabs>
          <w:tab w:val="num" w:pos="1800"/>
        </w:tabs>
        <w:ind w:left="1440" w:hanging="360"/>
      </w:pPr>
    </w:lvl>
    <w:lvl w:ilvl="2" w:tplc="962A440A">
      <w:start w:val="1"/>
      <w:numFmt w:val="lowerRoman"/>
      <w:lvlText w:val="%3."/>
      <w:lvlJc w:val="left"/>
      <w:pPr>
        <w:tabs>
          <w:tab w:val="num" w:pos="2520"/>
        </w:tabs>
        <w:ind w:left="2160" w:hanging="360"/>
      </w:pPr>
    </w:lvl>
    <w:lvl w:ilvl="3" w:tplc="B9B847E0">
      <w:numFmt w:val="decimal"/>
      <w:lvlText w:val=""/>
      <w:lvlJc w:val="left"/>
    </w:lvl>
    <w:lvl w:ilvl="4" w:tplc="C8EA5C02">
      <w:numFmt w:val="decimal"/>
      <w:lvlText w:val=""/>
      <w:lvlJc w:val="left"/>
    </w:lvl>
    <w:lvl w:ilvl="5" w:tplc="22D23BC0">
      <w:numFmt w:val="decimal"/>
      <w:lvlText w:val=""/>
      <w:lvlJc w:val="left"/>
    </w:lvl>
    <w:lvl w:ilvl="6" w:tplc="B464DABA">
      <w:numFmt w:val="decimal"/>
      <w:lvlText w:val=""/>
      <w:lvlJc w:val="left"/>
    </w:lvl>
    <w:lvl w:ilvl="7" w:tplc="96E0BCC4">
      <w:numFmt w:val="decimal"/>
      <w:lvlText w:val=""/>
      <w:lvlJc w:val="left"/>
    </w:lvl>
    <w:lvl w:ilvl="8" w:tplc="4432C1B0">
      <w:numFmt w:val="decimal"/>
      <w:lvlText w:val=""/>
      <w:lvlJc w:val="left"/>
    </w:lvl>
  </w:abstractNum>
  <w:abstractNum w:abstractNumId="4" w15:restartNumberingAfterBreak="0">
    <w:nsid w:val="14D60F7A"/>
    <w:multiLevelType w:val="hybridMultilevel"/>
    <w:tmpl w:val="B868196C"/>
    <w:lvl w:ilvl="0" w:tplc="CB7A7BCA">
      <w:start w:val="1"/>
      <w:numFmt w:val="bullet"/>
      <w:lvlText w:val=""/>
      <w:lvlJc w:val="left"/>
      <w:pPr>
        <w:tabs>
          <w:tab w:val="num" w:pos="1080"/>
        </w:tabs>
        <w:ind w:left="720" w:hanging="360"/>
      </w:pPr>
      <w:rPr>
        <w:rFonts w:ascii="Symbol" w:hAnsi="Symbol" w:hint="default"/>
      </w:rPr>
    </w:lvl>
    <w:lvl w:ilvl="1" w:tplc="65BEAF74">
      <w:start w:val="1"/>
      <w:numFmt w:val="lowerLetter"/>
      <w:lvlText w:val="%2."/>
      <w:lvlJc w:val="left"/>
      <w:pPr>
        <w:tabs>
          <w:tab w:val="num" w:pos="1800"/>
        </w:tabs>
        <w:ind w:left="1440" w:hanging="360"/>
      </w:pPr>
    </w:lvl>
    <w:lvl w:ilvl="2" w:tplc="AA1C80C2">
      <w:start w:val="1"/>
      <w:numFmt w:val="bullet"/>
      <w:lvlText w:val=""/>
      <w:lvlJc w:val="left"/>
      <w:pPr>
        <w:tabs>
          <w:tab w:val="num" w:pos="2520"/>
        </w:tabs>
        <w:ind w:left="2160" w:hanging="360"/>
      </w:pPr>
      <w:rPr>
        <w:rFonts w:ascii="Wingdings" w:hAnsi="Wingdings" w:hint="default"/>
      </w:rPr>
    </w:lvl>
    <w:lvl w:ilvl="3" w:tplc="3A10076C">
      <w:start w:val="1"/>
      <w:numFmt w:val="bullet"/>
      <w:lvlText w:val=""/>
      <w:lvlJc w:val="left"/>
      <w:pPr>
        <w:tabs>
          <w:tab w:val="num" w:pos="3240"/>
        </w:tabs>
        <w:ind w:left="2880" w:hanging="360"/>
      </w:pPr>
      <w:rPr>
        <w:rFonts w:ascii="Symbol" w:hAnsi="Symbol" w:hint="default"/>
      </w:rPr>
    </w:lvl>
    <w:lvl w:ilvl="4" w:tplc="2D0A667E">
      <w:numFmt w:val="decimal"/>
      <w:lvlText w:val=""/>
      <w:lvlJc w:val="left"/>
    </w:lvl>
    <w:lvl w:ilvl="5" w:tplc="44F288CE">
      <w:numFmt w:val="decimal"/>
      <w:lvlText w:val=""/>
      <w:lvlJc w:val="left"/>
    </w:lvl>
    <w:lvl w:ilvl="6" w:tplc="B950E1FC">
      <w:numFmt w:val="decimal"/>
      <w:lvlText w:val=""/>
      <w:lvlJc w:val="left"/>
    </w:lvl>
    <w:lvl w:ilvl="7" w:tplc="33BE47AE">
      <w:numFmt w:val="decimal"/>
      <w:lvlText w:val=""/>
      <w:lvlJc w:val="left"/>
    </w:lvl>
    <w:lvl w:ilvl="8" w:tplc="40E62AE6">
      <w:numFmt w:val="decimal"/>
      <w:lvlText w:val=""/>
      <w:lvlJc w:val="left"/>
    </w:lvl>
  </w:abstractNum>
  <w:abstractNum w:abstractNumId="5" w15:restartNumberingAfterBreak="0">
    <w:nsid w:val="15214CB3"/>
    <w:multiLevelType w:val="hybridMultilevel"/>
    <w:tmpl w:val="55F6317A"/>
    <w:lvl w:ilvl="0" w:tplc="89527884">
      <w:start w:val="1"/>
      <w:numFmt w:val="bullet"/>
      <w:lvlText w:val=""/>
      <w:lvlJc w:val="left"/>
      <w:pPr>
        <w:tabs>
          <w:tab w:val="num" w:pos="1080"/>
        </w:tabs>
        <w:ind w:left="720" w:hanging="360"/>
      </w:pPr>
      <w:rPr>
        <w:rFonts w:ascii="Symbol" w:hAnsi="Symbol" w:hint="default"/>
      </w:rPr>
    </w:lvl>
    <w:lvl w:ilvl="1" w:tplc="D0C82B48">
      <w:start w:val="1"/>
      <w:numFmt w:val="bullet"/>
      <w:lvlText w:val="o"/>
      <w:lvlJc w:val="left"/>
      <w:pPr>
        <w:tabs>
          <w:tab w:val="num" w:pos="1800"/>
        </w:tabs>
        <w:ind w:left="1440" w:hanging="360"/>
      </w:pPr>
      <w:rPr>
        <w:rFonts w:ascii="Courier New" w:hAnsi="Courier New" w:cs="Courier New" w:hint="default"/>
      </w:rPr>
    </w:lvl>
    <w:lvl w:ilvl="2" w:tplc="EB2EE1AE">
      <w:numFmt w:val="decimal"/>
      <w:lvlText w:val=""/>
      <w:lvlJc w:val="left"/>
    </w:lvl>
    <w:lvl w:ilvl="3" w:tplc="4D9008A8">
      <w:numFmt w:val="decimal"/>
      <w:lvlText w:val=""/>
      <w:lvlJc w:val="left"/>
    </w:lvl>
    <w:lvl w:ilvl="4" w:tplc="6FD017B8">
      <w:numFmt w:val="decimal"/>
      <w:lvlText w:val=""/>
      <w:lvlJc w:val="left"/>
    </w:lvl>
    <w:lvl w:ilvl="5" w:tplc="475AB152">
      <w:numFmt w:val="decimal"/>
      <w:lvlText w:val=""/>
      <w:lvlJc w:val="left"/>
    </w:lvl>
    <w:lvl w:ilvl="6" w:tplc="490471D2">
      <w:numFmt w:val="decimal"/>
      <w:lvlText w:val=""/>
      <w:lvlJc w:val="left"/>
    </w:lvl>
    <w:lvl w:ilvl="7" w:tplc="DF20764C">
      <w:numFmt w:val="decimal"/>
      <w:lvlText w:val=""/>
      <w:lvlJc w:val="left"/>
    </w:lvl>
    <w:lvl w:ilvl="8" w:tplc="D6180EEE">
      <w:numFmt w:val="decimal"/>
      <w:lvlText w:val=""/>
      <w:lvlJc w:val="left"/>
    </w:lvl>
  </w:abstractNum>
  <w:abstractNum w:abstractNumId="6" w15:restartNumberingAfterBreak="0">
    <w:nsid w:val="161A142D"/>
    <w:multiLevelType w:val="hybridMultilevel"/>
    <w:tmpl w:val="8D16FA0E"/>
    <w:lvl w:ilvl="0" w:tplc="A75AA84E">
      <w:start w:val="1"/>
      <w:numFmt w:val="bullet"/>
      <w:lvlText w:val=""/>
      <w:lvlJc w:val="left"/>
      <w:pPr>
        <w:ind w:left="920" w:hanging="440"/>
      </w:pPr>
      <w:rPr>
        <w:rFonts w:ascii="Symbol" w:hAnsi="Symbol"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 w15:restartNumberingAfterBreak="0">
    <w:nsid w:val="17ED0E29"/>
    <w:multiLevelType w:val="hybridMultilevel"/>
    <w:tmpl w:val="C6A6800E"/>
    <w:lvl w:ilvl="0" w:tplc="32B6D9B2">
      <w:start w:val="1"/>
      <w:numFmt w:val="bullet"/>
      <w:lvlText w:val=""/>
      <w:lvlJc w:val="left"/>
      <w:pPr>
        <w:tabs>
          <w:tab w:val="num" w:pos="1080"/>
        </w:tabs>
        <w:ind w:left="720" w:hanging="360"/>
      </w:pPr>
      <w:rPr>
        <w:rFonts w:ascii="Symbol" w:hAnsi="Symbol" w:hint="default"/>
      </w:rPr>
    </w:lvl>
    <w:lvl w:ilvl="1" w:tplc="3E0EF2A0">
      <w:numFmt w:val="decimal"/>
      <w:lvlText w:val=""/>
      <w:lvlJc w:val="left"/>
    </w:lvl>
    <w:lvl w:ilvl="2" w:tplc="7F4AAC82">
      <w:numFmt w:val="decimal"/>
      <w:lvlText w:val=""/>
      <w:lvlJc w:val="left"/>
    </w:lvl>
    <w:lvl w:ilvl="3" w:tplc="98D6EBE6">
      <w:numFmt w:val="decimal"/>
      <w:lvlText w:val=""/>
      <w:lvlJc w:val="left"/>
    </w:lvl>
    <w:lvl w:ilvl="4" w:tplc="9D4C0BA6">
      <w:numFmt w:val="decimal"/>
      <w:lvlText w:val=""/>
      <w:lvlJc w:val="left"/>
    </w:lvl>
    <w:lvl w:ilvl="5" w:tplc="193C925C">
      <w:numFmt w:val="decimal"/>
      <w:lvlText w:val=""/>
      <w:lvlJc w:val="left"/>
    </w:lvl>
    <w:lvl w:ilvl="6" w:tplc="4A8C2F0C">
      <w:numFmt w:val="decimal"/>
      <w:lvlText w:val=""/>
      <w:lvlJc w:val="left"/>
    </w:lvl>
    <w:lvl w:ilvl="7" w:tplc="5A469474">
      <w:numFmt w:val="decimal"/>
      <w:lvlText w:val=""/>
      <w:lvlJc w:val="left"/>
    </w:lvl>
    <w:lvl w:ilvl="8" w:tplc="B1D02A2C">
      <w:numFmt w:val="decimal"/>
      <w:lvlText w:val=""/>
      <w:lvlJc w:val="left"/>
    </w:lvl>
  </w:abstractNum>
  <w:abstractNum w:abstractNumId="8" w15:restartNumberingAfterBreak="0">
    <w:nsid w:val="18A766F0"/>
    <w:multiLevelType w:val="hybridMultilevel"/>
    <w:tmpl w:val="8DA20170"/>
    <w:lvl w:ilvl="0" w:tplc="A75AA84E">
      <w:start w:val="1"/>
      <w:numFmt w:val="bullet"/>
      <w:lvlText w:val=""/>
      <w:lvlJc w:val="left"/>
      <w:pPr>
        <w:tabs>
          <w:tab w:val="num" w:pos="1080"/>
        </w:tabs>
        <w:ind w:left="720" w:hanging="360"/>
      </w:pPr>
      <w:rPr>
        <w:rFonts w:ascii="Symbol" w:hAnsi="Symbol" w:hint="default"/>
      </w:rPr>
    </w:lvl>
    <w:lvl w:ilvl="1" w:tplc="306AC0B0">
      <w:numFmt w:val="decimal"/>
      <w:lvlText w:val=""/>
      <w:lvlJc w:val="left"/>
    </w:lvl>
    <w:lvl w:ilvl="2" w:tplc="D822128C">
      <w:numFmt w:val="decimal"/>
      <w:lvlText w:val=""/>
      <w:lvlJc w:val="left"/>
    </w:lvl>
    <w:lvl w:ilvl="3" w:tplc="F4A62396">
      <w:numFmt w:val="decimal"/>
      <w:lvlText w:val=""/>
      <w:lvlJc w:val="left"/>
    </w:lvl>
    <w:lvl w:ilvl="4" w:tplc="7A928E6C">
      <w:numFmt w:val="decimal"/>
      <w:lvlText w:val=""/>
      <w:lvlJc w:val="left"/>
    </w:lvl>
    <w:lvl w:ilvl="5" w:tplc="3B20B22C">
      <w:numFmt w:val="decimal"/>
      <w:lvlText w:val=""/>
      <w:lvlJc w:val="left"/>
    </w:lvl>
    <w:lvl w:ilvl="6" w:tplc="F5CE626A">
      <w:numFmt w:val="decimal"/>
      <w:lvlText w:val=""/>
      <w:lvlJc w:val="left"/>
    </w:lvl>
    <w:lvl w:ilvl="7" w:tplc="0CD0DF80">
      <w:numFmt w:val="decimal"/>
      <w:lvlText w:val=""/>
      <w:lvlJc w:val="left"/>
    </w:lvl>
    <w:lvl w:ilvl="8" w:tplc="B5109358">
      <w:numFmt w:val="decimal"/>
      <w:lvlText w:val=""/>
      <w:lvlJc w:val="left"/>
    </w:lvl>
  </w:abstractNum>
  <w:abstractNum w:abstractNumId="9" w15:restartNumberingAfterBreak="0">
    <w:nsid w:val="1DAF6839"/>
    <w:multiLevelType w:val="hybridMultilevel"/>
    <w:tmpl w:val="4FAE22A0"/>
    <w:lvl w:ilvl="0" w:tplc="2B7817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8462AE"/>
    <w:multiLevelType w:val="hybridMultilevel"/>
    <w:tmpl w:val="D8C0C228"/>
    <w:lvl w:ilvl="0" w:tplc="EE82BAFC">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FA40C28"/>
    <w:multiLevelType w:val="hybridMultilevel"/>
    <w:tmpl w:val="0EFE9B7C"/>
    <w:lvl w:ilvl="0" w:tplc="5106D4CC">
      <w:start w:val="1"/>
      <w:numFmt w:val="lowerLetter"/>
      <w:lvlText w:val="%1."/>
      <w:lvlJc w:val="left"/>
      <w:pPr>
        <w:tabs>
          <w:tab w:val="num" w:pos="1160"/>
        </w:tabs>
        <w:ind w:left="800" w:hanging="360"/>
      </w:pPr>
    </w:lvl>
    <w:lvl w:ilvl="1" w:tplc="04090019" w:tentative="1">
      <w:start w:val="1"/>
      <w:numFmt w:val="lowerLetter"/>
      <w:lvlText w:val="%2)"/>
      <w:lvlJc w:val="left"/>
      <w:pPr>
        <w:ind w:left="240" w:hanging="440"/>
      </w:pPr>
    </w:lvl>
    <w:lvl w:ilvl="2" w:tplc="0409001B" w:tentative="1">
      <w:start w:val="1"/>
      <w:numFmt w:val="lowerRoman"/>
      <w:lvlText w:val="%3."/>
      <w:lvlJc w:val="right"/>
      <w:pPr>
        <w:ind w:left="680" w:hanging="440"/>
      </w:pPr>
    </w:lvl>
    <w:lvl w:ilvl="3" w:tplc="0409000F" w:tentative="1">
      <w:start w:val="1"/>
      <w:numFmt w:val="decimal"/>
      <w:lvlText w:val="%4."/>
      <w:lvlJc w:val="left"/>
      <w:pPr>
        <w:ind w:left="1120" w:hanging="440"/>
      </w:pPr>
    </w:lvl>
    <w:lvl w:ilvl="4" w:tplc="04090019" w:tentative="1">
      <w:start w:val="1"/>
      <w:numFmt w:val="lowerLetter"/>
      <w:lvlText w:val="%5)"/>
      <w:lvlJc w:val="left"/>
      <w:pPr>
        <w:ind w:left="1560" w:hanging="440"/>
      </w:pPr>
    </w:lvl>
    <w:lvl w:ilvl="5" w:tplc="0409001B" w:tentative="1">
      <w:start w:val="1"/>
      <w:numFmt w:val="lowerRoman"/>
      <w:lvlText w:val="%6."/>
      <w:lvlJc w:val="right"/>
      <w:pPr>
        <w:ind w:left="2000" w:hanging="440"/>
      </w:pPr>
    </w:lvl>
    <w:lvl w:ilvl="6" w:tplc="0409000F" w:tentative="1">
      <w:start w:val="1"/>
      <w:numFmt w:val="decimal"/>
      <w:lvlText w:val="%7."/>
      <w:lvlJc w:val="left"/>
      <w:pPr>
        <w:ind w:left="2440" w:hanging="440"/>
      </w:pPr>
    </w:lvl>
    <w:lvl w:ilvl="7" w:tplc="04090019" w:tentative="1">
      <w:start w:val="1"/>
      <w:numFmt w:val="lowerLetter"/>
      <w:lvlText w:val="%8)"/>
      <w:lvlJc w:val="left"/>
      <w:pPr>
        <w:ind w:left="2880" w:hanging="440"/>
      </w:pPr>
    </w:lvl>
    <w:lvl w:ilvl="8" w:tplc="0409001B" w:tentative="1">
      <w:start w:val="1"/>
      <w:numFmt w:val="lowerRoman"/>
      <w:lvlText w:val="%9."/>
      <w:lvlJc w:val="right"/>
      <w:pPr>
        <w:ind w:left="3320" w:hanging="440"/>
      </w:pPr>
    </w:lvl>
  </w:abstractNum>
  <w:abstractNum w:abstractNumId="12" w15:restartNumberingAfterBreak="0">
    <w:nsid w:val="234252A3"/>
    <w:multiLevelType w:val="hybridMultilevel"/>
    <w:tmpl w:val="1CDED418"/>
    <w:lvl w:ilvl="0" w:tplc="26340390">
      <w:start w:val="1"/>
      <w:numFmt w:val="bullet"/>
      <w:lvlText w:val=""/>
      <w:lvlJc w:val="left"/>
      <w:pPr>
        <w:tabs>
          <w:tab w:val="num" w:pos="1080"/>
        </w:tabs>
        <w:ind w:left="720" w:hanging="360"/>
      </w:pPr>
      <w:rPr>
        <w:rFonts w:ascii="Symbol" w:hAnsi="Symbol" w:hint="default"/>
      </w:rPr>
    </w:lvl>
    <w:lvl w:ilvl="1" w:tplc="11EAA7D6">
      <w:numFmt w:val="decimal"/>
      <w:lvlText w:val=""/>
      <w:lvlJc w:val="left"/>
    </w:lvl>
    <w:lvl w:ilvl="2" w:tplc="3D484332">
      <w:numFmt w:val="decimal"/>
      <w:lvlText w:val=""/>
      <w:lvlJc w:val="left"/>
    </w:lvl>
    <w:lvl w:ilvl="3" w:tplc="6C0A222C">
      <w:numFmt w:val="decimal"/>
      <w:lvlText w:val=""/>
      <w:lvlJc w:val="left"/>
    </w:lvl>
    <w:lvl w:ilvl="4" w:tplc="612E7712">
      <w:numFmt w:val="decimal"/>
      <w:lvlText w:val=""/>
      <w:lvlJc w:val="left"/>
    </w:lvl>
    <w:lvl w:ilvl="5" w:tplc="8088561A">
      <w:numFmt w:val="decimal"/>
      <w:lvlText w:val=""/>
      <w:lvlJc w:val="left"/>
    </w:lvl>
    <w:lvl w:ilvl="6" w:tplc="92BA8B3A">
      <w:numFmt w:val="decimal"/>
      <w:lvlText w:val=""/>
      <w:lvlJc w:val="left"/>
    </w:lvl>
    <w:lvl w:ilvl="7" w:tplc="B38A6596">
      <w:numFmt w:val="decimal"/>
      <w:lvlText w:val=""/>
      <w:lvlJc w:val="left"/>
    </w:lvl>
    <w:lvl w:ilvl="8" w:tplc="84682116">
      <w:numFmt w:val="decimal"/>
      <w:lvlText w:val=""/>
      <w:lvlJc w:val="left"/>
    </w:lvl>
  </w:abstractNum>
  <w:abstractNum w:abstractNumId="13" w15:restartNumberingAfterBreak="0">
    <w:nsid w:val="241B6960"/>
    <w:multiLevelType w:val="hybridMultilevel"/>
    <w:tmpl w:val="AB08BC84"/>
    <w:lvl w:ilvl="0" w:tplc="A5705A9E">
      <w:start w:val="1"/>
      <w:numFmt w:val="bullet"/>
      <w:lvlText w:val=""/>
      <w:lvlJc w:val="left"/>
      <w:pPr>
        <w:tabs>
          <w:tab w:val="num" w:pos="1080"/>
        </w:tabs>
        <w:ind w:left="720" w:hanging="360"/>
      </w:pPr>
      <w:rPr>
        <w:rFonts w:ascii="Symbol" w:hAnsi="Symbol" w:hint="default"/>
      </w:rPr>
    </w:lvl>
    <w:lvl w:ilvl="1" w:tplc="EB3866BA">
      <w:numFmt w:val="decimal"/>
      <w:lvlText w:val=""/>
      <w:lvlJc w:val="left"/>
    </w:lvl>
    <w:lvl w:ilvl="2" w:tplc="7C927AA8">
      <w:numFmt w:val="decimal"/>
      <w:lvlText w:val=""/>
      <w:lvlJc w:val="left"/>
    </w:lvl>
    <w:lvl w:ilvl="3" w:tplc="F1FE47EC">
      <w:numFmt w:val="decimal"/>
      <w:lvlText w:val=""/>
      <w:lvlJc w:val="left"/>
    </w:lvl>
    <w:lvl w:ilvl="4" w:tplc="843C7488">
      <w:numFmt w:val="decimal"/>
      <w:lvlText w:val=""/>
      <w:lvlJc w:val="left"/>
    </w:lvl>
    <w:lvl w:ilvl="5" w:tplc="0C020FD8">
      <w:numFmt w:val="decimal"/>
      <w:lvlText w:val=""/>
      <w:lvlJc w:val="left"/>
    </w:lvl>
    <w:lvl w:ilvl="6" w:tplc="0F964344">
      <w:numFmt w:val="decimal"/>
      <w:lvlText w:val=""/>
      <w:lvlJc w:val="left"/>
    </w:lvl>
    <w:lvl w:ilvl="7" w:tplc="0CC2B9CE">
      <w:numFmt w:val="decimal"/>
      <w:lvlText w:val=""/>
      <w:lvlJc w:val="left"/>
    </w:lvl>
    <w:lvl w:ilvl="8" w:tplc="94DC2D56">
      <w:numFmt w:val="decimal"/>
      <w:lvlText w:val=""/>
      <w:lvlJc w:val="left"/>
    </w:lvl>
  </w:abstractNum>
  <w:abstractNum w:abstractNumId="14" w15:restartNumberingAfterBreak="0">
    <w:nsid w:val="245462D4"/>
    <w:multiLevelType w:val="hybridMultilevel"/>
    <w:tmpl w:val="5E9AD2C2"/>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4BF6ACD"/>
    <w:multiLevelType w:val="hybridMultilevel"/>
    <w:tmpl w:val="0C404424"/>
    <w:lvl w:ilvl="0" w:tplc="2B7817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6ED7E4E"/>
    <w:multiLevelType w:val="hybridMultilevel"/>
    <w:tmpl w:val="7A301598"/>
    <w:lvl w:ilvl="0" w:tplc="9ADA1F20">
      <w:start w:val="1"/>
      <w:numFmt w:val="lowerLetter"/>
      <w:lvlText w:val="%1."/>
      <w:lvlJc w:val="left"/>
      <w:pPr>
        <w:tabs>
          <w:tab w:val="num" w:pos="1160"/>
        </w:tabs>
        <w:ind w:left="800" w:hanging="360"/>
      </w:pPr>
    </w:lvl>
    <w:lvl w:ilvl="1" w:tplc="04090019" w:tentative="1">
      <w:start w:val="1"/>
      <w:numFmt w:val="lowerLetter"/>
      <w:lvlText w:val="%2)"/>
      <w:lvlJc w:val="left"/>
      <w:pPr>
        <w:ind w:left="240" w:hanging="440"/>
      </w:pPr>
    </w:lvl>
    <w:lvl w:ilvl="2" w:tplc="0409001B" w:tentative="1">
      <w:start w:val="1"/>
      <w:numFmt w:val="lowerRoman"/>
      <w:lvlText w:val="%3."/>
      <w:lvlJc w:val="right"/>
      <w:pPr>
        <w:ind w:left="680" w:hanging="440"/>
      </w:pPr>
    </w:lvl>
    <w:lvl w:ilvl="3" w:tplc="0409000F" w:tentative="1">
      <w:start w:val="1"/>
      <w:numFmt w:val="decimal"/>
      <w:lvlText w:val="%4."/>
      <w:lvlJc w:val="left"/>
      <w:pPr>
        <w:ind w:left="1120" w:hanging="440"/>
      </w:pPr>
    </w:lvl>
    <w:lvl w:ilvl="4" w:tplc="04090019" w:tentative="1">
      <w:start w:val="1"/>
      <w:numFmt w:val="lowerLetter"/>
      <w:lvlText w:val="%5)"/>
      <w:lvlJc w:val="left"/>
      <w:pPr>
        <w:ind w:left="1560" w:hanging="440"/>
      </w:pPr>
    </w:lvl>
    <w:lvl w:ilvl="5" w:tplc="0409001B" w:tentative="1">
      <w:start w:val="1"/>
      <w:numFmt w:val="lowerRoman"/>
      <w:lvlText w:val="%6."/>
      <w:lvlJc w:val="right"/>
      <w:pPr>
        <w:ind w:left="2000" w:hanging="440"/>
      </w:pPr>
    </w:lvl>
    <w:lvl w:ilvl="6" w:tplc="0409000F" w:tentative="1">
      <w:start w:val="1"/>
      <w:numFmt w:val="decimal"/>
      <w:lvlText w:val="%7."/>
      <w:lvlJc w:val="left"/>
      <w:pPr>
        <w:ind w:left="2440" w:hanging="440"/>
      </w:pPr>
    </w:lvl>
    <w:lvl w:ilvl="7" w:tplc="04090019" w:tentative="1">
      <w:start w:val="1"/>
      <w:numFmt w:val="lowerLetter"/>
      <w:lvlText w:val="%8)"/>
      <w:lvlJc w:val="left"/>
      <w:pPr>
        <w:ind w:left="2880" w:hanging="440"/>
      </w:pPr>
    </w:lvl>
    <w:lvl w:ilvl="8" w:tplc="0409001B" w:tentative="1">
      <w:start w:val="1"/>
      <w:numFmt w:val="lowerRoman"/>
      <w:lvlText w:val="%9."/>
      <w:lvlJc w:val="right"/>
      <w:pPr>
        <w:ind w:left="3320" w:hanging="440"/>
      </w:pPr>
    </w:lvl>
  </w:abstractNum>
  <w:abstractNum w:abstractNumId="17" w15:restartNumberingAfterBreak="0">
    <w:nsid w:val="277B478E"/>
    <w:multiLevelType w:val="multilevel"/>
    <w:tmpl w:val="277B478E"/>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8" w15:restartNumberingAfterBreak="0">
    <w:nsid w:val="27CD277E"/>
    <w:multiLevelType w:val="hybridMultilevel"/>
    <w:tmpl w:val="7A627420"/>
    <w:lvl w:ilvl="0" w:tplc="65BEAF74">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9CB0912"/>
    <w:multiLevelType w:val="multilevel"/>
    <w:tmpl w:val="915CDF5C"/>
    <w:lvl w:ilvl="0">
      <w:start w:val="1"/>
      <w:numFmt w:val="chineseCountingThousand"/>
      <w:pStyle w:val="1"/>
      <w:lvlText w:val="第%1章"/>
      <w:lvlJc w:val="left"/>
      <w:pPr>
        <w:ind w:left="2831" w:hanging="137"/>
      </w:pPr>
      <w:rPr>
        <w:rFonts w:hint="eastAsia"/>
      </w:rPr>
    </w:lvl>
    <w:lvl w:ilvl="1">
      <w:start w:val="1"/>
      <w:numFmt w:val="decimal"/>
      <w:pStyle w:val="2"/>
      <w:isLgl/>
      <w:suff w:val="space"/>
      <w:lvlText w:val="%1.%2"/>
      <w:lvlJc w:val="left"/>
      <w:pPr>
        <w:ind w:left="5813" w:firstLine="0"/>
      </w:pPr>
      <w:rPr>
        <w:rFonts w:hint="eastAsia"/>
        <w:b w:val="0"/>
        <w:bCs/>
      </w:rPr>
    </w:lvl>
    <w:lvl w:ilvl="2">
      <w:start w:val="1"/>
      <w:numFmt w:val="decimal"/>
      <w:pStyle w:val="3"/>
      <w:isLgl/>
      <w:suff w:val="space"/>
      <w:lvlText w:val="%1.%2.%3"/>
      <w:lvlJc w:val="left"/>
      <w:pPr>
        <w:ind w:left="0" w:firstLine="0"/>
      </w:pPr>
      <w:rPr>
        <w:rFonts w:ascii="Times New Roman" w:eastAsia="黑体" w:hAnsi="Times New Roman" w:hint="default"/>
        <w:b w:val="0"/>
        <w:bCs/>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20" w15:restartNumberingAfterBreak="0">
    <w:nsid w:val="2D34693F"/>
    <w:multiLevelType w:val="hybridMultilevel"/>
    <w:tmpl w:val="D71615A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2EB33B77"/>
    <w:multiLevelType w:val="hybridMultilevel"/>
    <w:tmpl w:val="20F47932"/>
    <w:lvl w:ilvl="0" w:tplc="D098DE08">
      <w:start w:val="1"/>
      <w:numFmt w:val="bullet"/>
      <w:lvlText w:val=""/>
      <w:lvlJc w:val="left"/>
      <w:pPr>
        <w:tabs>
          <w:tab w:val="num" w:pos="1080"/>
        </w:tabs>
        <w:ind w:left="720" w:hanging="360"/>
      </w:pPr>
      <w:rPr>
        <w:rFonts w:ascii="Symbol" w:hAnsi="Symbol" w:hint="default"/>
      </w:rPr>
    </w:lvl>
    <w:lvl w:ilvl="1" w:tplc="796467A4">
      <w:numFmt w:val="decimal"/>
      <w:lvlText w:val=""/>
      <w:lvlJc w:val="left"/>
    </w:lvl>
    <w:lvl w:ilvl="2" w:tplc="97AC1EF6">
      <w:numFmt w:val="decimal"/>
      <w:lvlText w:val=""/>
      <w:lvlJc w:val="left"/>
    </w:lvl>
    <w:lvl w:ilvl="3" w:tplc="49AEEA54">
      <w:numFmt w:val="decimal"/>
      <w:lvlText w:val=""/>
      <w:lvlJc w:val="left"/>
    </w:lvl>
    <w:lvl w:ilvl="4" w:tplc="203855E8">
      <w:numFmt w:val="decimal"/>
      <w:lvlText w:val=""/>
      <w:lvlJc w:val="left"/>
    </w:lvl>
    <w:lvl w:ilvl="5" w:tplc="09623A64">
      <w:numFmt w:val="decimal"/>
      <w:lvlText w:val=""/>
      <w:lvlJc w:val="left"/>
    </w:lvl>
    <w:lvl w:ilvl="6" w:tplc="7C02CD44">
      <w:numFmt w:val="decimal"/>
      <w:lvlText w:val=""/>
      <w:lvlJc w:val="left"/>
    </w:lvl>
    <w:lvl w:ilvl="7" w:tplc="4790EBA6">
      <w:numFmt w:val="decimal"/>
      <w:lvlText w:val=""/>
      <w:lvlJc w:val="left"/>
    </w:lvl>
    <w:lvl w:ilvl="8" w:tplc="DD48BB8A">
      <w:numFmt w:val="decimal"/>
      <w:lvlText w:val=""/>
      <w:lvlJc w:val="left"/>
    </w:lvl>
  </w:abstractNum>
  <w:abstractNum w:abstractNumId="22" w15:restartNumberingAfterBreak="0">
    <w:nsid w:val="3BA43625"/>
    <w:multiLevelType w:val="hybridMultilevel"/>
    <w:tmpl w:val="C8BA23E0"/>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3" w15:restartNumberingAfterBreak="0">
    <w:nsid w:val="3BB07D87"/>
    <w:multiLevelType w:val="hybridMultilevel"/>
    <w:tmpl w:val="D57C89C6"/>
    <w:lvl w:ilvl="0" w:tplc="E90C0B2E">
      <w:start w:val="1"/>
      <w:numFmt w:val="bullet"/>
      <w:lvlText w:val=""/>
      <w:lvlJc w:val="left"/>
      <w:pPr>
        <w:tabs>
          <w:tab w:val="num" w:pos="1080"/>
        </w:tabs>
        <w:ind w:left="720" w:hanging="360"/>
      </w:pPr>
      <w:rPr>
        <w:rFonts w:ascii="Symbol" w:hAnsi="Symbol" w:hint="default"/>
      </w:rPr>
    </w:lvl>
    <w:lvl w:ilvl="1" w:tplc="59CEA8CA">
      <w:numFmt w:val="decimal"/>
      <w:lvlText w:val=""/>
      <w:lvlJc w:val="left"/>
    </w:lvl>
    <w:lvl w:ilvl="2" w:tplc="E8D82F12">
      <w:numFmt w:val="decimal"/>
      <w:lvlText w:val=""/>
      <w:lvlJc w:val="left"/>
    </w:lvl>
    <w:lvl w:ilvl="3" w:tplc="0A804B26">
      <w:numFmt w:val="decimal"/>
      <w:lvlText w:val=""/>
      <w:lvlJc w:val="left"/>
    </w:lvl>
    <w:lvl w:ilvl="4" w:tplc="851631F0">
      <w:numFmt w:val="decimal"/>
      <w:lvlText w:val=""/>
      <w:lvlJc w:val="left"/>
    </w:lvl>
    <w:lvl w:ilvl="5" w:tplc="15944188">
      <w:numFmt w:val="decimal"/>
      <w:lvlText w:val=""/>
      <w:lvlJc w:val="left"/>
    </w:lvl>
    <w:lvl w:ilvl="6" w:tplc="7572135A">
      <w:numFmt w:val="decimal"/>
      <w:lvlText w:val=""/>
      <w:lvlJc w:val="left"/>
    </w:lvl>
    <w:lvl w:ilvl="7" w:tplc="D6E0F9A4">
      <w:numFmt w:val="decimal"/>
      <w:lvlText w:val=""/>
      <w:lvlJc w:val="left"/>
    </w:lvl>
    <w:lvl w:ilvl="8" w:tplc="984C3CF6">
      <w:numFmt w:val="decimal"/>
      <w:lvlText w:val=""/>
      <w:lvlJc w:val="left"/>
    </w:lvl>
  </w:abstractNum>
  <w:abstractNum w:abstractNumId="24" w15:restartNumberingAfterBreak="0">
    <w:nsid w:val="3CF831BD"/>
    <w:multiLevelType w:val="hybridMultilevel"/>
    <w:tmpl w:val="DC960CC4"/>
    <w:lvl w:ilvl="0" w:tplc="5106D4CC">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E993CEF"/>
    <w:multiLevelType w:val="hybridMultilevel"/>
    <w:tmpl w:val="2A80EFFA"/>
    <w:lvl w:ilvl="0" w:tplc="9AD67D58">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F795938"/>
    <w:multiLevelType w:val="hybridMultilevel"/>
    <w:tmpl w:val="F510173E"/>
    <w:lvl w:ilvl="0" w:tplc="A75AA84E">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0693071"/>
    <w:multiLevelType w:val="hybridMultilevel"/>
    <w:tmpl w:val="56820F72"/>
    <w:lvl w:ilvl="0" w:tplc="06BA5A6E">
      <w:start w:val="1"/>
      <w:numFmt w:val="decimal"/>
      <w:lvlText w:val="%1."/>
      <w:lvlJc w:val="left"/>
      <w:pPr>
        <w:tabs>
          <w:tab w:val="num" w:pos="1080"/>
        </w:tabs>
        <w:ind w:left="720" w:hanging="360"/>
      </w:pPr>
    </w:lvl>
    <w:lvl w:ilvl="1" w:tplc="9BC43D52">
      <w:numFmt w:val="decimal"/>
      <w:lvlText w:val=""/>
      <w:lvlJc w:val="left"/>
    </w:lvl>
    <w:lvl w:ilvl="2" w:tplc="F6A820DC">
      <w:numFmt w:val="decimal"/>
      <w:lvlText w:val=""/>
      <w:lvlJc w:val="left"/>
    </w:lvl>
    <w:lvl w:ilvl="3" w:tplc="ECDC5746">
      <w:numFmt w:val="decimal"/>
      <w:lvlText w:val=""/>
      <w:lvlJc w:val="left"/>
    </w:lvl>
    <w:lvl w:ilvl="4" w:tplc="808607CC">
      <w:numFmt w:val="decimal"/>
      <w:lvlText w:val=""/>
      <w:lvlJc w:val="left"/>
    </w:lvl>
    <w:lvl w:ilvl="5" w:tplc="5A98D962">
      <w:numFmt w:val="decimal"/>
      <w:lvlText w:val=""/>
      <w:lvlJc w:val="left"/>
    </w:lvl>
    <w:lvl w:ilvl="6" w:tplc="FBFC8958">
      <w:numFmt w:val="decimal"/>
      <w:lvlText w:val=""/>
      <w:lvlJc w:val="left"/>
    </w:lvl>
    <w:lvl w:ilvl="7" w:tplc="7966AA64">
      <w:numFmt w:val="decimal"/>
      <w:lvlText w:val=""/>
      <w:lvlJc w:val="left"/>
    </w:lvl>
    <w:lvl w:ilvl="8" w:tplc="6C64A292">
      <w:numFmt w:val="decimal"/>
      <w:lvlText w:val=""/>
      <w:lvlJc w:val="left"/>
    </w:lvl>
  </w:abstractNum>
  <w:abstractNum w:abstractNumId="28" w15:restartNumberingAfterBreak="0">
    <w:nsid w:val="409F65E9"/>
    <w:multiLevelType w:val="hybridMultilevel"/>
    <w:tmpl w:val="D834DC6A"/>
    <w:lvl w:ilvl="0" w:tplc="7354E876">
      <w:start w:val="1"/>
      <w:numFmt w:val="bullet"/>
      <w:lvlText w:val=""/>
      <w:lvlJc w:val="left"/>
      <w:pPr>
        <w:tabs>
          <w:tab w:val="num" w:pos="1080"/>
        </w:tabs>
        <w:ind w:left="720" w:hanging="360"/>
      </w:pPr>
      <w:rPr>
        <w:rFonts w:ascii="Symbol" w:hAnsi="Symbol" w:hint="default"/>
      </w:rPr>
    </w:lvl>
    <w:lvl w:ilvl="1" w:tplc="98487C80">
      <w:numFmt w:val="decimal"/>
      <w:lvlText w:val=""/>
      <w:lvlJc w:val="left"/>
    </w:lvl>
    <w:lvl w:ilvl="2" w:tplc="DE6C5DAC">
      <w:numFmt w:val="decimal"/>
      <w:lvlText w:val=""/>
      <w:lvlJc w:val="left"/>
    </w:lvl>
    <w:lvl w:ilvl="3" w:tplc="F1446FC4">
      <w:numFmt w:val="decimal"/>
      <w:lvlText w:val=""/>
      <w:lvlJc w:val="left"/>
    </w:lvl>
    <w:lvl w:ilvl="4" w:tplc="114E48F8">
      <w:numFmt w:val="decimal"/>
      <w:lvlText w:val=""/>
      <w:lvlJc w:val="left"/>
    </w:lvl>
    <w:lvl w:ilvl="5" w:tplc="CC186C80">
      <w:numFmt w:val="decimal"/>
      <w:lvlText w:val=""/>
      <w:lvlJc w:val="left"/>
    </w:lvl>
    <w:lvl w:ilvl="6" w:tplc="05E4519E">
      <w:numFmt w:val="decimal"/>
      <w:lvlText w:val=""/>
      <w:lvlJc w:val="left"/>
    </w:lvl>
    <w:lvl w:ilvl="7" w:tplc="6CF0B304">
      <w:numFmt w:val="decimal"/>
      <w:lvlText w:val=""/>
      <w:lvlJc w:val="left"/>
    </w:lvl>
    <w:lvl w:ilvl="8" w:tplc="3068588E">
      <w:numFmt w:val="decimal"/>
      <w:lvlText w:val=""/>
      <w:lvlJc w:val="left"/>
    </w:lvl>
  </w:abstractNum>
  <w:abstractNum w:abstractNumId="29" w15:restartNumberingAfterBreak="0">
    <w:nsid w:val="421A22BB"/>
    <w:multiLevelType w:val="hybridMultilevel"/>
    <w:tmpl w:val="3C76C616"/>
    <w:lvl w:ilvl="0" w:tplc="962A440A">
      <w:start w:val="1"/>
      <w:numFmt w:val="lowerRoman"/>
      <w:lvlText w:val="%1."/>
      <w:lvlJc w:val="left"/>
      <w:pPr>
        <w:tabs>
          <w:tab w:val="num" w:pos="2520"/>
        </w:tabs>
        <w:ind w:left="216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25B4F16"/>
    <w:multiLevelType w:val="hybridMultilevel"/>
    <w:tmpl w:val="67F00312"/>
    <w:lvl w:ilvl="0" w:tplc="9ADA1F20">
      <w:start w:val="1"/>
      <w:numFmt w:val="lowerLetter"/>
      <w:lvlText w:val="%1."/>
      <w:lvlJc w:val="left"/>
      <w:pPr>
        <w:tabs>
          <w:tab w:val="num" w:pos="-120"/>
        </w:tabs>
        <w:ind w:left="-480" w:hanging="360"/>
      </w:pPr>
    </w:lvl>
    <w:lvl w:ilvl="1" w:tplc="04090019" w:tentative="1">
      <w:start w:val="1"/>
      <w:numFmt w:val="lowerLetter"/>
      <w:lvlText w:val="%2)"/>
      <w:lvlJc w:val="left"/>
      <w:pPr>
        <w:ind w:left="-104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60" w:hanging="440"/>
      </w:pPr>
    </w:lvl>
    <w:lvl w:ilvl="4" w:tplc="04090019" w:tentative="1">
      <w:start w:val="1"/>
      <w:numFmt w:val="lowerLetter"/>
      <w:lvlText w:val="%5)"/>
      <w:lvlJc w:val="left"/>
      <w:pPr>
        <w:ind w:left="280" w:hanging="440"/>
      </w:pPr>
    </w:lvl>
    <w:lvl w:ilvl="5" w:tplc="0409001B" w:tentative="1">
      <w:start w:val="1"/>
      <w:numFmt w:val="lowerRoman"/>
      <w:lvlText w:val="%6."/>
      <w:lvlJc w:val="right"/>
      <w:pPr>
        <w:ind w:left="720" w:hanging="440"/>
      </w:pPr>
    </w:lvl>
    <w:lvl w:ilvl="6" w:tplc="0409000F" w:tentative="1">
      <w:start w:val="1"/>
      <w:numFmt w:val="decimal"/>
      <w:lvlText w:val="%7."/>
      <w:lvlJc w:val="left"/>
      <w:pPr>
        <w:ind w:left="1160" w:hanging="440"/>
      </w:pPr>
    </w:lvl>
    <w:lvl w:ilvl="7" w:tplc="04090019" w:tentative="1">
      <w:start w:val="1"/>
      <w:numFmt w:val="lowerLetter"/>
      <w:lvlText w:val="%8)"/>
      <w:lvlJc w:val="left"/>
      <w:pPr>
        <w:ind w:left="1600" w:hanging="440"/>
      </w:pPr>
    </w:lvl>
    <w:lvl w:ilvl="8" w:tplc="0409001B" w:tentative="1">
      <w:start w:val="1"/>
      <w:numFmt w:val="lowerRoman"/>
      <w:lvlText w:val="%9."/>
      <w:lvlJc w:val="right"/>
      <w:pPr>
        <w:ind w:left="2040" w:hanging="440"/>
      </w:pPr>
    </w:lvl>
  </w:abstractNum>
  <w:abstractNum w:abstractNumId="31" w15:restartNumberingAfterBreak="0">
    <w:nsid w:val="46933BE9"/>
    <w:multiLevelType w:val="hybridMultilevel"/>
    <w:tmpl w:val="6C72DAC6"/>
    <w:lvl w:ilvl="0" w:tplc="1E90F0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9B4514F"/>
    <w:multiLevelType w:val="hybridMultilevel"/>
    <w:tmpl w:val="DED6457C"/>
    <w:lvl w:ilvl="0" w:tplc="FFFFFFFF">
      <w:start w:val="1"/>
      <w:numFmt w:val="decimal"/>
      <w:lvlText w:val="%1."/>
      <w:lvlJc w:val="left"/>
      <w:pPr>
        <w:tabs>
          <w:tab w:val="num" w:pos="1080"/>
        </w:tabs>
        <w:ind w:left="720" w:hanging="360"/>
      </w:pPr>
    </w:lvl>
    <w:lvl w:ilvl="1" w:tplc="FFFFFFFF">
      <w:start w:val="1"/>
      <w:numFmt w:val="lowerLetter"/>
      <w:lvlText w:val="%2."/>
      <w:lvlJc w:val="left"/>
      <w:pPr>
        <w:tabs>
          <w:tab w:val="num" w:pos="1800"/>
        </w:tabs>
        <w:ind w:left="1440" w:hanging="360"/>
      </w:pPr>
    </w:lvl>
    <w:lvl w:ilvl="2" w:tplc="FFFFFFFF">
      <w:start w:val="1"/>
      <w:numFmt w:val="lowerRoman"/>
      <w:lvlText w:val="%3."/>
      <w:lvlJc w:val="left"/>
      <w:pPr>
        <w:tabs>
          <w:tab w:val="num" w:pos="2520"/>
        </w:tabs>
        <w:ind w:left="2160" w:hanging="360"/>
      </w:pPr>
    </w:lvl>
    <w:lvl w:ilvl="3" w:tplc="FFFFFFFF">
      <w:start w:val="1"/>
      <w:numFmt w:val="upperLetter"/>
      <w:lvlText w:val="%4."/>
      <w:lvlJc w:val="left"/>
      <w:pPr>
        <w:tabs>
          <w:tab w:val="num" w:pos="3240"/>
        </w:tabs>
        <w:ind w:left="2880" w:hanging="360"/>
      </w:pPr>
    </w:lvl>
    <w:lvl w:ilvl="4" w:tplc="FFFFFFFF">
      <w:start w:val="1"/>
      <w:numFmt w:val="decimal"/>
      <w:lvlText w:val="%5."/>
      <w:lvlJc w:val="left"/>
      <w:pPr>
        <w:tabs>
          <w:tab w:val="num" w:pos="396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5E156F0"/>
    <w:multiLevelType w:val="hybridMultilevel"/>
    <w:tmpl w:val="F2FE7D24"/>
    <w:lvl w:ilvl="0" w:tplc="67C8F912">
      <w:start w:val="1"/>
      <w:numFmt w:val="bullet"/>
      <w:lvlText w:val=""/>
      <w:lvlJc w:val="left"/>
      <w:pPr>
        <w:tabs>
          <w:tab w:val="num" w:pos="1080"/>
        </w:tabs>
        <w:ind w:left="720" w:hanging="360"/>
      </w:pPr>
      <w:rPr>
        <w:rFonts w:ascii="Symbol" w:hAnsi="Symbol" w:hint="default"/>
      </w:rPr>
    </w:lvl>
    <w:lvl w:ilvl="1" w:tplc="E43A0D0E">
      <w:numFmt w:val="decimal"/>
      <w:lvlText w:val=""/>
      <w:lvlJc w:val="left"/>
    </w:lvl>
    <w:lvl w:ilvl="2" w:tplc="458C5AF6">
      <w:numFmt w:val="decimal"/>
      <w:lvlText w:val=""/>
      <w:lvlJc w:val="left"/>
    </w:lvl>
    <w:lvl w:ilvl="3" w:tplc="05641F6C">
      <w:numFmt w:val="decimal"/>
      <w:lvlText w:val=""/>
      <w:lvlJc w:val="left"/>
    </w:lvl>
    <w:lvl w:ilvl="4" w:tplc="C6367AF8">
      <w:numFmt w:val="decimal"/>
      <w:lvlText w:val=""/>
      <w:lvlJc w:val="left"/>
    </w:lvl>
    <w:lvl w:ilvl="5" w:tplc="17C063E8">
      <w:numFmt w:val="decimal"/>
      <w:lvlText w:val=""/>
      <w:lvlJc w:val="left"/>
    </w:lvl>
    <w:lvl w:ilvl="6" w:tplc="4FD28F70">
      <w:numFmt w:val="decimal"/>
      <w:lvlText w:val=""/>
      <w:lvlJc w:val="left"/>
    </w:lvl>
    <w:lvl w:ilvl="7" w:tplc="2166A476">
      <w:numFmt w:val="decimal"/>
      <w:lvlText w:val=""/>
      <w:lvlJc w:val="left"/>
    </w:lvl>
    <w:lvl w:ilvl="8" w:tplc="CE8EA286">
      <w:numFmt w:val="decimal"/>
      <w:lvlText w:val=""/>
      <w:lvlJc w:val="left"/>
    </w:lvl>
  </w:abstractNum>
  <w:abstractNum w:abstractNumId="34" w15:restartNumberingAfterBreak="0">
    <w:nsid w:val="582A795B"/>
    <w:multiLevelType w:val="hybridMultilevel"/>
    <w:tmpl w:val="C0D2C73A"/>
    <w:lvl w:ilvl="0" w:tplc="9ADA1F20">
      <w:start w:val="1"/>
      <w:numFmt w:val="lowerLetter"/>
      <w:lvlText w:val="%1."/>
      <w:lvlJc w:val="left"/>
      <w:pPr>
        <w:tabs>
          <w:tab w:val="num" w:pos="520"/>
        </w:tabs>
        <w:ind w:left="160" w:hanging="360"/>
      </w:pPr>
    </w:lvl>
    <w:lvl w:ilvl="1" w:tplc="04090019" w:tentative="1">
      <w:start w:val="1"/>
      <w:numFmt w:val="lowerLetter"/>
      <w:lvlText w:val="%2)"/>
      <w:lvlJc w:val="left"/>
      <w:pPr>
        <w:ind w:left="-400" w:hanging="440"/>
      </w:pPr>
    </w:lvl>
    <w:lvl w:ilvl="2" w:tplc="0409001B" w:tentative="1">
      <w:start w:val="1"/>
      <w:numFmt w:val="lowerRoman"/>
      <w:lvlText w:val="%3."/>
      <w:lvlJc w:val="right"/>
      <w:pPr>
        <w:ind w:left="40" w:hanging="440"/>
      </w:pPr>
    </w:lvl>
    <w:lvl w:ilvl="3" w:tplc="0409000F" w:tentative="1">
      <w:start w:val="1"/>
      <w:numFmt w:val="decimal"/>
      <w:lvlText w:val="%4."/>
      <w:lvlJc w:val="left"/>
      <w:pPr>
        <w:ind w:left="480" w:hanging="440"/>
      </w:pPr>
    </w:lvl>
    <w:lvl w:ilvl="4" w:tplc="04090019" w:tentative="1">
      <w:start w:val="1"/>
      <w:numFmt w:val="lowerLetter"/>
      <w:lvlText w:val="%5)"/>
      <w:lvlJc w:val="left"/>
      <w:pPr>
        <w:ind w:left="920" w:hanging="440"/>
      </w:pPr>
    </w:lvl>
    <w:lvl w:ilvl="5" w:tplc="0409001B" w:tentative="1">
      <w:start w:val="1"/>
      <w:numFmt w:val="lowerRoman"/>
      <w:lvlText w:val="%6."/>
      <w:lvlJc w:val="right"/>
      <w:pPr>
        <w:ind w:left="1360" w:hanging="440"/>
      </w:pPr>
    </w:lvl>
    <w:lvl w:ilvl="6" w:tplc="0409000F" w:tentative="1">
      <w:start w:val="1"/>
      <w:numFmt w:val="decimal"/>
      <w:lvlText w:val="%7."/>
      <w:lvlJc w:val="left"/>
      <w:pPr>
        <w:ind w:left="1800" w:hanging="440"/>
      </w:pPr>
    </w:lvl>
    <w:lvl w:ilvl="7" w:tplc="04090019" w:tentative="1">
      <w:start w:val="1"/>
      <w:numFmt w:val="lowerLetter"/>
      <w:lvlText w:val="%8)"/>
      <w:lvlJc w:val="left"/>
      <w:pPr>
        <w:ind w:left="2240" w:hanging="440"/>
      </w:pPr>
    </w:lvl>
    <w:lvl w:ilvl="8" w:tplc="0409001B" w:tentative="1">
      <w:start w:val="1"/>
      <w:numFmt w:val="lowerRoman"/>
      <w:lvlText w:val="%9."/>
      <w:lvlJc w:val="right"/>
      <w:pPr>
        <w:ind w:left="2680" w:hanging="440"/>
      </w:pPr>
    </w:lvl>
  </w:abstractNum>
  <w:abstractNum w:abstractNumId="35" w15:restartNumberingAfterBreak="0">
    <w:nsid w:val="64C11D38"/>
    <w:multiLevelType w:val="hybridMultilevel"/>
    <w:tmpl w:val="40EE396C"/>
    <w:lvl w:ilvl="0" w:tplc="64C8CB54">
      <w:start w:val="1"/>
      <w:numFmt w:val="bullet"/>
      <w:lvlText w:val=""/>
      <w:lvlJc w:val="left"/>
      <w:pPr>
        <w:tabs>
          <w:tab w:val="num" w:pos="1080"/>
        </w:tabs>
        <w:ind w:left="720" w:hanging="360"/>
      </w:pPr>
      <w:rPr>
        <w:rFonts w:ascii="Symbol" w:hAnsi="Symbol" w:hint="default"/>
      </w:rPr>
    </w:lvl>
    <w:lvl w:ilvl="1" w:tplc="E946D412">
      <w:numFmt w:val="decimal"/>
      <w:lvlText w:val=""/>
      <w:lvlJc w:val="left"/>
    </w:lvl>
    <w:lvl w:ilvl="2" w:tplc="67861A4A">
      <w:numFmt w:val="decimal"/>
      <w:lvlText w:val=""/>
      <w:lvlJc w:val="left"/>
    </w:lvl>
    <w:lvl w:ilvl="3" w:tplc="F27E8068">
      <w:numFmt w:val="decimal"/>
      <w:lvlText w:val=""/>
      <w:lvlJc w:val="left"/>
    </w:lvl>
    <w:lvl w:ilvl="4" w:tplc="747C570A">
      <w:numFmt w:val="decimal"/>
      <w:lvlText w:val=""/>
      <w:lvlJc w:val="left"/>
    </w:lvl>
    <w:lvl w:ilvl="5" w:tplc="B2C81206">
      <w:numFmt w:val="decimal"/>
      <w:lvlText w:val=""/>
      <w:lvlJc w:val="left"/>
    </w:lvl>
    <w:lvl w:ilvl="6" w:tplc="E63628BE">
      <w:numFmt w:val="decimal"/>
      <w:lvlText w:val=""/>
      <w:lvlJc w:val="left"/>
    </w:lvl>
    <w:lvl w:ilvl="7" w:tplc="621EA9C8">
      <w:numFmt w:val="decimal"/>
      <w:lvlText w:val=""/>
      <w:lvlJc w:val="left"/>
    </w:lvl>
    <w:lvl w:ilvl="8" w:tplc="00924EB8">
      <w:numFmt w:val="decimal"/>
      <w:lvlText w:val=""/>
      <w:lvlJc w:val="left"/>
    </w:lvl>
  </w:abstractNum>
  <w:abstractNum w:abstractNumId="36" w15:restartNumberingAfterBreak="0">
    <w:nsid w:val="64DC123C"/>
    <w:multiLevelType w:val="hybridMultilevel"/>
    <w:tmpl w:val="9AE269CE"/>
    <w:lvl w:ilvl="0" w:tplc="730898A8">
      <w:start w:val="1"/>
      <w:numFmt w:val="bullet"/>
      <w:lvlText w:val=""/>
      <w:lvlJc w:val="left"/>
      <w:pPr>
        <w:tabs>
          <w:tab w:val="num" w:pos="1080"/>
        </w:tabs>
        <w:ind w:left="720" w:hanging="360"/>
      </w:pPr>
      <w:rPr>
        <w:rFonts w:ascii="Symbol" w:hAnsi="Symbol" w:hint="default"/>
      </w:rPr>
    </w:lvl>
    <w:lvl w:ilvl="1" w:tplc="EC7033BC">
      <w:numFmt w:val="decimal"/>
      <w:lvlText w:val=""/>
      <w:lvlJc w:val="left"/>
    </w:lvl>
    <w:lvl w:ilvl="2" w:tplc="16309CEE">
      <w:numFmt w:val="decimal"/>
      <w:lvlText w:val=""/>
      <w:lvlJc w:val="left"/>
    </w:lvl>
    <w:lvl w:ilvl="3" w:tplc="D82C9146">
      <w:numFmt w:val="decimal"/>
      <w:lvlText w:val=""/>
      <w:lvlJc w:val="left"/>
    </w:lvl>
    <w:lvl w:ilvl="4" w:tplc="BF8E5D1C">
      <w:numFmt w:val="decimal"/>
      <w:lvlText w:val=""/>
      <w:lvlJc w:val="left"/>
    </w:lvl>
    <w:lvl w:ilvl="5" w:tplc="5A26EF96">
      <w:numFmt w:val="decimal"/>
      <w:lvlText w:val=""/>
      <w:lvlJc w:val="left"/>
    </w:lvl>
    <w:lvl w:ilvl="6" w:tplc="D272F35C">
      <w:numFmt w:val="decimal"/>
      <w:lvlText w:val=""/>
      <w:lvlJc w:val="left"/>
    </w:lvl>
    <w:lvl w:ilvl="7" w:tplc="BBFE9A38">
      <w:numFmt w:val="decimal"/>
      <w:lvlText w:val=""/>
      <w:lvlJc w:val="left"/>
    </w:lvl>
    <w:lvl w:ilvl="8" w:tplc="D1D0BA6E">
      <w:numFmt w:val="decimal"/>
      <w:lvlText w:val=""/>
      <w:lvlJc w:val="left"/>
    </w:lvl>
  </w:abstractNum>
  <w:abstractNum w:abstractNumId="37" w15:restartNumberingAfterBreak="0">
    <w:nsid w:val="668544E8"/>
    <w:multiLevelType w:val="hybridMultilevel"/>
    <w:tmpl w:val="8AE62C10"/>
    <w:lvl w:ilvl="0" w:tplc="9ADA1F20">
      <w:start w:val="1"/>
      <w:numFmt w:val="lowerLetter"/>
      <w:lvlText w:val="%1."/>
      <w:lvlJc w:val="left"/>
      <w:pPr>
        <w:tabs>
          <w:tab w:val="num" w:pos="520"/>
        </w:tabs>
        <w:ind w:left="160" w:hanging="360"/>
      </w:pPr>
    </w:lvl>
    <w:lvl w:ilvl="1" w:tplc="04090019" w:tentative="1">
      <w:start w:val="1"/>
      <w:numFmt w:val="lowerLetter"/>
      <w:lvlText w:val="%2)"/>
      <w:lvlJc w:val="left"/>
      <w:pPr>
        <w:ind w:left="-400" w:hanging="440"/>
      </w:pPr>
    </w:lvl>
    <w:lvl w:ilvl="2" w:tplc="0409001B" w:tentative="1">
      <w:start w:val="1"/>
      <w:numFmt w:val="lowerRoman"/>
      <w:lvlText w:val="%3."/>
      <w:lvlJc w:val="right"/>
      <w:pPr>
        <w:ind w:left="40" w:hanging="440"/>
      </w:pPr>
    </w:lvl>
    <w:lvl w:ilvl="3" w:tplc="0409000F" w:tentative="1">
      <w:start w:val="1"/>
      <w:numFmt w:val="decimal"/>
      <w:lvlText w:val="%4."/>
      <w:lvlJc w:val="left"/>
      <w:pPr>
        <w:ind w:left="480" w:hanging="440"/>
      </w:pPr>
    </w:lvl>
    <w:lvl w:ilvl="4" w:tplc="04090019" w:tentative="1">
      <w:start w:val="1"/>
      <w:numFmt w:val="lowerLetter"/>
      <w:lvlText w:val="%5)"/>
      <w:lvlJc w:val="left"/>
      <w:pPr>
        <w:ind w:left="920" w:hanging="440"/>
      </w:pPr>
    </w:lvl>
    <w:lvl w:ilvl="5" w:tplc="0409001B" w:tentative="1">
      <w:start w:val="1"/>
      <w:numFmt w:val="lowerRoman"/>
      <w:lvlText w:val="%6."/>
      <w:lvlJc w:val="right"/>
      <w:pPr>
        <w:ind w:left="1360" w:hanging="440"/>
      </w:pPr>
    </w:lvl>
    <w:lvl w:ilvl="6" w:tplc="0409000F" w:tentative="1">
      <w:start w:val="1"/>
      <w:numFmt w:val="decimal"/>
      <w:lvlText w:val="%7."/>
      <w:lvlJc w:val="left"/>
      <w:pPr>
        <w:ind w:left="1800" w:hanging="440"/>
      </w:pPr>
    </w:lvl>
    <w:lvl w:ilvl="7" w:tplc="04090019" w:tentative="1">
      <w:start w:val="1"/>
      <w:numFmt w:val="lowerLetter"/>
      <w:lvlText w:val="%8)"/>
      <w:lvlJc w:val="left"/>
      <w:pPr>
        <w:ind w:left="2240" w:hanging="440"/>
      </w:pPr>
    </w:lvl>
    <w:lvl w:ilvl="8" w:tplc="0409001B" w:tentative="1">
      <w:start w:val="1"/>
      <w:numFmt w:val="lowerRoman"/>
      <w:lvlText w:val="%9."/>
      <w:lvlJc w:val="right"/>
      <w:pPr>
        <w:ind w:left="2680" w:hanging="440"/>
      </w:pPr>
    </w:lvl>
  </w:abstractNum>
  <w:abstractNum w:abstractNumId="38" w15:restartNumberingAfterBreak="0">
    <w:nsid w:val="692B5979"/>
    <w:multiLevelType w:val="hybridMultilevel"/>
    <w:tmpl w:val="8D5431EC"/>
    <w:lvl w:ilvl="0" w:tplc="9ADA1F20">
      <w:start w:val="1"/>
      <w:numFmt w:val="lowerLetter"/>
      <w:lvlText w:val="%1."/>
      <w:lvlJc w:val="left"/>
      <w:pPr>
        <w:tabs>
          <w:tab w:val="num" w:pos="-120"/>
        </w:tabs>
        <w:ind w:left="-480" w:hanging="360"/>
      </w:pPr>
    </w:lvl>
    <w:lvl w:ilvl="1" w:tplc="04090019" w:tentative="1">
      <w:start w:val="1"/>
      <w:numFmt w:val="lowerLetter"/>
      <w:lvlText w:val="%2)"/>
      <w:lvlJc w:val="left"/>
      <w:pPr>
        <w:ind w:left="-104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60" w:hanging="440"/>
      </w:pPr>
    </w:lvl>
    <w:lvl w:ilvl="4" w:tplc="04090019" w:tentative="1">
      <w:start w:val="1"/>
      <w:numFmt w:val="lowerLetter"/>
      <w:lvlText w:val="%5)"/>
      <w:lvlJc w:val="left"/>
      <w:pPr>
        <w:ind w:left="280" w:hanging="440"/>
      </w:pPr>
    </w:lvl>
    <w:lvl w:ilvl="5" w:tplc="0409001B" w:tentative="1">
      <w:start w:val="1"/>
      <w:numFmt w:val="lowerRoman"/>
      <w:lvlText w:val="%6."/>
      <w:lvlJc w:val="right"/>
      <w:pPr>
        <w:ind w:left="720" w:hanging="440"/>
      </w:pPr>
    </w:lvl>
    <w:lvl w:ilvl="6" w:tplc="0409000F" w:tentative="1">
      <w:start w:val="1"/>
      <w:numFmt w:val="decimal"/>
      <w:lvlText w:val="%7."/>
      <w:lvlJc w:val="left"/>
      <w:pPr>
        <w:ind w:left="1160" w:hanging="440"/>
      </w:pPr>
    </w:lvl>
    <w:lvl w:ilvl="7" w:tplc="04090019" w:tentative="1">
      <w:start w:val="1"/>
      <w:numFmt w:val="lowerLetter"/>
      <w:lvlText w:val="%8)"/>
      <w:lvlJc w:val="left"/>
      <w:pPr>
        <w:ind w:left="1600" w:hanging="440"/>
      </w:pPr>
    </w:lvl>
    <w:lvl w:ilvl="8" w:tplc="0409001B" w:tentative="1">
      <w:start w:val="1"/>
      <w:numFmt w:val="lowerRoman"/>
      <w:lvlText w:val="%9."/>
      <w:lvlJc w:val="right"/>
      <w:pPr>
        <w:ind w:left="2040" w:hanging="440"/>
      </w:pPr>
    </w:lvl>
  </w:abstractNum>
  <w:abstractNum w:abstractNumId="39" w15:restartNumberingAfterBreak="0">
    <w:nsid w:val="6E5504FD"/>
    <w:multiLevelType w:val="hybridMultilevel"/>
    <w:tmpl w:val="063C9B9A"/>
    <w:lvl w:ilvl="0" w:tplc="D0CE2DA6">
      <w:start w:val="1"/>
      <w:numFmt w:val="bullet"/>
      <w:lvlText w:val=""/>
      <w:lvlJc w:val="left"/>
      <w:pPr>
        <w:tabs>
          <w:tab w:val="num" w:pos="1080"/>
        </w:tabs>
        <w:ind w:left="720" w:hanging="360"/>
      </w:pPr>
      <w:rPr>
        <w:rFonts w:ascii="Symbol" w:hAnsi="Symbol" w:hint="default"/>
      </w:rPr>
    </w:lvl>
    <w:lvl w:ilvl="1" w:tplc="B8307BA6">
      <w:numFmt w:val="decimal"/>
      <w:lvlText w:val=""/>
      <w:lvlJc w:val="left"/>
    </w:lvl>
    <w:lvl w:ilvl="2" w:tplc="ECC61E16">
      <w:numFmt w:val="decimal"/>
      <w:lvlText w:val=""/>
      <w:lvlJc w:val="left"/>
    </w:lvl>
    <w:lvl w:ilvl="3" w:tplc="A6C08FFE">
      <w:numFmt w:val="decimal"/>
      <w:lvlText w:val=""/>
      <w:lvlJc w:val="left"/>
    </w:lvl>
    <w:lvl w:ilvl="4" w:tplc="B0789A58">
      <w:numFmt w:val="decimal"/>
      <w:lvlText w:val=""/>
      <w:lvlJc w:val="left"/>
    </w:lvl>
    <w:lvl w:ilvl="5" w:tplc="D0FAC10A">
      <w:numFmt w:val="decimal"/>
      <w:lvlText w:val=""/>
      <w:lvlJc w:val="left"/>
    </w:lvl>
    <w:lvl w:ilvl="6" w:tplc="505657CC">
      <w:numFmt w:val="decimal"/>
      <w:lvlText w:val=""/>
      <w:lvlJc w:val="left"/>
    </w:lvl>
    <w:lvl w:ilvl="7" w:tplc="AF3E610E">
      <w:numFmt w:val="decimal"/>
      <w:lvlText w:val=""/>
      <w:lvlJc w:val="left"/>
    </w:lvl>
    <w:lvl w:ilvl="8" w:tplc="B15C9DFE">
      <w:numFmt w:val="decimal"/>
      <w:lvlText w:val=""/>
      <w:lvlJc w:val="left"/>
    </w:lvl>
  </w:abstractNum>
  <w:abstractNum w:abstractNumId="40" w15:restartNumberingAfterBreak="0">
    <w:nsid w:val="6F653377"/>
    <w:multiLevelType w:val="hybridMultilevel"/>
    <w:tmpl w:val="DED6457C"/>
    <w:lvl w:ilvl="0" w:tplc="FFFFFFFF">
      <w:start w:val="1"/>
      <w:numFmt w:val="decimal"/>
      <w:lvlText w:val="%1."/>
      <w:lvlJc w:val="left"/>
      <w:pPr>
        <w:tabs>
          <w:tab w:val="num" w:pos="1080"/>
        </w:tabs>
        <w:ind w:left="720" w:hanging="360"/>
      </w:pPr>
    </w:lvl>
    <w:lvl w:ilvl="1" w:tplc="FFFFFFFF">
      <w:start w:val="1"/>
      <w:numFmt w:val="lowerLetter"/>
      <w:lvlText w:val="%2."/>
      <w:lvlJc w:val="left"/>
      <w:pPr>
        <w:tabs>
          <w:tab w:val="num" w:pos="1800"/>
        </w:tabs>
        <w:ind w:left="1440" w:hanging="360"/>
      </w:pPr>
    </w:lvl>
    <w:lvl w:ilvl="2" w:tplc="FFFFFFFF">
      <w:start w:val="1"/>
      <w:numFmt w:val="lowerRoman"/>
      <w:lvlText w:val="%3."/>
      <w:lvlJc w:val="left"/>
      <w:pPr>
        <w:tabs>
          <w:tab w:val="num" w:pos="2520"/>
        </w:tabs>
        <w:ind w:left="2160" w:hanging="360"/>
      </w:pPr>
    </w:lvl>
    <w:lvl w:ilvl="3" w:tplc="FFFFFFFF">
      <w:start w:val="1"/>
      <w:numFmt w:val="upperLetter"/>
      <w:lvlText w:val="%4."/>
      <w:lvlJc w:val="left"/>
      <w:pPr>
        <w:tabs>
          <w:tab w:val="num" w:pos="3240"/>
        </w:tabs>
        <w:ind w:left="2880" w:hanging="360"/>
      </w:pPr>
    </w:lvl>
    <w:lvl w:ilvl="4" w:tplc="FFFFFFFF">
      <w:start w:val="1"/>
      <w:numFmt w:val="decimal"/>
      <w:lvlText w:val="%5."/>
      <w:lvlJc w:val="left"/>
      <w:pPr>
        <w:tabs>
          <w:tab w:val="num" w:pos="396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63366ED"/>
    <w:multiLevelType w:val="hybridMultilevel"/>
    <w:tmpl w:val="CDACC294"/>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A9509CF"/>
    <w:multiLevelType w:val="hybridMultilevel"/>
    <w:tmpl w:val="DD34C780"/>
    <w:lvl w:ilvl="0" w:tplc="365CF14E">
      <w:start w:val="1"/>
      <w:numFmt w:val="decimal"/>
      <w:lvlText w:val="%1."/>
      <w:lvlJc w:val="left"/>
      <w:pPr>
        <w:tabs>
          <w:tab w:val="num" w:pos="1080"/>
        </w:tabs>
        <w:ind w:left="720" w:hanging="360"/>
      </w:pPr>
    </w:lvl>
    <w:lvl w:ilvl="1" w:tplc="E92E3410">
      <w:numFmt w:val="decimal"/>
      <w:lvlText w:val=""/>
      <w:lvlJc w:val="left"/>
    </w:lvl>
    <w:lvl w:ilvl="2" w:tplc="BB2E675E">
      <w:numFmt w:val="decimal"/>
      <w:lvlText w:val=""/>
      <w:lvlJc w:val="left"/>
    </w:lvl>
    <w:lvl w:ilvl="3" w:tplc="1F6A7682">
      <w:numFmt w:val="decimal"/>
      <w:lvlText w:val=""/>
      <w:lvlJc w:val="left"/>
    </w:lvl>
    <w:lvl w:ilvl="4" w:tplc="F3FCA9DE">
      <w:numFmt w:val="decimal"/>
      <w:lvlText w:val=""/>
      <w:lvlJc w:val="left"/>
    </w:lvl>
    <w:lvl w:ilvl="5" w:tplc="4158567E">
      <w:numFmt w:val="decimal"/>
      <w:lvlText w:val=""/>
      <w:lvlJc w:val="left"/>
    </w:lvl>
    <w:lvl w:ilvl="6" w:tplc="AA762616">
      <w:numFmt w:val="decimal"/>
      <w:lvlText w:val=""/>
      <w:lvlJc w:val="left"/>
    </w:lvl>
    <w:lvl w:ilvl="7" w:tplc="821CD76C">
      <w:numFmt w:val="decimal"/>
      <w:lvlText w:val=""/>
      <w:lvlJc w:val="left"/>
    </w:lvl>
    <w:lvl w:ilvl="8" w:tplc="FAB4778C">
      <w:numFmt w:val="decimal"/>
      <w:lvlText w:val=""/>
      <w:lvlJc w:val="left"/>
    </w:lvl>
  </w:abstractNum>
  <w:abstractNum w:abstractNumId="43" w15:restartNumberingAfterBreak="0">
    <w:nsid w:val="7BE01BF7"/>
    <w:multiLevelType w:val="hybridMultilevel"/>
    <w:tmpl w:val="FF18E84C"/>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CD55A27"/>
    <w:multiLevelType w:val="hybridMultilevel"/>
    <w:tmpl w:val="8E56DC46"/>
    <w:lvl w:ilvl="0" w:tplc="EA764EC6">
      <w:start w:val="1"/>
      <w:numFmt w:val="bullet"/>
      <w:lvlText w:val=""/>
      <w:lvlJc w:val="left"/>
      <w:pPr>
        <w:tabs>
          <w:tab w:val="num" w:pos="1080"/>
        </w:tabs>
        <w:ind w:left="720" w:hanging="360"/>
      </w:pPr>
      <w:rPr>
        <w:rFonts w:ascii="Symbol" w:hAnsi="Symbol" w:hint="default"/>
      </w:rPr>
    </w:lvl>
    <w:lvl w:ilvl="1" w:tplc="854643E0">
      <w:numFmt w:val="decimal"/>
      <w:lvlText w:val=""/>
      <w:lvlJc w:val="left"/>
    </w:lvl>
    <w:lvl w:ilvl="2" w:tplc="6CE4DE6C">
      <w:numFmt w:val="decimal"/>
      <w:lvlText w:val=""/>
      <w:lvlJc w:val="left"/>
    </w:lvl>
    <w:lvl w:ilvl="3" w:tplc="974CED32">
      <w:numFmt w:val="decimal"/>
      <w:lvlText w:val=""/>
      <w:lvlJc w:val="left"/>
    </w:lvl>
    <w:lvl w:ilvl="4" w:tplc="15E422DE">
      <w:numFmt w:val="decimal"/>
      <w:lvlText w:val=""/>
      <w:lvlJc w:val="left"/>
    </w:lvl>
    <w:lvl w:ilvl="5" w:tplc="F300FA9A">
      <w:numFmt w:val="decimal"/>
      <w:lvlText w:val=""/>
      <w:lvlJc w:val="left"/>
    </w:lvl>
    <w:lvl w:ilvl="6" w:tplc="AACA9E64">
      <w:numFmt w:val="decimal"/>
      <w:lvlText w:val=""/>
      <w:lvlJc w:val="left"/>
    </w:lvl>
    <w:lvl w:ilvl="7" w:tplc="0D3E8582">
      <w:numFmt w:val="decimal"/>
      <w:lvlText w:val=""/>
      <w:lvlJc w:val="left"/>
    </w:lvl>
    <w:lvl w:ilvl="8" w:tplc="37F066C2">
      <w:numFmt w:val="decimal"/>
      <w:lvlText w:val=""/>
      <w:lvlJc w:val="left"/>
    </w:lvl>
  </w:abstractNum>
  <w:abstractNum w:abstractNumId="45" w15:restartNumberingAfterBreak="0">
    <w:nsid w:val="7E375A0B"/>
    <w:multiLevelType w:val="hybridMultilevel"/>
    <w:tmpl w:val="5C547938"/>
    <w:lvl w:ilvl="0" w:tplc="9ADA1F20">
      <w:start w:val="1"/>
      <w:numFmt w:val="lowerLetter"/>
      <w:lvlText w:val="%1."/>
      <w:lvlJc w:val="left"/>
      <w:pPr>
        <w:tabs>
          <w:tab w:val="num" w:pos="1160"/>
        </w:tabs>
        <w:ind w:left="800" w:hanging="360"/>
      </w:pPr>
    </w:lvl>
    <w:lvl w:ilvl="1" w:tplc="04090019" w:tentative="1">
      <w:start w:val="1"/>
      <w:numFmt w:val="lowerLetter"/>
      <w:lvlText w:val="%2)"/>
      <w:lvlJc w:val="left"/>
      <w:pPr>
        <w:ind w:left="240" w:hanging="440"/>
      </w:pPr>
    </w:lvl>
    <w:lvl w:ilvl="2" w:tplc="0409001B" w:tentative="1">
      <w:start w:val="1"/>
      <w:numFmt w:val="lowerRoman"/>
      <w:lvlText w:val="%3."/>
      <w:lvlJc w:val="right"/>
      <w:pPr>
        <w:ind w:left="680" w:hanging="440"/>
      </w:pPr>
    </w:lvl>
    <w:lvl w:ilvl="3" w:tplc="0409000F" w:tentative="1">
      <w:start w:val="1"/>
      <w:numFmt w:val="decimal"/>
      <w:lvlText w:val="%4."/>
      <w:lvlJc w:val="left"/>
      <w:pPr>
        <w:ind w:left="1120" w:hanging="440"/>
      </w:pPr>
    </w:lvl>
    <w:lvl w:ilvl="4" w:tplc="04090019" w:tentative="1">
      <w:start w:val="1"/>
      <w:numFmt w:val="lowerLetter"/>
      <w:lvlText w:val="%5)"/>
      <w:lvlJc w:val="left"/>
      <w:pPr>
        <w:ind w:left="1560" w:hanging="440"/>
      </w:pPr>
    </w:lvl>
    <w:lvl w:ilvl="5" w:tplc="0409001B" w:tentative="1">
      <w:start w:val="1"/>
      <w:numFmt w:val="lowerRoman"/>
      <w:lvlText w:val="%6."/>
      <w:lvlJc w:val="right"/>
      <w:pPr>
        <w:ind w:left="2000" w:hanging="440"/>
      </w:pPr>
    </w:lvl>
    <w:lvl w:ilvl="6" w:tplc="0409000F" w:tentative="1">
      <w:start w:val="1"/>
      <w:numFmt w:val="decimal"/>
      <w:lvlText w:val="%7."/>
      <w:lvlJc w:val="left"/>
      <w:pPr>
        <w:ind w:left="2440" w:hanging="440"/>
      </w:pPr>
    </w:lvl>
    <w:lvl w:ilvl="7" w:tplc="04090019" w:tentative="1">
      <w:start w:val="1"/>
      <w:numFmt w:val="lowerLetter"/>
      <w:lvlText w:val="%8)"/>
      <w:lvlJc w:val="left"/>
      <w:pPr>
        <w:ind w:left="2880" w:hanging="440"/>
      </w:pPr>
    </w:lvl>
    <w:lvl w:ilvl="8" w:tplc="0409001B" w:tentative="1">
      <w:start w:val="1"/>
      <w:numFmt w:val="lowerRoman"/>
      <w:lvlText w:val="%9."/>
      <w:lvlJc w:val="right"/>
      <w:pPr>
        <w:ind w:left="3320" w:hanging="440"/>
      </w:pPr>
    </w:lvl>
  </w:abstractNum>
  <w:num w:numId="1" w16cid:durableId="1875534937">
    <w:abstractNumId w:val="19"/>
  </w:num>
  <w:num w:numId="2" w16cid:durableId="168984427">
    <w:abstractNumId w:val="17"/>
  </w:num>
  <w:num w:numId="3" w16cid:durableId="1564633036">
    <w:abstractNumId w:val="12"/>
  </w:num>
  <w:num w:numId="4" w16cid:durableId="456803179">
    <w:abstractNumId w:val="31"/>
  </w:num>
  <w:num w:numId="5" w16cid:durableId="1557813194">
    <w:abstractNumId w:val="27"/>
  </w:num>
  <w:num w:numId="6" w16cid:durableId="1945528717">
    <w:abstractNumId w:val="8"/>
  </w:num>
  <w:num w:numId="7" w16cid:durableId="1095058308">
    <w:abstractNumId w:val="28"/>
  </w:num>
  <w:num w:numId="8" w16cid:durableId="1836142485">
    <w:abstractNumId w:val="23"/>
  </w:num>
  <w:num w:numId="9" w16cid:durableId="1532187212">
    <w:abstractNumId w:val="39"/>
  </w:num>
  <w:num w:numId="10" w16cid:durableId="924071078">
    <w:abstractNumId w:val="33"/>
  </w:num>
  <w:num w:numId="11" w16cid:durableId="1979846449">
    <w:abstractNumId w:val="5"/>
  </w:num>
  <w:num w:numId="12" w16cid:durableId="1411731178">
    <w:abstractNumId w:val="21"/>
  </w:num>
  <w:num w:numId="13" w16cid:durableId="1609584331">
    <w:abstractNumId w:val="35"/>
  </w:num>
  <w:num w:numId="14" w16cid:durableId="236479440">
    <w:abstractNumId w:val="7"/>
  </w:num>
  <w:num w:numId="15" w16cid:durableId="1164734629">
    <w:abstractNumId w:val="0"/>
  </w:num>
  <w:num w:numId="16" w16cid:durableId="1933202649">
    <w:abstractNumId w:val="42"/>
  </w:num>
  <w:num w:numId="17" w16cid:durableId="818812313">
    <w:abstractNumId w:val="3"/>
  </w:num>
  <w:num w:numId="18" w16cid:durableId="672495259">
    <w:abstractNumId w:val="1"/>
  </w:num>
  <w:num w:numId="19" w16cid:durableId="433861276">
    <w:abstractNumId w:val="13"/>
  </w:num>
  <w:num w:numId="20" w16cid:durableId="1108279297">
    <w:abstractNumId w:val="44"/>
  </w:num>
  <w:num w:numId="21" w16cid:durableId="1058632376">
    <w:abstractNumId w:val="36"/>
  </w:num>
  <w:num w:numId="22" w16cid:durableId="488406453">
    <w:abstractNumId w:val="25"/>
  </w:num>
  <w:num w:numId="23" w16cid:durableId="1243636088">
    <w:abstractNumId w:val="5"/>
  </w:num>
  <w:num w:numId="24" w16cid:durableId="368919672">
    <w:abstractNumId w:val="21"/>
  </w:num>
  <w:num w:numId="25" w16cid:durableId="2031180590">
    <w:abstractNumId w:val="20"/>
  </w:num>
  <w:num w:numId="26" w16cid:durableId="1045450088">
    <w:abstractNumId w:val="6"/>
  </w:num>
  <w:num w:numId="27" w16cid:durableId="240987521">
    <w:abstractNumId w:val="36"/>
  </w:num>
  <w:num w:numId="28" w16cid:durableId="2040086933">
    <w:abstractNumId w:val="26"/>
  </w:num>
  <w:num w:numId="29" w16cid:durableId="1691370416">
    <w:abstractNumId w:val="2"/>
  </w:num>
  <w:num w:numId="30" w16cid:durableId="640306667">
    <w:abstractNumId w:val="43"/>
  </w:num>
  <w:num w:numId="31" w16cid:durableId="1228802371">
    <w:abstractNumId w:val="41"/>
  </w:num>
  <w:num w:numId="32" w16cid:durableId="1064522474">
    <w:abstractNumId w:val="16"/>
  </w:num>
  <w:num w:numId="33" w16cid:durableId="1486050531">
    <w:abstractNumId w:val="34"/>
  </w:num>
  <w:num w:numId="34" w16cid:durableId="900484876">
    <w:abstractNumId w:val="30"/>
  </w:num>
  <w:num w:numId="35" w16cid:durableId="1098525596">
    <w:abstractNumId w:val="29"/>
  </w:num>
  <w:num w:numId="36" w16cid:durableId="750349116">
    <w:abstractNumId w:val="14"/>
  </w:num>
  <w:num w:numId="37" w16cid:durableId="237710718">
    <w:abstractNumId w:val="45"/>
  </w:num>
  <w:num w:numId="38" w16cid:durableId="697855002">
    <w:abstractNumId w:val="37"/>
  </w:num>
  <w:num w:numId="39" w16cid:durableId="145519005">
    <w:abstractNumId w:val="38"/>
  </w:num>
  <w:num w:numId="40" w16cid:durableId="219709109">
    <w:abstractNumId w:val="32"/>
  </w:num>
  <w:num w:numId="41" w16cid:durableId="298147294">
    <w:abstractNumId w:val="40"/>
  </w:num>
  <w:num w:numId="42" w16cid:durableId="1776175476">
    <w:abstractNumId w:val="24"/>
  </w:num>
  <w:num w:numId="43" w16cid:durableId="1231430455">
    <w:abstractNumId w:val="11"/>
  </w:num>
  <w:num w:numId="44" w16cid:durableId="974679858">
    <w:abstractNumId w:val="10"/>
  </w:num>
  <w:num w:numId="45" w16cid:durableId="1057433806">
    <w:abstractNumId w:val="4"/>
  </w:num>
  <w:num w:numId="46" w16cid:durableId="1719280779">
    <w:abstractNumId w:val="18"/>
  </w:num>
  <w:num w:numId="47" w16cid:durableId="1317881181">
    <w:abstractNumId w:val="22"/>
  </w:num>
  <w:num w:numId="48" w16cid:durableId="2099520648">
    <w:abstractNumId w:val="15"/>
  </w:num>
  <w:num w:numId="49" w16cid:durableId="1799180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7FC"/>
    <w:rsid w:val="0000128F"/>
    <w:rsid w:val="00002384"/>
    <w:rsid w:val="0000354B"/>
    <w:rsid w:val="00005577"/>
    <w:rsid w:val="0000590E"/>
    <w:rsid w:val="0000723B"/>
    <w:rsid w:val="00012B43"/>
    <w:rsid w:val="00020832"/>
    <w:rsid w:val="00020BBA"/>
    <w:rsid w:val="00020EBA"/>
    <w:rsid w:val="00020F1F"/>
    <w:rsid w:val="000223D9"/>
    <w:rsid w:val="0002331F"/>
    <w:rsid w:val="00023CE3"/>
    <w:rsid w:val="0002475B"/>
    <w:rsid w:val="00025200"/>
    <w:rsid w:val="00025651"/>
    <w:rsid w:val="0002685B"/>
    <w:rsid w:val="00027332"/>
    <w:rsid w:val="000306C5"/>
    <w:rsid w:val="00030CC6"/>
    <w:rsid w:val="00032D96"/>
    <w:rsid w:val="00034B0E"/>
    <w:rsid w:val="0003523D"/>
    <w:rsid w:val="00037562"/>
    <w:rsid w:val="000410EF"/>
    <w:rsid w:val="000429CC"/>
    <w:rsid w:val="000442C4"/>
    <w:rsid w:val="000444E4"/>
    <w:rsid w:val="00045B8F"/>
    <w:rsid w:val="00046B76"/>
    <w:rsid w:val="00050859"/>
    <w:rsid w:val="0005281B"/>
    <w:rsid w:val="0005524C"/>
    <w:rsid w:val="00060E8B"/>
    <w:rsid w:val="00061073"/>
    <w:rsid w:val="00061527"/>
    <w:rsid w:val="00062954"/>
    <w:rsid w:val="00063087"/>
    <w:rsid w:val="0006341A"/>
    <w:rsid w:val="00064CDC"/>
    <w:rsid w:val="0006541A"/>
    <w:rsid w:val="00066A33"/>
    <w:rsid w:val="00067402"/>
    <w:rsid w:val="000706D0"/>
    <w:rsid w:val="000719D3"/>
    <w:rsid w:val="0007247B"/>
    <w:rsid w:val="00074012"/>
    <w:rsid w:val="00080438"/>
    <w:rsid w:val="00080E70"/>
    <w:rsid w:val="00084C98"/>
    <w:rsid w:val="000868C7"/>
    <w:rsid w:val="00090745"/>
    <w:rsid w:val="00090D18"/>
    <w:rsid w:val="00091B72"/>
    <w:rsid w:val="00096AE2"/>
    <w:rsid w:val="000972C3"/>
    <w:rsid w:val="00097B77"/>
    <w:rsid w:val="00097EB6"/>
    <w:rsid w:val="000A4143"/>
    <w:rsid w:val="000A4D38"/>
    <w:rsid w:val="000A5105"/>
    <w:rsid w:val="000A5BBF"/>
    <w:rsid w:val="000B348E"/>
    <w:rsid w:val="000B34ED"/>
    <w:rsid w:val="000B3B26"/>
    <w:rsid w:val="000B4BDA"/>
    <w:rsid w:val="000B4F42"/>
    <w:rsid w:val="000B5980"/>
    <w:rsid w:val="000B6A09"/>
    <w:rsid w:val="000B6AF1"/>
    <w:rsid w:val="000C06C2"/>
    <w:rsid w:val="000C114C"/>
    <w:rsid w:val="000C490F"/>
    <w:rsid w:val="000C6F0F"/>
    <w:rsid w:val="000D0F4F"/>
    <w:rsid w:val="000D3328"/>
    <w:rsid w:val="000D342E"/>
    <w:rsid w:val="000D4506"/>
    <w:rsid w:val="000D7ABD"/>
    <w:rsid w:val="000E01E2"/>
    <w:rsid w:val="000E0344"/>
    <w:rsid w:val="000E2F6D"/>
    <w:rsid w:val="000E4E93"/>
    <w:rsid w:val="000E5052"/>
    <w:rsid w:val="000E5D07"/>
    <w:rsid w:val="000E73AD"/>
    <w:rsid w:val="000F3EEF"/>
    <w:rsid w:val="000F3F5C"/>
    <w:rsid w:val="000F42A5"/>
    <w:rsid w:val="000F5070"/>
    <w:rsid w:val="000F50DF"/>
    <w:rsid w:val="000F5556"/>
    <w:rsid w:val="000F78A9"/>
    <w:rsid w:val="0010003D"/>
    <w:rsid w:val="00104524"/>
    <w:rsid w:val="00105F9A"/>
    <w:rsid w:val="00106478"/>
    <w:rsid w:val="001102A2"/>
    <w:rsid w:val="00112AE8"/>
    <w:rsid w:val="00124E11"/>
    <w:rsid w:val="00125190"/>
    <w:rsid w:val="00126A26"/>
    <w:rsid w:val="00130174"/>
    <w:rsid w:val="001316BB"/>
    <w:rsid w:val="00132FED"/>
    <w:rsid w:val="00135331"/>
    <w:rsid w:val="0013735B"/>
    <w:rsid w:val="0013756D"/>
    <w:rsid w:val="00137698"/>
    <w:rsid w:val="00137BA0"/>
    <w:rsid w:val="00142395"/>
    <w:rsid w:val="00142EA5"/>
    <w:rsid w:val="001451B2"/>
    <w:rsid w:val="00151075"/>
    <w:rsid w:val="00152A12"/>
    <w:rsid w:val="00152A72"/>
    <w:rsid w:val="001541ED"/>
    <w:rsid w:val="00155ECB"/>
    <w:rsid w:val="0015744D"/>
    <w:rsid w:val="001609EC"/>
    <w:rsid w:val="001612FD"/>
    <w:rsid w:val="0016334C"/>
    <w:rsid w:val="0016742E"/>
    <w:rsid w:val="00170C78"/>
    <w:rsid w:val="00170F83"/>
    <w:rsid w:val="0017666D"/>
    <w:rsid w:val="001768CA"/>
    <w:rsid w:val="00176952"/>
    <w:rsid w:val="00176EE5"/>
    <w:rsid w:val="0018165A"/>
    <w:rsid w:val="00182AA3"/>
    <w:rsid w:val="001847A7"/>
    <w:rsid w:val="00185A21"/>
    <w:rsid w:val="00186A62"/>
    <w:rsid w:val="00191A8B"/>
    <w:rsid w:val="00192E9D"/>
    <w:rsid w:val="0019449F"/>
    <w:rsid w:val="00196ADA"/>
    <w:rsid w:val="001A074E"/>
    <w:rsid w:val="001A3285"/>
    <w:rsid w:val="001A32E2"/>
    <w:rsid w:val="001A3F0C"/>
    <w:rsid w:val="001A3F3C"/>
    <w:rsid w:val="001A5C63"/>
    <w:rsid w:val="001A6E0D"/>
    <w:rsid w:val="001B18A3"/>
    <w:rsid w:val="001B43D0"/>
    <w:rsid w:val="001B481A"/>
    <w:rsid w:val="001B483D"/>
    <w:rsid w:val="001B5AA9"/>
    <w:rsid w:val="001B7433"/>
    <w:rsid w:val="001B7AB1"/>
    <w:rsid w:val="001C5BD6"/>
    <w:rsid w:val="001D029B"/>
    <w:rsid w:val="001D1709"/>
    <w:rsid w:val="001D19B3"/>
    <w:rsid w:val="001D463C"/>
    <w:rsid w:val="001D5969"/>
    <w:rsid w:val="001D605B"/>
    <w:rsid w:val="001D642B"/>
    <w:rsid w:val="001D6A73"/>
    <w:rsid w:val="001D7BC5"/>
    <w:rsid w:val="001D7E75"/>
    <w:rsid w:val="001E0A7D"/>
    <w:rsid w:val="001E0C42"/>
    <w:rsid w:val="001E2C04"/>
    <w:rsid w:val="001E398E"/>
    <w:rsid w:val="001E3BF4"/>
    <w:rsid w:val="001E5308"/>
    <w:rsid w:val="001E5CBC"/>
    <w:rsid w:val="001E5CED"/>
    <w:rsid w:val="001E707C"/>
    <w:rsid w:val="001E7BB1"/>
    <w:rsid w:val="001F0867"/>
    <w:rsid w:val="001F1628"/>
    <w:rsid w:val="001F2DBD"/>
    <w:rsid w:val="001F4896"/>
    <w:rsid w:val="001F4FA6"/>
    <w:rsid w:val="001F4FF3"/>
    <w:rsid w:val="001F5882"/>
    <w:rsid w:val="001F6079"/>
    <w:rsid w:val="001F6F53"/>
    <w:rsid w:val="00200497"/>
    <w:rsid w:val="00201F03"/>
    <w:rsid w:val="00202BD8"/>
    <w:rsid w:val="00202F5E"/>
    <w:rsid w:val="00205A71"/>
    <w:rsid w:val="00213AE7"/>
    <w:rsid w:val="00213DAD"/>
    <w:rsid w:val="00214D19"/>
    <w:rsid w:val="00215F0D"/>
    <w:rsid w:val="00217396"/>
    <w:rsid w:val="0022071B"/>
    <w:rsid w:val="00222470"/>
    <w:rsid w:val="002224CF"/>
    <w:rsid w:val="00227077"/>
    <w:rsid w:val="002271EF"/>
    <w:rsid w:val="00230C61"/>
    <w:rsid w:val="00236DBE"/>
    <w:rsid w:val="00237A08"/>
    <w:rsid w:val="00241514"/>
    <w:rsid w:val="0024172C"/>
    <w:rsid w:val="00242673"/>
    <w:rsid w:val="00244E07"/>
    <w:rsid w:val="00245902"/>
    <w:rsid w:val="0024632D"/>
    <w:rsid w:val="00247A21"/>
    <w:rsid w:val="00247C6B"/>
    <w:rsid w:val="00247E04"/>
    <w:rsid w:val="002501D8"/>
    <w:rsid w:val="00252DD3"/>
    <w:rsid w:val="00254C4C"/>
    <w:rsid w:val="00257FF0"/>
    <w:rsid w:val="002600F5"/>
    <w:rsid w:val="002602DD"/>
    <w:rsid w:val="00261DCB"/>
    <w:rsid w:val="00262C96"/>
    <w:rsid w:val="002639A2"/>
    <w:rsid w:val="002658FA"/>
    <w:rsid w:val="00267261"/>
    <w:rsid w:val="002677B3"/>
    <w:rsid w:val="002738CA"/>
    <w:rsid w:val="00274DC3"/>
    <w:rsid w:val="0027610C"/>
    <w:rsid w:val="00276257"/>
    <w:rsid w:val="00276E2C"/>
    <w:rsid w:val="002777AF"/>
    <w:rsid w:val="002809CF"/>
    <w:rsid w:val="00291007"/>
    <w:rsid w:val="00293FE7"/>
    <w:rsid w:val="002958EA"/>
    <w:rsid w:val="00296075"/>
    <w:rsid w:val="002971AA"/>
    <w:rsid w:val="002975A7"/>
    <w:rsid w:val="002A3649"/>
    <w:rsid w:val="002A3B01"/>
    <w:rsid w:val="002A3C6F"/>
    <w:rsid w:val="002A47DA"/>
    <w:rsid w:val="002B1197"/>
    <w:rsid w:val="002B22FA"/>
    <w:rsid w:val="002C01E0"/>
    <w:rsid w:val="002C04D6"/>
    <w:rsid w:val="002C0D85"/>
    <w:rsid w:val="002C2806"/>
    <w:rsid w:val="002C3371"/>
    <w:rsid w:val="002C4F26"/>
    <w:rsid w:val="002C7FCC"/>
    <w:rsid w:val="002D2946"/>
    <w:rsid w:val="002D39B5"/>
    <w:rsid w:val="002D6418"/>
    <w:rsid w:val="002D6FE5"/>
    <w:rsid w:val="002E026B"/>
    <w:rsid w:val="002E0339"/>
    <w:rsid w:val="002E05E7"/>
    <w:rsid w:val="002E3A92"/>
    <w:rsid w:val="002E5A4A"/>
    <w:rsid w:val="002E7C92"/>
    <w:rsid w:val="002E7D96"/>
    <w:rsid w:val="002F0921"/>
    <w:rsid w:val="002F1B29"/>
    <w:rsid w:val="002F2C32"/>
    <w:rsid w:val="002F5C1E"/>
    <w:rsid w:val="002F6157"/>
    <w:rsid w:val="002F67E1"/>
    <w:rsid w:val="003006C0"/>
    <w:rsid w:val="00300AF0"/>
    <w:rsid w:val="00303416"/>
    <w:rsid w:val="00305062"/>
    <w:rsid w:val="003053BA"/>
    <w:rsid w:val="0030686F"/>
    <w:rsid w:val="00306D6F"/>
    <w:rsid w:val="00307745"/>
    <w:rsid w:val="00307E39"/>
    <w:rsid w:val="003118F1"/>
    <w:rsid w:val="00311F88"/>
    <w:rsid w:val="00311FD2"/>
    <w:rsid w:val="0031261A"/>
    <w:rsid w:val="00312EC8"/>
    <w:rsid w:val="0031363C"/>
    <w:rsid w:val="00313C51"/>
    <w:rsid w:val="003154AF"/>
    <w:rsid w:val="00316056"/>
    <w:rsid w:val="003175C7"/>
    <w:rsid w:val="003221FC"/>
    <w:rsid w:val="003232AB"/>
    <w:rsid w:val="00323B12"/>
    <w:rsid w:val="00323B13"/>
    <w:rsid w:val="00324CD9"/>
    <w:rsid w:val="0032568D"/>
    <w:rsid w:val="00325C1E"/>
    <w:rsid w:val="00327612"/>
    <w:rsid w:val="00333355"/>
    <w:rsid w:val="00337F18"/>
    <w:rsid w:val="003448B5"/>
    <w:rsid w:val="00344FDC"/>
    <w:rsid w:val="00346028"/>
    <w:rsid w:val="003479CE"/>
    <w:rsid w:val="00350094"/>
    <w:rsid w:val="003512A9"/>
    <w:rsid w:val="003547B8"/>
    <w:rsid w:val="00362B6A"/>
    <w:rsid w:val="003646CE"/>
    <w:rsid w:val="00364F0D"/>
    <w:rsid w:val="003675D7"/>
    <w:rsid w:val="00367D9D"/>
    <w:rsid w:val="0037131E"/>
    <w:rsid w:val="003723B3"/>
    <w:rsid w:val="00372D6E"/>
    <w:rsid w:val="00373EFB"/>
    <w:rsid w:val="00376927"/>
    <w:rsid w:val="00380293"/>
    <w:rsid w:val="0038041B"/>
    <w:rsid w:val="0038110B"/>
    <w:rsid w:val="003819D4"/>
    <w:rsid w:val="00383277"/>
    <w:rsid w:val="00383A11"/>
    <w:rsid w:val="00385EC9"/>
    <w:rsid w:val="00387630"/>
    <w:rsid w:val="00390B8E"/>
    <w:rsid w:val="003A3826"/>
    <w:rsid w:val="003A78D8"/>
    <w:rsid w:val="003B0A73"/>
    <w:rsid w:val="003B15D0"/>
    <w:rsid w:val="003B16A5"/>
    <w:rsid w:val="003B3423"/>
    <w:rsid w:val="003B3787"/>
    <w:rsid w:val="003B4959"/>
    <w:rsid w:val="003C13D5"/>
    <w:rsid w:val="003C1556"/>
    <w:rsid w:val="003C17D3"/>
    <w:rsid w:val="003C38F9"/>
    <w:rsid w:val="003C3D6F"/>
    <w:rsid w:val="003C416D"/>
    <w:rsid w:val="003C5688"/>
    <w:rsid w:val="003C6008"/>
    <w:rsid w:val="003D1547"/>
    <w:rsid w:val="003D2510"/>
    <w:rsid w:val="003D3E3D"/>
    <w:rsid w:val="003D425C"/>
    <w:rsid w:val="003D556B"/>
    <w:rsid w:val="003D600E"/>
    <w:rsid w:val="003D6632"/>
    <w:rsid w:val="003D7B3F"/>
    <w:rsid w:val="003E22E0"/>
    <w:rsid w:val="003E2780"/>
    <w:rsid w:val="003E3D45"/>
    <w:rsid w:val="003E47BF"/>
    <w:rsid w:val="003F0F38"/>
    <w:rsid w:val="003F358C"/>
    <w:rsid w:val="003F5C82"/>
    <w:rsid w:val="004006E8"/>
    <w:rsid w:val="00401111"/>
    <w:rsid w:val="00401EF7"/>
    <w:rsid w:val="00404BA1"/>
    <w:rsid w:val="00404E99"/>
    <w:rsid w:val="004051FC"/>
    <w:rsid w:val="00406281"/>
    <w:rsid w:val="00406B26"/>
    <w:rsid w:val="00407300"/>
    <w:rsid w:val="004113CF"/>
    <w:rsid w:val="004125B1"/>
    <w:rsid w:val="00412880"/>
    <w:rsid w:val="00414B3D"/>
    <w:rsid w:val="00417CF4"/>
    <w:rsid w:val="00421221"/>
    <w:rsid w:val="00421EB2"/>
    <w:rsid w:val="00422059"/>
    <w:rsid w:val="00422097"/>
    <w:rsid w:val="0042210D"/>
    <w:rsid w:val="00422E0A"/>
    <w:rsid w:val="00425D05"/>
    <w:rsid w:val="004355AB"/>
    <w:rsid w:val="00436FB0"/>
    <w:rsid w:val="004371CB"/>
    <w:rsid w:val="00440ED7"/>
    <w:rsid w:val="0044148C"/>
    <w:rsid w:val="00442CFE"/>
    <w:rsid w:val="00444CF4"/>
    <w:rsid w:val="0044536E"/>
    <w:rsid w:val="00447DA1"/>
    <w:rsid w:val="00447F40"/>
    <w:rsid w:val="004509BF"/>
    <w:rsid w:val="00453FC0"/>
    <w:rsid w:val="00455020"/>
    <w:rsid w:val="004554B3"/>
    <w:rsid w:val="004556F0"/>
    <w:rsid w:val="00456E1D"/>
    <w:rsid w:val="00457667"/>
    <w:rsid w:val="004603B9"/>
    <w:rsid w:val="00460934"/>
    <w:rsid w:val="00460EFC"/>
    <w:rsid w:val="00461039"/>
    <w:rsid w:val="00465254"/>
    <w:rsid w:val="004708CC"/>
    <w:rsid w:val="00471349"/>
    <w:rsid w:val="004725A2"/>
    <w:rsid w:val="00483839"/>
    <w:rsid w:val="00484751"/>
    <w:rsid w:val="00484CF8"/>
    <w:rsid w:val="0048535F"/>
    <w:rsid w:val="004857F1"/>
    <w:rsid w:val="00487921"/>
    <w:rsid w:val="004910BA"/>
    <w:rsid w:val="00491DEA"/>
    <w:rsid w:val="00493134"/>
    <w:rsid w:val="00495042"/>
    <w:rsid w:val="004956D1"/>
    <w:rsid w:val="0049691F"/>
    <w:rsid w:val="004972B5"/>
    <w:rsid w:val="004A07D1"/>
    <w:rsid w:val="004A1391"/>
    <w:rsid w:val="004A3A92"/>
    <w:rsid w:val="004A4567"/>
    <w:rsid w:val="004A4754"/>
    <w:rsid w:val="004B0B42"/>
    <w:rsid w:val="004B1C11"/>
    <w:rsid w:val="004B23B8"/>
    <w:rsid w:val="004B4772"/>
    <w:rsid w:val="004B5D2F"/>
    <w:rsid w:val="004B6181"/>
    <w:rsid w:val="004B71EC"/>
    <w:rsid w:val="004C1005"/>
    <w:rsid w:val="004C5523"/>
    <w:rsid w:val="004C6B9D"/>
    <w:rsid w:val="004C7F43"/>
    <w:rsid w:val="004D0571"/>
    <w:rsid w:val="004D1B19"/>
    <w:rsid w:val="004D2404"/>
    <w:rsid w:val="004D3AB9"/>
    <w:rsid w:val="004D3B04"/>
    <w:rsid w:val="004D5E92"/>
    <w:rsid w:val="004D7C18"/>
    <w:rsid w:val="004E1D4E"/>
    <w:rsid w:val="004E1DE8"/>
    <w:rsid w:val="004E221F"/>
    <w:rsid w:val="004E2453"/>
    <w:rsid w:val="004E2ECD"/>
    <w:rsid w:val="004E3812"/>
    <w:rsid w:val="004E4D6C"/>
    <w:rsid w:val="004E58D5"/>
    <w:rsid w:val="004F14FF"/>
    <w:rsid w:val="004F34D6"/>
    <w:rsid w:val="004F49AF"/>
    <w:rsid w:val="004F732B"/>
    <w:rsid w:val="0050272A"/>
    <w:rsid w:val="005035D1"/>
    <w:rsid w:val="00503E3A"/>
    <w:rsid w:val="00504B3D"/>
    <w:rsid w:val="0051020B"/>
    <w:rsid w:val="005104E1"/>
    <w:rsid w:val="005130B4"/>
    <w:rsid w:val="00513C1D"/>
    <w:rsid w:val="005146D3"/>
    <w:rsid w:val="00516324"/>
    <w:rsid w:val="00523474"/>
    <w:rsid w:val="00523D0B"/>
    <w:rsid w:val="00526066"/>
    <w:rsid w:val="00530D88"/>
    <w:rsid w:val="005310BE"/>
    <w:rsid w:val="00534CBB"/>
    <w:rsid w:val="005352BE"/>
    <w:rsid w:val="00535771"/>
    <w:rsid w:val="005400ED"/>
    <w:rsid w:val="00540153"/>
    <w:rsid w:val="00542819"/>
    <w:rsid w:val="00542E2D"/>
    <w:rsid w:val="00543FBE"/>
    <w:rsid w:val="00544285"/>
    <w:rsid w:val="00545CB8"/>
    <w:rsid w:val="00546567"/>
    <w:rsid w:val="00547F86"/>
    <w:rsid w:val="005520D6"/>
    <w:rsid w:val="00554D19"/>
    <w:rsid w:val="00555674"/>
    <w:rsid w:val="00556810"/>
    <w:rsid w:val="00556B4E"/>
    <w:rsid w:val="00556FCF"/>
    <w:rsid w:val="005601DB"/>
    <w:rsid w:val="00560B8E"/>
    <w:rsid w:val="00563CEE"/>
    <w:rsid w:val="005642E1"/>
    <w:rsid w:val="005707F6"/>
    <w:rsid w:val="00570BEA"/>
    <w:rsid w:val="005807BE"/>
    <w:rsid w:val="005830D5"/>
    <w:rsid w:val="005848E1"/>
    <w:rsid w:val="00585BB6"/>
    <w:rsid w:val="00590B34"/>
    <w:rsid w:val="00590B89"/>
    <w:rsid w:val="0059118C"/>
    <w:rsid w:val="00591F2B"/>
    <w:rsid w:val="0059474E"/>
    <w:rsid w:val="00595E24"/>
    <w:rsid w:val="00596906"/>
    <w:rsid w:val="0059748D"/>
    <w:rsid w:val="005A4644"/>
    <w:rsid w:val="005A542F"/>
    <w:rsid w:val="005A7B61"/>
    <w:rsid w:val="005A7D41"/>
    <w:rsid w:val="005A7E1E"/>
    <w:rsid w:val="005B1703"/>
    <w:rsid w:val="005B2755"/>
    <w:rsid w:val="005B4843"/>
    <w:rsid w:val="005B67C8"/>
    <w:rsid w:val="005C11E2"/>
    <w:rsid w:val="005C1CF1"/>
    <w:rsid w:val="005C3B11"/>
    <w:rsid w:val="005C3C7F"/>
    <w:rsid w:val="005C5CA9"/>
    <w:rsid w:val="005D2D10"/>
    <w:rsid w:val="005D3C10"/>
    <w:rsid w:val="005D4907"/>
    <w:rsid w:val="005E00CE"/>
    <w:rsid w:val="005E00D9"/>
    <w:rsid w:val="005E0846"/>
    <w:rsid w:val="005E1F17"/>
    <w:rsid w:val="005E373D"/>
    <w:rsid w:val="005E3E9E"/>
    <w:rsid w:val="005F1267"/>
    <w:rsid w:val="005F12AB"/>
    <w:rsid w:val="005F16E3"/>
    <w:rsid w:val="005F4C08"/>
    <w:rsid w:val="005F7745"/>
    <w:rsid w:val="006004F3"/>
    <w:rsid w:val="0060363B"/>
    <w:rsid w:val="00604315"/>
    <w:rsid w:val="006051CD"/>
    <w:rsid w:val="006053B6"/>
    <w:rsid w:val="006059EC"/>
    <w:rsid w:val="00606CBD"/>
    <w:rsid w:val="00606DFC"/>
    <w:rsid w:val="006123E6"/>
    <w:rsid w:val="00612708"/>
    <w:rsid w:val="006136CA"/>
    <w:rsid w:val="006139C4"/>
    <w:rsid w:val="00615E8F"/>
    <w:rsid w:val="00616275"/>
    <w:rsid w:val="006171A0"/>
    <w:rsid w:val="0061725E"/>
    <w:rsid w:val="006216FF"/>
    <w:rsid w:val="006234B5"/>
    <w:rsid w:val="00623F68"/>
    <w:rsid w:val="00626125"/>
    <w:rsid w:val="00633848"/>
    <w:rsid w:val="00633E18"/>
    <w:rsid w:val="006349C6"/>
    <w:rsid w:val="00635238"/>
    <w:rsid w:val="0063719E"/>
    <w:rsid w:val="00637A50"/>
    <w:rsid w:val="0064084A"/>
    <w:rsid w:val="0065055A"/>
    <w:rsid w:val="00653E9B"/>
    <w:rsid w:val="00654D05"/>
    <w:rsid w:val="00661CF8"/>
    <w:rsid w:val="00663E09"/>
    <w:rsid w:val="00666678"/>
    <w:rsid w:val="00666A58"/>
    <w:rsid w:val="00666B2F"/>
    <w:rsid w:val="006670B0"/>
    <w:rsid w:val="006704EC"/>
    <w:rsid w:val="00672211"/>
    <w:rsid w:val="0067418C"/>
    <w:rsid w:val="006747B3"/>
    <w:rsid w:val="0067630C"/>
    <w:rsid w:val="00676F72"/>
    <w:rsid w:val="00681002"/>
    <w:rsid w:val="00682777"/>
    <w:rsid w:val="006837D6"/>
    <w:rsid w:val="00683D80"/>
    <w:rsid w:val="0068686F"/>
    <w:rsid w:val="00686F40"/>
    <w:rsid w:val="00690876"/>
    <w:rsid w:val="00690A66"/>
    <w:rsid w:val="00690CD1"/>
    <w:rsid w:val="00696277"/>
    <w:rsid w:val="0069659E"/>
    <w:rsid w:val="00696611"/>
    <w:rsid w:val="006A0EC8"/>
    <w:rsid w:val="006A253F"/>
    <w:rsid w:val="006A4237"/>
    <w:rsid w:val="006A6C89"/>
    <w:rsid w:val="006B0749"/>
    <w:rsid w:val="006B0EBA"/>
    <w:rsid w:val="006C0A05"/>
    <w:rsid w:val="006C4FE4"/>
    <w:rsid w:val="006C5AFF"/>
    <w:rsid w:val="006C6FD9"/>
    <w:rsid w:val="006D0108"/>
    <w:rsid w:val="006D0EB4"/>
    <w:rsid w:val="006D1769"/>
    <w:rsid w:val="006D7A93"/>
    <w:rsid w:val="006E03DE"/>
    <w:rsid w:val="006E08BF"/>
    <w:rsid w:val="006E1221"/>
    <w:rsid w:val="006E3BDD"/>
    <w:rsid w:val="006E4C7B"/>
    <w:rsid w:val="006E520C"/>
    <w:rsid w:val="006E6690"/>
    <w:rsid w:val="006E6CF6"/>
    <w:rsid w:val="006F0BD4"/>
    <w:rsid w:val="006F223A"/>
    <w:rsid w:val="006F2E27"/>
    <w:rsid w:val="006F34A6"/>
    <w:rsid w:val="006F5F2D"/>
    <w:rsid w:val="006F68CB"/>
    <w:rsid w:val="00700026"/>
    <w:rsid w:val="00700C39"/>
    <w:rsid w:val="00702628"/>
    <w:rsid w:val="00702BA1"/>
    <w:rsid w:val="00703689"/>
    <w:rsid w:val="007041A3"/>
    <w:rsid w:val="007044B2"/>
    <w:rsid w:val="0070493B"/>
    <w:rsid w:val="007067F7"/>
    <w:rsid w:val="00706C50"/>
    <w:rsid w:val="00706E6D"/>
    <w:rsid w:val="00710A21"/>
    <w:rsid w:val="0071194A"/>
    <w:rsid w:val="00711EC2"/>
    <w:rsid w:val="007143E5"/>
    <w:rsid w:val="00714B58"/>
    <w:rsid w:val="00715A8C"/>
    <w:rsid w:val="00717749"/>
    <w:rsid w:val="007219BB"/>
    <w:rsid w:val="007234D1"/>
    <w:rsid w:val="007236B4"/>
    <w:rsid w:val="00724990"/>
    <w:rsid w:val="00727C68"/>
    <w:rsid w:val="00727DC7"/>
    <w:rsid w:val="00730366"/>
    <w:rsid w:val="00730E1F"/>
    <w:rsid w:val="007327AD"/>
    <w:rsid w:val="00734619"/>
    <w:rsid w:val="00734ABF"/>
    <w:rsid w:val="00734F23"/>
    <w:rsid w:val="0073573A"/>
    <w:rsid w:val="00735BC3"/>
    <w:rsid w:val="007413C7"/>
    <w:rsid w:val="007416C7"/>
    <w:rsid w:val="00743FD6"/>
    <w:rsid w:val="00746384"/>
    <w:rsid w:val="00746D66"/>
    <w:rsid w:val="007472ED"/>
    <w:rsid w:val="00747CD8"/>
    <w:rsid w:val="00750B91"/>
    <w:rsid w:val="007550CB"/>
    <w:rsid w:val="00757E54"/>
    <w:rsid w:val="007620F6"/>
    <w:rsid w:val="007635D4"/>
    <w:rsid w:val="00764523"/>
    <w:rsid w:val="00765610"/>
    <w:rsid w:val="007657E8"/>
    <w:rsid w:val="0076717F"/>
    <w:rsid w:val="00774E3B"/>
    <w:rsid w:val="00781412"/>
    <w:rsid w:val="00784318"/>
    <w:rsid w:val="0078447A"/>
    <w:rsid w:val="007850F8"/>
    <w:rsid w:val="00786922"/>
    <w:rsid w:val="00790EFD"/>
    <w:rsid w:val="007912E2"/>
    <w:rsid w:val="007923D6"/>
    <w:rsid w:val="00792CD1"/>
    <w:rsid w:val="0079320F"/>
    <w:rsid w:val="007938BD"/>
    <w:rsid w:val="0079514D"/>
    <w:rsid w:val="00795353"/>
    <w:rsid w:val="007965EA"/>
    <w:rsid w:val="007970B2"/>
    <w:rsid w:val="007A0E17"/>
    <w:rsid w:val="007A2E02"/>
    <w:rsid w:val="007A3CB1"/>
    <w:rsid w:val="007A612B"/>
    <w:rsid w:val="007B011D"/>
    <w:rsid w:val="007B1733"/>
    <w:rsid w:val="007B4519"/>
    <w:rsid w:val="007B4879"/>
    <w:rsid w:val="007B6116"/>
    <w:rsid w:val="007B69D5"/>
    <w:rsid w:val="007C0BB0"/>
    <w:rsid w:val="007C13C4"/>
    <w:rsid w:val="007C2A17"/>
    <w:rsid w:val="007C34BE"/>
    <w:rsid w:val="007C43EA"/>
    <w:rsid w:val="007C7031"/>
    <w:rsid w:val="007D0D19"/>
    <w:rsid w:val="007D1AC1"/>
    <w:rsid w:val="007D2855"/>
    <w:rsid w:val="007D6F1F"/>
    <w:rsid w:val="007E0553"/>
    <w:rsid w:val="007E3DF2"/>
    <w:rsid w:val="007E4495"/>
    <w:rsid w:val="007E4B99"/>
    <w:rsid w:val="007F2008"/>
    <w:rsid w:val="007F5AF7"/>
    <w:rsid w:val="007F6C08"/>
    <w:rsid w:val="008005EC"/>
    <w:rsid w:val="00802774"/>
    <w:rsid w:val="0080346A"/>
    <w:rsid w:val="0080482D"/>
    <w:rsid w:val="00804A24"/>
    <w:rsid w:val="00805539"/>
    <w:rsid w:val="008058CF"/>
    <w:rsid w:val="008072CC"/>
    <w:rsid w:val="008078B3"/>
    <w:rsid w:val="008110BB"/>
    <w:rsid w:val="00811924"/>
    <w:rsid w:val="00812DBE"/>
    <w:rsid w:val="00813FF2"/>
    <w:rsid w:val="008148D7"/>
    <w:rsid w:val="00815EC3"/>
    <w:rsid w:val="00820DF4"/>
    <w:rsid w:val="008219DA"/>
    <w:rsid w:val="00823B83"/>
    <w:rsid w:val="00824BD0"/>
    <w:rsid w:val="008318CE"/>
    <w:rsid w:val="008325D3"/>
    <w:rsid w:val="00833554"/>
    <w:rsid w:val="00843EAA"/>
    <w:rsid w:val="008457EB"/>
    <w:rsid w:val="008468DA"/>
    <w:rsid w:val="00847DEF"/>
    <w:rsid w:val="0085029C"/>
    <w:rsid w:val="00851859"/>
    <w:rsid w:val="008519C8"/>
    <w:rsid w:val="008536A4"/>
    <w:rsid w:val="008547DA"/>
    <w:rsid w:val="00856DBC"/>
    <w:rsid w:val="00857ED2"/>
    <w:rsid w:val="008601E7"/>
    <w:rsid w:val="008616DD"/>
    <w:rsid w:val="0086281C"/>
    <w:rsid w:val="00867866"/>
    <w:rsid w:val="008705F0"/>
    <w:rsid w:val="00870811"/>
    <w:rsid w:val="00874CA1"/>
    <w:rsid w:val="00876242"/>
    <w:rsid w:val="00877BC2"/>
    <w:rsid w:val="0088054C"/>
    <w:rsid w:val="00880C68"/>
    <w:rsid w:val="00885427"/>
    <w:rsid w:val="00886897"/>
    <w:rsid w:val="00887796"/>
    <w:rsid w:val="008908C8"/>
    <w:rsid w:val="00891335"/>
    <w:rsid w:val="008934AA"/>
    <w:rsid w:val="00894ECB"/>
    <w:rsid w:val="0089518B"/>
    <w:rsid w:val="00897301"/>
    <w:rsid w:val="008A0D7C"/>
    <w:rsid w:val="008A561B"/>
    <w:rsid w:val="008A5E4A"/>
    <w:rsid w:val="008A7E61"/>
    <w:rsid w:val="008B1E16"/>
    <w:rsid w:val="008B24F9"/>
    <w:rsid w:val="008B2698"/>
    <w:rsid w:val="008B3B64"/>
    <w:rsid w:val="008B42C3"/>
    <w:rsid w:val="008B6112"/>
    <w:rsid w:val="008B7001"/>
    <w:rsid w:val="008B7DDA"/>
    <w:rsid w:val="008C1202"/>
    <w:rsid w:val="008C2BFE"/>
    <w:rsid w:val="008C46ED"/>
    <w:rsid w:val="008C7DB9"/>
    <w:rsid w:val="008D063E"/>
    <w:rsid w:val="008D1427"/>
    <w:rsid w:val="008D26B5"/>
    <w:rsid w:val="008D361B"/>
    <w:rsid w:val="008D36BD"/>
    <w:rsid w:val="008D3BDF"/>
    <w:rsid w:val="008D6161"/>
    <w:rsid w:val="008E057A"/>
    <w:rsid w:val="008E0E5A"/>
    <w:rsid w:val="008E2294"/>
    <w:rsid w:val="008E35A3"/>
    <w:rsid w:val="008E3755"/>
    <w:rsid w:val="008E5A8A"/>
    <w:rsid w:val="008E5D25"/>
    <w:rsid w:val="008E6E80"/>
    <w:rsid w:val="008E7199"/>
    <w:rsid w:val="008E7757"/>
    <w:rsid w:val="008F10C4"/>
    <w:rsid w:val="008F4B26"/>
    <w:rsid w:val="008F4C07"/>
    <w:rsid w:val="008F515E"/>
    <w:rsid w:val="00901F72"/>
    <w:rsid w:val="00902787"/>
    <w:rsid w:val="00902970"/>
    <w:rsid w:val="00902D06"/>
    <w:rsid w:val="00903706"/>
    <w:rsid w:val="0090485B"/>
    <w:rsid w:val="00905100"/>
    <w:rsid w:val="00907164"/>
    <w:rsid w:val="00907941"/>
    <w:rsid w:val="00907E79"/>
    <w:rsid w:val="00910C8E"/>
    <w:rsid w:val="00911362"/>
    <w:rsid w:val="009115C8"/>
    <w:rsid w:val="009211D7"/>
    <w:rsid w:val="00921430"/>
    <w:rsid w:val="00921E44"/>
    <w:rsid w:val="00922521"/>
    <w:rsid w:val="00926F46"/>
    <w:rsid w:val="00927150"/>
    <w:rsid w:val="009308E6"/>
    <w:rsid w:val="00931692"/>
    <w:rsid w:val="00931957"/>
    <w:rsid w:val="0093237F"/>
    <w:rsid w:val="0093290C"/>
    <w:rsid w:val="00935A55"/>
    <w:rsid w:val="00936090"/>
    <w:rsid w:val="00937DF3"/>
    <w:rsid w:val="009406D1"/>
    <w:rsid w:val="00940BDA"/>
    <w:rsid w:val="00950B19"/>
    <w:rsid w:val="009546B0"/>
    <w:rsid w:val="00956051"/>
    <w:rsid w:val="00956431"/>
    <w:rsid w:val="00957628"/>
    <w:rsid w:val="00957F5C"/>
    <w:rsid w:val="00961551"/>
    <w:rsid w:val="0096322D"/>
    <w:rsid w:val="00964576"/>
    <w:rsid w:val="009647FC"/>
    <w:rsid w:val="009719A6"/>
    <w:rsid w:val="00971F9B"/>
    <w:rsid w:val="009726F3"/>
    <w:rsid w:val="009762E5"/>
    <w:rsid w:val="009765F6"/>
    <w:rsid w:val="009778A5"/>
    <w:rsid w:val="009820CB"/>
    <w:rsid w:val="009826C8"/>
    <w:rsid w:val="009828B9"/>
    <w:rsid w:val="0099040C"/>
    <w:rsid w:val="00991C04"/>
    <w:rsid w:val="00996173"/>
    <w:rsid w:val="009A214F"/>
    <w:rsid w:val="009A2D78"/>
    <w:rsid w:val="009A30C5"/>
    <w:rsid w:val="009A441D"/>
    <w:rsid w:val="009A799D"/>
    <w:rsid w:val="009A7BA5"/>
    <w:rsid w:val="009A7F39"/>
    <w:rsid w:val="009B0D37"/>
    <w:rsid w:val="009B2C19"/>
    <w:rsid w:val="009B2D0C"/>
    <w:rsid w:val="009B58E6"/>
    <w:rsid w:val="009B70DC"/>
    <w:rsid w:val="009C5113"/>
    <w:rsid w:val="009C6923"/>
    <w:rsid w:val="009D01A3"/>
    <w:rsid w:val="009D025A"/>
    <w:rsid w:val="009D061D"/>
    <w:rsid w:val="009D6A37"/>
    <w:rsid w:val="009E2081"/>
    <w:rsid w:val="009E472D"/>
    <w:rsid w:val="009E54F6"/>
    <w:rsid w:val="009E5545"/>
    <w:rsid w:val="009E7D8D"/>
    <w:rsid w:val="009F26C1"/>
    <w:rsid w:val="009F3B0C"/>
    <w:rsid w:val="009F3F22"/>
    <w:rsid w:val="009F5803"/>
    <w:rsid w:val="009F63E4"/>
    <w:rsid w:val="009F6FFE"/>
    <w:rsid w:val="009F714B"/>
    <w:rsid w:val="009F7B97"/>
    <w:rsid w:val="009F7F41"/>
    <w:rsid w:val="00A00301"/>
    <w:rsid w:val="00A00958"/>
    <w:rsid w:val="00A03B50"/>
    <w:rsid w:val="00A0494C"/>
    <w:rsid w:val="00A05AC7"/>
    <w:rsid w:val="00A072BB"/>
    <w:rsid w:val="00A100C4"/>
    <w:rsid w:val="00A10245"/>
    <w:rsid w:val="00A1175D"/>
    <w:rsid w:val="00A149FF"/>
    <w:rsid w:val="00A201C9"/>
    <w:rsid w:val="00A20F6A"/>
    <w:rsid w:val="00A216C4"/>
    <w:rsid w:val="00A22A28"/>
    <w:rsid w:val="00A2389C"/>
    <w:rsid w:val="00A247FC"/>
    <w:rsid w:val="00A24A9A"/>
    <w:rsid w:val="00A2799E"/>
    <w:rsid w:val="00A27E3F"/>
    <w:rsid w:val="00A302EB"/>
    <w:rsid w:val="00A31076"/>
    <w:rsid w:val="00A323B0"/>
    <w:rsid w:val="00A327FC"/>
    <w:rsid w:val="00A33439"/>
    <w:rsid w:val="00A36121"/>
    <w:rsid w:val="00A36DF9"/>
    <w:rsid w:val="00A40F72"/>
    <w:rsid w:val="00A425DA"/>
    <w:rsid w:val="00A43ADA"/>
    <w:rsid w:val="00A50EBE"/>
    <w:rsid w:val="00A51FE0"/>
    <w:rsid w:val="00A52BFA"/>
    <w:rsid w:val="00A54195"/>
    <w:rsid w:val="00A54A44"/>
    <w:rsid w:val="00A57A78"/>
    <w:rsid w:val="00A616F9"/>
    <w:rsid w:val="00A65059"/>
    <w:rsid w:val="00A66875"/>
    <w:rsid w:val="00A6781E"/>
    <w:rsid w:val="00A67F89"/>
    <w:rsid w:val="00A7003F"/>
    <w:rsid w:val="00A71DA2"/>
    <w:rsid w:val="00A729C2"/>
    <w:rsid w:val="00A73187"/>
    <w:rsid w:val="00A737A0"/>
    <w:rsid w:val="00A80BB4"/>
    <w:rsid w:val="00A844D0"/>
    <w:rsid w:val="00A85071"/>
    <w:rsid w:val="00A85BB0"/>
    <w:rsid w:val="00A86C08"/>
    <w:rsid w:val="00A900E7"/>
    <w:rsid w:val="00A9251F"/>
    <w:rsid w:val="00A929B1"/>
    <w:rsid w:val="00A939E8"/>
    <w:rsid w:val="00A951EA"/>
    <w:rsid w:val="00A95709"/>
    <w:rsid w:val="00A9589B"/>
    <w:rsid w:val="00A96141"/>
    <w:rsid w:val="00A976E3"/>
    <w:rsid w:val="00AA09C8"/>
    <w:rsid w:val="00AA0EBA"/>
    <w:rsid w:val="00AA1D54"/>
    <w:rsid w:val="00AA27B3"/>
    <w:rsid w:val="00AA2D09"/>
    <w:rsid w:val="00AA2D3C"/>
    <w:rsid w:val="00AA4343"/>
    <w:rsid w:val="00AA4C62"/>
    <w:rsid w:val="00AA4D2D"/>
    <w:rsid w:val="00AA51A0"/>
    <w:rsid w:val="00AA5CBC"/>
    <w:rsid w:val="00AA6FB6"/>
    <w:rsid w:val="00AA70CD"/>
    <w:rsid w:val="00AB17E2"/>
    <w:rsid w:val="00AB3160"/>
    <w:rsid w:val="00AB33A5"/>
    <w:rsid w:val="00AB5E42"/>
    <w:rsid w:val="00AB5F2E"/>
    <w:rsid w:val="00AB60D4"/>
    <w:rsid w:val="00AB7C02"/>
    <w:rsid w:val="00AC0AED"/>
    <w:rsid w:val="00AC1449"/>
    <w:rsid w:val="00AC1D77"/>
    <w:rsid w:val="00AC70D2"/>
    <w:rsid w:val="00AD26AF"/>
    <w:rsid w:val="00AD27BA"/>
    <w:rsid w:val="00AD2CCA"/>
    <w:rsid w:val="00AD4482"/>
    <w:rsid w:val="00AD45DF"/>
    <w:rsid w:val="00AD5AB2"/>
    <w:rsid w:val="00AD6471"/>
    <w:rsid w:val="00AE2FC6"/>
    <w:rsid w:val="00AE3637"/>
    <w:rsid w:val="00AE4815"/>
    <w:rsid w:val="00AE50F2"/>
    <w:rsid w:val="00AE5ED1"/>
    <w:rsid w:val="00AF06D7"/>
    <w:rsid w:val="00AF08BF"/>
    <w:rsid w:val="00AF0ADC"/>
    <w:rsid w:val="00AF4506"/>
    <w:rsid w:val="00B0072B"/>
    <w:rsid w:val="00B018A1"/>
    <w:rsid w:val="00B041D8"/>
    <w:rsid w:val="00B05325"/>
    <w:rsid w:val="00B06F1D"/>
    <w:rsid w:val="00B10F6B"/>
    <w:rsid w:val="00B1258D"/>
    <w:rsid w:val="00B13C47"/>
    <w:rsid w:val="00B14303"/>
    <w:rsid w:val="00B175BB"/>
    <w:rsid w:val="00B237CD"/>
    <w:rsid w:val="00B23879"/>
    <w:rsid w:val="00B318B8"/>
    <w:rsid w:val="00B31D5E"/>
    <w:rsid w:val="00B32AAD"/>
    <w:rsid w:val="00B36F2E"/>
    <w:rsid w:val="00B37BED"/>
    <w:rsid w:val="00B402A0"/>
    <w:rsid w:val="00B411D6"/>
    <w:rsid w:val="00B41B95"/>
    <w:rsid w:val="00B423A9"/>
    <w:rsid w:val="00B42785"/>
    <w:rsid w:val="00B448B5"/>
    <w:rsid w:val="00B45C12"/>
    <w:rsid w:val="00B46614"/>
    <w:rsid w:val="00B479EB"/>
    <w:rsid w:val="00B528C7"/>
    <w:rsid w:val="00B53CBA"/>
    <w:rsid w:val="00B54A6E"/>
    <w:rsid w:val="00B54C4F"/>
    <w:rsid w:val="00B56CED"/>
    <w:rsid w:val="00B57DDA"/>
    <w:rsid w:val="00B6322E"/>
    <w:rsid w:val="00B633DB"/>
    <w:rsid w:val="00B640AB"/>
    <w:rsid w:val="00B649B6"/>
    <w:rsid w:val="00B66EBE"/>
    <w:rsid w:val="00B723FB"/>
    <w:rsid w:val="00B727CD"/>
    <w:rsid w:val="00B7560B"/>
    <w:rsid w:val="00B7655F"/>
    <w:rsid w:val="00B771A7"/>
    <w:rsid w:val="00B819E3"/>
    <w:rsid w:val="00B82401"/>
    <w:rsid w:val="00B840FF"/>
    <w:rsid w:val="00B847C0"/>
    <w:rsid w:val="00B8541F"/>
    <w:rsid w:val="00B870F9"/>
    <w:rsid w:val="00B8715E"/>
    <w:rsid w:val="00B87219"/>
    <w:rsid w:val="00B872E2"/>
    <w:rsid w:val="00B9077E"/>
    <w:rsid w:val="00B9135D"/>
    <w:rsid w:val="00B91512"/>
    <w:rsid w:val="00B92031"/>
    <w:rsid w:val="00B934C7"/>
    <w:rsid w:val="00B942E2"/>
    <w:rsid w:val="00B96D75"/>
    <w:rsid w:val="00BA1760"/>
    <w:rsid w:val="00BA6223"/>
    <w:rsid w:val="00BB1BB0"/>
    <w:rsid w:val="00BB1FA2"/>
    <w:rsid w:val="00BB22EB"/>
    <w:rsid w:val="00BB23E3"/>
    <w:rsid w:val="00BB2891"/>
    <w:rsid w:val="00BB3158"/>
    <w:rsid w:val="00BB5AE6"/>
    <w:rsid w:val="00BB62BD"/>
    <w:rsid w:val="00BB63D1"/>
    <w:rsid w:val="00BB7412"/>
    <w:rsid w:val="00BB77D7"/>
    <w:rsid w:val="00BC1574"/>
    <w:rsid w:val="00BC247E"/>
    <w:rsid w:val="00BC52CD"/>
    <w:rsid w:val="00BC55BF"/>
    <w:rsid w:val="00BC6B97"/>
    <w:rsid w:val="00BD1AE8"/>
    <w:rsid w:val="00BD2EF6"/>
    <w:rsid w:val="00BD410B"/>
    <w:rsid w:val="00BD47CD"/>
    <w:rsid w:val="00BD727B"/>
    <w:rsid w:val="00BE2D8C"/>
    <w:rsid w:val="00BE5591"/>
    <w:rsid w:val="00BE5D03"/>
    <w:rsid w:val="00BE6B9B"/>
    <w:rsid w:val="00BE7A8C"/>
    <w:rsid w:val="00BE7F09"/>
    <w:rsid w:val="00BF026F"/>
    <w:rsid w:val="00BF0DD2"/>
    <w:rsid w:val="00BF2AE3"/>
    <w:rsid w:val="00BF2FA5"/>
    <w:rsid w:val="00BF6120"/>
    <w:rsid w:val="00BF6560"/>
    <w:rsid w:val="00C001BF"/>
    <w:rsid w:val="00C002F1"/>
    <w:rsid w:val="00C01792"/>
    <w:rsid w:val="00C02651"/>
    <w:rsid w:val="00C03245"/>
    <w:rsid w:val="00C0352B"/>
    <w:rsid w:val="00C0358D"/>
    <w:rsid w:val="00C03F27"/>
    <w:rsid w:val="00C03F8F"/>
    <w:rsid w:val="00C044DF"/>
    <w:rsid w:val="00C060D3"/>
    <w:rsid w:val="00C07136"/>
    <w:rsid w:val="00C117B5"/>
    <w:rsid w:val="00C12E78"/>
    <w:rsid w:val="00C13D4F"/>
    <w:rsid w:val="00C1628D"/>
    <w:rsid w:val="00C174EF"/>
    <w:rsid w:val="00C17A49"/>
    <w:rsid w:val="00C209AC"/>
    <w:rsid w:val="00C230D1"/>
    <w:rsid w:val="00C23C67"/>
    <w:rsid w:val="00C24B9C"/>
    <w:rsid w:val="00C24EA7"/>
    <w:rsid w:val="00C26396"/>
    <w:rsid w:val="00C3106F"/>
    <w:rsid w:val="00C34F02"/>
    <w:rsid w:val="00C358C6"/>
    <w:rsid w:val="00C4046E"/>
    <w:rsid w:val="00C410CF"/>
    <w:rsid w:val="00C4652E"/>
    <w:rsid w:val="00C47157"/>
    <w:rsid w:val="00C50506"/>
    <w:rsid w:val="00C51458"/>
    <w:rsid w:val="00C5202F"/>
    <w:rsid w:val="00C52094"/>
    <w:rsid w:val="00C524E9"/>
    <w:rsid w:val="00C555A8"/>
    <w:rsid w:val="00C575E7"/>
    <w:rsid w:val="00C702FC"/>
    <w:rsid w:val="00C71090"/>
    <w:rsid w:val="00C7243F"/>
    <w:rsid w:val="00C758BC"/>
    <w:rsid w:val="00C83F46"/>
    <w:rsid w:val="00C8428C"/>
    <w:rsid w:val="00C87A66"/>
    <w:rsid w:val="00C91D05"/>
    <w:rsid w:val="00C9212A"/>
    <w:rsid w:val="00C93CCB"/>
    <w:rsid w:val="00C9629C"/>
    <w:rsid w:val="00CA1BFC"/>
    <w:rsid w:val="00CA2BCE"/>
    <w:rsid w:val="00CA3BD8"/>
    <w:rsid w:val="00CA5D1D"/>
    <w:rsid w:val="00CA6287"/>
    <w:rsid w:val="00CA6A62"/>
    <w:rsid w:val="00CA6C24"/>
    <w:rsid w:val="00CB0EE7"/>
    <w:rsid w:val="00CB1EA9"/>
    <w:rsid w:val="00CB2CE0"/>
    <w:rsid w:val="00CB5039"/>
    <w:rsid w:val="00CB565D"/>
    <w:rsid w:val="00CB5EE6"/>
    <w:rsid w:val="00CB63BF"/>
    <w:rsid w:val="00CB7682"/>
    <w:rsid w:val="00CC2197"/>
    <w:rsid w:val="00CC3F13"/>
    <w:rsid w:val="00CC4203"/>
    <w:rsid w:val="00CC42F4"/>
    <w:rsid w:val="00CD12A8"/>
    <w:rsid w:val="00CD1413"/>
    <w:rsid w:val="00CD1973"/>
    <w:rsid w:val="00CD49C6"/>
    <w:rsid w:val="00CD5D68"/>
    <w:rsid w:val="00CD6B74"/>
    <w:rsid w:val="00CD6E27"/>
    <w:rsid w:val="00CE1117"/>
    <w:rsid w:val="00CE2919"/>
    <w:rsid w:val="00CE4C88"/>
    <w:rsid w:val="00CE519C"/>
    <w:rsid w:val="00CE7344"/>
    <w:rsid w:val="00CF2642"/>
    <w:rsid w:val="00CF3971"/>
    <w:rsid w:val="00CF3C00"/>
    <w:rsid w:val="00CF49F1"/>
    <w:rsid w:val="00CF5BC0"/>
    <w:rsid w:val="00CF65ED"/>
    <w:rsid w:val="00CF65F4"/>
    <w:rsid w:val="00CF6B4A"/>
    <w:rsid w:val="00D016A6"/>
    <w:rsid w:val="00D01C72"/>
    <w:rsid w:val="00D039CE"/>
    <w:rsid w:val="00D03B3B"/>
    <w:rsid w:val="00D06CBF"/>
    <w:rsid w:val="00D06CF0"/>
    <w:rsid w:val="00D101DE"/>
    <w:rsid w:val="00D10B59"/>
    <w:rsid w:val="00D1129B"/>
    <w:rsid w:val="00D1230B"/>
    <w:rsid w:val="00D13336"/>
    <w:rsid w:val="00D14428"/>
    <w:rsid w:val="00D153CC"/>
    <w:rsid w:val="00D15BE9"/>
    <w:rsid w:val="00D16556"/>
    <w:rsid w:val="00D17CB1"/>
    <w:rsid w:val="00D209E7"/>
    <w:rsid w:val="00D217A6"/>
    <w:rsid w:val="00D217CE"/>
    <w:rsid w:val="00D21E3F"/>
    <w:rsid w:val="00D23283"/>
    <w:rsid w:val="00D24D1A"/>
    <w:rsid w:val="00D30280"/>
    <w:rsid w:val="00D31579"/>
    <w:rsid w:val="00D32E0E"/>
    <w:rsid w:val="00D341AC"/>
    <w:rsid w:val="00D34A8D"/>
    <w:rsid w:val="00D34F3A"/>
    <w:rsid w:val="00D36BB8"/>
    <w:rsid w:val="00D37DE6"/>
    <w:rsid w:val="00D41357"/>
    <w:rsid w:val="00D42DD0"/>
    <w:rsid w:val="00D469DB"/>
    <w:rsid w:val="00D509AB"/>
    <w:rsid w:val="00D53DE1"/>
    <w:rsid w:val="00D56EED"/>
    <w:rsid w:val="00D615D3"/>
    <w:rsid w:val="00D66B3B"/>
    <w:rsid w:val="00D66F46"/>
    <w:rsid w:val="00D67E82"/>
    <w:rsid w:val="00D70130"/>
    <w:rsid w:val="00D70DED"/>
    <w:rsid w:val="00D73810"/>
    <w:rsid w:val="00D74E40"/>
    <w:rsid w:val="00D7628D"/>
    <w:rsid w:val="00D77073"/>
    <w:rsid w:val="00D83FB6"/>
    <w:rsid w:val="00D86BF8"/>
    <w:rsid w:val="00D922E6"/>
    <w:rsid w:val="00DA469A"/>
    <w:rsid w:val="00DA4C08"/>
    <w:rsid w:val="00DA4EFB"/>
    <w:rsid w:val="00DA7C35"/>
    <w:rsid w:val="00DB09B2"/>
    <w:rsid w:val="00DB2484"/>
    <w:rsid w:val="00DB6A61"/>
    <w:rsid w:val="00DC0AE7"/>
    <w:rsid w:val="00DC0E4E"/>
    <w:rsid w:val="00DC2102"/>
    <w:rsid w:val="00DC3A1D"/>
    <w:rsid w:val="00DC4701"/>
    <w:rsid w:val="00DC58DA"/>
    <w:rsid w:val="00DD46BB"/>
    <w:rsid w:val="00DD61AE"/>
    <w:rsid w:val="00DD7F0C"/>
    <w:rsid w:val="00DE141D"/>
    <w:rsid w:val="00DE4393"/>
    <w:rsid w:val="00DE5A0A"/>
    <w:rsid w:val="00DF26AA"/>
    <w:rsid w:val="00DF3B0D"/>
    <w:rsid w:val="00DF6B9C"/>
    <w:rsid w:val="00DF74BA"/>
    <w:rsid w:val="00E00A80"/>
    <w:rsid w:val="00E01D1B"/>
    <w:rsid w:val="00E01F37"/>
    <w:rsid w:val="00E046A5"/>
    <w:rsid w:val="00E07066"/>
    <w:rsid w:val="00E07069"/>
    <w:rsid w:val="00E11C8C"/>
    <w:rsid w:val="00E1277C"/>
    <w:rsid w:val="00E1354F"/>
    <w:rsid w:val="00E13DFD"/>
    <w:rsid w:val="00E15365"/>
    <w:rsid w:val="00E15FCD"/>
    <w:rsid w:val="00E16D12"/>
    <w:rsid w:val="00E2145F"/>
    <w:rsid w:val="00E22924"/>
    <w:rsid w:val="00E23ADB"/>
    <w:rsid w:val="00E24F0A"/>
    <w:rsid w:val="00E25DA5"/>
    <w:rsid w:val="00E25E6F"/>
    <w:rsid w:val="00E272A2"/>
    <w:rsid w:val="00E303E0"/>
    <w:rsid w:val="00E30E3D"/>
    <w:rsid w:val="00E3186B"/>
    <w:rsid w:val="00E32474"/>
    <w:rsid w:val="00E32638"/>
    <w:rsid w:val="00E34AC7"/>
    <w:rsid w:val="00E35D6A"/>
    <w:rsid w:val="00E36B52"/>
    <w:rsid w:val="00E37249"/>
    <w:rsid w:val="00E441A8"/>
    <w:rsid w:val="00E444A7"/>
    <w:rsid w:val="00E462F5"/>
    <w:rsid w:val="00E5057E"/>
    <w:rsid w:val="00E51117"/>
    <w:rsid w:val="00E53625"/>
    <w:rsid w:val="00E560C8"/>
    <w:rsid w:val="00E61EA3"/>
    <w:rsid w:val="00E6238E"/>
    <w:rsid w:val="00E63F6F"/>
    <w:rsid w:val="00E661E8"/>
    <w:rsid w:val="00E70B6F"/>
    <w:rsid w:val="00E723F4"/>
    <w:rsid w:val="00E729D5"/>
    <w:rsid w:val="00E7640B"/>
    <w:rsid w:val="00E76548"/>
    <w:rsid w:val="00E77516"/>
    <w:rsid w:val="00E840D3"/>
    <w:rsid w:val="00E85095"/>
    <w:rsid w:val="00E86DB6"/>
    <w:rsid w:val="00E90EFF"/>
    <w:rsid w:val="00E92BDF"/>
    <w:rsid w:val="00E95366"/>
    <w:rsid w:val="00E96281"/>
    <w:rsid w:val="00E97669"/>
    <w:rsid w:val="00E97BC8"/>
    <w:rsid w:val="00EA0750"/>
    <w:rsid w:val="00EA0EC8"/>
    <w:rsid w:val="00EA289B"/>
    <w:rsid w:val="00EA39D5"/>
    <w:rsid w:val="00EA5159"/>
    <w:rsid w:val="00EA5463"/>
    <w:rsid w:val="00EB06FA"/>
    <w:rsid w:val="00EB14AB"/>
    <w:rsid w:val="00EB15E3"/>
    <w:rsid w:val="00EB1A2D"/>
    <w:rsid w:val="00EB7A00"/>
    <w:rsid w:val="00EC25F7"/>
    <w:rsid w:val="00EC2BA6"/>
    <w:rsid w:val="00EC34B5"/>
    <w:rsid w:val="00EC4415"/>
    <w:rsid w:val="00EC45D7"/>
    <w:rsid w:val="00EC730A"/>
    <w:rsid w:val="00ED411A"/>
    <w:rsid w:val="00ED42F4"/>
    <w:rsid w:val="00ED4879"/>
    <w:rsid w:val="00ED4AFC"/>
    <w:rsid w:val="00ED4B75"/>
    <w:rsid w:val="00EE0879"/>
    <w:rsid w:val="00EE0978"/>
    <w:rsid w:val="00EE13F0"/>
    <w:rsid w:val="00EE4E83"/>
    <w:rsid w:val="00EE52A2"/>
    <w:rsid w:val="00EE53DF"/>
    <w:rsid w:val="00EE6D1A"/>
    <w:rsid w:val="00EE6F26"/>
    <w:rsid w:val="00EF23CB"/>
    <w:rsid w:val="00EF40D4"/>
    <w:rsid w:val="00EF5456"/>
    <w:rsid w:val="00F001C3"/>
    <w:rsid w:val="00F01B5E"/>
    <w:rsid w:val="00F0204A"/>
    <w:rsid w:val="00F02B09"/>
    <w:rsid w:val="00F03E10"/>
    <w:rsid w:val="00F058CA"/>
    <w:rsid w:val="00F062B7"/>
    <w:rsid w:val="00F11832"/>
    <w:rsid w:val="00F11D08"/>
    <w:rsid w:val="00F13BB1"/>
    <w:rsid w:val="00F140A5"/>
    <w:rsid w:val="00F14C64"/>
    <w:rsid w:val="00F160D0"/>
    <w:rsid w:val="00F16115"/>
    <w:rsid w:val="00F1776A"/>
    <w:rsid w:val="00F17DF3"/>
    <w:rsid w:val="00F208C3"/>
    <w:rsid w:val="00F20B20"/>
    <w:rsid w:val="00F2202C"/>
    <w:rsid w:val="00F23DC3"/>
    <w:rsid w:val="00F251F2"/>
    <w:rsid w:val="00F25CA2"/>
    <w:rsid w:val="00F26F25"/>
    <w:rsid w:val="00F27765"/>
    <w:rsid w:val="00F3017F"/>
    <w:rsid w:val="00F302E0"/>
    <w:rsid w:val="00F32BB4"/>
    <w:rsid w:val="00F33529"/>
    <w:rsid w:val="00F34790"/>
    <w:rsid w:val="00F349DE"/>
    <w:rsid w:val="00F34F71"/>
    <w:rsid w:val="00F405E9"/>
    <w:rsid w:val="00F40836"/>
    <w:rsid w:val="00F432E5"/>
    <w:rsid w:val="00F44AB1"/>
    <w:rsid w:val="00F44EBD"/>
    <w:rsid w:val="00F4588A"/>
    <w:rsid w:val="00F4734C"/>
    <w:rsid w:val="00F535DC"/>
    <w:rsid w:val="00F55F42"/>
    <w:rsid w:val="00F601FF"/>
    <w:rsid w:val="00F60FEE"/>
    <w:rsid w:val="00F6184E"/>
    <w:rsid w:val="00F62391"/>
    <w:rsid w:val="00F62A5D"/>
    <w:rsid w:val="00F6781F"/>
    <w:rsid w:val="00F70713"/>
    <w:rsid w:val="00F72730"/>
    <w:rsid w:val="00F72F0E"/>
    <w:rsid w:val="00F74626"/>
    <w:rsid w:val="00F758E6"/>
    <w:rsid w:val="00F758F6"/>
    <w:rsid w:val="00F76A08"/>
    <w:rsid w:val="00F80394"/>
    <w:rsid w:val="00F83C34"/>
    <w:rsid w:val="00F871CC"/>
    <w:rsid w:val="00F91ACB"/>
    <w:rsid w:val="00F931F3"/>
    <w:rsid w:val="00F9328B"/>
    <w:rsid w:val="00F938AD"/>
    <w:rsid w:val="00F93AA7"/>
    <w:rsid w:val="00F94B3A"/>
    <w:rsid w:val="00F95103"/>
    <w:rsid w:val="00F97241"/>
    <w:rsid w:val="00FA2A96"/>
    <w:rsid w:val="00FA343E"/>
    <w:rsid w:val="00FA57E0"/>
    <w:rsid w:val="00FA5E9E"/>
    <w:rsid w:val="00FB52E1"/>
    <w:rsid w:val="00FB66F9"/>
    <w:rsid w:val="00FC0447"/>
    <w:rsid w:val="00FC04FF"/>
    <w:rsid w:val="00FC0F5B"/>
    <w:rsid w:val="00FC2BBE"/>
    <w:rsid w:val="00FC438A"/>
    <w:rsid w:val="00FC47E8"/>
    <w:rsid w:val="00FC5A00"/>
    <w:rsid w:val="00FC6071"/>
    <w:rsid w:val="00FC6170"/>
    <w:rsid w:val="00FC6D66"/>
    <w:rsid w:val="00FC6DFB"/>
    <w:rsid w:val="00FC70FC"/>
    <w:rsid w:val="00FD1023"/>
    <w:rsid w:val="00FD1060"/>
    <w:rsid w:val="00FD12AC"/>
    <w:rsid w:val="00FD1931"/>
    <w:rsid w:val="00FD559B"/>
    <w:rsid w:val="00FE0667"/>
    <w:rsid w:val="00FE307F"/>
    <w:rsid w:val="00FE4425"/>
    <w:rsid w:val="00FE47E7"/>
    <w:rsid w:val="00FF1C82"/>
    <w:rsid w:val="00FF39A7"/>
    <w:rsid w:val="00FF3AD5"/>
    <w:rsid w:val="00FF3C7E"/>
    <w:rsid w:val="00FF4622"/>
    <w:rsid w:val="00FF6830"/>
    <w:rsid w:val="34A6296E"/>
    <w:rsid w:val="3DE262D8"/>
    <w:rsid w:val="552A2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5E3ED5"/>
  <w15:docId w15:val="{4E6ACF70-0FB0-443C-A326-95937D54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footer" w:uiPriority="99"/>
    <w:lsdException w:name="caption" w:qFormat="1"/>
    <w:lsdException w:name="table of figures" w:uiPriority="99"/>
    <w:lsdException w:name="annotation reference" w:semiHidden="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50B91"/>
    <w:pPr>
      <w:widowControl w:val="0"/>
      <w:jc w:val="both"/>
    </w:pPr>
  </w:style>
  <w:style w:type="paragraph" w:styleId="1">
    <w:name w:val="heading 1"/>
    <w:basedOn w:val="a"/>
    <w:next w:val="a"/>
    <w:link w:val="10"/>
    <w:qFormat/>
    <w:pPr>
      <w:keepNext/>
      <w:keepLines/>
      <w:pageBreakBefore/>
      <w:numPr>
        <w:numId w:val="1"/>
      </w:numPr>
      <w:spacing w:before="397" w:after="397"/>
      <w:ind w:left="0" w:firstLine="0"/>
      <w:jc w:val="center"/>
      <w:outlineLvl w:val="0"/>
    </w:pPr>
    <w:rPr>
      <w:rFonts w:eastAsia="黑体"/>
      <w:bCs/>
      <w:kern w:val="44"/>
      <w:sz w:val="32"/>
      <w:szCs w:val="44"/>
    </w:rPr>
  </w:style>
  <w:style w:type="paragraph" w:styleId="2">
    <w:name w:val="heading 2"/>
    <w:basedOn w:val="a"/>
    <w:next w:val="a"/>
    <w:link w:val="20"/>
    <w:qFormat/>
    <w:pPr>
      <w:keepNext/>
      <w:keepLines/>
      <w:numPr>
        <w:ilvl w:val="1"/>
        <w:numId w:val="1"/>
      </w:numPr>
      <w:spacing w:before="260" w:after="260"/>
      <w:ind w:left="0"/>
      <w:jc w:val="left"/>
      <w:outlineLvl w:val="1"/>
    </w:pPr>
    <w:rPr>
      <w:rFonts w:eastAsia="黑体"/>
      <w:bCs/>
      <w:sz w:val="28"/>
      <w:szCs w:val="32"/>
    </w:rPr>
  </w:style>
  <w:style w:type="paragraph" w:styleId="3">
    <w:name w:val="heading 3"/>
    <w:basedOn w:val="a"/>
    <w:next w:val="a"/>
    <w:link w:val="30"/>
    <w:qFormat/>
    <w:pPr>
      <w:keepNext/>
      <w:keepLines/>
      <w:numPr>
        <w:ilvl w:val="2"/>
        <w:numId w:val="1"/>
      </w:numPr>
      <w:spacing w:before="260" w:after="260"/>
      <w:outlineLvl w:val="2"/>
    </w:pPr>
    <w:rPr>
      <w:rFonts w:eastAsia="黑体"/>
      <w:bCs/>
      <w:sz w:val="24"/>
      <w:szCs w:val="32"/>
    </w:rPr>
  </w:style>
  <w:style w:type="paragraph" w:styleId="4">
    <w:name w:val="heading 4"/>
    <w:basedOn w:val="a"/>
    <w:next w:val="a"/>
    <w:qFormat/>
    <w:pPr>
      <w:keepNext/>
      <w:keepLines/>
      <w:numPr>
        <w:ilvl w:val="3"/>
        <w:numId w:val="2"/>
      </w:numPr>
      <w:spacing w:before="280" w:after="290" w:line="376" w:lineRule="auto"/>
      <w:outlineLvl w:val="3"/>
    </w:pPr>
    <w:rPr>
      <w:rFonts w:ascii="Arial" w:eastAsia="黑体" w:hAnsi="Arial"/>
      <w:b/>
      <w:bCs/>
      <w:szCs w:val="28"/>
    </w:rPr>
  </w:style>
  <w:style w:type="paragraph" w:styleId="5">
    <w:name w:val="heading 5"/>
    <w:basedOn w:val="a"/>
    <w:next w:val="a"/>
    <w:qFormat/>
    <w:pPr>
      <w:keepNext/>
      <w:keepLines/>
      <w:numPr>
        <w:ilvl w:val="4"/>
        <w:numId w:val="2"/>
      </w:numPr>
      <w:spacing w:before="280" w:after="290" w:line="376" w:lineRule="auto"/>
      <w:outlineLvl w:val="4"/>
    </w:pPr>
    <w:rPr>
      <w:b/>
      <w:bCs/>
      <w:szCs w:val="28"/>
    </w:rPr>
  </w:style>
  <w:style w:type="paragraph" w:styleId="6">
    <w:name w:val="heading 6"/>
    <w:basedOn w:val="a"/>
    <w:next w:val="a"/>
    <w:qFormat/>
    <w:pPr>
      <w:keepNext/>
      <w:keepLines/>
      <w:numPr>
        <w:ilvl w:val="5"/>
        <w:numId w:val="2"/>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2"/>
      </w:numPr>
      <w:spacing w:before="240" w:after="64" w:line="320" w:lineRule="auto"/>
      <w:outlineLvl w:val="6"/>
    </w:pPr>
    <w:rPr>
      <w:b/>
      <w:bCs/>
      <w:sz w:val="24"/>
    </w:rPr>
  </w:style>
  <w:style w:type="paragraph" w:styleId="8">
    <w:name w:val="heading 8"/>
    <w:basedOn w:val="a"/>
    <w:next w:val="a"/>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2"/>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00"/>
    </w:pPr>
  </w:style>
  <w:style w:type="paragraph" w:styleId="a3">
    <w:name w:val="caption"/>
    <w:basedOn w:val="a"/>
    <w:next w:val="a"/>
    <w:qFormat/>
    <w:rPr>
      <w:rFonts w:ascii="Arial" w:eastAsia="黑体" w:hAnsi="Arial" w:cs="Arial"/>
    </w:rPr>
  </w:style>
  <w:style w:type="paragraph" w:styleId="a4">
    <w:name w:val="Document Map"/>
    <w:basedOn w:val="a"/>
    <w:semiHidden/>
    <w:pPr>
      <w:shd w:val="clear" w:color="auto" w:fill="000080"/>
    </w:pPr>
  </w:style>
  <w:style w:type="paragraph" w:styleId="a5">
    <w:name w:val="annotation text"/>
    <w:basedOn w:val="a"/>
    <w:link w:val="a6"/>
    <w:semiHidden/>
    <w:pPr>
      <w:jc w:val="left"/>
    </w:pPr>
  </w:style>
  <w:style w:type="paragraph" w:styleId="TOC5">
    <w:name w:val="toc 5"/>
    <w:basedOn w:val="a"/>
    <w:next w:val="a"/>
    <w:semiHidden/>
    <w:pPr>
      <w:ind w:left="720"/>
    </w:pPr>
  </w:style>
  <w:style w:type="paragraph" w:styleId="TOC3">
    <w:name w:val="toc 3"/>
    <w:basedOn w:val="a"/>
    <w:next w:val="a"/>
    <w:uiPriority w:val="39"/>
    <w:pPr>
      <w:tabs>
        <w:tab w:val="right" w:leader="middleDot" w:pos="8436"/>
      </w:tabs>
      <w:spacing w:line="300" w:lineRule="auto"/>
      <w:ind w:firstLineChars="200" w:firstLine="200"/>
    </w:pPr>
    <w:rPr>
      <w:sz w:val="24"/>
    </w:rPr>
  </w:style>
  <w:style w:type="paragraph" w:styleId="a7">
    <w:name w:val="Plain Text"/>
    <w:basedOn w:val="a"/>
    <w:rPr>
      <w:rFonts w:ascii="宋体" w:hAnsi="Courier New"/>
    </w:rPr>
  </w:style>
  <w:style w:type="paragraph" w:styleId="TOC8">
    <w:name w:val="toc 8"/>
    <w:basedOn w:val="a"/>
    <w:next w:val="a"/>
    <w:semiHidden/>
    <w:pPr>
      <w:ind w:left="1440"/>
    </w:pPr>
  </w:style>
  <w:style w:type="paragraph" w:styleId="a8">
    <w:name w:val="Date"/>
    <w:basedOn w:val="a"/>
    <w:next w:val="a"/>
    <w:pPr>
      <w:ind w:leftChars="2500" w:left="100"/>
    </w:pPr>
  </w:style>
  <w:style w:type="paragraph" w:styleId="21">
    <w:name w:val="Body Text Indent 2"/>
    <w:basedOn w:val="a"/>
    <w:pPr>
      <w:adjustRightInd w:val="0"/>
      <w:spacing w:line="400" w:lineRule="atLeast"/>
      <w:ind w:firstLine="630"/>
      <w:textAlignment w:val="baseline"/>
    </w:pPr>
    <w:rPr>
      <w:sz w:val="28"/>
    </w:rPr>
  </w:style>
  <w:style w:type="paragraph" w:styleId="a9">
    <w:name w:val="endnote text"/>
    <w:basedOn w:val="a"/>
    <w:link w:val="aa"/>
    <w:pPr>
      <w:snapToGrid w:val="0"/>
      <w:jc w:val="left"/>
    </w:p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paragraph" w:styleId="ae">
    <w:name w:val="header"/>
    <w:basedOn w:val="a"/>
    <w:pPr>
      <w:pBdr>
        <w:bottom w:val="thinThickSmallGap" w:sz="18"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middleDot" w:pos="8437"/>
      </w:tabs>
      <w:spacing w:line="300" w:lineRule="auto"/>
    </w:pPr>
    <w:rPr>
      <w:rFonts w:cs="Arial"/>
      <w:bCs/>
      <w:caps/>
      <w:sz w:val="24"/>
    </w:rPr>
  </w:style>
  <w:style w:type="paragraph" w:styleId="TOC4">
    <w:name w:val="toc 4"/>
    <w:basedOn w:val="a"/>
    <w:next w:val="a"/>
    <w:semiHidden/>
    <w:pPr>
      <w:ind w:left="480"/>
    </w:pPr>
  </w:style>
  <w:style w:type="paragraph" w:styleId="af">
    <w:name w:val="footnote text"/>
    <w:basedOn w:val="a"/>
    <w:link w:val="af0"/>
    <w:pPr>
      <w:snapToGrid w:val="0"/>
      <w:jc w:val="left"/>
    </w:pPr>
    <w:rPr>
      <w:sz w:val="18"/>
      <w:szCs w:val="18"/>
    </w:rPr>
  </w:style>
  <w:style w:type="paragraph" w:styleId="TOC6">
    <w:name w:val="toc 6"/>
    <w:basedOn w:val="a"/>
    <w:next w:val="a"/>
    <w:semiHidden/>
    <w:pPr>
      <w:ind w:left="960"/>
    </w:pPr>
  </w:style>
  <w:style w:type="paragraph" w:styleId="af1">
    <w:name w:val="table of figures"/>
    <w:basedOn w:val="a"/>
    <w:next w:val="a"/>
    <w:uiPriority w:val="99"/>
    <w:rsid w:val="00CC3F13"/>
    <w:pPr>
      <w:spacing w:line="360" w:lineRule="auto"/>
    </w:pPr>
    <w:rPr>
      <w:sz w:val="24"/>
    </w:rPr>
  </w:style>
  <w:style w:type="paragraph" w:styleId="TOC2">
    <w:name w:val="toc 2"/>
    <w:basedOn w:val="a"/>
    <w:next w:val="a"/>
    <w:uiPriority w:val="39"/>
    <w:pPr>
      <w:spacing w:line="300" w:lineRule="auto"/>
      <w:ind w:firstLineChars="100" w:firstLine="100"/>
    </w:pPr>
    <w:rPr>
      <w:bCs/>
      <w:sz w:val="24"/>
    </w:rPr>
  </w:style>
  <w:style w:type="paragraph" w:styleId="TOC9">
    <w:name w:val="toc 9"/>
    <w:basedOn w:val="a"/>
    <w:next w:val="a"/>
    <w:semiHidden/>
    <w:pPr>
      <w:ind w:left="1680"/>
    </w:p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szCs w:val="21"/>
      <w:lang w:eastAsia="en-US"/>
    </w:rPr>
  </w:style>
  <w:style w:type="paragraph" w:styleId="af2">
    <w:name w:val="Normal (Web)"/>
    <w:basedOn w:val="a"/>
    <w:uiPriority w:val="99"/>
    <w:rPr>
      <w:sz w:val="24"/>
    </w:rPr>
  </w:style>
  <w:style w:type="paragraph" w:styleId="af3">
    <w:name w:val="Title"/>
    <w:basedOn w:val="a"/>
    <w:qFormat/>
    <w:pPr>
      <w:spacing w:before="240" w:after="60"/>
      <w:jc w:val="center"/>
      <w:outlineLvl w:val="0"/>
    </w:pPr>
    <w:rPr>
      <w:rFonts w:ascii="Arial" w:hAnsi="Arial" w:cs="Arial"/>
      <w:b/>
      <w:bCs/>
      <w:sz w:val="32"/>
      <w:szCs w:val="32"/>
    </w:rPr>
  </w:style>
  <w:style w:type="paragraph" w:styleId="af4">
    <w:name w:val="annotation subject"/>
    <w:basedOn w:val="a5"/>
    <w:next w:val="a5"/>
    <w:semiHidden/>
    <w:rPr>
      <w:b/>
      <w:bCs/>
      <w:sz w:val="24"/>
      <w:szCs w:val="24"/>
    </w:rPr>
  </w:style>
  <w:style w:type="character" w:styleId="af5">
    <w:name w:val="Strong"/>
    <w:uiPriority w:val="22"/>
    <w:qFormat/>
    <w:rPr>
      <w:b/>
      <w:bCs/>
    </w:rPr>
  </w:style>
  <w:style w:type="character" w:styleId="af6">
    <w:name w:val="endnote reference"/>
    <w:rPr>
      <w:vertAlign w:val="superscript"/>
    </w:rPr>
  </w:style>
  <w:style w:type="character" w:styleId="af7">
    <w:name w:val="page number"/>
  </w:style>
  <w:style w:type="character" w:styleId="af8">
    <w:name w:val="Hyperlink"/>
    <w:uiPriority w:val="99"/>
    <w:rPr>
      <w:rFonts w:ascii="Times New Roman" w:eastAsia="宋体" w:hAnsi="Times New Roman"/>
      <w:color w:val="auto"/>
      <w:sz w:val="24"/>
      <w:szCs w:val="24"/>
      <w:u w:val="none"/>
    </w:rPr>
  </w:style>
  <w:style w:type="character" w:styleId="af9">
    <w:name w:val="annotation reference"/>
    <w:semiHidden/>
    <w:rPr>
      <w:sz w:val="21"/>
      <w:szCs w:val="21"/>
    </w:rPr>
  </w:style>
  <w:style w:type="character" w:styleId="afa">
    <w:name w:val="footnote reference"/>
    <w:rPr>
      <w:vertAlign w:val="superscript"/>
    </w:rPr>
  </w:style>
  <w:style w:type="character" w:customStyle="1" w:styleId="10">
    <w:name w:val="标题 1 字符"/>
    <w:link w:val="1"/>
    <w:rPr>
      <w:rFonts w:eastAsia="黑体"/>
      <w:bCs/>
      <w:kern w:val="44"/>
      <w:sz w:val="32"/>
      <w:szCs w:val="44"/>
    </w:rPr>
  </w:style>
  <w:style w:type="character" w:customStyle="1" w:styleId="20">
    <w:name w:val="标题 2 字符"/>
    <w:link w:val="2"/>
    <w:rPr>
      <w:rFonts w:eastAsia="黑体"/>
      <w:bCs/>
      <w:kern w:val="2"/>
      <w:sz w:val="28"/>
      <w:szCs w:val="32"/>
    </w:rPr>
  </w:style>
  <w:style w:type="character" w:customStyle="1" w:styleId="a6">
    <w:name w:val="批注文字 字符"/>
    <w:link w:val="a5"/>
    <w:semiHidden/>
    <w:rPr>
      <w:kern w:val="2"/>
      <w:sz w:val="21"/>
    </w:rPr>
  </w:style>
  <w:style w:type="character" w:customStyle="1" w:styleId="aa">
    <w:name w:val="尾注文本 字符"/>
    <w:link w:val="a9"/>
    <w:rPr>
      <w:kern w:val="2"/>
      <w:sz w:val="21"/>
      <w:szCs w:val="24"/>
    </w:rPr>
  </w:style>
  <w:style w:type="character" w:customStyle="1" w:styleId="af0">
    <w:name w:val="脚注文本 字符"/>
    <w:link w:val="af"/>
    <w:rPr>
      <w:kern w:val="2"/>
      <w:sz w:val="18"/>
      <w:szCs w:val="18"/>
    </w:rPr>
  </w:style>
  <w:style w:type="paragraph" w:customStyle="1" w:styleId="-">
    <w:name w:val="中文封面-题头"/>
    <w:basedOn w:val="a"/>
    <w:pPr>
      <w:spacing w:line="300" w:lineRule="auto"/>
      <w:jc w:val="center"/>
    </w:pPr>
    <w:rPr>
      <w:rFonts w:cs="宋体"/>
      <w:sz w:val="36"/>
    </w:rPr>
  </w:style>
  <w:style w:type="paragraph" w:customStyle="1" w:styleId="-0">
    <w:name w:val="中文封面-论文标题"/>
    <w:basedOn w:val="a"/>
    <w:next w:val="a"/>
    <w:pPr>
      <w:spacing w:line="300" w:lineRule="auto"/>
      <w:jc w:val="center"/>
    </w:pPr>
    <w:rPr>
      <w:rFonts w:ascii="宋体" w:eastAsia="黑体" w:hAnsi="宋体" w:cs="宋体"/>
      <w:bCs/>
      <w:sz w:val="44"/>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题头"/>
    <w:basedOn w:val="a"/>
    <w:pPr>
      <w:wordWrap w:val="0"/>
      <w:spacing w:line="300" w:lineRule="auto"/>
      <w:ind w:rightChars="646" w:right="1357"/>
      <w:jc w:val="right"/>
    </w:pPr>
    <w:rPr>
      <w:rFonts w:cs="宋体"/>
      <w:sz w:val="36"/>
    </w:rPr>
  </w:style>
  <w:style w:type="paragraph" w:customStyle="1" w:styleId="-4">
    <w:name w:val="中文封面-单位与时间"/>
    <w:basedOn w:val="a"/>
    <w:pPr>
      <w:jc w:val="center"/>
    </w:pPr>
    <w:rPr>
      <w:rFonts w:cs="宋体"/>
      <w:b/>
      <w:bCs/>
      <w:sz w:val="28"/>
    </w:rPr>
  </w:style>
  <w:style w:type="paragraph" w:customStyle="1" w:styleId="-5">
    <w:name w:val="英文封面-论文标题"/>
    <w:link w:val="-Char"/>
    <w:pPr>
      <w:spacing w:line="300" w:lineRule="auto"/>
      <w:jc w:val="center"/>
    </w:pPr>
    <w:rPr>
      <w:rFonts w:eastAsia="Times New Roman"/>
      <w:b/>
      <w:bCs/>
      <w:kern w:val="2"/>
      <w:sz w:val="44"/>
      <w:szCs w:val="24"/>
    </w:rPr>
  </w:style>
  <w:style w:type="character" w:customStyle="1" w:styleId="-Char">
    <w:name w:val="英文封面-论文标题 Char"/>
    <w:link w:val="-5"/>
    <w:rPr>
      <w:rFonts w:eastAsia="Times New Roman"/>
      <w:b/>
      <w:bCs/>
      <w:kern w:val="2"/>
      <w:sz w:val="44"/>
      <w:szCs w:val="24"/>
    </w:rPr>
  </w:style>
  <w:style w:type="character" w:customStyle="1" w:styleId="-6">
    <w:name w:val="英文封面-表单项"/>
    <w:rPr>
      <w:rFonts w:ascii="Times New Roman" w:hAnsi="Times New Roman"/>
      <w:b/>
      <w:bCs/>
      <w:sz w:val="28"/>
    </w:rPr>
  </w:style>
  <w:style w:type="paragraph" w:customStyle="1" w:styleId="11">
    <w:name w:val="样式1"/>
    <w:basedOn w:val="a"/>
    <w:next w:val="a"/>
    <w:pPr>
      <w:spacing w:before="120" w:after="120"/>
    </w:pPr>
    <w:rPr>
      <w:rFonts w:eastAsia="Times New Roman"/>
      <w:sz w:val="28"/>
    </w:rPr>
  </w:style>
  <w:style w:type="paragraph" w:customStyle="1" w:styleId="-7">
    <w:name w:val="英文封面-单位与时间"/>
    <w:basedOn w:val="a"/>
    <w:pPr>
      <w:spacing w:line="360" w:lineRule="auto"/>
      <w:jc w:val="center"/>
    </w:pPr>
    <w:rPr>
      <w:rFonts w:eastAsia="Times New Roman" w:cs="宋体"/>
      <w:sz w:val="32"/>
    </w:rPr>
  </w:style>
  <w:style w:type="paragraph" w:customStyle="1" w:styleId="afb">
    <w:name w:val="摘要处论文题目"/>
    <w:basedOn w:val="af3"/>
    <w:next w:val="a"/>
    <w:pPr>
      <w:spacing w:before="397" w:after="397"/>
    </w:pPr>
    <w:rPr>
      <w:rFonts w:eastAsia="黑体" w:cs="宋体"/>
      <w:b w:val="0"/>
      <w:szCs w:val="20"/>
    </w:rPr>
  </w:style>
  <w:style w:type="paragraph" w:customStyle="1" w:styleId="afc">
    <w:name w:val="摘要内容"/>
    <w:basedOn w:val="a"/>
    <w:pPr>
      <w:spacing w:line="300" w:lineRule="auto"/>
      <w:ind w:firstLineChars="200" w:firstLine="560"/>
    </w:pPr>
    <w:rPr>
      <w:sz w:val="28"/>
    </w:rPr>
  </w:style>
  <w:style w:type="character" w:customStyle="1" w:styleId="afd">
    <w:name w:val="关键词"/>
    <w:rPr>
      <w:rFonts w:ascii="黑体" w:eastAsia="黑体" w:hAnsi="黑体"/>
      <w:bCs/>
      <w:sz w:val="28"/>
    </w:rPr>
  </w:style>
  <w:style w:type="paragraph" w:customStyle="1" w:styleId="ABSTRACT">
    <w:name w:val="ABSTRACT标题"/>
    <w:basedOn w:val="af3"/>
    <w:next w:val="ABTSTRACT"/>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pPr>
      <w:spacing w:line="300" w:lineRule="auto"/>
      <w:ind w:firstLineChars="200" w:firstLine="482"/>
    </w:pPr>
    <w:rPr>
      <w:rFonts w:eastAsia="Times New Roman"/>
      <w:sz w:val="28"/>
      <w:szCs w:val="28"/>
    </w:rPr>
  </w:style>
  <w:style w:type="character" w:customStyle="1" w:styleId="ABTSTRACTChar">
    <w:name w:val="ABTSTRACT内容 Char"/>
    <w:link w:val="ABTSTRACT"/>
    <w:rPr>
      <w:rFonts w:eastAsia="Times New Roman"/>
      <w:kern w:val="2"/>
      <w:sz w:val="28"/>
      <w:szCs w:val="28"/>
    </w:rPr>
  </w:style>
  <w:style w:type="character" w:customStyle="1" w:styleId="Keywords">
    <w:name w:val="Keywords"/>
    <w:rPr>
      <w:rFonts w:ascii="Times New Roman" w:hAnsi="Times New Roman"/>
      <w:b/>
      <w:bCs/>
      <w:sz w:val="28"/>
      <w:szCs w:val="28"/>
    </w:rPr>
  </w:style>
  <w:style w:type="paragraph" w:customStyle="1" w:styleId="afe">
    <w:name w:val="图表"/>
    <w:basedOn w:val="a"/>
    <w:pPr>
      <w:jc w:val="center"/>
    </w:pPr>
  </w:style>
  <w:style w:type="paragraph" w:customStyle="1" w:styleId="-8">
    <w:name w:val="图-中文题注"/>
    <w:basedOn w:val="a3"/>
    <w:pPr>
      <w:jc w:val="center"/>
    </w:pPr>
    <w:rPr>
      <w:rFonts w:ascii="Times New Roman" w:eastAsia="楷体_GB2312" w:hAnsi="Times New Roman"/>
      <w:sz w:val="21"/>
    </w:rPr>
  </w:style>
  <w:style w:type="paragraph" w:customStyle="1" w:styleId="-9">
    <w:name w:val="图-英文题注"/>
    <w:basedOn w:val="a3"/>
    <w:pPr>
      <w:jc w:val="center"/>
    </w:pPr>
    <w:rPr>
      <w:rFonts w:ascii="Times New Roman" w:eastAsia="Times New Roman" w:hAnsi="Times New Roman" w:cs="Times New Roman"/>
      <w:sz w:val="21"/>
    </w:rPr>
  </w:style>
  <w:style w:type="paragraph" w:customStyle="1" w:styleId="-a">
    <w:name w:val="表-中文题注"/>
    <w:basedOn w:val="a"/>
    <w:pPr>
      <w:jc w:val="center"/>
    </w:pPr>
    <w:rPr>
      <w:rFonts w:eastAsia="楷体_GB2312"/>
    </w:rPr>
  </w:style>
  <w:style w:type="paragraph" w:customStyle="1" w:styleId="-b">
    <w:name w:val="表-英文题注"/>
    <w:basedOn w:val="a3"/>
    <w:pPr>
      <w:jc w:val="center"/>
    </w:pPr>
    <w:rPr>
      <w:rFonts w:ascii="Times New Roman" w:eastAsia="Times New Roman" w:hAnsi="Times New Roman"/>
      <w:sz w:val="21"/>
    </w:rPr>
  </w:style>
  <w:style w:type="paragraph" w:customStyle="1" w:styleId="aff">
    <w:name w:val="封面页眉"/>
    <w:basedOn w:val="ae"/>
    <w:pPr>
      <w:pBdr>
        <w:bottom w:val="none" w:sz="0" w:space="0" w:color="auto"/>
      </w:pBdr>
    </w:pPr>
  </w:style>
  <w:style w:type="paragraph" w:customStyle="1" w:styleId="aff0">
    <w:name w:val="正文后的题目"/>
    <w:basedOn w:val="af3"/>
    <w:next w:val="a"/>
    <w:pPr>
      <w:spacing w:before="397" w:after="0"/>
    </w:pPr>
    <w:rPr>
      <w:rFonts w:eastAsia="黑体"/>
      <w:b w:val="0"/>
    </w:rPr>
  </w:style>
  <w:style w:type="paragraph" w:customStyle="1" w:styleId="aff1">
    <w:name w:val="参考文献内容"/>
    <w:basedOn w:val="a"/>
    <w:pPr>
      <w:spacing w:line="300" w:lineRule="auto"/>
    </w:pPr>
    <w:rPr>
      <w:sz w:val="24"/>
    </w:rPr>
  </w:style>
  <w:style w:type="paragraph" w:customStyle="1" w:styleId="aff2">
    <w:name w:val="目录题目"/>
    <w:basedOn w:val="a"/>
    <w:next w:val="a"/>
    <w:pPr>
      <w:spacing w:before="397"/>
      <w:jc w:val="center"/>
    </w:pPr>
    <w:rPr>
      <w:rFonts w:eastAsia="黑体"/>
      <w:sz w:val="32"/>
    </w:rPr>
  </w:style>
  <w:style w:type="paragraph" w:customStyle="1" w:styleId="aff3">
    <w:name w:val="论文正文"/>
    <w:basedOn w:val="a"/>
    <w:pPr>
      <w:spacing w:line="300" w:lineRule="auto"/>
      <w:ind w:firstLineChars="200" w:firstLine="480"/>
    </w:pPr>
    <w:rPr>
      <w:sz w:val="24"/>
    </w:rPr>
  </w:style>
  <w:style w:type="paragraph" w:customStyle="1" w:styleId="aff4">
    <w:name w:val="摘要标题"/>
    <w:basedOn w:val="af3"/>
    <w:next w:val="afc"/>
    <w:pPr>
      <w:spacing w:before="0" w:after="0"/>
    </w:pPr>
    <w:rPr>
      <w:rFonts w:eastAsia="黑体"/>
      <w:b w:val="0"/>
    </w:rPr>
  </w:style>
  <w:style w:type="paragraph" w:customStyle="1" w:styleId="ABSTRACT0">
    <w:name w:val="ABSTRACT处论文标题"/>
    <w:basedOn w:val="a"/>
    <w:pPr>
      <w:spacing w:before="397" w:after="397"/>
      <w:jc w:val="center"/>
    </w:pPr>
    <w:rPr>
      <w:rFonts w:eastAsia="Times New Roman"/>
      <w:b/>
      <w:sz w:val="32"/>
      <w:szCs w:val="44"/>
    </w:rPr>
  </w:style>
  <w:style w:type="paragraph" w:customStyle="1" w:styleId="-c">
    <w:name w:val="英文封面-表单内容"/>
    <w:basedOn w:val="a"/>
    <w:next w:val="a"/>
    <w:pPr>
      <w:spacing w:before="120" w:after="120"/>
    </w:pPr>
    <w:rPr>
      <w:sz w:val="28"/>
    </w:rPr>
  </w:style>
  <w:style w:type="paragraph" w:customStyle="1" w:styleId="aff5">
    <w:name w:val="图表目录内容"/>
    <w:basedOn w:val="af1"/>
    <w:pPr>
      <w:tabs>
        <w:tab w:val="right" w:leader="middleDot" w:pos="8460"/>
      </w:tabs>
      <w:spacing w:line="300" w:lineRule="auto"/>
    </w:pPr>
  </w:style>
  <w:style w:type="paragraph" w:customStyle="1" w:styleId="aff6">
    <w:name w:val="关键词内容"/>
    <w:basedOn w:val="a"/>
    <w:link w:val="Char"/>
    <w:pPr>
      <w:ind w:left="2624" w:hangingChars="937" w:hanging="2624"/>
    </w:pPr>
    <w:rPr>
      <w:sz w:val="28"/>
      <w:szCs w:val="28"/>
    </w:rPr>
  </w:style>
  <w:style w:type="character" w:customStyle="1" w:styleId="Char">
    <w:name w:val="关键词内容 Char"/>
    <w:link w:val="aff6"/>
    <w:rPr>
      <w:kern w:val="2"/>
      <w:sz w:val="28"/>
      <w:szCs w:val="28"/>
    </w:rPr>
  </w:style>
  <w:style w:type="paragraph" w:customStyle="1" w:styleId="TOC10">
    <w:name w:val="TOC 标题1"/>
    <w:basedOn w:val="1"/>
    <w:next w:val="a"/>
    <w:uiPriority w:val="39"/>
    <w:qFormat/>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pPr>
    <w:rPr>
      <w:rFonts w:ascii="微软雅黑" w:eastAsia="微软雅黑" w:hAnsi="微软雅黑"/>
      <w:b/>
      <w:color w:val="000000"/>
    </w:rPr>
  </w:style>
  <w:style w:type="paragraph" w:customStyle="1" w:styleId="acbfdd8b-e11b-4d36-88ff-6049b138f862">
    <w:name w:val="acbfdd8b-e11b-4d36-88ff-6049b138f862"/>
    <w:basedOn w:val="a"/>
    <w:link w:val="acbfdd8b-e11b-4d36-88ff-6049b138f8620"/>
    <w:pPr>
      <w:adjustRightInd w:val="0"/>
      <w:spacing w:line="288" w:lineRule="auto"/>
      <w:jc w:val="left"/>
    </w:pPr>
    <w:rPr>
      <w:rFonts w:ascii="微软雅黑" w:eastAsia="微软雅黑" w:hAnsi="微软雅黑"/>
      <w:color w:val="000000"/>
      <w:sz w:val="22"/>
    </w:rPr>
  </w:style>
  <w:style w:type="character" w:customStyle="1" w:styleId="71e7dc79-1ff7-45e8-997d-0ebda3762b910">
    <w:name w:val="71e7dc79-1ff7-45e8-997d-0ebda3762b91 字符"/>
    <w:link w:val="71e7dc79-1ff7-45e8-997d-0ebda3762b91"/>
    <w:rPr>
      <w:rFonts w:ascii="微软雅黑" w:eastAsia="微软雅黑" w:hAnsi="微软雅黑"/>
      <w:b/>
      <w:bCs/>
      <w:color w:val="000000"/>
      <w:kern w:val="2"/>
      <w:sz w:val="28"/>
      <w:szCs w:val="32"/>
    </w:rPr>
  </w:style>
  <w:style w:type="character" w:customStyle="1" w:styleId="acbfdd8b-e11b-4d36-88ff-6049b138f8620">
    <w:name w:val="acbfdd8b-e11b-4d36-88ff-6049b138f862 字符"/>
    <w:link w:val="acbfdd8b-e11b-4d36-88ff-6049b138f862"/>
    <w:rPr>
      <w:rFonts w:ascii="微软雅黑" w:eastAsia="微软雅黑" w:hAnsi="微软雅黑"/>
      <w:color w:val="000000"/>
      <w:kern w:val="2"/>
      <w:sz w:val="22"/>
      <w:szCs w:val="24"/>
    </w:rPr>
  </w:style>
  <w:style w:type="table" w:customStyle="1" w:styleId="NormalGrid">
    <w:name w:val="Normal Grid"/>
    <w:basedOn w:val="a1"/>
    <w:uiPriority w:val="39"/>
    <w:rPr>
      <w:rFonts w:eastAsiaTheme="minorEastAsia" w:hAnsiTheme="minorHAnsi" w:cstheme="minorBidi"/>
      <w:sz w:val="22"/>
      <w:szCs w:val="22"/>
      <w:lang w:val="zh-CN"/>
    </w:rPr>
    <w:tblPr>
      <w:tblCellMar>
        <w:top w:w="80" w:type="dxa"/>
        <w:left w:w="160" w:type="dxa"/>
        <w:bottom w:w="80" w:type="dxa"/>
        <w:right w:w="160" w:type="dxa"/>
      </w:tblCellMar>
    </w:tblPr>
  </w:style>
  <w:style w:type="paragraph" w:styleId="aff7">
    <w:name w:val="List Paragraph"/>
    <w:basedOn w:val="a"/>
    <w:uiPriority w:val="99"/>
    <w:qFormat/>
    <w:pPr>
      <w:ind w:firstLineChars="200" w:firstLine="420"/>
    </w:pPr>
  </w:style>
  <w:style w:type="character" w:customStyle="1" w:styleId="VerbatimChar">
    <w:name w:val="Verbatim Char"/>
    <w:rPr>
      <w:rFonts w:ascii="Consolas" w:hAnsi="Consolas"/>
      <w:sz w:val="22"/>
    </w:rPr>
  </w:style>
  <w:style w:type="table" w:styleId="aff8">
    <w:name w:val="Table Grid"/>
    <w:basedOn w:val="a1"/>
    <w:uiPriority w:val="39"/>
    <w:rsid w:val="00E661E8"/>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图片标注"/>
    <w:basedOn w:val="affa"/>
    <w:link w:val="affb"/>
    <w:qFormat/>
    <w:rsid w:val="00E661E8"/>
    <w:pPr>
      <w:jc w:val="center"/>
    </w:pPr>
    <w:rPr>
      <w:rFonts w:eastAsia="楷体" w:cstheme="minorBidi"/>
      <w:kern w:val="2"/>
      <w:sz w:val="21"/>
      <w:szCs w:val="22"/>
    </w:rPr>
  </w:style>
  <w:style w:type="character" w:customStyle="1" w:styleId="affb">
    <w:name w:val="图片标注 字符"/>
    <w:basedOn w:val="a0"/>
    <w:link w:val="aff9"/>
    <w:rsid w:val="00E661E8"/>
    <w:rPr>
      <w:rFonts w:eastAsia="楷体" w:cstheme="minorBidi"/>
      <w:kern w:val="2"/>
      <w:sz w:val="21"/>
      <w:szCs w:val="22"/>
    </w:rPr>
  </w:style>
  <w:style w:type="paragraph" w:styleId="affa">
    <w:name w:val="No Spacing"/>
    <w:uiPriority w:val="99"/>
    <w:semiHidden/>
    <w:unhideWhenUsed/>
    <w:rsid w:val="00E661E8"/>
    <w:pPr>
      <w:widowControl w:val="0"/>
      <w:jc w:val="both"/>
    </w:pPr>
  </w:style>
  <w:style w:type="paragraph" w:customStyle="1" w:styleId="affc">
    <w:name w:val="表格内容"/>
    <w:basedOn w:val="a"/>
    <w:link w:val="affd"/>
    <w:qFormat/>
    <w:rsid w:val="00E7640B"/>
    <w:rPr>
      <w:rFonts w:cstheme="minorBidi"/>
      <w:sz w:val="21"/>
      <w:szCs w:val="22"/>
      <w:lang w:val="zh-CN"/>
    </w:rPr>
  </w:style>
  <w:style w:type="character" w:customStyle="1" w:styleId="affd">
    <w:name w:val="表格内容 字符"/>
    <w:basedOn w:val="a0"/>
    <w:link w:val="affc"/>
    <w:rsid w:val="00E7640B"/>
    <w:rPr>
      <w:rFonts w:cstheme="minorBidi"/>
      <w:sz w:val="21"/>
      <w:szCs w:val="22"/>
      <w:lang w:val="zh-CN"/>
    </w:rPr>
  </w:style>
  <w:style w:type="character" w:styleId="affe">
    <w:name w:val="Placeholder Text"/>
    <w:basedOn w:val="a0"/>
    <w:uiPriority w:val="99"/>
    <w:unhideWhenUsed/>
    <w:rsid w:val="00483839"/>
    <w:rPr>
      <w:color w:val="666666"/>
    </w:rPr>
  </w:style>
  <w:style w:type="character" w:customStyle="1" w:styleId="ad">
    <w:name w:val="页脚 字符"/>
    <w:basedOn w:val="a0"/>
    <w:link w:val="ac"/>
    <w:uiPriority w:val="99"/>
    <w:rsid w:val="003D556B"/>
    <w:rPr>
      <w:sz w:val="18"/>
      <w:szCs w:val="18"/>
    </w:rPr>
  </w:style>
  <w:style w:type="paragraph" w:customStyle="1" w:styleId="afff">
    <w:name w:val="图目录"/>
    <w:basedOn w:val="ABTSTRACT"/>
    <w:link w:val="afff0"/>
    <w:qFormat/>
    <w:rsid w:val="00455020"/>
    <w:pPr>
      <w:ind w:firstLineChars="0" w:firstLine="0"/>
      <w:jc w:val="center"/>
    </w:pPr>
    <w:rPr>
      <w:rFonts w:eastAsia="楷体"/>
      <w:sz w:val="21"/>
    </w:rPr>
  </w:style>
  <w:style w:type="character" w:customStyle="1" w:styleId="afff0">
    <w:name w:val="图目录 字符"/>
    <w:basedOn w:val="ABTSTRACTChar"/>
    <w:link w:val="afff"/>
    <w:rsid w:val="00455020"/>
    <w:rPr>
      <w:rFonts w:eastAsia="楷体"/>
      <w:kern w:val="2"/>
      <w:sz w:val="21"/>
      <w:szCs w:val="28"/>
    </w:rPr>
  </w:style>
  <w:style w:type="character" w:styleId="afff1">
    <w:name w:val="Unresolved Mention"/>
    <w:basedOn w:val="a0"/>
    <w:uiPriority w:val="99"/>
    <w:semiHidden/>
    <w:unhideWhenUsed/>
    <w:rsid w:val="00455020"/>
    <w:rPr>
      <w:color w:val="605E5C"/>
      <w:shd w:val="clear" w:color="auto" w:fill="E1DFDD"/>
    </w:rPr>
  </w:style>
  <w:style w:type="paragraph" w:customStyle="1" w:styleId="afff2">
    <w:name w:val="表格目录"/>
    <w:basedOn w:val="a"/>
    <w:link w:val="afff3"/>
    <w:qFormat/>
    <w:rsid w:val="001E398E"/>
    <w:pPr>
      <w:widowControl/>
      <w:spacing w:line="300" w:lineRule="auto"/>
      <w:jc w:val="center"/>
    </w:pPr>
    <w:rPr>
      <w:rFonts w:eastAsia="楷体"/>
      <w:sz w:val="21"/>
    </w:rPr>
  </w:style>
  <w:style w:type="character" w:customStyle="1" w:styleId="afff3">
    <w:name w:val="表格目录 字符"/>
    <w:basedOn w:val="a0"/>
    <w:link w:val="afff2"/>
    <w:rsid w:val="001E398E"/>
    <w:rPr>
      <w:rFonts w:eastAsia="楷体"/>
      <w:sz w:val="21"/>
    </w:rPr>
  </w:style>
  <w:style w:type="character" w:customStyle="1" w:styleId="30">
    <w:name w:val="标题 3 字符"/>
    <w:basedOn w:val="a0"/>
    <w:link w:val="3"/>
    <w:rsid w:val="00B23879"/>
    <w:rPr>
      <w:rFonts w:eastAsia="黑体"/>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eader" Target="header10.xm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header" Target="header4.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3.jpe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eader" Target="header11.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eader" Target="header14.xml"/><Relationship Id="rId20" Type="http://schemas.openxmlformats.org/officeDocument/2006/relationships/header" Target="header5.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7.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0"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FCB310-B5CB-4F86-835E-48CD14723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14519</TotalTime>
  <Pages>90</Pages>
  <Words>40051</Words>
  <Characters>59276</Characters>
  <Application>Microsoft Office Word</Application>
  <DocSecurity>0</DocSecurity>
  <Lines>2963</Lines>
  <Paragraphs>1655</Paragraphs>
  <ScaleCrop>false</ScaleCrop>
  <Company>Microsoft</Company>
  <LinksUpToDate>false</LinksUpToDate>
  <CharactersWithSpaces>97672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毅轩 王</cp:lastModifiedBy>
  <cp:revision>428</cp:revision>
  <cp:lastPrinted>2026-04-11T10:13:00Z</cp:lastPrinted>
  <dcterms:created xsi:type="dcterms:W3CDTF">2026-04-02T03:03:00Z</dcterms:created>
  <dcterms:modified xsi:type="dcterms:W3CDTF">2026-04-13T15:53:00Z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eyJoZGlkIjoiYzRjYTFlNTFlMWJjOWVmZmE2NzJjZTQ1MmU2ZWYwNDgiLCJ1c2VySWQiOiIxNjQ3NjI3MDQyIn0=</vt:lpwstr>
  </property>
  <property fmtid="{D5CDD505-2E9C-101B-9397-08002B2CF9AE}" pid="3" name="KSOProductBuildVer">
    <vt:lpwstr>2052-12.1.0.23542</vt:lpwstr>
  </property>
  <property fmtid="{D5CDD505-2E9C-101B-9397-08002B2CF9AE}" pid="4" name="ICV">
    <vt:lpwstr>0E9C50731B2941C5A79555676BAF848D_13</vt:lpwstr>
  </property>
</Properties>
</file>