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34451" w14:textId="0E3F8AE2" w:rsidR="000C4C77" w:rsidRPr="008824B0" w:rsidRDefault="008824B0" w:rsidP="008824B0">
      <w:pPr>
        <w:jc w:val="center"/>
        <w:rPr>
          <w:sz w:val="32"/>
          <w:szCs w:val="32"/>
        </w:rPr>
      </w:pPr>
      <w:r w:rsidRPr="008824B0">
        <w:rPr>
          <w:rFonts w:hint="eastAsia"/>
          <w:sz w:val="32"/>
          <w:szCs w:val="32"/>
        </w:rPr>
        <w:t>计算机图形学第二次实验报告</w:t>
      </w:r>
    </w:p>
    <w:p w14:paraId="36BFB7B3" w14:textId="768471A5" w:rsidR="008824B0" w:rsidRPr="008824B0" w:rsidRDefault="008824B0" w:rsidP="008824B0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 w:rsidRPr="008824B0">
        <w:rPr>
          <w:rFonts w:hint="eastAsia"/>
          <w:sz w:val="30"/>
          <w:szCs w:val="30"/>
        </w:rPr>
        <w:t>实验目的</w:t>
      </w:r>
    </w:p>
    <w:p w14:paraId="0E3085AA" w14:textId="52B4E5E7" w:rsidR="008824B0" w:rsidRPr="008824B0" w:rsidRDefault="008824B0" w:rsidP="008824B0">
      <w:pPr>
        <w:pStyle w:val="a3"/>
        <w:numPr>
          <w:ilvl w:val="0"/>
          <w:numId w:val="4"/>
        </w:numPr>
        <w:ind w:firstLineChars="0"/>
        <w:rPr>
          <w:szCs w:val="21"/>
        </w:rPr>
      </w:pPr>
      <w:r w:rsidRPr="008824B0">
        <w:rPr>
          <w:rFonts w:hint="eastAsia"/>
          <w:szCs w:val="21"/>
        </w:rPr>
        <w:t>实现三角形的屏幕空间栅格化，掌握点在三角形内的判断方法。</w:t>
      </w:r>
    </w:p>
    <w:p w14:paraId="618657CA" w14:textId="7CC0780A" w:rsidR="008824B0" w:rsidRPr="008824B0" w:rsidRDefault="008824B0" w:rsidP="008824B0">
      <w:pPr>
        <w:pStyle w:val="a3"/>
        <w:numPr>
          <w:ilvl w:val="0"/>
          <w:numId w:val="4"/>
        </w:numPr>
        <w:ind w:firstLineChars="0"/>
        <w:rPr>
          <w:szCs w:val="21"/>
        </w:rPr>
      </w:pPr>
      <w:r w:rsidRPr="008824B0">
        <w:rPr>
          <w:rFonts w:hint="eastAsia"/>
          <w:szCs w:val="21"/>
        </w:rPr>
        <w:t>完成</w:t>
      </w:r>
      <w:r w:rsidRPr="008824B0">
        <w:rPr>
          <w:szCs w:val="21"/>
        </w:rPr>
        <w:t>Z-buffer</w:t>
      </w:r>
      <w:r w:rsidRPr="008824B0">
        <w:rPr>
          <w:rFonts w:hint="eastAsia"/>
          <w:szCs w:val="21"/>
        </w:rPr>
        <w:t>深度测试，正确处理三角形的遮挡关系。</w:t>
      </w:r>
    </w:p>
    <w:p w14:paraId="2EDDB3C8" w14:textId="53AD7A48" w:rsidR="008824B0" w:rsidRPr="008824B0" w:rsidRDefault="008824B0" w:rsidP="008824B0">
      <w:pPr>
        <w:pStyle w:val="a3"/>
        <w:numPr>
          <w:ilvl w:val="0"/>
          <w:numId w:val="4"/>
        </w:numPr>
        <w:ind w:firstLineChars="0"/>
        <w:rPr>
          <w:rFonts w:hint="eastAsia"/>
          <w:szCs w:val="21"/>
        </w:rPr>
      </w:pPr>
      <w:r w:rsidRPr="008824B0">
        <w:rPr>
          <w:rFonts w:hint="eastAsia"/>
          <w:szCs w:val="21"/>
        </w:rPr>
        <w:t>实现</w:t>
      </w:r>
      <w:r w:rsidRPr="008824B0">
        <w:rPr>
          <w:szCs w:val="21"/>
        </w:rPr>
        <w:t>2×2</w:t>
      </w:r>
      <w:r w:rsidRPr="008824B0">
        <w:rPr>
          <w:rFonts w:hint="eastAsia"/>
          <w:szCs w:val="21"/>
        </w:rPr>
        <w:t>超采样抗锯齿，优化三角形边缘的锯齿效果。</w:t>
      </w:r>
    </w:p>
    <w:p w14:paraId="549898A4" w14:textId="16B4450A" w:rsidR="008824B0" w:rsidRPr="008824B0" w:rsidRDefault="008824B0" w:rsidP="008824B0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 w:rsidRPr="008824B0">
        <w:rPr>
          <w:rFonts w:hint="eastAsia"/>
          <w:sz w:val="30"/>
          <w:szCs w:val="30"/>
        </w:rPr>
        <w:t>代码实现</w:t>
      </w:r>
    </w:p>
    <w:p w14:paraId="4E831B1F" w14:textId="7AB7E558" w:rsidR="008824B0" w:rsidRPr="008824B0" w:rsidRDefault="008824B0" w:rsidP="00F73B83">
      <w:pPr>
        <w:pStyle w:val="a3"/>
        <w:numPr>
          <w:ilvl w:val="0"/>
          <w:numId w:val="5"/>
        </w:numPr>
        <w:ind w:firstLineChars="0"/>
        <w:rPr>
          <w:szCs w:val="21"/>
        </w:rPr>
      </w:pPr>
      <w:r w:rsidRPr="008824B0">
        <w:rPr>
          <w:rFonts w:hint="eastAsia"/>
          <w:szCs w:val="21"/>
        </w:rPr>
        <w:t>判断点是否在三角形内部</w:t>
      </w:r>
      <w:r>
        <w:rPr>
          <w:rFonts w:hint="eastAsia"/>
          <w:szCs w:val="21"/>
        </w:rPr>
        <w:t>（</w:t>
      </w:r>
      <w:proofErr w:type="spellStart"/>
      <w:r>
        <w:rPr>
          <w:rFonts w:hint="eastAsia"/>
          <w:szCs w:val="21"/>
        </w:rPr>
        <w:t>inside</w:t>
      </w:r>
      <w:r>
        <w:rPr>
          <w:szCs w:val="21"/>
        </w:rPr>
        <w:t>Triangle</w:t>
      </w:r>
      <w:proofErr w:type="spellEnd"/>
      <w:r>
        <w:rPr>
          <w:rFonts w:hint="eastAsia"/>
          <w:szCs w:val="21"/>
        </w:rPr>
        <w:t>函数）</w:t>
      </w:r>
    </w:p>
    <w:p w14:paraId="259FCD20" w14:textId="0CB52BEE" w:rsidR="008824B0" w:rsidRDefault="008824B0" w:rsidP="008824B0">
      <w:pPr>
        <w:rPr>
          <w:szCs w:val="21"/>
        </w:rPr>
      </w:pPr>
      <w:r>
        <w:rPr>
          <w:rFonts w:hint="eastAsia"/>
          <w:szCs w:val="21"/>
        </w:rPr>
        <w:t>原理：计算点与三角形三条边的叉积，若符号一致（</w:t>
      </w:r>
      <w:proofErr w:type="gramStart"/>
      <w:r>
        <w:rPr>
          <w:rFonts w:hint="eastAsia"/>
          <w:szCs w:val="21"/>
        </w:rPr>
        <w:t>全正或</w:t>
      </w:r>
      <w:proofErr w:type="gramEnd"/>
      <w:r>
        <w:rPr>
          <w:rFonts w:hint="eastAsia"/>
          <w:szCs w:val="21"/>
        </w:rPr>
        <w:t>全负），则说明点在内部；若</w:t>
      </w:r>
      <w:proofErr w:type="gramStart"/>
      <w:r>
        <w:rPr>
          <w:rFonts w:hint="eastAsia"/>
          <w:szCs w:val="21"/>
        </w:rPr>
        <w:t>存在叉积为</w:t>
      </w:r>
      <w:proofErr w:type="gramEnd"/>
      <w:r>
        <w:rPr>
          <w:rFonts w:hint="eastAsia"/>
          <w:szCs w:val="21"/>
        </w:rPr>
        <w:t>0，则点在三角形的边上（这种情况也</w:t>
      </w:r>
      <w:proofErr w:type="gramStart"/>
      <w:r>
        <w:rPr>
          <w:rFonts w:hint="eastAsia"/>
          <w:szCs w:val="21"/>
        </w:rPr>
        <w:t>看做</w:t>
      </w:r>
      <w:proofErr w:type="gramEnd"/>
      <w:r>
        <w:rPr>
          <w:rFonts w:hint="eastAsia"/>
          <w:szCs w:val="21"/>
        </w:rPr>
        <w:t>在三角形内部）；否则说明点在三角形外部。</w:t>
      </w:r>
    </w:p>
    <w:p w14:paraId="1D62F00D" w14:textId="4141C97D" w:rsidR="008824B0" w:rsidRDefault="008824B0" w:rsidP="008824B0">
      <w:pPr>
        <w:rPr>
          <w:szCs w:val="21"/>
        </w:rPr>
      </w:pPr>
      <w:r>
        <w:rPr>
          <w:rFonts w:hint="eastAsia"/>
          <w:szCs w:val="21"/>
        </w:rPr>
        <w:t>代码实现：</w:t>
      </w:r>
    </w:p>
    <w:p w14:paraId="13DB8B0B" w14:textId="414CBA73" w:rsidR="008824B0" w:rsidRDefault="008824B0" w:rsidP="008824B0">
      <w:pPr>
        <w:rPr>
          <w:szCs w:val="21"/>
        </w:rPr>
      </w:pPr>
      <w:r w:rsidRPr="008824B0">
        <w:rPr>
          <w:noProof/>
          <w:szCs w:val="21"/>
        </w:rPr>
        <w:drawing>
          <wp:inline distT="0" distB="0" distL="0" distR="0" wp14:anchorId="5822351E" wp14:editId="025EDFBC">
            <wp:extent cx="5274310" cy="24517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07B7" w14:textId="291CD334" w:rsidR="00F73B83" w:rsidRDefault="00F73B83" w:rsidP="00F73B83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三角形栅格化与Z</w:t>
      </w:r>
      <w:r>
        <w:rPr>
          <w:szCs w:val="21"/>
        </w:rPr>
        <w:t>-buffer</w:t>
      </w:r>
      <w:r>
        <w:rPr>
          <w:rFonts w:hint="eastAsia"/>
          <w:szCs w:val="21"/>
        </w:rPr>
        <w:t>（</w:t>
      </w:r>
      <w:proofErr w:type="spellStart"/>
      <w:r>
        <w:rPr>
          <w:rFonts w:hint="eastAsia"/>
          <w:szCs w:val="21"/>
        </w:rPr>
        <w:t>ra</w:t>
      </w:r>
      <w:r>
        <w:rPr>
          <w:szCs w:val="21"/>
        </w:rPr>
        <w:t>sterize_triangle</w:t>
      </w:r>
      <w:proofErr w:type="spellEnd"/>
      <w:r>
        <w:rPr>
          <w:rFonts w:hint="eastAsia"/>
          <w:szCs w:val="21"/>
        </w:rPr>
        <w:t>函数）</w:t>
      </w:r>
    </w:p>
    <w:p w14:paraId="623A01FC" w14:textId="0789A403" w:rsidR="00F73B83" w:rsidRDefault="00F73B83" w:rsidP="00F73B83">
      <w:pPr>
        <w:rPr>
          <w:szCs w:val="21"/>
        </w:rPr>
      </w:pPr>
      <w:r>
        <w:rPr>
          <w:rFonts w:hint="eastAsia"/>
          <w:szCs w:val="21"/>
        </w:rPr>
        <w:t>功能：遍历三角形包围盒内的像素，通过深度测试渲染实心三角形。</w:t>
      </w:r>
    </w:p>
    <w:p w14:paraId="0FAD21AD" w14:textId="77777777" w:rsidR="00F73B83" w:rsidRDefault="00F73B83" w:rsidP="00F73B83">
      <w:pPr>
        <w:rPr>
          <w:szCs w:val="21"/>
        </w:rPr>
      </w:pPr>
      <w:r>
        <w:rPr>
          <w:rFonts w:hint="eastAsia"/>
          <w:szCs w:val="21"/>
        </w:rPr>
        <w:t>实现步骤：</w:t>
      </w:r>
    </w:p>
    <w:p w14:paraId="4665B9F7" w14:textId="35D00B46" w:rsidR="00F73B83" w:rsidRPr="00F73B83" w:rsidRDefault="00F73B83" w:rsidP="00F73B83">
      <w:pPr>
        <w:pStyle w:val="a3"/>
        <w:numPr>
          <w:ilvl w:val="0"/>
          <w:numId w:val="6"/>
        </w:numPr>
        <w:ind w:firstLineChars="0"/>
        <w:rPr>
          <w:szCs w:val="21"/>
        </w:rPr>
      </w:pPr>
      <w:r w:rsidRPr="00F73B83">
        <w:rPr>
          <w:rFonts w:hint="eastAsia"/>
          <w:szCs w:val="21"/>
        </w:rPr>
        <w:t>计算包围盒（覆盖三角形的最小矩形），减少遍历范围</w:t>
      </w:r>
    </w:p>
    <w:p w14:paraId="5F936D2C" w14:textId="1006DD32" w:rsidR="00F73B83" w:rsidRDefault="00F73B83" w:rsidP="00F73B83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遍历包围盒内的所有像素</w:t>
      </w:r>
    </w:p>
    <w:p w14:paraId="72608F04" w14:textId="7BBC0FAD" w:rsidR="00F73B83" w:rsidRDefault="00F73B83" w:rsidP="00F73B83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判断像素中心是否在三角形内</w:t>
      </w:r>
    </w:p>
    <w:p w14:paraId="78B26B36" w14:textId="78A0980D" w:rsidR="00F73B83" w:rsidRDefault="00F73B83" w:rsidP="00F73B83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计算像素的插值深度</w:t>
      </w:r>
    </w:p>
    <w:p w14:paraId="43F61831" w14:textId="2ACE7DCD" w:rsidR="00F73B83" w:rsidRDefault="00F73B83" w:rsidP="00F73B83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Z</w:t>
      </w:r>
      <w:r>
        <w:rPr>
          <w:szCs w:val="21"/>
        </w:rPr>
        <w:t>-buffer</w:t>
      </w:r>
      <w:r>
        <w:rPr>
          <w:rFonts w:hint="eastAsia"/>
          <w:szCs w:val="21"/>
        </w:rPr>
        <w:t>深度测试</w:t>
      </w:r>
    </w:p>
    <w:p w14:paraId="4EBCF1F2" w14:textId="10641D03" w:rsidR="00F73B83" w:rsidRDefault="00F73B83" w:rsidP="00F73B83">
      <w:pPr>
        <w:rPr>
          <w:szCs w:val="21"/>
        </w:rPr>
      </w:pPr>
      <w:r>
        <w:rPr>
          <w:rFonts w:hint="eastAsia"/>
          <w:szCs w:val="21"/>
        </w:rPr>
        <w:t>代码实现：</w:t>
      </w:r>
    </w:p>
    <w:p w14:paraId="6BB9B376" w14:textId="4DB8FB7F" w:rsidR="00F73B83" w:rsidRDefault="00F73B83" w:rsidP="00F73B83">
      <w:pPr>
        <w:rPr>
          <w:szCs w:val="21"/>
        </w:rPr>
      </w:pPr>
      <w:r w:rsidRPr="00F73B83">
        <w:rPr>
          <w:noProof/>
          <w:szCs w:val="21"/>
        </w:rPr>
        <w:lastRenderedPageBreak/>
        <w:drawing>
          <wp:inline distT="0" distB="0" distL="0" distR="0" wp14:anchorId="50688E0C" wp14:editId="7A23E299">
            <wp:extent cx="5274310" cy="38182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510FA" w14:textId="2E7635AE" w:rsidR="00F73B83" w:rsidRDefault="00F73B83" w:rsidP="00F73B83">
      <w:pPr>
        <w:pStyle w:val="a3"/>
        <w:numPr>
          <w:ilvl w:val="0"/>
          <w:numId w:val="5"/>
        </w:numPr>
        <w:ind w:firstLineChars="0"/>
        <w:rPr>
          <w:szCs w:val="21"/>
        </w:rPr>
      </w:pPr>
      <w:r w:rsidRPr="008824B0">
        <w:rPr>
          <w:szCs w:val="21"/>
        </w:rPr>
        <w:t>2×2</w:t>
      </w:r>
      <w:r w:rsidRPr="008824B0">
        <w:rPr>
          <w:rFonts w:hint="eastAsia"/>
          <w:szCs w:val="21"/>
        </w:rPr>
        <w:t>超采样抗锯齿</w:t>
      </w:r>
    </w:p>
    <w:p w14:paraId="07F6163A" w14:textId="48FC9575" w:rsidR="00F73B83" w:rsidRDefault="00F73B83" w:rsidP="00F73B83">
      <w:pPr>
        <w:rPr>
          <w:szCs w:val="21"/>
        </w:rPr>
      </w:pPr>
      <w:r>
        <w:rPr>
          <w:rFonts w:hint="eastAsia"/>
          <w:szCs w:val="21"/>
        </w:rPr>
        <w:t>功能：对每个像素进行4次采样，通过样本比例优化边缘平滑度。</w:t>
      </w:r>
    </w:p>
    <w:p w14:paraId="1CFE8AC3" w14:textId="7005AB02" w:rsidR="00F73B83" w:rsidRDefault="00F73B83" w:rsidP="00F73B83">
      <w:pPr>
        <w:rPr>
          <w:szCs w:val="21"/>
        </w:rPr>
      </w:pPr>
      <w:r>
        <w:rPr>
          <w:rFonts w:hint="eastAsia"/>
          <w:szCs w:val="21"/>
        </w:rPr>
        <w:t>实现步骤（在前面的</w:t>
      </w:r>
      <w:proofErr w:type="spellStart"/>
      <w:r w:rsidR="00DD1973">
        <w:rPr>
          <w:rFonts w:hint="eastAsia"/>
          <w:szCs w:val="21"/>
        </w:rPr>
        <w:t>ra</w:t>
      </w:r>
      <w:r w:rsidR="00DD1973">
        <w:rPr>
          <w:szCs w:val="21"/>
        </w:rPr>
        <w:t>sterize_triangle</w:t>
      </w:r>
      <w:proofErr w:type="spellEnd"/>
      <w:r w:rsidR="00DD1973">
        <w:rPr>
          <w:rFonts w:hint="eastAsia"/>
          <w:szCs w:val="21"/>
        </w:rPr>
        <w:t>函数</w:t>
      </w:r>
      <w:r>
        <w:rPr>
          <w:rFonts w:hint="eastAsia"/>
          <w:szCs w:val="21"/>
        </w:rPr>
        <w:t>基础上进行修改</w:t>
      </w:r>
      <w:r w:rsidR="00DD1973">
        <w:rPr>
          <w:rFonts w:hint="eastAsia"/>
          <w:szCs w:val="21"/>
        </w:rPr>
        <w:t>，</w:t>
      </w:r>
      <w:proofErr w:type="spellStart"/>
      <w:r w:rsidR="00DD1973">
        <w:rPr>
          <w:rFonts w:hint="eastAsia"/>
          <w:szCs w:val="21"/>
        </w:rPr>
        <w:t>inside</w:t>
      </w:r>
      <w:r w:rsidR="00DD1973">
        <w:rPr>
          <w:szCs w:val="21"/>
        </w:rPr>
        <w:t>Triangle</w:t>
      </w:r>
      <w:proofErr w:type="spellEnd"/>
      <w:r w:rsidR="00DD1973">
        <w:rPr>
          <w:rFonts w:hint="eastAsia"/>
          <w:szCs w:val="21"/>
        </w:rPr>
        <w:t>函数</w:t>
      </w:r>
      <w:r w:rsidR="00DD1973">
        <w:rPr>
          <w:rFonts w:hint="eastAsia"/>
          <w:szCs w:val="21"/>
        </w:rPr>
        <w:t>需要将形参x</w:t>
      </w:r>
      <w:r w:rsidR="00DD1973">
        <w:rPr>
          <w:szCs w:val="21"/>
        </w:rPr>
        <w:t>\y</w:t>
      </w:r>
      <w:r w:rsidR="00DD1973">
        <w:rPr>
          <w:rFonts w:hint="eastAsia"/>
          <w:szCs w:val="21"/>
        </w:rPr>
        <w:t>改成float类型</w:t>
      </w:r>
      <w:r>
        <w:rPr>
          <w:rFonts w:hint="eastAsia"/>
          <w:szCs w:val="21"/>
        </w:rPr>
        <w:t>）：</w:t>
      </w:r>
    </w:p>
    <w:p w14:paraId="00CC0BDE" w14:textId="195D8521" w:rsidR="00F73B83" w:rsidRPr="00F73B83" w:rsidRDefault="00F73B83" w:rsidP="00F73B83">
      <w:pPr>
        <w:pStyle w:val="a3"/>
        <w:numPr>
          <w:ilvl w:val="0"/>
          <w:numId w:val="7"/>
        </w:numPr>
        <w:ind w:firstLineChars="0"/>
        <w:rPr>
          <w:szCs w:val="21"/>
        </w:rPr>
      </w:pPr>
      <w:r w:rsidRPr="00F73B83">
        <w:rPr>
          <w:rFonts w:hint="eastAsia"/>
          <w:szCs w:val="21"/>
        </w:rPr>
        <w:t>计算包围盒</w:t>
      </w:r>
    </w:p>
    <w:p w14:paraId="2B635FA6" w14:textId="77777777" w:rsidR="00F73B83" w:rsidRDefault="00F73B83" w:rsidP="00F73B83">
      <w:pPr>
        <w:pStyle w:val="a3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定义</w:t>
      </w:r>
      <w:r w:rsidRPr="008824B0">
        <w:rPr>
          <w:szCs w:val="21"/>
        </w:rPr>
        <w:t>2×2</w:t>
      </w:r>
      <w:r>
        <w:rPr>
          <w:rFonts w:hint="eastAsia"/>
          <w:szCs w:val="21"/>
        </w:rPr>
        <w:t>样本偏移</w:t>
      </w:r>
    </w:p>
    <w:p w14:paraId="0B5DDEE1" w14:textId="77777777" w:rsidR="00F73B83" w:rsidRDefault="00F73B83" w:rsidP="00F73B83">
      <w:pPr>
        <w:pStyle w:val="a3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遍历包围盒中的所有像素</w:t>
      </w:r>
    </w:p>
    <w:p w14:paraId="77D82901" w14:textId="77777777" w:rsidR="00DD1973" w:rsidRDefault="00DD1973" w:rsidP="00F73B83">
      <w:pPr>
        <w:pStyle w:val="a3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遍历4个样本点</w:t>
      </w:r>
    </w:p>
    <w:p w14:paraId="5C663092" w14:textId="77777777" w:rsidR="00DD1973" w:rsidRDefault="00DD1973" w:rsidP="00F73B83">
      <w:pPr>
        <w:pStyle w:val="a3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判断样本是否在三角形内</w:t>
      </w:r>
    </w:p>
    <w:p w14:paraId="5E724712" w14:textId="0A820580" w:rsidR="00DD1973" w:rsidRDefault="00DD1973" w:rsidP="00F73B83">
      <w:pPr>
        <w:pStyle w:val="a3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计算样本的插值深度（每个像素的4个样本单独计算深度，最终只保留最小深度）</w:t>
      </w:r>
    </w:p>
    <w:p w14:paraId="5916877C" w14:textId="77777777" w:rsidR="00DD1973" w:rsidRDefault="00DD1973" w:rsidP="00F73B83">
      <w:pPr>
        <w:pStyle w:val="a3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根据通过的样本数计算最终颜色和深度</w:t>
      </w:r>
    </w:p>
    <w:p w14:paraId="76A0FED7" w14:textId="50D07AC1" w:rsidR="00F73B83" w:rsidRDefault="00DD1973" w:rsidP="00DD1973">
      <w:pPr>
        <w:pStyle w:val="a3"/>
        <w:numPr>
          <w:ilvl w:val="0"/>
          <w:numId w:val="7"/>
        </w:numPr>
        <w:ind w:firstLineChars="0"/>
        <w:rPr>
          <w:szCs w:val="21"/>
        </w:rPr>
      </w:pPr>
      <w:proofErr w:type="gramStart"/>
      <w:r>
        <w:rPr>
          <w:rFonts w:hint="eastAsia"/>
          <w:szCs w:val="21"/>
        </w:rPr>
        <w:t>像素级</w:t>
      </w:r>
      <w:proofErr w:type="gramEnd"/>
      <w:r>
        <w:rPr>
          <w:rFonts w:hint="eastAsia"/>
          <w:szCs w:val="21"/>
        </w:rPr>
        <w:t>深度取样本中的最小深度（最靠近相机）</w:t>
      </w:r>
    </w:p>
    <w:p w14:paraId="6902243D" w14:textId="10A93DBA" w:rsidR="00DD1973" w:rsidRDefault="00DD1973" w:rsidP="00DD1973">
      <w:pPr>
        <w:pStyle w:val="a3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颜色按样本通过比例计算（边缘半透明）</w:t>
      </w:r>
    </w:p>
    <w:p w14:paraId="47B1C1D1" w14:textId="542D14D8" w:rsidR="00DD1973" w:rsidRDefault="00DD1973" w:rsidP="00DD1973">
      <w:pPr>
        <w:rPr>
          <w:szCs w:val="21"/>
        </w:rPr>
      </w:pPr>
      <w:r>
        <w:rPr>
          <w:rFonts w:hint="eastAsia"/>
          <w:szCs w:val="21"/>
        </w:rPr>
        <w:t>代码实现：</w:t>
      </w:r>
    </w:p>
    <w:p w14:paraId="60857D21" w14:textId="1F84D70D" w:rsidR="00DD1973" w:rsidRPr="00DD1973" w:rsidRDefault="00DD1973" w:rsidP="00DD1973">
      <w:pPr>
        <w:rPr>
          <w:rFonts w:hint="eastAsia"/>
          <w:szCs w:val="21"/>
        </w:rPr>
      </w:pPr>
      <w:r w:rsidRPr="00DD1973">
        <w:rPr>
          <w:noProof/>
          <w:szCs w:val="21"/>
        </w:rPr>
        <w:lastRenderedPageBreak/>
        <w:drawing>
          <wp:inline distT="0" distB="0" distL="0" distR="0" wp14:anchorId="049BD542" wp14:editId="531AB404">
            <wp:extent cx="5274310" cy="41128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1A44" w14:textId="73306085" w:rsidR="008824B0" w:rsidRPr="00DD1973" w:rsidRDefault="008824B0" w:rsidP="00DD1973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 w:rsidRPr="00DD1973">
        <w:rPr>
          <w:rFonts w:hint="eastAsia"/>
          <w:sz w:val="30"/>
          <w:szCs w:val="30"/>
        </w:rPr>
        <w:t>运行结果</w:t>
      </w:r>
    </w:p>
    <w:p w14:paraId="296718D5" w14:textId="2EC0CEEA" w:rsidR="00DD1973" w:rsidRDefault="00DD1973" w:rsidP="00DD1973">
      <w:pPr>
        <w:rPr>
          <w:szCs w:val="21"/>
        </w:rPr>
      </w:pPr>
      <w:r>
        <w:rPr>
          <w:rFonts w:hint="eastAsia"/>
          <w:szCs w:val="21"/>
        </w:rPr>
        <w:t>渲染实心三角形：</w:t>
      </w:r>
    </w:p>
    <w:p w14:paraId="35CEB383" w14:textId="0CE2EED1" w:rsidR="00DD1973" w:rsidRDefault="00DD1973" w:rsidP="00DD1973">
      <w:pPr>
        <w:rPr>
          <w:szCs w:val="21"/>
        </w:rPr>
      </w:pPr>
      <w:r w:rsidRPr="00DD1973">
        <w:rPr>
          <w:noProof/>
          <w:szCs w:val="21"/>
        </w:rPr>
        <w:drawing>
          <wp:inline distT="0" distB="0" distL="0" distR="0" wp14:anchorId="01814F2E" wp14:editId="7F737F2D">
            <wp:extent cx="3131999" cy="3295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792" cy="329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09014" w14:textId="30F1F232" w:rsidR="00DD1973" w:rsidRDefault="00DD1973" w:rsidP="00DD1973">
      <w:pPr>
        <w:rPr>
          <w:szCs w:val="21"/>
        </w:rPr>
      </w:pPr>
      <w:r>
        <w:rPr>
          <w:rFonts w:hint="eastAsia"/>
          <w:szCs w:val="21"/>
        </w:rPr>
        <w:t>抗锯齿效果（左为抗锯齿处理后的图像）：</w:t>
      </w:r>
    </w:p>
    <w:p w14:paraId="7F8788B5" w14:textId="0F7F351C" w:rsidR="00DD1973" w:rsidRPr="00DD1973" w:rsidRDefault="00DD1973" w:rsidP="00DD1973">
      <w:pPr>
        <w:rPr>
          <w:rFonts w:hint="eastAsia"/>
          <w:szCs w:val="21"/>
        </w:rPr>
      </w:pPr>
      <w:r w:rsidRPr="00DD1973">
        <w:rPr>
          <w:szCs w:val="21"/>
        </w:rPr>
        <w:lastRenderedPageBreak/>
        <w:drawing>
          <wp:inline distT="0" distB="0" distL="0" distR="0" wp14:anchorId="1E253F00" wp14:editId="51271125">
            <wp:extent cx="5274310" cy="29762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224B" w14:textId="3B2FFF8D" w:rsidR="008824B0" w:rsidRPr="00DD1973" w:rsidRDefault="008824B0" w:rsidP="00DD1973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 w:rsidRPr="00DD1973">
        <w:rPr>
          <w:rFonts w:hint="eastAsia"/>
          <w:sz w:val="30"/>
          <w:szCs w:val="30"/>
        </w:rPr>
        <w:t>实验总结</w:t>
      </w:r>
    </w:p>
    <w:p w14:paraId="12DCC9A2" w14:textId="31BE08E4" w:rsidR="00DD1973" w:rsidRPr="00DE16EF" w:rsidRDefault="00DE16EF" w:rsidP="00DE16EF">
      <w:pPr>
        <w:pStyle w:val="a3"/>
        <w:numPr>
          <w:ilvl w:val="0"/>
          <w:numId w:val="8"/>
        </w:numPr>
        <w:ind w:firstLineChars="0"/>
        <w:rPr>
          <w:szCs w:val="21"/>
        </w:rPr>
      </w:pPr>
      <w:r w:rsidRPr="00DE16EF">
        <w:rPr>
          <w:rFonts w:hint="eastAsia"/>
          <w:szCs w:val="21"/>
        </w:rPr>
        <w:t>关键技术：通过</w:t>
      </w:r>
      <w:proofErr w:type="gramStart"/>
      <w:r w:rsidRPr="00DE16EF">
        <w:rPr>
          <w:rFonts w:hint="eastAsia"/>
          <w:szCs w:val="21"/>
        </w:rPr>
        <w:t>叉积法</w:t>
      </w:r>
      <w:proofErr w:type="gramEnd"/>
      <w:r w:rsidRPr="00DE16EF">
        <w:rPr>
          <w:rFonts w:hint="eastAsia"/>
          <w:szCs w:val="21"/>
        </w:rPr>
        <w:t>准确判断点在三角形内，利用Z</w:t>
      </w:r>
      <w:r w:rsidRPr="00DE16EF">
        <w:rPr>
          <w:szCs w:val="21"/>
        </w:rPr>
        <w:t>-buffer</w:t>
      </w:r>
      <w:r w:rsidRPr="00DE16EF">
        <w:rPr>
          <w:rFonts w:hint="eastAsia"/>
          <w:szCs w:val="21"/>
        </w:rPr>
        <w:t>高效处理遮挡关系，超采样通过提升采样率优化边缘质量。</w:t>
      </w:r>
    </w:p>
    <w:p w14:paraId="1F9BA963" w14:textId="6D5A30A8" w:rsidR="00DE16EF" w:rsidRDefault="00DE16EF" w:rsidP="00DE16EF">
      <w:pPr>
        <w:pStyle w:val="a3"/>
        <w:numPr>
          <w:ilvl w:val="0"/>
          <w:numId w:val="8"/>
        </w:numPr>
        <w:ind w:firstLineChars="0"/>
        <w:rPr>
          <w:szCs w:val="21"/>
        </w:rPr>
      </w:pPr>
      <w:r>
        <w:rPr>
          <w:rFonts w:hint="eastAsia"/>
          <w:szCs w:val="21"/>
        </w:rPr>
        <w:t>问题与解决：初始计算像素点索引时直接使用y</w:t>
      </w:r>
      <w:r>
        <w:rPr>
          <w:szCs w:val="21"/>
        </w:rPr>
        <w:t>*</w:t>
      </w:r>
      <w:proofErr w:type="spellStart"/>
      <w:r>
        <w:rPr>
          <w:szCs w:val="21"/>
        </w:rPr>
        <w:t>width+x</w:t>
      </w:r>
      <w:proofErr w:type="spellEnd"/>
      <w:r>
        <w:rPr>
          <w:rFonts w:hint="eastAsia"/>
          <w:szCs w:val="21"/>
        </w:rPr>
        <w:t>，结果图像上下颠倒，后来改为使用代码框架中的</w:t>
      </w:r>
      <w:proofErr w:type="spellStart"/>
      <w:r>
        <w:rPr>
          <w:rFonts w:hint="eastAsia"/>
          <w:szCs w:val="21"/>
        </w:rPr>
        <w:t>get</w:t>
      </w:r>
      <w:r>
        <w:rPr>
          <w:szCs w:val="21"/>
        </w:rPr>
        <w:t>_</w:t>
      </w:r>
      <w:r>
        <w:rPr>
          <w:rFonts w:hint="eastAsia"/>
          <w:szCs w:val="21"/>
        </w:rPr>
        <w:t>index</w:t>
      </w:r>
      <w:proofErr w:type="spellEnd"/>
      <w:r>
        <w:rPr>
          <w:rFonts w:hint="eastAsia"/>
          <w:szCs w:val="21"/>
        </w:rPr>
        <w:t>函数（使用(height</w:t>
      </w:r>
      <w:r>
        <w:rPr>
          <w:szCs w:val="21"/>
        </w:rPr>
        <w:t>-1-y)</w:t>
      </w:r>
      <w:r>
        <w:rPr>
          <w:rFonts w:hint="eastAsia"/>
          <w:szCs w:val="21"/>
        </w:rPr>
        <w:t>*</w:t>
      </w:r>
      <w:proofErr w:type="spellStart"/>
      <w:r>
        <w:rPr>
          <w:szCs w:val="21"/>
        </w:rPr>
        <w:t>width+x</w:t>
      </w:r>
      <w:proofErr w:type="spellEnd"/>
      <w:r>
        <w:rPr>
          <w:rFonts w:hint="eastAsia"/>
          <w:szCs w:val="21"/>
        </w:rPr>
        <w:t>）解决。</w:t>
      </w:r>
    </w:p>
    <w:p w14:paraId="380985EF" w14:textId="4E800F93" w:rsidR="00DE16EF" w:rsidRPr="00DE16EF" w:rsidRDefault="00DE16EF" w:rsidP="00DE16EF">
      <w:pPr>
        <w:pStyle w:val="a3"/>
        <w:numPr>
          <w:ilvl w:val="0"/>
          <w:numId w:val="8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收获：理解了光栅化的核心流程，掌握了抗锯齿的基本原理。</w:t>
      </w:r>
    </w:p>
    <w:sectPr w:rsidR="00DE16EF" w:rsidRPr="00DE16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19AB"/>
    <w:multiLevelType w:val="hybridMultilevel"/>
    <w:tmpl w:val="255A7B8C"/>
    <w:lvl w:ilvl="0" w:tplc="502628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4D763D"/>
    <w:multiLevelType w:val="hybridMultilevel"/>
    <w:tmpl w:val="E9A636B4"/>
    <w:lvl w:ilvl="0" w:tplc="2F7CF12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C60B76"/>
    <w:multiLevelType w:val="hybridMultilevel"/>
    <w:tmpl w:val="C67029EA"/>
    <w:lvl w:ilvl="0" w:tplc="C1D490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9E34ED2"/>
    <w:multiLevelType w:val="hybridMultilevel"/>
    <w:tmpl w:val="2FE4B06A"/>
    <w:lvl w:ilvl="0" w:tplc="E51AD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C8417A"/>
    <w:multiLevelType w:val="hybridMultilevel"/>
    <w:tmpl w:val="77A2FC08"/>
    <w:lvl w:ilvl="0" w:tplc="67F0019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D921D4E"/>
    <w:multiLevelType w:val="hybridMultilevel"/>
    <w:tmpl w:val="E710DA84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208319C"/>
    <w:multiLevelType w:val="hybridMultilevel"/>
    <w:tmpl w:val="E9981276"/>
    <w:lvl w:ilvl="0" w:tplc="DDF8244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2674764"/>
    <w:multiLevelType w:val="hybridMultilevel"/>
    <w:tmpl w:val="F836FAD8"/>
    <w:lvl w:ilvl="0" w:tplc="E51AD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B0"/>
    <w:rsid w:val="000211DE"/>
    <w:rsid w:val="000C4C77"/>
    <w:rsid w:val="005B4371"/>
    <w:rsid w:val="008824B0"/>
    <w:rsid w:val="00DD1973"/>
    <w:rsid w:val="00DE16EF"/>
    <w:rsid w:val="00F7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8C95"/>
  <w15:chartTrackingRefBased/>
  <w15:docId w15:val="{A7840DA0-AE1F-46FA-931B-FEB49436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4B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wusheng hey</dc:creator>
  <cp:keywords/>
  <dc:description/>
  <cp:lastModifiedBy>wusheng hey</cp:lastModifiedBy>
  <cp:revision>1</cp:revision>
  <dcterms:created xsi:type="dcterms:W3CDTF">2025-10-23T12:16:00Z</dcterms:created>
  <dcterms:modified xsi:type="dcterms:W3CDTF">2025-10-23T12:53:00Z</dcterms:modified>
</cp:coreProperties>
</file>