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"http://www.tuicool.com/articles/67zeim"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http://www.tuicool.com/articles/67zeim</w:t>
      </w:r>
      <w:r>
        <w:rPr>
          <w:rFonts w:hint="eastAsia"/>
        </w:rPr>
        <w:fldChar w:fldCharType="end"/>
      </w:r>
    </w:p>
    <w:p>
      <w:r>
        <w:rPr>
          <w:rFonts w:hint="default"/>
        </w:rPr>
        <w:t>利用selenium Server实现IE firefox 和 chrome兼容性测试 - lightsong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"https://github.com/SeleniumHQ/docker-selenium/"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https://github.com/SeleniumHQ/docker-selenium/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Style w:val="7"/>
          <w:rFonts w:hint="eastAsia"/>
        </w:rPr>
        <w:t>StandaloneChromeDebug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"https://github.com/SeleniumHQ/docker-selenium/blob/master/StandaloneChromeDebug/Dockerfile"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https://github.com/SeleniumHQ/docker-selenium/blob/master/StandaloneChromeDebug/Dockerfile</w:t>
      </w:r>
      <w:r>
        <w:rPr>
          <w:rFonts w:hint="eastAsia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FROM selenium/standalone-chrome:2.53.0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MAINTAINER Selenium &lt;selenium-developers@googlegroups.com&gt;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USER root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 VNC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RUN apt-get update -qqy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apt-get -qqy install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x11vnc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rm -rf /var/lib/apt/lists/*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mkdir -p ~/.vnc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x11vnc -storepasswd secret ~/.vnc/passwd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#=================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 Locale settings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#=================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ENV LANGUAGE en_US.UTF-8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ENV LANG en_US.UTF-8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RUN locale-gen en_US.UTF-8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dpkg-reconfigure --frontend noninteractive locales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apt-get update -qqy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apt-get -qqy --no-install-recommends install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language-pack-en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rm -rf /var/lib/apt/lists/*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 Fonts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RUN apt-get update -qqy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apt-get -qqy --no-install-recommends install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fonts-ipafont-gothic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xfonts-100dpi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xfonts-75dpi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xfonts-cyrillic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xfonts-scalable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rm -rf /var/lib/apt/lists/*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 fluxbox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 A fast, lightweight and responsive window manager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RUN apt-get update -qqy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apt-get -qqy install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</w:t>
      </w:r>
      <w:r>
        <w:rPr>
          <w:b w:val="0"/>
          <w:i w:val="0"/>
          <w:caps w:val="0"/>
          <w:color w:val="000000"/>
          <w:spacing w:val="0"/>
          <w:highlight w:val="yellow"/>
        </w:rPr>
        <w:t xml:space="preserve">fluxbox </w:t>
      </w:r>
      <w:r>
        <w:rPr>
          <w:b w:val="0"/>
          <w:i w:val="0"/>
          <w:caps w:val="0"/>
          <w:color w:val="000000"/>
          <w:spacing w:val="0"/>
        </w:rPr>
        <w:t>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rm -rf /var/lib/apt/lists/*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#==============================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 Scripts to run Selenium Node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#==============================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COPY entry_point.sh /opt/bin/entry_point.sh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COPY clear_x_locks.sh /opt/bin/clear_x_locks.sh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RUN chmod +x /opt/bin/entry_point.sh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RUN chmod +x /opt/bin/clear_x_locks.sh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EXPOSE 5900</w:t>
      </w:r>
    </w:p>
    <w:p>
      <w:pPr>
        <w:pStyle w:val="3"/>
      </w:pPr>
      <w:r>
        <w:t>standalone-chrome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FROM selenium/</w:t>
      </w:r>
      <w:bookmarkStart w:id="0" w:name="OLE_LINK1"/>
      <w:r>
        <w:rPr>
          <w:b w:val="0"/>
          <w:i w:val="0"/>
          <w:caps w:val="0"/>
          <w:color w:val="000000"/>
          <w:spacing w:val="0"/>
        </w:rPr>
        <w:t>node-chrome</w:t>
      </w:r>
      <w:bookmarkEnd w:id="0"/>
      <w:r>
        <w:rPr>
          <w:b w:val="0"/>
          <w:i w:val="0"/>
          <w:caps w:val="0"/>
          <w:color w:val="000000"/>
          <w:spacing w:val="0"/>
        </w:rPr>
        <w:t>:2.53.0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MAINTAINER Selenium &lt;selenium-developers@googlegroups.com&gt;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USER root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#====================================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 Scripts to run Selenium Standalone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#====================================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COPY entry_point.sh /opt/bin/entry_point.sh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RUN chmod +x /opt/bin/</w:t>
      </w:r>
      <w:r>
        <w:rPr>
          <w:b w:val="0"/>
          <w:i w:val="0"/>
          <w:caps w:val="0"/>
          <w:color w:val="000000"/>
          <w:spacing w:val="0"/>
          <w:highlight w:val="yellow"/>
        </w:rPr>
        <w:t>entry_point.sh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USER seluser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EXPOSE 4444</w:t>
      </w:r>
    </w:p>
    <w:p>
      <w:pPr>
        <w:pStyle w:val="3"/>
      </w:pPr>
      <w:r>
        <w:t>node-chrome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FROM selenium/</w:t>
      </w:r>
      <w:bookmarkStart w:id="1" w:name="OLE_LINK2"/>
      <w:r>
        <w:rPr>
          <w:b w:val="0"/>
          <w:i w:val="0"/>
          <w:caps w:val="0"/>
          <w:color w:val="000000"/>
          <w:spacing w:val="0"/>
        </w:rPr>
        <w:t>node-base</w:t>
      </w:r>
      <w:bookmarkEnd w:id="1"/>
      <w:r>
        <w:rPr>
          <w:b w:val="0"/>
          <w:i w:val="0"/>
          <w:caps w:val="0"/>
          <w:color w:val="000000"/>
          <w:spacing w:val="0"/>
        </w:rPr>
        <w:t>:2.53.0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MAINTAINER Selenium &lt;selenium-developers@googlegroups.com&gt;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USER root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#===============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 Google Chrome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#===============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RUN wget -q -O - https://dl-ssl.google.com/linux/linux_signing_key.pub | apt-key add -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echo "deb http://dl.google.com/linux/chrome/deb/ stable main" &gt;&gt; /etc/apt/sources.list.d/google-chrome.list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apt-get update -qqy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apt-get -qqy install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</w:t>
      </w:r>
      <w:r>
        <w:rPr>
          <w:b w:val="0"/>
          <w:i w:val="0"/>
          <w:caps w:val="0"/>
          <w:color w:val="000000"/>
          <w:spacing w:val="0"/>
          <w:highlight w:val="yellow"/>
        </w:rPr>
        <w:t>google-chrome-stable</w:t>
      </w:r>
      <w:r>
        <w:rPr>
          <w:b w:val="0"/>
          <w:i w:val="0"/>
          <w:caps w:val="0"/>
          <w:color w:val="000000"/>
          <w:spacing w:val="0"/>
        </w:rPr>
        <w:t xml:space="preserve">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rm /etc/apt/sources.list.d/google-chrome.list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rm -rf /var/lib/apt/lists/*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#==================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 Chrome webdriver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#==================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ENV CHROME_DRIVER_VERSION 2.21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RUN wget --no-verbose -O /tmp/</w:t>
      </w:r>
      <w:r>
        <w:rPr>
          <w:b w:val="0"/>
          <w:i w:val="0"/>
          <w:caps w:val="0"/>
          <w:color w:val="000000"/>
          <w:spacing w:val="0"/>
          <w:highlight w:val="yellow"/>
        </w:rPr>
        <w:t xml:space="preserve">chromedriver_linux64.zip </w:t>
      </w:r>
      <w:r>
        <w:rPr>
          <w:b w:val="0"/>
          <w:i w:val="0"/>
          <w:caps w:val="0"/>
          <w:color w:val="000000"/>
          <w:spacing w:val="0"/>
        </w:rPr>
        <w:t>https://chromedriver.storage.googleapis.com/$CHROME_DRIVER_VERSION/chromedriver_linux64.zip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rm -rf /opt/selenium/chromedriver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unzip /tmp/chromedriver_linux64.zip -d /opt/selenium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rm /tmp/chromedriver_linux64.zip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mv /opt/selenium/chromedriver /opt/selenium/chromedriver-$CHROME_DRIVER_VERSION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chmod 755 /opt/selenium/chromedriver-$CHROME_DRIVER_VERSION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ln -fs /opt/selenium/chromedriver-$CHROME_DRIVER_VERSION /usr/bin/chromedriver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#========================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 Selenium Configuration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#========================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COPY config.json /opt/selenium/config.json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#=================================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 Chrome Launch Script Modication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#=================================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COPY chrome_launcher.sh /opt/google/chrome/google-chrome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RUN chmod +x /opt/google/chrome/google-chrome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USER seluser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 Following line fixes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 https://github.com/SeleniumHQ/docker-selenium/issues/87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ENV DBUS_SESSION_BUS_ADDRESS=/dev/null</w:t>
      </w:r>
    </w:p>
    <w:p>
      <w:pPr>
        <w:pStyle w:val="3"/>
      </w:pPr>
      <w:r>
        <w:t>node-base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FROM </w:t>
      </w:r>
      <w:bookmarkStart w:id="2" w:name="OLE_LINK3"/>
      <w:r>
        <w:rPr>
          <w:b w:val="0"/>
          <w:i w:val="0"/>
          <w:caps w:val="0"/>
          <w:color w:val="000000"/>
          <w:spacing w:val="0"/>
        </w:rPr>
        <w:t>selenium/base</w:t>
      </w:r>
      <w:bookmarkEnd w:id="2"/>
      <w:r>
        <w:rPr>
          <w:b w:val="0"/>
          <w:i w:val="0"/>
          <w:caps w:val="0"/>
          <w:color w:val="000000"/>
          <w:spacing w:val="0"/>
        </w:rPr>
        <w:t>:2.53.0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MAINTAINER Selenium &lt;selenium-developers@googlegroups.com&gt;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ENV DEBIAN_FRONTEND noninteractive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ENV DEBCONF_NONINTERACTIVE_SEEN true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#===================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 Timezone settings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 Possible alternative: https://github.com/docker/docker/issues/3359#issuecomment-32150214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#===================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ENV TZ "US/Pacific"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RUN echo "${TZ}" &gt; /etc/timezone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dpkg-reconfigure --frontend noninteractive tzdata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 VNC and Xvfb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RUN apt-get update -qqy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apt-get -qqy install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xvfb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rm -rf /var/lib/apt/lists/*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#==============================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 Scripts to run Selenium Node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#==============================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COPY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highlight w:val="yellow"/>
        </w:rPr>
      </w:pPr>
      <w:r>
        <w:rPr>
          <w:b w:val="0"/>
          <w:i w:val="0"/>
          <w:caps w:val="0"/>
          <w:color w:val="000000"/>
          <w:spacing w:val="0"/>
          <w:highlight w:val="yellow"/>
        </w:rPr>
        <w:t xml:space="preserve">  entry_point.sh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highlight w:val="yellow"/>
        </w:rPr>
      </w:pPr>
      <w:r>
        <w:rPr>
          <w:b w:val="0"/>
          <w:i w:val="0"/>
          <w:caps w:val="0"/>
          <w:color w:val="000000"/>
          <w:spacing w:val="0"/>
          <w:highlight w:val="yellow"/>
        </w:rPr>
        <w:t xml:space="preserve">  functions.sh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/opt/bin/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RUN chmod +x /opt/bin/entry_point.sh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#============================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 Some configuration options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#============================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ENV SCREEN_WIDTH 1360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ENV SCREEN_HEIGHT 1020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ENV SCREEN_DEPTH 24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ENV DISPLAY :99.0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USER seluser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CMD ["/opt/bin/entry_point.sh"]</w:t>
      </w:r>
    </w:p>
    <w:p>
      <w:pPr>
        <w:pStyle w:val="3"/>
      </w:pPr>
      <w:r>
        <w:t>selenium/base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highlight w:val="yellow"/>
        </w:rPr>
      </w:pPr>
      <w:r>
        <w:rPr>
          <w:b w:val="0"/>
          <w:i w:val="0"/>
          <w:caps w:val="0"/>
          <w:color w:val="000000"/>
          <w:spacing w:val="0"/>
        </w:rPr>
        <w:t xml:space="preserve">FROM </w:t>
      </w:r>
      <w:r>
        <w:rPr>
          <w:b w:val="0"/>
          <w:i w:val="0"/>
          <w:caps w:val="0"/>
          <w:color w:val="000000"/>
          <w:spacing w:val="0"/>
          <w:highlight w:val="yellow"/>
        </w:rPr>
        <w:t>ubuntu:16.04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MAINTAINER Selenium &lt;selenium-developers@googlegroups.com&gt;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#================================================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 Customize sources for apt-get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#================================================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RUN  echo "deb http://archive.ubuntu.com/ubuntu xenial main universe\n" &gt; /etc/apt/sources.list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echo "deb http://archive.ubuntu.com/ubuntu xenial-updates main universe\n" &gt;&gt; /etc/apt/sources.list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echo "deb http://security.ubuntu.com/ubuntu xenial-security main universe\n" &gt;&gt; /etc/apt/sources.list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#========================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 Miscellaneous packages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 Includes minimal runtime used for executing non GUI Java programs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#========================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RUN apt-get update -qqy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apt-get -qqy --no-install-recommends install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bzip2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ca-certificates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</w:t>
      </w:r>
      <w:r>
        <w:rPr>
          <w:b w:val="0"/>
          <w:i w:val="0"/>
          <w:caps w:val="0"/>
          <w:color w:val="000000"/>
          <w:spacing w:val="0"/>
          <w:highlight w:val="yellow"/>
        </w:rPr>
        <w:t xml:space="preserve">openjdk-8-jre-headless </w:t>
      </w:r>
      <w:r>
        <w:rPr>
          <w:b w:val="0"/>
          <w:i w:val="0"/>
          <w:caps w:val="0"/>
          <w:color w:val="000000"/>
          <w:spacing w:val="0"/>
        </w:rPr>
        <w:t>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sudo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unzip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wget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rm -rf /var/lib/apt/lists/*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sed -i 's/securerandom\.source=file:\/dev\/random/securerandom\.source=file:\/dev\/urandom/' ./usr/lib/jvm/java-8-openjdk-amd64/jre/lib/security/java.security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 Selenium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RUN  mkdir -p /opt/selenium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wget --no-verbose https://selenium-release.storage.googleapis.com/2.53/selenium-server-standalone-2.53.0.jar -O /opt/selenium/</w:t>
      </w:r>
      <w:r>
        <w:rPr>
          <w:b w:val="0"/>
          <w:i w:val="0"/>
          <w:caps w:val="0"/>
          <w:color w:val="000000"/>
          <w:spacing w:val="0"/>
          <w:highlight w:val="yellow"/>
        </w:rPr>
        <w:t>selenium-server-standalone.jar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#========================================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 Add normal user with passwordless sudo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#========================================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RUN sudo useradd seluser --shell /bin/bash --create-home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sudo usermod -a -G sudo seluser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echo 'ALL ALL = (ALL) NOPASSWD: ALL' &gt;&gt; /etc/sudoers \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&amp;&amp; echo 'seluser:secret' | chpasswd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"http://chromedriver.storage.googleapis.com/index.html"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http://chromedriver.storage.googleapis.com/index.html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"http://selenium-release.storage.googleapis.com/index.html"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http://selenium-release.storage.googleapis.com/index.html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WebElement操作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"http://blog.sina.com.cn/s/blog_6966650401012a7q.html"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http://blog.sina.com.cn/s/blog_6966650401012a7q.html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@FindBy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(css =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"#mcon i"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WebElement </w:t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headerText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@FindBy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(id =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"kw"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WebElement </w:t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editThisPage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//@FindBys 相当于是取交集，是先根据第一个注解获取到对应元素，然后根据第二个注解再帅选出对应的页面元素,。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@FindBys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@FindBy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(className =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@FindBy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(className =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"B"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})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//@FindAll相当于是取并集，如找到id=A和id=B的所有元素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WebElement </w:t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AB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@FindAll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@FindBy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(id =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@FindBy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(id =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"B"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})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List&lt;WebElement&gt; </w:t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aAndB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;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WebDriver拾级而上·之四 操作页面元素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CACFCF"/>
        <w:spacing w:line="300" w:lineRule="atLeast"/>
        <w:ind w:left="0" w:firstLine="0"/>
        <w:jc w:val="left"/>
        <w:rPr>
          <w:rFonts w:hint="eastAsia" w:ascii="Verdana" w:hAnsi="Verdana" w:cs="Verdana"/>
          <w:b w:val="0"/>
          <w:i w:val="0"/>
          <w:caps w:val="0"/>
          <w:color w:val="494949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494949"/>
          <w:spacing w:val="0"/>
          <w:kern w:val="0"/>
          <w:sz w:val="18"/>
          <w:szCs w:val="18"/>
          <w:shd w:val="clear" w:fill="CACFCF"/>
          <w:lang w:val="en-US" w:eastAsia="zh-CN" w:bidi="ar"/>
        </w:rPr>
        <w:t> </w:t>
      </w:r>
      <w:r>
        <w:rPr>
          <w:rFonts w:ascii="Arial" w:hAnsi="Arial" w:eastAsia="宋体" w:cs="Arial"/>
          <w:b w:val="0"/>
          <w:i w:val="0"/>
          <w:caps w:val="0"/>
          <w:color w:val="878787"/>
          <w:spacing w:val="0"/>
          <w:kern w:val="0"/>
          <w:sz w:val="15"/>
          <w:szCs w:val="15"/>
          <w:shd w:val="clear" w:fill="CACFCF"/>
          <w:lang w:val="en-US" w:eastAsia="zh-CN" w:bidi="ar"/>
        </w:rPr>
        <w:t>(2012-05-16 22:48:00)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CACFCF"/>
        <w:spacing w:line="300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494949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494949"/>
          <w:spacing w:val="75"/>
          <w:sz w:val="18"/>
          <w:szCs w:val="18"/>
          <w:u w:val="none"/>
          <w:shd w:val="clear" w:fill="CACFC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494949"/>
          <w:spacing w:val="75"/>
          <w:sz w:val="18"/>
          <w:szCs w:val="18"/>
          <w:u w:val="none"/>
          <w:shd w:val="clear" w:fill="CACFCF"/>
        </w:rPr>
        <w:instrText xml:space="preserve">INCLUDEPICTURE \d "http://simg.sinajs.cn/blog7style/images/common/sg_trans.gif"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494949"/>
          <w:spacing w:val="75"/>
          <w:sz w:val="18"/>
          <w:szCs w:val="18"/>
          <w:u w:val="none"/>
          <w:shd w:val="clear" w:fill="CACFCF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494949"/>
          <w:spacing w:val="75"/>
          <w:sz w:val="18"/>
          <w:szCs w:val="18"/>
          <w:u w:val="none"/>
          <w:shd w:val="clear" w:fill="CACFCF"/>
        </w:rPr>
        <w:drawing>
          <wp:inline distT="0" distB="0" distL="114300" distR="114300">
            <wp:extent cx="142875" cy="142875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494949"/>
          <w:spacing w:val="75"/>
          <w:sz w:val="18"/>
          <w:szCs w:val="18"/>
          <w:u w:val="none"/>
          <w:shd w:val="clear" w:fill="CACFC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494949"/>
          <w:spacing w:val="75"/>
          <w:sz w:val="18"/>
          <w:szCs w:val="18"/>
          <w:u w:val="none"/>
          <w:shd w:val="clear" w:fill="CACFCF"/>
        </w:rPr>
        <w:t>转载▼</w:t>
      </w:r>
    </w:p>
    <w:tbl>
      <w:tblPr>
        <w:tblStyle w:val="8"/>
        <w:tblW w:w="442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2"/>
        <w:gridCol w:w="3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037" w:type="dxa"/>
            <w:shd w:val="clear" w:color="auto" w:fill="auto"/>
            <w:tcMar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878787"/>
                <w:kern w:val="0"/>
                <w:sz w:val="18"/>
                <w:szCs w:val="18"/>
                <w:lang w:val="en-US" w:eastAsia="zh-CN" w:bidi="ar"/>
              </w:rPr>
              <w:t>标签：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75"/>
              <w:rPr>
                <w:b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color w:val="6A787B"/>
                <w:sz w:val="18"/>
                <w:szCs w:val="18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color w:val="6A787B"/>
                <w:sz w:val="18"/>
                <w:szCs w:val="18"/>
                <w:u w:val="none"/>
              </w:rPr>
              <w:instrText xml:space="preserve"> HYPERLINK "http://search.sina.com.cn/?c=blog&amp;q=selenium&amp;by=tag" \t "http://blog.sina.com.cn/s/_blank" </w:instrText>
            </w:r>
            <w:r>
              <w:rPr>
                <w:rFonts w:hint="eastAsia" w:ascii="宋体" w:hAnsi="宋体" w:eastAsia="宋体" w:cs="宋体"/>
                <w:b w:val="0"/>
                <w:color w:val="6A787B"/>
                <w:sz w:val="18"/>
                <w:szCs w:val="18"/>
                <w:u w:val="none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b w:val="0"/>
                <w:color w:val="6A787B"/>
                <w:sz w:val="18"/>
                <w:szCs w:val="18"/>
                <w:u w:val="none"/>
              </w:rPr>
              <w:t>selenium</w:t>
            </w:r>
            <w:r>
              <w:rPr>
                <w:rFonts w:hint="eastAsia" w:ascii="宋体" w:hAnsi="宋体" w:eastAsia="宋体" w:cs="宋体"/>
                <w:b w:val="0"/>
                <w:color w:val="6A787B"/>
                <w:sz w:val="18"/>
                <w:szCs w:val="18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75"/>
              <w:rPr>
                <w:b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color w:val="6A787B"/>
                <w:sz w:val="18"/>
                <w:szCs w:val="18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color w:val="6A787B"/>
                <w:sz w:val="18"/>
                <w:szCs w:val="18"/>
                <w:u w:val="none"/>
              </w:rPr>
              <w:instrText xml:space="preserve"> HYPERLINK "http://search.sina.com.cn/?c=blog&amp;q=webdriver&amp;by=tag" \t "http://blog.sina.com.cn/s/_blank" </w:instrText>
            </w:r>
            <w:r>
              <w:rPr>
                <w:rFonts w:hint="eastAsia" w:ascii="宋体" w:hAnsi="宋体" w:eastAsia="宋体" w:cs="宋体"/>
                <w:b w:val="0"/>
                <w:color w:val="6A787B"/>
                <w:sz w:val="18"/>
                <w:szCs w:val="18"/>
                <w:u w:val="none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b w:val="0"/>
                <w:color w:val="6A787B"/>
                <w:sz w:val="18"/>
                <w:szCs w:val="18"/>
                <w:u w:val="none"/>
              </w:rPr>
              <w:t>webdriver</w:t>
            </w:r>
            <w:r>
              <w:rPr>
                <w:rFonts w:hint="eastAsia" w:ascii="宋体" w:hAnsi="宋体" w:eastAsia="宋体" w:cs="宋体"/>
                <w:b w:val="0"/>
                <w:color w:val="6A787B"/>
                <w:sz w:val="18"/>
                <w:szCs w:val="18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75"/>
              <w:rPr>
                <w:b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color w:val="6A787B"/>
                <w:sz w:val="18"/>
                <w:szCs w:val="18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color w:val="6A787B"/>
                <w:sz w:val="18"/>
                <w:szCs w:val="18"/>
                <w:u w:val="none"/>
              </w:rPr>
              <w:instrText xml:space="preserve"> HYPERLINK "http://search.sina.com.cn/?c=blog&amp;q=it&amp;by=tag" \t "http://blog.sina.com.cn/s/_blank" </w:instrText>
            </w:r>
            <w:r>
              <w:rPr>
                <w:rFonts w:hint="eastAsia" w:ascii="宋体" w:hAnsi="宋体" w:eastAsia="宋体" w:cs="宋体"/>
                <w:b w:val="0"/>
                <w:color w:val="6A787B"/>
                <w:sz w:val="18"/>
                <w:szCs w:val="18"/>
                <w:u w:val="none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b w:val="0"/>
                <w:color w:val="6A787B"/>
                <w:sz w:val="18"/>
                <w:szCs w:val="18"/>
                <w:u w:val="none"/>
              </w:rPr>
              <w:t>it</w:t>
            </w:r>
            <w:r>
              <w:rPr>
                <w:rFonts w:hint="eastAsia" w:ascii="宋体" w:hAnsi="宋体" w:eastAsia="宋体" w:cs="宋体"/>
                <w:b w:val="0"/>
                <w:color w:val="6A787B"/>
                <w:sz w:val="18"/>
                <w:szCs w:val="18"/>
                <w:u w:val="none"/>
              </w:rPr>
              <w:fldChar w:fldCharType="end"/>
            </w:r>
          </w:p>
        </w:tc>
        <w:tc>
          <w:tcPr>
            <w:tcW w:w="330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878787"/>
                <w:kern w:val="0"/>
                <w:sz w:val="18"/>
                <w:szCs w:val="18"/>
                <w:lang w:val="en-US" w:eastAsia="zh-CN" w:bidi="ar"/>
              </w:rPr>
              <w:t>分类：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eastAsia" w:ascii="宋体" w:hAnsi="宋体" w:eastAsia="宋体" w:cs="宋体"/>
                <w:color w:val="6A787B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6A787B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"http://blog.sina.com.cn/s/articlelist_1768318212_6_1.html" \t "http://blog.sina.com.cn/s/_blank" </w:instrText>
            </w:r>
            <w:r>
              <w:rPr>
                <w:rFonts w:hint="eastAsia" w:ascii="宋体" w:hAnsi="宋体" w:eastAsia="宋体" w:cs="宋体"/>
                <w:color w:val="6A787B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color w:val="6A787B"/>
                <w:sz w:val="18"/>
                <w:szCs w:val="18"/>
                <w:u w:val="none"/>
              </w:rPr>
              <w:t>Selenium</w:t>
            </w:r>
            <w:r>
              <w:rPr>
                <w:rFonts w:hint="eastAsia" w:ascii="宋体" w:hAnsi="宋体" w:eastAsia="宋体" w:cs="宋体"/>
                <w:color w:val="6A787B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ACFCF"/>
        <w:wordWrap/>
        <w:spacing w:line="315" w:lineRule="atLeast"/>
        <w:ind w:left="0" w:firstLine="0"/>
        <w:jc w:val="left"/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一、输入框（text field or textarea）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//找到输入框元素：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WebElement element = driver.findElement(By.id("passwd-id"));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//将输入框清空：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element.clear();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//在输入框中输入内容：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element.sendKeys(“test”);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//获取输入框的文本内容：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element.getText();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二、下拉选择框(Select)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//找到下拉选择框的元素：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Select select = new Select(driver.findElement(By.id("select")));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//选择对应的选择项：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select.selectByVisibleText(“mediaAgencyA”);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或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select.selectByValue(“MA_ID_001”);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//不选择对应的选择项：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select.deselectAll();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select.deselectByValue(“MA_ID_001”);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select.deselectByVisibleText(“mediaAgencyA”);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或者获取选择项的值：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select.getAllSelectedOptions();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select.getFirstSelectedOption();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CACFCF"/>
          <w:lang w:val="en-US" w:eastAsia="zh-CN" w:bidi="ar"/>
        </w:rPr>
        <w:t>对下拉框进行操作时首先要定位到这个下拉框，new 一个Selcet对象，然后对它进行操作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例如：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以http://passport.51.com/reg2.5p这个页面为例。这个页面中有4个下拉框，下面演示4种选中下拉框选项的方法。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import org.openqa.selenium.By;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import org.openqa.selenium.WebDriver;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import org.openqa.selenium.WebElement;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import org.openqa.selenium.firefox.FirefoxDriver;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import org.openqa.selenium.support.ui.Select;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public class SelectsStudy {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    public static void main(String[] args) {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 System.setProperty("webdriver.firefox.bin","D:\\Program Files\\Mozilla Firefox\\firefox.exe");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 WebDriver dr = new FirefoxDriver();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 dr.get("http://passport.51.com/reg2.5p");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 //通过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CACFCF"/>
          <w:lang w:val="en-US" w:eastAsia="zh-CN" w:bidi="ar"/>
        </w:rPr>
        <w:t>下拉列表中选项的索引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选中第二项，即2011年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 Select selectAge = new Select(dr.findElement(By.id("User_Age")));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 selectAge.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CACFCF"/>
          <w:lang w:val="en-US" w:eastAsia="zh-CN" w:bidi="ar"/>
        </w:rPr>
        <w:t>selectByIndex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(2);//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CACFCF"/>
          <w:lang w:val="en-US" w:eastAsia="zh-CN" w:bidi="ar"/>
        </w:rPr>
        <w:t>Select.selectByIndex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 //通过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CACFCF"/>
          <w:lang w:val="en-US" w:eastAsia="zh-CN" w:bidi="ar"/>
        </w:rPr>
        <w:t>下拉列表中的选项的value属性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选中"上海"这一项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 Select selectShen = new Select(dr.findElement(By.id("User_Shen")));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 selectShen.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CACFCF"/>
          <w:lang w:val="en-US" w:eastAsia="zh-CN" w:bidi="ar"/>
        </w:rPr>
        <w:t>selectByValue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("上海");//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CACFCF"/>
          <w:lang w:val="en-US" w:eastAsia="zh-CN" w:bidi="ar"/>
        </w:rPr>
        <w:t>Select.selectByValue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 //通过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CACFCF"/>
          <w:lang w:val="en-US" w:eastAsia="zh-CN" w:bidi="ar"/>
        </w:rPr>
        <w:t>下拉列表中选项的可见文本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选 中"浦东"这一项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 Select selectTown = new Select(dr.findElement(By.id("User_Town")));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 selectTown.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CACFCF"/>
          <w:lang w:val="en-US" w:eastAsia="zh-CN" w:bidi="ar"/>
        </w:rPr>
        <w:t>selectByVisibleText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("浦东");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CACFCF"/>
          <w:lang w:val="en-US" w:eastAsia="zh-CN" w:bidi="ar"/>
        </w:rPr>
        <w:t>Select.selectByVisibleText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 //这里只是想遍历一下下拉列表所有选项，用click进行选中选项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 Select selectCity = new Select(dr.findElement(By.id("User_City")));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 for(WebElement e : selectCity.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CACFCF"/>
          <w:lang w:val="en-US" w:eastAsia="zh-CN" w:bidi="ar"/>
        </w:rPr>
        <w:t>getOptions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())//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CACFCF"/>
          <w:lang w:val="en-US" w:eastAsia="zh-CN" w:bidi="ar"/>
        </w:rPr>
        <w:t>Select.getOptions()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     e.click();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    }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三、单选项(Radio Button)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//找到单选框元素：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WebElement bookMode =driver.findElement(By.id("BookMode"));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//选择某个单选项：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bookMode.click();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//清空某个单选项：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bookMode.clear();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//判断某个单选项是否已经被选择：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bookMode.isSelected();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四、多选项(checkbox)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//多选项的操作和单选的差不多：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WebElement checkbox =driver.findElement(By.id("myCheckbox."));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checkbox.click();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checkbox.clear();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checkbox.isSelected();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checkbox.isEnabled();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五、按钮(button)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//找到按钮元素：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WebElement saveButton = driver.findElement(By.id("save"));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//点击按钮：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saveButton.click();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//判断按钮是否enable: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saveButton.isEnabled ();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六、左右选择框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也就是左边是可供选择项，选择后移动到右边的框中，反之亦然。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例如：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Select lang = new Select(driver.findElement(By.id("languages")));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lang.selectByVisibleText(“English”);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WebElement addLanguage =driver.findElement(By.id("addButton"));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addLanguage.click();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七、弹出对话框(Popup dialogs)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Alert alert = driver.switchTo().alert();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alert.accept();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alert.dismiss();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alert.getText();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八、表单(Form)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Form中的元素的操作和其它的元素操作一样，对元素操作完成后对表单的提交可以：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WebElement approve = driver.findElement(By.id("approve"));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approve.click();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或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approve.submit();//只适合于表单的提交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九、上传文件 (Upload File)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上传文件的元素操作：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WebElement adFileUpload = driver.findElement(By.id("WAP-upload"));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String filePath = "C:\test\\uploadfile\\media_ads\\test.jpg";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adFileUpload.sendKeys(filePath);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十、拖拉(Drag andDrop)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WebElement element =driver.findElement(By.name("source"));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WebElement target = driver.findElement(By.name("target"));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CACFCF"/>
          <w:lang w:val="en-US" w:eastAsia="zh-CN" w:bidi="ar"/>
        </w:rPr>
        <w:t>(new Actions(driver)).dragAndDrop(element, target).perform();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例如：下面这个页面是一个演示拖放元素的页面，你可以把左右页面中的条目拖放到右边的div框中。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http://koyoz.com/demo/html/drag-drop/drag-drop.html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import org.openqa.selenium.By;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import org.openqa.selenium.WebDriver;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import org.openqa.selenium.WebElement;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import org.openqa.selenium.firefox.FirefoxDriver;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import org.openqa.selenium.interactions.Actions;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public class DragAndDrop {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    public static void main(String[] args) {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 System.setProperty("webdriver.firefox.bin","D:\\Program Files\\Mozilla Firefox\\firefox.exe");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 WebDriver dr = new FirefoxDriver();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 dr.get("http://koyoz.com/demo/html/drag-drop/drag-drop.html");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 //首先new出要拖入的页面元素对象和目标对象，然后进行拖入。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 WebElement  element = dr.findElement(By.id("item1"));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 WebElement  target = dr.findElement(By.id("drop"));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 (new Actions(dr)).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CACFCF"/>
          <w:lang w:val="en-US" w:eastAsia="zh-CN" w:bidi="ar"/>
        </w:rPr>
        <w:t>dragAndDrop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(element, target).perform();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 //利用循环把其它item也拖入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 String id="item" 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 for(int i=2;i&lt;=6;i++){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     String item = id+i;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     (new Actions(dr)).dragAndDrop(dr.findElement(By.id(item)), target).perform();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        }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    }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代码很简单，需要注意的是(new Actions(dr)).dragAndDrop(element, target).perform();这句话中，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CACFCF"/>
          <w:lang w:val="en-US" w:eastAsia="zh-CN" w:bidi="ar"/>
        </w:rPr>
        <w:t>dragAndDrop(element, target)这个方法是定义了“点击element元素对象，然后保持住，直到拖到目标元素对象里面才松开”这一系列动作的Actions,如果你不调用perform()方法，这个Actions是不会执行的。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十一、导航 (Navigationand History)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//打开一个新的页面：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 driver.navigate().to("http://www.example.com");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//通过历史导航返回原页面：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driver.navigate().forward();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CFCF"/>
          <w:lang w:val="en-US" w:eastAsia="zh-CN" w:bidi="ar"/>
        </w:rPr>
        <w:t>driver.navigate().back();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ACFCF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ACFCF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ACFCF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十二、获取页面CSS属性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ACFCF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1.获取文字颜色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ACFCF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dr.findElement(By.id("tooltip")).getCssValue("color")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ACFCF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2.获取文字字号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ACFCF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CACFCF"/>
          <w:lang w:val="en-US" w:eastAsia="zh-CN" w:bidi="ar"/>
        </w:rPr>
        <w:t>dr.findElement(By.tagName("h3")).getCssValue("font")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运行方式有多种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 IDE下运行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使用的是集成的testng测试</w:t>
      </w:r>
    </w:p>
    <w:p>
      <w:r>
        <w:drawing>
          <wp:inline distT="0" distB="0" distL="114300" distR="114300">
            <wp:extent cx="5268595" cy="4084955"/>
            <wp:effectExtent l="0" t="0" r="825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8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可以分组、单个类、基于</w:t>
      </w:r>
      <w:r>
        <w:rPr>
          <w:rFonts w:hint="eastAsia"/>
          <w:lang w:val="en-US" w:eastAsia="zh-CN"/>
        </w:rPr>
        <w:t>testng文件运行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jar打包</w:t>
      </w:r>
    </w:p>
    <w:p>
      <w:r>
        <w:drawing>
          <wp:inline distT="0" distB="0" distL="114300" distR="114300">
            <wp:extent cx="5270500" cy="3643630"/>
            <wp:effectExtent l="0" t="0" r="635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idea的打包，注意：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jpatest\src\main\resources\META-INF\MANIFEST.MF  org\eclipse\jdt\internal\jarinjarloader 是从Eclipse中拿过来的【默认的jar打包总是提示找不到类】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运行时需要将 testng.xml和bin目录拷贝在一起，才能运行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084070"/>
            <wp:effectExtent l="0" t="0" r="6985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独立的class和依赖包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和jar打包类似，只不过把工程的class文件放在根下，jar包放在lib下，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运行testng.bat即可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325DF"/>
    <w:rsid w:val="066941F5"/>
    <w:rsid w:val="06D6449C"/>
    <w:rsid w:val="09CC30E8"/>
    <w:rsid w:val="0A572A13"/>
    <w:rsid w:val="0D5F3827"/>
    <w:rsid w:val="18EE77B3"/>
    <w:rsid w:val="1C4F28AF"/>
    <w:rsid w:val="20FE46CE"/>
    <w:rsid w:val="228E6E6D"/>
    <w:rsid w:val="380735E7"/>
    <w:rsid w:val="39E5352B"/>
    <w:rsid w:val="3C8829BB"/>
    <w:rsid w:val="3EB946BB"/>
    <w:rsid w:val="413258D8"/>
    <w:rsid w:val="4305281C"/>
    <w:rsid w:val="456C18C2"/>
    <w:rsid w:val="4B915A61"/>
    <w:rsid w:val="4BA95FE9"/>
    <w:rsid w:val="4C4C5646"/>
    <w:rsid w:val="4E091AA4"/>
    <w:rsid w:val="57AE5C5C"/>
    <w:rsid w:val="59591AEE"/>
    <w:rsid w:val="5B2D1758"/>
    <w:rsid w:val="5C044FE2"/>
    <w:rsid w:val="5E8E1594"/>
    <w:rsid w:val="5EB96EBF"/>
    <w:rsid w:val="67443C5B"/>
    <w:rsid w:val="6EFB282C"/>
    <w:rsid w:val="74DD16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http://blog.sina.com.cn/s/javascript: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wushifeng</dc:creator>
  <cp:lastModifiedBy>wushifeng</cp:lastModifiedBy>
  <dcterms:modified xsi:type="dcterms:W3CDTF">2016-07-06T03:27:44Z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2052-10.1.0.5843</vt:lpwstr>
  </property>
</Properties>
</file>