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FA0" w:rsidRDefault="008C0BE9">
      <w:r w:rsidRPr="008C0BE9">
        <w:rPr>
          <w:rFonts w:hint="eastAsia"/>
        </w:rPr>
        <w:t>针对已压缩数据的二次压缩算法</w:t>
      </w:r>
    </w:p>
    <w:p w:rsidR="008C0BE9" w:rsidRDefault="008C0BE9"/>
    <w:p w:rsidR="008C0BE9" w:rsidRPr="008C0BE9" w:rsidRDefault="008C0BE9" w:rsidP="008C0BE9">
      <w:pPr>
        <w:widowControl/>
        <w:jc w:val="left"/>
        <w:rPr>
          <w:rFonts w:ascii="MicrosoftYaHei-Bold" w:eastAsia="宋体" w:hAnsi="MicrosoftYaHei-Bold" w:cs="宋体" w:hint="eastAsia"/>
          <w:b/>
          <w:bCs/>
          <w:color w:val="C00000"/>
          <w:kern w:val="0"/>
          <w:sz w:val="36"/>
          <w:szCs w:val="36"/>
        </w:rPr>
      </w:pPr>
      <w:r w:rsidRPr="008C0BE9">
        <w:rPr>
          <w:rFonts w:ascii="MicrosoftYaHei-Bold" w:eastAsia="宋体" w:hAnsi="MicrosoftYaHei-Bold" w:cs="宋体"/>
          <w:b/>
          <w:bCs/>
          <w:color w:val="C00000"/>
          <w:kern w:val="0"/>
          <w:sz w:val="36"/>
          <w:szCs w:val="36"/>
        </w:rPr>
        <w:t>技术背景</w:t>
      </w:r>
    </w:p>
    <w:p w:rsidR="008C0BE9" w:rsidRDefault="008C0BE9" w:rsidP="008C0BE9">
      <w:pPr>
        <w:widowControl/>
        <w:jc w:val="left"/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  <w:r w:rsidRPr="008C0BE9">
        <w:rPr>
          <w:rFonts w:ascii="MicrosoftYaHei" w:eastAsia="宋体" w:hAnsi="MicrosoftYaHei" w:cs="宋体"/>
          <w:color w:val="1D1D1A"/>
          <w:kern w:val="0"/>
          <w:sz w:val="24"/>
          <w:szCs w:val="24"/>
        </w:rPr>
        <w:t>存量数据中存在很多已压缩数据，通过对这些数据进行重新编码，取得更好的压缩效果，节省存储空间。</w:t>
      </w:r>
    </w:p>
    <w:p w:rsidR="008C0BE9" w:rsidRDefault="008C0BE9" w:rsidP="008C0BE9">
      <w:pPr>
        <w:widowControl/>
        <w:jc w:val="left"/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</w:p>
    <w:p w:rsidR="008C0BE9" w:rsidRPr="008C0BE9" w:rsidRDefault="008C0BE9" w:rsidP="008C0BE9">
      <w:pPr>
        <w:widowControl/>
        <w:jc w:val="left"/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  <w:r w:rsidRPr="008C0BE9">
        <w:rPr>
          <w:rFonts w:ascii="MicrosoftYaHei" w:eastAsia="宋体" w:hAnsi="MicrosoftYaHei" w:cs="宋体"/>
          <w:noProof/>
          <w:color w:val="1D1D1A"/>
          <w:kern w:val="0"/>
          <w:sz w:val="24"/>
          <w:szCs w:val="24"/>
        </w:rPr>
        <w:drawing>
          <wp:inline distT="0" distB="0" distL="0" distR="0">
            <wp:extent cx="5274310" cy="1335653"/>
            <wp:effectExtent l="0" t="0" r="2540" b="0"/>
            <wp:docPr id="4" name="图片 4" descr="D:\Documents\WeChat Files\wf305296632\FileStorage\Temp\172049768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eChat Files\wf305296632\FileStorage\Temp\17204976856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E9" w:rsidRPr="008C0BE9" w:rsidRDefault="008C0BE9" w:rsidP="008C0BE9">
      <w:pPr>
        <w:widowControl/>
        <w:jc w:val="left"/>
        <w:rPr>
          <w:rFonts w:ascii="MicrosoftYaHei-Bold" w:eastAsia="宋体" w:hAnsi="MicrosoftYaHei-Bold" w:cs="宋体" w:hint="eastAsia"/>
          <w:b/>
          <w:bCs/>
          <w:color w:val="C00000"/>
          <w:kern w:val="0"/>
          <w:sz w:val="36"/>
          <w:szCs w:val="36"/>
        </w:rPr>
      </w:pPr>
      <w:r w:rsidRPr="008C0BE9">
        <w:rPr>
          <w:rFonts w:ascii="MicrosoftYaHei-Bold" w:eastAsia="宋体" w:hAnsi="MicrosoftYaHei-Bold" w:cs="宋体"/>
          <w:b/>
          <w:bCs/>
          <w:color w:val="C00000"/>
          <w:kern w:val="0"/>
          <w:sz w:val="36"/>
          <w:szCs w:val="36"/>
        </w:rPr>
        <w:t>技术挑战</w:t>
      </w:r>
    </w:p>
    <w:p w:rsidR="008C0BE9" w:rsidRDefault="008C0BE9" w:rsidP="008C0BE9">
      <w:pPr>
        <w:widowControl/>
        <w:jc w:val="left"/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  <w:r w:rsidRPr="008C0BE9">
        <w:rPr>
          <w:rFonts w:ascii="ArialMT" w:eastAsia="宋体" w:hAnsi="ArialMT" w:cs="宋体"/>
          <w:color w:val="1D1D1A"/>
          <w:kern w:val="0"/>
          <w:sz w:val="24"/>
          <w:szCs w:val="24"/>
        </w:rPr>
        <w:t xml:space="preserve">• </w:t>
      </w:r>
      <w:r w:rsidRPr="008C0BE9">
        <w:rPr>
          <w:rFonts w:ascii="MicrosoftYaHei-Bold" w:eastAsia="宋体" w:hAnsi="MicrosoftYaHei-Bold" w:cs="宋体"/>
          <w:b/>
          <w:bCs/>
          <w:color w:val="1D1D1A"/>
          <w:kern w:val="0"/>
          <w:sz w:val="36"/>
          <w:szCs w:val="36"/>
        </w:rPr>
        <w:t>压缩函数及参数组合多：</w:t>
      </w:r>
      <w:r w:rsidRPr="008C0BE9">
        <w:rPr>
          <w:rFonts w:ascii="MicrosoftYaHei" w:eastAsia="宋体" w:hAnsi="MicrosoftYaHei" w:cs="宋体"/>
          <w:color w:val="1D1D1A"/>
          <w:kern w:val="0"/>
          <w:sz w:val="24"/>
          <w:szCs w:val="24"/>
        </w:rPr>
        <w:t>压缩算法可调参数类型和个数较多，大量场景下分布和结构特征不明显，难以精确估计。</w:t>
      </w:r>
    </w:p>
    <w:p w:rsidR="008C0BE9" w:rsidRDefault="008C0BE9" w:rsidP="008C0BE9">
      <w:pPr>
        <w:widowControl/>
        <w:jc w:val="left"/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</w:p>
    <w:p w:rsidR="008C0BE9" w:rsidRPr="008C0BE9" w:rsidRDefault="008C0BE9" w:rsidP="008C0BE9">
      <w:pPr>
        <w:widowControl/>
        <w:jc w:val="left"/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  <w:r w:rsidRPr="008C0BE9">
        <w:rPr>
          <w:rFonts w:ascii="MicrosoftYaHei" w:eastAsia="宋体" w:hAnsi="MicrosoftYaHei" w:cs="宋体"/>
          <w:noProof/>
          <w:color w:val="1D1D1A"/>
          <w:kern w:val="0"/>
          <w:sz w:val="24"/>
          <w:szCs w:val="24"/>
        </w:rPr>
        <w:drawing>
          <wp:inline distT="0" distB="0" distL="0" distR="0">
            <wp:extent cx="5248275" cy="1762125"/>
            <wp:effectExtent l="0" t="0" r="9525" b="9525"/>
            <wp:docPr id="5" name="图片 5" descr="D:\Documents\WeChat Files\wf305296632\FileStorage\Temp\1720497693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WeChat Files\wf305296632\FileStorage\Temp\17204976932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E9" w:rsidRDefault="008C0BE9" w:rsidP="008C0BE9">
      <w:pPr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  <w:r w:rsidRPr="008C0BE9">
        <w:rPr>
          <w:rFonts w:ascii="ArialMT" w:eastAsia="宋体" w:hAnsi="ArialMT" w:cs="宋体"/>
          <w:color w:val="1D1D1A"/>
          <w:kern w:val="0"/>
          <w:sz w:val="24"/>
          <w:szCs w:val="24"/>
        </w:rPr>
        <w:t xml:space="preserve">• </w:t>
      </w:r>
      <w:r w:rsidRPr="008C0BE9">
        <w:rPr>
          <w:rFonts w:ascii="MicrosoftYaHei-Bold" w:eastAsia="宋体" w:hAnsi="MicrosoftYaHei-Bold" w:cs="宋体"/>
          <w:b/>
          <w:bCs/>
          <w:color w:val="1D1D1A"/>
          <w:kern w:val="0"/>
          <w:sz w:val="36"/>
          <w:szCs w:val="36"/>
        </w:rPr>
        <w:t>二次压缩难度大：</w:t>
      </w:r>
      <w:r w:rsidRPr="008C0BE9">
        <w:rPr>
          <w:rFonts w:ascii="MicrosoftYaHei" w:eastAsia="宋体" w:hAnsi="MicrosoftYaHei" w:cs="宋体"/>
          <w:color w:val="1D1D1A"/>
          <w:kern w:val="0"/>
          <w:sz w:val="24"/>
          <w:szCs w:val="24"/>
        </w:rPr>
        <w:t>压缩编码后数据规律丢失，难以直接压缩；完整解压数据膨胀影响性能。</w:t>
      </w:r>
    </w:p>
    <w:p w:rsidR="008C0BE9" w:rsidRDefault="008C0BE9" w:rsidP="008C0BE9">
      <w:pPr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</w:p>
    <w:p w:rsidR="008C0BE9" w:rsidRDefault="008C0BE9" w:rsidP="008C0BE9">
      <w:r w:rsidRPr="008C0BE9">
        <w:rPr>
          <w:noProof/>
        </w:rPr>
        <w:drawing>
          <wp:inline distT="0" distB="0" distL="0" distR="0">
            <wp:extent cx="4352925" cy="714375"/>
            <wp:effectExtent l="0" t="0" r="9525" b="9525"/>
            <wp:docPr id="6" name="图片 6" descr="D:\Documents\WeChat Files\wf305296632\FileStorage\Temp\1720497698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WeChat Files\wf305296632\FileStorage\Temp\17204976988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E9" w:rsidRDefault="008C0BE9" w:rsidP="008C0BE9">
      <w:r w:rsidRPr="008C0BE9">
        <w:rPr>
          <w:noProof/>
        </w:rPr>
        <w:lastRenderedPageBreak/>
        <w:drawing>
          <wp:inline distT="0" distB="0" distL="0" distR="0">
            <wp:extent cx="5274310" cy="2909738"/>
            <wp:effectExtent l="0" t="0" r="2540" b="5080"/>
            <wp:docPr id="7" name="图片 7" descr="D:\Documents\WeChat Files\wf305296632\FileStorage\Temp\1720497779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WeChat Files\wf305296632\FileStorage\Temp\17204977799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E9" w:rsidRDefault="008C0BE9" w:rsidP="008C0BE9"/>
    <w:p w:rsidR="008C0BE9" w:rsidRPr="008C0BE9" w:rsidRDefault="008C0BE9" w:rsidP="008C0BE9">
      <w:pPr>
        <w:widowControl/>
        <w:jc w:val="left"/>
        <w:rPr>
          <w:rFonts w:ascii="MicrosoftYaHei-Bold" w:eastAsia="宋体" w:hAnsi="MicrosoftYaHei-Bold" w:cs="宋体" w:hint="eastAsia"/>
          <w:b/>
          <w:bCs/>
          <w:color w:val="C00000"/>
          <w:kern w:val="0"/>
          <w:sz w:val="36"/>
          <w:szCs w:val="36"/>
        </w:rPr>
      </w:pPr>
      <w:r w:rsidRPr="008C0BE9">
        <w:rPr>
          <w:rFonts w:ascii="MicrosoftYaHei-Bold" w:eastAsia="宋体" w:hAnsi="MicrosoftYaHei-Bold" w:cs="宋体"/>
          <w:b/>
          <w:bCs/>
          <w:color w:val="C00000"/>
          <w:kern w:val="0"/>
          <w:sz w:val="36"/>
          <w:szCs w:val="36"/>
        </w:rPr>
        <w:t>技术诉求</w:t>
      </w:r>
    </w:p>
    <w:p w:rsidR="008C0BE9" w:rsidRDefault="008C0BE9" w:rsidP="008C0BE9">
      <w:pPr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  <w:r w:rsidRPr="008C0BE9">
        <w:rPr>
          <w:rFonts w:ascii="MicrosoftYaHei" w:eastAsia="宋体" w:hAnsi="MicrosoftYaHei" w:cs="宋体"/>
          <w:color w:val="1D1D1A"/>
          <w:kern w:val="0"/>
          <w:sz w:val="24"/>
          <w:szCs w:val="24"/>
        </w:rPr>
        <w:t>基于</w:t>
      </w:r>
      <w:r w:rsidRPr="008C0BE9">
        <w:rPr>
          <w:rFonts w:ascii="Calibri" w:eastAsia="宋体" w:hAnsi="Calibri" w:cs="Calibri"/>
          <w:color w:val="1D1D1A"/>
          <w:kern w:val="0"/>
          <w:sz w:val="24"/>
          <w:szCs w:val="24"/>
        </w:rPr>
        <w:t>ARM</w:t>
      </w:r>
      <w:r w:rsidRPr="008C0BE9">
        <w:rPr>
          <w:rFonts w:ascii="MicrosoftYaHei" w:eastAsia="宋体" w:hAnsi="MicrosoftYaHei" w:cs="宋体"/>
          <w:color w:val="1D1D1A"/>
          <w:kern w:val="0"/>
          <w:sz w:val="24"/>
          <w:szCs w:val="24"/>
        </w:rPr>
        <w:t>平台进行原型验证，备份软件已压缩数据的压缩比相比基线算法提升</w:t>
      </w:r>
      <w:r w:rsidRPr="008C0BE9">
        <w:rPr>
          <w:rFonts w:ascii="Calibri" w:eastAsia="宋体" w:hAnsi="Calibri" w:cs="Calibri"/>
          <w:color w:val="1D1D1A"/>
          <w:kern w:val="0"/>
          <w:sz w:val="24"/>
          <w:szCs w:val="24"/>
        </w:rPr>
        <w:t>50%</w:t>
      </w:r>
      <w:r w:rsidRPr="008C0BE9">
        <w:rPr>
          <w:rFonts w:ascii="MicrosoftYaHei" w:eastAsia="宋体" w:hAnsi="MicrosoftYaHei" w:cs="宋体"/>
          <w:color w:val="1D1D1A"/>
          <w:kern w:val="0"/>
          <w:sz w:val="24"/>
          <w:szCs w:val="24"/>
        </w:rPr>
        <w:t>，二次压缩性能</w:t>
      </w:r>
      <w:r w:rsidRPr="008C0BE9">
        <w:rPr>
          <w:rFonts w:ascii="Calibri" w:eastAsia="宋体" w:hAnsi="Calibri" w:cs="Calibri"/>
          <w:color w:val="1D1D1A"/>
          <w:kern w:val="0"/>
          <w:sz w:val="24"/>
          <w:szCs w:val="24"/>
        </w:rPr>
        <w:t>400MB/s/core</w:t>
      </w:r>
      <w:r w:rsidRPr="008C0BE9">
        <w:rPr>
          <w:rFonts w:ascii="MicrosoftYaHei" w:eastAsia="宋体" w:hAnsi="MicrosoftYaHei" w:cs="宋体"/>
          <w:color w:val="1D1D1A"/>
          <w:kern w:val="0"/>
          <w:sz w:val="24"/>
          <w:szCs w:val="24"/>
        </w:rPr>
        <w:t>。</w:t>
      </w:r>
    </w:p>
    <w:p w:rsidR="008C0BE9" w:rsidRDefault="008C0BE9" w:rsidP="008C0BE9">
      <w:pPr>
        <w:rPr>
          <w:rFonts w:ascii="MicrosoftYaHei" w:eastAsia="宋体" w:hAnsi="MicrosoftYaHei" w:cs="宋体" w:hint="eastAsia"/>
          <w:color w:val="1D1D1A"/>
          <w:kern w:val="0"/>
          <w:sz w:val="24"/>
          <w:szCs w:val="24"/>
        </w:rPr>
      </w:pPr>
    </w:p>
    <w:p w:rsidR="008C0BE9" w:rsidRPr="008C0BE9" w:rsidRDefault="008C0BE9" w:rsidP="008C0BE9">
      <w:pPr>
        <w:widowControl/>
        <w:jc w:val="left"/>
        <w:rPr>
          <w:rFonts w:ascii="MicrosoftYaHei-Bold" w:eastAsia="宋体" w:hAnsi="MicrosoftYaHei-Bold" w:cs="宋体" w:hint="eastAsia"/>
          <w:b/>
          <w:bCs/>
          <w:color w:val="1D1D1A"/>
          <w:kern w:val="0"/>
          <w:sz w:val="22"/>
        </w:rPr>
      </w:pPr>
      <w:r w:rsidRPr="008C0BE9">
        <w:rPr>
          <w:rFonts w:ascii="MicrosoftYaHei-Bold" w:eastAsia="宋体" w:hAnsi="MicrosoftYaHei-Bold" w:cs="宋体"/>
          <w:b/>
          <w:bCs/>
          <w:color w:val="1D1D1A"/>
          <w:kern w:val="0"/>
          <w:sz w:val="22"/>
        </w:rPr>
        <w:t>参考文献：</w:t>
      </w:r>
    </w:p>
    <w:p w:rsidR="00BC41B9" w:rsidRDefault="008C0BE9" w:rsidP="008C0BE9">
      <w:pPr>
        <w:rPr>
          <w:rFonts w:ascii="MicrosoftYaHei" w:eastAsia="宋体" w:hAnsi="MicrosoftYaHei" w:cs="宋体"/>
          <w:color w:val="1D1D1A"/>
          <w:kern w:val="0"/>
          <w:sz w:val="22"/>
        </w:rPr>
      </w:pPr>
      <w:r w:rsidRPr="008C0BE9">
        <w:rPr>
          <w:rFonts w:ascii="MicrosoftYaHei" w:eastAsia="宋体" w:hAnsi="MicrosoftYaHei" w:cs="宋体"/>
          <w:color w:val="1D1D1A"/>
          <w:kern w:val="0"/>
          <w:sz w:val="22"/>
        </w:rPr>
        <w:t xml:space="preserve">[1] </w:t>
      </w:r>
      <w:proofErr w:type="spellStart"/>
      <w:r w:rsidRPr="008C0BE9">
        <w:rPr>
          <w:rFonts w:ascii="MicrosoftYaHei" w:eastAsia="宋体" w:hAnsi="MicrosoftYaHei" w:cs="宋体"/>
          <w:color w:val="1D1D1A"/>
          <w:kern w:val="0"/>
          <w:sz w:val="22"/>
        </w:rPr>
        <w:t>CompressDB</w:t>
      </w:r>
      <w:proofErr w:type="spellEnd"/>
      <w:r w:rsidRPr="008C0BE9">
        <w:rPr>
          <w:rFonts w:ascii="MicrosoftYaHei" w:eastAsia="宋体" w:hAnsi="MicrosoftYaHei" w:cs="宋体"/>
          <w:color w:val="1D1D1A"/>
          <w:kern w:val="0"/>
          <w:sz w:val="22"/>
        </w:rPr>
        <w:t xml:space="preserve">: Enabling Efficient Compressed Data Direct Processing for Various Databases, SIGMOD 2022 </w:t>
      </w:r>
    </w:p>
    <w:p w:rsidR="008C0BE9" w:rsidRDefault="008C0BE9" w:rsidP="008C0BE9">
      <w:r w:rsidRPr="008C0BE9">
        <w:rPr>
          <w:rFonts w:ascii="MicrosoftYaHei" w:eastAsia="宋体" w:hAnsi="MicrosoftYaHei" w:cs="宋体"/>
          <w:color w:val="1D1D1A"/>
          <w:kern w:val="0"/>
          <w:sz w:val="22"/>
        </w:rPr>
        <w:t>[2] The Design, Implementation, and Deployment of a System to Transparently Compress Hundreds of Petabytes of Image Files for a File-Storage Service, NSDI 20</w:t>
      </w:r>
      <w:bookmarkStart w:id="0" w:name="_GoBack"/>
      <w:bookmarkEnd w:id="0"/>
      <w:r w:rsidRPr="008C0BE9">
        <w:rPr>
          <w:rFonts w:ascii="MicrosoftYaHei" w:eastAsia="宋体" w:hAnsi="MicrosoftYaHei" w:cs="宋体"/>
          <w:color w:val="1D1D1A"/>
          <w:kern w:val="0"/>
          <w:sz w:val="22"/>
        </w:rPr>
        <w:t>17</w:t>
      </w:r>
    </w:p>
    <w:sectPr w:rsidR="008C0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MicrosoftYaHei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0A"/>
    <w:rsid w:val="00004FA0"/>
    <w:rsid w:val="002412B0"/>
    <w:rsid w:val="004D3B9B"/>
    <w:rsid w:val="008C0BE9"/>
    <w:rsid w:val="00A3500A"/>
    <w:rsid w:val="00BC41B9"/>
    <w:rsid w:val="00EC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65FC2-FA01-48CD-8612-40915BC4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04FA0"/>
    <w:rPr>
      <w:rFonts w:ascii="MicrosoftYaHei-Bold" w:hAnsi="MicrosoftYaHei-Bold" w:hint="default"/>
      <w:b/>
      <w:bCs/>
      <w:i w:val="0"/>
      <w:iCs w:val="0"/>
      <w:color w:val="C00000"/>
      <w:sz w:val="32"/>
      <w:szCs w:val="32"/>
    </w:rPr>
  </w:style>
  <w:style w:type="character" w:customStyle="1" w:styleId="fontstyle11">
    <w:name w:val="fontstyle11"/>
    <w:basedOn w:val="a0"/>
    <w:rsid w:val="00004FA0"/>
    <w:rPr>
      <w:rFonts w:ascii="Calibri" w:hAnsi="Calibri" w:cs="Calibri" w:hint="default"/>
      <w:b w:val="0"/>
      <w:bCs w:val="0"/>
      <w:i w:val="0"/>
      <w:iCs w:val="0"/>
      <w:color w:val="1D1D1A"/>
      <w:sz w:val="24"/>
      <w:szCs w:val="24"/>
    </w:rPr>
  </w:style>
  <w:style w:type="character" w:customStyle="1" w:styleId="fontstyle21">
    <w:name w:val="fontstyle21"/>
    <w:basedOn w:val="a0"/>
    <w:rsid w:val="00004FA0"/>
    <w:rPr>
      <w:rFonts w:ascii="MicrosoftYaHei" w:hAnsi="MicrosoftYaHei" w:hint="default"/>
      <w:b w:val="0"/>
      <w:bCs w:val="0"/>
      <w:i w:val="0"/>
      <w:iCs w:val="0"/>
      <w:color w:val="1D1D1A"/>
      <w:sz w:val="24"/>
      <w:szCs w:val="24"/>
    </w:rPr>
  </w:style>
  <w:style w:type="character" w:customStyle="1" w:styleId="fontstyle41">
    <w:name w:val="fontstyle41"/>
    <w:basedOn w:val="a0"/>
    <w:rsid w:val="00004FA0"/>
    <w:rPr>
      <w:rFonts w:ascii="ArialMT" w:hAnsi="ArialMT" w:hint="default"/>
      <w:b w:val="0"/>
      <w:bCs w:val="0"/>
      <w:i w:val="0"/>
      <w:iCs w:val="0"/>
      <w:color w:val="1D1D1A"/>
      <w:sz w:val="24"/>
      <w:szCs w:val="24"/>
    </w:rPr>
  </w:style>
  <w:style w:type="character" w:customStyle="1" w:styleId="fontstyle51">
    <w:name w:val="fontstyle51"/>
    <w:basedOn w:val="a0"/>
    <w:rsid w:val="00004FA0"/>
    <w:rPr>
      <w:rFonts w:ascii="Calibri-Bold" w:hAnsi="Calibri-Bold" w:hint="default"/>
      <w:b/>
      <w:bCs/>
      <w:i w:val="0"/>
      <w:iCs w:val="0"/>
      <w:color w:val="1D1D1A"/>
      <w:sz w:val="24"/>
      <w:szCs w:val="24"/>
    </w:rPr>
  </w:style>
  <w:style w:type="character" w:customStyle="1" w:styleId="fontstyle31">
    <w:name w:val="fontstyle31"/>
    <w:basedOn w:val="a0"/>
    <w:rsid w:val="00004FA0"/>
    <w:rPr>
      <w:rFonts w:ascii="Calibri" w:hAnsi="Calibri" w:cs="Calibri" w:hint="default"/>
      <w:b w:val="0"/>
      <w:bCs w:val="0"/>
      <w:i w:val="0"/>
      <w:iCs w:val="0"/>
      <w:color w:val="1D1D1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2024-07-09T03:55:00Z</dcterms:created>
  <dcterms:modified xsi:type="dcterms:W3CDTF">2024-07-10T02:26:00Z</dcterms:modified>
</cp:coreProperties>
</file>