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王者荣耀UGC玩法立项提案：《</w:t>
      </w:r>
      <w:r>
        <w:rPr>
          <w:rFonts w:eastAsia="等线" w:ascii="Arial" w:cs="Arial" w:hAnsi="Arial"/>
          <w:b w:val="true"/>
          <w:sz w:val="52"/>
        </w:rPr>
        <w:t>最强射手:一击必杀</w:t>
      </w:r>
      <w:r>
        <w:rPr>
          <w:rFonts w:eastAsia="等线" w:ascii="Arial" w:cs="Arial" w:hAnsi="Arial"/>
          <w:b w:val="true"/>
          <w:sz w:val="52"/>
        </w:rPr>
        <w:t>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文档性质</w:t>
      </w:r>
      <w:r>
        <w:rPr>
          <w:rFonts w:eastAsia="等线" w:ascii="Arial" w:cs="Arial" w:hAnsi="Arial"/>
          <w:b w:val="true"/>
          <w:sz w:val="36"/>
        </w:rPr>
        <w:t>：项目立项提案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目标受众</w:t>
      </w:r>
      <w:r>
        <w:rPr>
          <w:rFonts w:eastAsia="等线" w:ascii="Arial" w:cs="Arial" w:hAnsi="Arial"/>
          <w:sz w:val="22"/>
        </w:rPr>
        <w:t>：王者荣耀</w:t>
      </w:r>
      <w:r>
        <w:rPr>
          <w:rFonts w:eastAsia="等线" w:ascii="Arial" w:cs="Arial" w:hAnsi="Arial"/>
          <w:sz w:val="22"/>
        </w:rPr>
        <w:t>玩家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：王者内置UGC轻竞技副玩法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更新日期</w:t>
      </w:r>
      <w:r>
        <w:rPr>
          <w:rFonts w:eastAsia="等线" w:ascii="Arial" w:cs="Arial" w:hAnsi="Arial"/>
          <w:sz w:val="22"/>
        </w:rPr>
        <w:t>：2026年04月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一、立项背景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市场机会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玩家对更轻度、更休闲但也更刺激的竞技体验存在明确需求：快速明确的爽感和击杀反馈。</w:t>
      </w:r>
      <w:r>
        <w:rPr>
          <w:rFonts w:eastAsia="等线" w:ascii="Arial" w:cs="Arial" w:hAnsi="Arial"/>
          <w:sz w:val="22"/>
        </w:rPr>
        <w:t xml:space="preserve">（参考各种UGC平台的经典 </w:t>
      </w:r>
      <w:r>
        <w:rPr>
          <w:rFonts w:eastAsia="等线" w:ascii="Arial" w:cs="Arial" w:hAnsi="Arial"/>
          <w:b w:val="true"/>
          <w:sz w:val="22"/>
          <w:shd w:fill="fff67a"/>
        </w:rPr>
        <w:t>blade ball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</w:t>
      </w:r>
      <w:r>
        <w:rPr>
          <w:rFonts w:eastAsia="等线" w:ascii="Arial" w:cs="Arial" w:hAnsi="Arial"/>
          <w:sz w:val="22"/>
        </w:rPr>
        <w:t>受众</w:t>
      </w:r>
      <w:r>
        <w:rPr>
          <w:rFonts w:eastAsia="等线" w:ascii="Arial" w:cs="Arial" w:hAnsi="Arial"/>
          <w:sz w:val="22"/>
        </w:rPr>
        <w:t>本身是PVP玩家，偏好对抗与合作。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女性玩家很多，偏好休闲、轻松、好上手、反馈直接又能组队合作的玩法。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主播群体需要具备观赏性的内容支撑直播效果。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核心设计假设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基于市场机会的判断，本提案的核心假设是：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如果将"一击必杀"的极致爽感与王者荣耀的英雄体系相结合，可以创造出一个兼具低认知门槛、高竞技刺激度和直播观赏性的副玩法。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选择王者荣耀英雄作为载体，核心优势在于</w:t>
      </w:r>
      <w:r>
        <w:rPr>
          <w:rFonts w:eastAsia="等线" w:ascii="Arial" w:cs="Arial" w:hAnsi="Arial"/>
          <w:b w:val="true"/>
          <w:sz w:val="22"/>
        </w:rPr>
        <w:t>英雄技能认知成熟</w:t>
      </w:r>
      <w:r>
        <w:rPr>
          <w:rFonts w:eastAsia="等线" w:ascii="Arial" w:cs="Arial" w:hAnsi="Arial"/>
          <w:sz w:val="22"/>
        </w:rPr>
        <w:t>——用户无需学习成本，看到虞姬就知道她是射手，看到百里守约就知道需要预判。这一认知基础让玩法可以专注于"如何用"，而非"这是什么"。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现有团队经验浅、制作工具和社区生态才起步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不适宜制作功能太过复杂的项目，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做一点功能简单、精细打磨调优后可玩性极高、有团队配合和高度复玩价值的小品项目。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团队经验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我们团队有同学在9年前开发过DOTA2上的《我流忍者：一击必杀》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月之底在DOTA2上开发过《选技生存》、《电子斗蛐蛐》、《天命竞技场》等多款PVP游戏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>如果评审团队对这个玩法有疑虑，月之底愿意先开发一个dota2 demo（PC端模拟），用于深入和可感知的评估。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二、核心战斗设计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概述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玩家扮演王者中的射手英雄，使用各自独特的"致命投射"在竞技场中互相击杀，同时从地图中拾取</w:t>
      </w:r>
      <w:r>
        <w:rPr>
          <w:rFonts w:eastAsia="等线" w:ascii="Arial" w:cs="Arial" w:hAnsi="Arial"/>
          <w:i w:val="true"/>
          <w:color w:val="646a73"/>
          <w:sz w:val="22"/>
        </w:rPr>
        <w:t>神塔祝福</w:t>
      </w:r>
      <w:r>
        <w:rPr>
          <w:rFonts w:eastAsia="等线" w:ascii="Arial" w:cs="Arial" w:hAnsi="Arial"/>
          <w:i w:val="true"/>
          <w:color w:val="646a73"/>
          <w:sz w:val="22"/>
        </w:rPr>
        <w:t>与神符来创造击杀机会或保命。</w:t>
      </w:r>
      <w:r>
        <w:rPr>
          <w:rFonts w:eastAsia="等线" w:ascii="Arial" w:cs="Arial" w:hAnsi="Arial"/>
          <w:i w:val="true"/>
          <w:color w:val="646a73"/>
          <w:sz w:val="22"/>
        </w:rPr>
        <w:t>游戏有多种关卡和模式，可以单人也可以组队。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基础规则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所有玩家生命值固定为1点，被任何"致命投射"命中即死亡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单局目标为限定时间内获得最高击杀数，或达到指定击杀数即获胜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普通攻击和近战技能无法造成伤害，只有"致命投射"可以击杀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</w:t>
      </w:r>
      <w:r>
        <w:rPr>
          <w:rFonts w:eastAsia="等线" w:ascii="Arial" w:cs="Arial" w:hAnsi="Arial"/>
          <w:b w:val="true"/>
          <w:sz w:val="22"/>
        </w:rPr>
        <w:t>丢失</w:t>
      </w:r>
      <w:r>
        <w:rPr>
          <w:rFonts w:eastAsia="等线" w:ascii="Arial" w:cs="Arial" w:hAnsi="Arial"/>
          <w:sz w:val="22"/>
        </w:rPr>
        <w:t>已拾取的祝福，复活后</w:t>
      </w:r>
      <w:r>
        <w:rPr>
          <w:rFonts w:eastAsia="等线" w:ascii="Arial" w:cs="Arial" w:hAnsi="Arial"/>
          <w:sz w:val="22"/>
        </w:rPr>
        <w:t>需要去地图中寻找拾取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英雄选择：五种投射手感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玩家进入游戏时，从以下五位英雄中选择一位。每位英雄的"致命投射"机制各不相同，形成五种完全不同的战斗体验。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4500"/>
        <w:gridCol w:w="1680"/>
        <w:gridCol w:w="105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英雄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投射机制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手感特征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上手难度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虞姬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直线瞬发弩箭，命中首个敌人即秒杀。会被破坏物/矮墙阻挡。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最快最准，无延迟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百里守约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可0.5秒蓄力，射程+50%，子弹射程超远。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最远射程，需预判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干将莫邪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弧线双剑从两侧汇聚，交汇点判定伤害。绕行意味着有可能越过障碍物。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几何型，需计算交汇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李元芳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飞镖发射后会收回，且触碰面积比较粗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比较粗还能够回收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孙尚香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发射子弹之前，会朝着当前描边方向翻滚，翻滚后发射子弹。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非常机动，闪躲加反击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虞姬面向新手，提供最直接的一击必杀体验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百里守约和干将莫邪面向硬核玩家，需要预判和几何意识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李元芳和孙尚香提供节奏型和机动型选择，丰富策略维度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神塔祝福</w:t>
      </w:r>
      <w:r>
        <w:rPr>
          <w:rFonts w:eastAsia="等线" w:ascii="Arial" w:cs="Arial" w:hAnsi="Arial"/>
          <w:b w:val="true"/>
          <w:sz w:val="30"/>
        </w:rPr>
        <w:t>系统：地图拾取的永久能力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地图固定点位会刷新</w:t>
      </w:r>
      <w:r>
        <w:rPr>
          <w:rFonts w:eastAsia="等线" w:ascii="Arial" w:cs="Arial" w:hAnsi="Arial"/>
          <w:b w:val="true"/>
          <w:sz w:val="22"/>
        </w:rPr>
        <w:t>神塔祝福</w:t>
      </w:r>
      <w:r>
        <w:rPr>
          <w:rFonts w:eastAsia="等线" w:ascii="Arial" w:cs="Arial" w:hAnsi="Arial"/>
          <w:sz w:val="22"/>
        </w:rPr>
        <w:t>。玩家站在</w:t>
      </w:r>
      <w:r>
        <w:rPr>
          <w:rFonts w:eastAsia="等线" w:ascii="Arial" w:cs="Arial" w:hAnsi="Arial"/>
          <w:sz w:val="22"/>
        </w:rPr>
        <w:t>神塔旁边</w:t>
      </w:r>
      <w:r>
        <w:rPr>
          <w:rFonts w:eastAsia="等线" w:ascii="Arial" w:cs="Arial" w:hAnsi="Arial"/>
          <w:sz w:val="22"/>
        </w:rPr>
        <w:t>上读条2秒即可拾取，拾取后</w:t>
      </w:r>
      <w:r>
        <w:rPr>
          <w:rFonts w:eastAsia="等线" w:ascii="Arial" w:cs="Arial" w:hAnsi="Arial"/>
          <w:b w:val="true"/>
          <w:sz w:val="22"/>
        </w:rPr>
        <w:t>永久生效</w:t>
      </w:r>
      <w:r>
        <w:rPr>
          <w:rFonts w:eastAsia="等线" w:ascii="Arial" w:cs="Arial" w:hAnsi="Arial"/>
          <w:sz w:val="22"/>
        </w:rPr>
        <w:t>（新拾取会覆盖旧祝福）。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：所有祝福都有</w:t>
      </w:r>
      <w:r>
        <w:rPr>
          <w:rFonts w:eastAsia="等线" w:ascii="Arial" w:cs="Arial" w:hAnsi="Arial"/>
          <w:b w:val="true"/>
          <w:sz w:val="22"/>
        </w:rPr>
        <w:t>明显的视觉提示</w:t>
      </w:r>
      <w:r>
        <w:rPr>
          <w:rFonts w:eastAsia="等线" w:ascii="Arial" w:cs="Arial" w:hAnsi="Arial"/>
          <w:sz w:val="22"/>
        </w:rPr>
        <w:t>，让敌我双方都能清晰判断当前持有的祝福是什么，避免信息混乱。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神塔祝福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站在神塔范围内2秒可绑定（参考dota 经验神龛的逻辑）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每位玩家</w:t>
      </w:r>
      <w:r>
        <w:rPr>
          <w:rFonts w:eastAsia="等线" w:ascii="Arial" w:cs="Arial" w:hAnsi="Arial"/>
          <w:b w:val="true"/>
          <w:sz w:val="22"/>
        </w:rPr>
        <w:t>最多携带1个祝福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新拾取的祝福会</w:t>
      </w:r>
      <w:r>
        <w:rPr>
          <w:rFonts w:eastAsia="等线" w:ascii="Arial" w:cs="Arial" w:hAnsi="Arial"/>
          <w:b w:val="true"/>
          <w:sz w:val="22"/>
        </w:rPr>
        <w:t>覆盖</w:t>
      </w:r>
      <w:r>
        <w:rPr>
          <w:rFonts w:eastAsia="等线" w:ascii="Arial" w:cs="Arial" w:hAnsi="Arial"/>
          <w:sz w:val="22"/>
        </w:rPr>
        <w:t>旧祝福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拾取需要站在祝福道具上</w:t>
      </w:r>
      <w:r>
        <w:rPr>
          <w:rFonts w:eastAsia="等线" w:ascii="Arial" w:cs="Arial" w:hAnsi="Arial"/>
          <w:b w:val="true"/>
          <w:sz w:val="22"/>
        </w:rPr>
        <w:t>读条2秒</w:t>
      </w:r>
      <w:r>
        <w:rPr>
          <w:rFonts w:eastAsia="等线" w:ascii="Arial" w:cs="Arial" w:hAnsi="Arial"/>
          <w:sz w:val="22"/>
        </w:rPr>
        <w:t>，期间可被攻击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</w:t>
      </w:r>
      <w:r>
        <w:rPr>
          <w:rFonts w:eastAsia="等线" w:ascii="Arial" w:cs="Arial" w:hAnsi="Arial"/>
          <w:b w:val="true"/>
          <w:sz w:val="22"/>
        </w:rPr>
        <w:t>丢失</w:t>
      </w:r>
      <w:r>
        <w:rPr>
          <w:rFonts w:eastAsia="等线" w:ascii="Arial" w:cs="Arial" w:hAnsi="Arial"/>
          <w:sz w:val="22"/>
        </w:rPr>
        <w:t>已拾取的祝福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低认知负担</w:t>
      </w:r>
      <w:r>
        <w:rPr>
          <w:rFonts w:eastAsia="等线" w:ascii="Arial" w:cs="Arial" w:hAnsi="Arial"/>
          <w:sz w:val="22"/>
        </w:rPr>
        <w:t>：祝福种类控制在少量，玩家通过视觉提示即可快速判断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可读性</w:t>
      </w:r>
      <w:r>
        <w:rPr>
          <w:rFonts w:eastAsia="等线" w:ascii="Arial" w:cs="Arial" w:hAnsi="Arial"/>
          <w:sz w:val="22"/>
        </w:rPr>
        <w:t>：敌我双方都能通过血条、周身特效、UI标记识别当前祝福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策略深度</w:t>
      </w:r>
      <w:r>
        <w:rPr>
          <w:rFonts w:eastAsia="等线" w:ascii="Arial" w:cs="Arial" w:hAnsi="Arial"/>
          <w:sz w:val="22"/>
        </w:rPr>
        <w:t>：永久生效意味着玩家需要在"追击杀"和"读条拾取"之间做取舍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风险博弈</w:t>
      </w:r>
      <w:r>
        <w:rPr>
          <w:rFonts w:eastAsia="等线" w:ascii="Arial" w:cs="Arial" w:hAnsi="Arial"/>
          <w:sz w:val="22"/>
        </w:rPr>
        <w:t>：2秒读条会创造可被敌人惩罚的脆弱窗口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2.5 神符系统：拾取即刻生效的即时增益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</w:t>
      </w:r>
      <w:r>
        <w:rPr>
          <w:rFonts w:eastAsia="等线" w:ascii="Arial" w:cs="Arial" w:hAnsi="Arial"/>
          <w:sz w:val="22"/>
        </w:rPr>
        <w:t>神塔祝福</w:t>
      </w:r>
      <w:r>
        <w:rPr>
          <w:rFonts w:eastAsia="等线" w:ascii="Arial" w:cs="Arial" w:hAnsi="Arial"/>
          <w:sz w:val="22"/>
        </w:rPr>
        <w:t>外，地图还会刷新</w:t>
      </w:r>
      <w:r>
        <w:rPr>
          <w:rFonts w:eastAsia="等线" w:ascii="Arial" w:cs="Arial" w:hAnsi="Arial"/>
          <w:b w:val="true"/>
          <w:sz w:val="22"/>
        </w:rPr>
        <w:t>神符</w:t>
      </w:r>
      <w:r>
        <w:rPr>
          <w:rFonts w:eastAsia="等线" w:ascii="Arial" w:cs="Arial" w:hAnsi="Arial"/>
          <w:sz w:val="22"/>
        </w:rPr>
        <w:t>——拾取后即刻生效的一次性增益，无需读条。</w:t>
      </w:r>
    </w:p>
    <w:p>
      <w:pPr>
        <w:spacing w:before="120" w:after="120" w:line="288" w:lineRule="auto"/>
        <w:ind w:left="0"/>
      </w:pPr>
      <w:r>
        <w:object>
          <v:shape id="_x0000_i1026" style="width:414pt;height:11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神符刷新频率高于</w:t>
      </w:r>
      <w:r>
        <w:rPr>
          <w:rFonts w:eastAsia="等线" w:ascii="Arial" w:cs="Arial" w:hAnsi="Arial"/>
          <w:sz w:val="22"/>
        </w:rPr>
        <w:t>神塔祝福</w:t>
      </w:r>
      <w:r>
        <w:rPr>
          <w:rFonts w:eastAsia="等线" w:ascii="Arial" w:cs="Arial" w:hAnsi="Arial"/>
          <w:sz w:val="22"/>
        </w:rPr>
        <w:t>，鼓励频繁游走争夺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神符效果持续时间短，用于创造转瞬即逝的击杀窗口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2.6 地图机制：可破坏物、矮墙、草丛、迷雾与传送门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可破坏物与矮墙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地图中分布不同类型的</w:t>
      </w:r>
      <w:r>
        <w:rPr>
          <w:rFonts w:eastAsia="等线" w:ascii="Arial" w:cs="Arial" w:hAnsi="Arial"/>
          <w:b w:val="true"/>
          <w:sz w:val="22"/>
        </w:rPr>
        <w:t>可破坏障碍物</w:t>
      </w:r>
      <w:r>
        <w:rPr>
          <w:rFonts w:eastAsia="等线" w:ascii="Arial" w:cs="Arial" w:hAnsi="Arial"/>
          <w:sz w:val="22"/>
        </w:rPr>
        <w:t>，可以格挡致命投射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例如：木箱（1发可破坏）、矮墙（无法破坏，大部分直线型投射物会被格挡，但高度极高的少量投射物以及抛物线型投射物可以越过矮墙）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可破坏物被摧毁后会过一段时间自动恢复，形成动态掩体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矮墙的"可越过/不可越过"差异为不同英雄创造了地形利用优势，增加策略深度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草丛与迷雾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地图区域包含</w:t>
      </w:r>
      <w:r>
        <w:rPr>
          <w:rFonts w:eastAsia="等线" w:ascii="Arial" w:cs="Arial" w:hAnsi="Arial"/>
          <w:b w:val="true"/>
          <w:sz w:val="22"/>
        </w:rPr>
        <w:t>草丛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迷雾区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进入草丛后短暂隐身（离开草丛后0.5秒显形）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迷雾区视野大幅受限，适合埋伏与逃脱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传送门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地图对角或边缘设置</w:t>
      </w:r>
      <w:r>
        <w:rPr>
          <w:rFonts w:eastAsia="等线" w:ascii="Arial" w:cs="Arial" w:hAnsi="Arial"/>
          <w:b w:val="true"/>
          <w:sz w:val="22"/>
        </w:rPr>
        <w:t>单向/双向传送门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传送门有短暂使用CD，用于快速转点、绕后或逃离追击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传送瞬间有无敌帧，但落点固定，可被预判拦截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2.7 核心战斗循环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移动走位 → 寻找敌人破绽 / 争夺神符与神塔祝福</w:t>
        <w:br/>
        <w:t xml:space="preserve">                ↓</w:t>
        <w:br/>
        <w:t xml:space="preserve">    利用草丛/矮墙/可破坏物/传送门创造位置优势</w:t>
        <w:br/>
        <w:t xml:space="preserve">                ↓</w:t>
        <w:br/>
        <w:t xml:space="preserve">    致命投射击杀</w:t>
        <w:br/>
        <w:t xml:space="preserve">                ↓ 击杀成功</w:t>
        <w:br/>
        <w:t xml:space="preserve">    积分+1，继续游走或读条拾取神塔祝福</w:t>
        <w:br/>
        <w:t xml:space="preserve">                ↓ 被击杀</w:t>
        <w:br/>
      </w:r>
      <w:r>
        <w:rPr>
          <w:rFonts w:eastAsia="等线" w:ascii="Arial" w:cs="Arial" w:hAnsi="Arial"/>
          <w:sz w:val="22"/>
        </w:rPr>
        <w:t xml:space="preserve">    立即复活，保留祝福，重新进入循环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典型combo示例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三、手机端操作设计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操作布局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待画图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辅助瞄准设计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估计做不了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</w:t>
      </w:r>
      <w:r>
        <w:rPr>
          <w:rFonts w:eastAsia="等线" w:ascii="Arial" w:cs="Arial" w:hAnsi="Arial"/>
          <w:b w:val="true"/>
          <w:sz w:val="30"/>
          <w:shd w:fill="fff67a"/>
        </w:rPr>
        <w:t xml:space="preserve"> 手感优化重点</w:t>
      </w:r>
      <w:r>
        <w:rPr>
          <w:rFonts w:eastAsia="等线" w:ascii="Arial" w:cs="Arial" w:hAnsi="Arial"/>
          <w:b w:val="true"/>
          <w:sz w:val="30"/>
          <w:shd w:fill="fff67a"/>
        </w:rPr>
        <w:t>（需王者团队配合）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响应延迟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目标：触摸到发射的全流程延迟 &lt; 50ms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致命投射为瞬发，无蓄力（百里守约除外）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视觉反馈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发射：0ms，英雄做出起手动作，子弹飞出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命中：50ms，敌人受击高亮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击杀：100ms，击杀数字跳出，连击计数增加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拾取祝福：周身特效与血条/蓝条样式即时切换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拾取神符：屏幕边缘出现对应颜色的增益光效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音效设计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致命投射：符合各英雄原有音色的发射声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神符拾取：带有明显辨识度的拾取音效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护盾破碎/激活：清脆的破裂/激活音效提示护盾状态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四、社交与传播设计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组队体验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双人组队模式</w:t>
      </w:r>
      <w:bookmarkEnd w:id="2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2人组队进入3v3或5v5团队战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配合机制：队友使用</w:t>
      </w:r>
      <w:r>
        <w:rPr>
          <w:rFonts w:eastAsia="等线" w:ascii="Arial" w:cs="Arial" w:hAnsi="Arial"/>
          <w:sz w:val="22"/>
        </w:rPr>
        <w:t>控制</w:t>
      </w:r>
      <w:r>
        <w:rPr>
          <w:rFonts w:eastAsia="等线" w:ascii="Arial" w:cs="Arial" w:hAnsi="Arial"/>
          <w:sz w:val="22"/>
        </w:rPr>
        <w:t>命中敌人后，击杀该敌人可获得"配合击杀"额外加</w:t>
      </w:r>
      <w:r>
        <w:rPr>
          <w:rFonts w:eastAsia="等线" w:ascii="Arial" w:cs="Arial" w:hAnsi="Arial"/>
          <w:sz w:val="22"/>
        </w:rPr>
        <w:t>经验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杀死敌人经验掉落，拾取可共享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队友死亡后，可在其附近快速拾取掉落的神符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祝福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斗魂竞技场模式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为什么具备社交性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操作门槛低，草丛埋伏和传送门绕后可以"帮队友创造击杀机会"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存在明确的分工空间：一人主牵制，一人主输出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队友之间可以通过传送门快速支援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配合击杀有额外视觉和分数反馈，强化协作成就感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内容传播设计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 主播生态支持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五、题材与包装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5.1 英雄选择策略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首批上线5位英雄（虞姬、百里守约、干将莫邪、李元芳、孙尚香），后续按以下标准扩展：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技能机制必须是"发射投射物"的认知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英雄人气足够高，降低学习成本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每位英雄的投射手感必须有明显差异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 地图设计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基础地图：《</w:t>
      </w:r>
      <w:r>
        <w:rPr>
          <w:rFonts w:eastAsia="等线" w:ascii="Arial" w:cs="Arial" w:hAnsi="Arial"/>
          <w:b w:val="true"/>
          <w:sz w:val="22"/>
        </w:rPr>
        <w:t>乱斗广场</w:t>
      </w:r>
      <w:r>
        <w:rPr>
          <w:rFonts w:eastAsia="等线" w:ascii="Arial" w:cs="Arial" w:hAnsi="Arial"/>
          <w:b w:val="true"/>
          <w:sz w:val="22"/>
        </w:rPr>
        <w:t>》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基于王者峡谷美术资产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</w:t>
      </w:r>
      <w:r>
        <w:rPr>
          <w:rFonts w:eastAsia="等线" w:ascii="Arial" w:cs="Arial" w:hAnsi="Arial"/>
          <w:b w:val="true"/>
          <w:sz w:val="22"/>
        </w:rPr>
        <w:t>草丛区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迷雾区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可破坏障碍物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地图对角设置</w:t>
      </w:r>
      <w:r>
        <w:rPr>
          <w:rFonts w:eastAsia="等线" w:ascii="Arial" w:cs="Arial" w:hAnsi="Arial"/>
          <w:b w:val="true"/>
          <w:sz w:val="22"/>
        </w:rPr>
        <w:t>双向传送门</w:t>
      </w:r>
      <w:r>
        <w:rPr>
          <w:rFonts w:eastAsia="等线" w:ascii="Arial" w:cs="Arial" w:hAnsi="Arial"/>
          <w:sz w:val="22"/>
        </w:rPr>
        <w:t>，边缘设置单向快速传送点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设置固定</w:t>
      </w:r>
      <w:r>
        <w:rPr>
          <w:rFonts w:eastAsia="等线" w:ascii="Arial" w:cs="Arial" w:hAnsi="Arial"/>
          <w:sz w:val="22"/>
        </w:rPr>
        <w:t>神塔祝福</w:t>
      </w:r>
      <w:r>
        <w:rPr>
          <w:rFonts w:eastAsia="等线" w:ascii="Arial" w:cs="Arial" w:hAnsi="Arial"/>
          <w:sz w:val="22"/>
        </w:rPr>
        <w:t>与神符刷新点，带有明显发光标识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地图边缘设置快速复活点，缩短死亡惩罚时间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道具刷新点设计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边缘点：刷新迅捷祝福、极速/狂暴神符（频率高）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中央高级点：刷新护盾/多发祝福、隐身神符（竞争激烈）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随机空投：局内中期随机在地图某处空投高级神符组合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 商业化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待定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六、开发计划与风险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开发路线图</w:t>
      </w:r>
      <w:r>
        <w:rPr>
          <w:rFonts w:eastAsia="等线" w:ascii="Arial" w:cs="Arial" w:hAnsi="Arial"/>
          <w:b w:val="true"/>
          <w:sz w:val="30"/>
        </w:rPr>
        <w:t xml:space="preserve"> 规划8个月内上线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--保守预估，中途评估可以加速</w:t>
      </w:r>
    </w:p>
    <w:p>
      <w:pPr>
        <w:spacing w:before="120" w:after="120" w:line="288" w:lineRule="auto"/>
        <w:ind w:left="0"/>
      </w:pPr>
      <w:r>
        <w:object>
          <v:shape id="_x0000_i1027" style="width:414pt;height:96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2策划（兼QA）2程序 1UI美术 其他待定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风险评估</w:t>
      </w:r>
      <w:bookmarkEnd w:id="30"/>
    </w:p>
    <w:p>
      <w:pPr>
        <w:spacing w:before="120" w:after="120" w:line="288" w:lineRule="auto"/>
        <w:ind w:left="0"/>
      </w:pPr>
      <w:r>
        <w:object>
          <v:shape id="_x0000_i1028" style="width:414pt;height:7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总结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</w:t>
      </w:r>
      <w:r>
        <w:rPr>
          <w:rFonts w:eastAsia="等线" w:ascii="Arial" w:cs="Arial" w:hAnsi="Arial"/>
          <w:sz w:val="22"/>
        </w:rPr>
        <w:t>一击必杀</w:t>
      </w:r>
      <w:r>
        <w:rPr>
          <w:rFonts w:eastAsia="等线" w:ascii="Arial" w:cs="Arial" w:hAnsi="Arial"/>
          <w:sz w:val="22"/>
        </w:rPr>
        <w:t>》的核心创新在于：将"一击必杀"的爽快感与王者荣耀的英雄认知、地图机制（草丛/迷雾/传送门/可破坏物/矮墙）的战术深度、以及祝福+神符的竞技策略进行了针对性结合。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五位英雄五种投射手感，配合永久生效的少数祝福和明显的视觉提示，形成了一个低门槛、高可读性、强策略的轻竞技副玩法。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1456">
    <w:lvl>
      <w:numFmt w:val="bullet"/>
      <w:suff w:val="tab"/>
      <w:lvlText w:val="•"/>
      <w:rPr>
        <w:color w:val="3370ff"/>
      </w:rPr>
    </w:lvl>
  </w:abstractNum>
  <w:abstractNum w:abstractNumId="571457">
    <w:lvl>
      <w:numFmt w:val="bullet"/>
      <w:suff w:val="tab"/>
      <w:lvlText w:val="•"/>
      <w:rPr>
        <w:color w:val="3370ff"/>
      </w:rPr>
    </w:lvl>
  </w:abstractNum>
  <w:abstractNum w:abstractNumId="571458">
    <w:lvl>
      <w:numFmt w:val="bullet"/>
      <w:suff w:val="tab"/>
      <w:lvlText w:val="•"/>
      <w:rPr>
        <w:color w:val="3370ff"/>
      </w:rPr>
    </w:lvl>
  </w:abstractNum>
  <w:abstractNum w:abstractNumId="571459">
    <w:lvl>
      <w:numFmt w:val="bullet"/>
      <w:suff w:val="tab"/>
      <w:lvlText w:val="•"/>
      <w:rPr>
        <w:color w:val="3370ff"/>
      </w:rPr>
    </w:lvl>
  </w:abstractNum>
  <w:abstractNum w:abstractNumId="571460">
    <w:lvl>
      <w:numFmt w:val="bullet"/>
      <w:suff w:val="tab"/>
      <w:lvlText w:val="•"/>
      <w:rPr>
        <w:color w:val="3370ff"/>
      </w:rPr>
    </w:lvl>
  </w:abstractNum>
  <w:abstractNum w:abstractNumId="571461">
    <w:lvl>
      <w:numFmt w:val="bullet"/>
      <w:suff w:val="tab"/>
      <w:lvlText w:val="•"/>
      <w:rPr>
        <w:color w:val="3370ff"/>
      </w:rPr>
    </w:lvl>
  </w:abstractNum>
  <w:abstractNum w:abstractNumId="571462">
    <w:lvl>
      <w:numFmt w:val="bullet"/>
      <w:suff w:val="tab"/>
      <w:lvlText w:val="•"/>
      <w:rPr>
        <w:color w:val="3370ff"/>
      </w:rPr>
    </w:lvl>
  </w:abstractNum>
  <w:abstractNum w:abstractNumId="571463">
    <w:lvl>
      <w:numFmt w:val="bullet"/>
      <w:suff w:val="tab"/>
      <w:lvlText w:val="•"/>
      <w:rPr>
        <w:color w:val="3370ff"/>
      </w:rPr>
    </w:lvl>
  </w:abstractNum>
  <w:abstractNum w:abstractNumId="571464">
    <w:lvl>
      <w:numFmt w:val="bullet"/>
      <w:suff w:val="tab"/>
      <w:lvlText w:val="•"/>
      <w:rPr>
        <w:color w:val="3370ff"/>
      </w:rPr>
    </w:lvl>
  </w:abstractNum>
  <w:abstractNum w:abstractNumId="571465">
    <w:lvl>
      <w:numFmt w:val="bullet"/>
      <w:suff w:val="tab"/>
      <w:lvlText w:val="•"/>
      <w:rPr>
        <w:color w:val="3370ff"/>
      </w:rPr>
    </w:lvl>
  </w:abstractNum>
  <w:abstractNum w:abstractNumId="571466">
    <w:lvl>
      <w:numFmt w:val="bullet"/>
      <w:suff w:val="tab"/>
      <w:lvlText w:val="•"/>
      <w:rPr>
        <w:color w:val="3370ff"/>
      </w:rPr>
    </w:lvl>
  </w:abstractNum>
  <w:abstractNum w:abstractNumId="571467">
    <w:lvl>
      <w:numFmt w:val="bullet"/>
      <w:suff w:val="tab"/>
      <w:lvlText w:val="•"/>
      <w:rPr>
        <w:color w:val="3370ff"/>
      </w:rPr>
    </w:lvl>
  </w:abstractNum>
  <w:abstractNum w:abstractNumId="571468">
    <w:lvl>
      <w:numFmt w:val="bullet"/>
      <w:suff w:val="tab"/>
      <w:lvlText w:val="•"/>
      <w:rPr>
        <w:color w:val="3370ff"/>
      </w:rPr>
    </w:lvl>
  </w:abstractNum>
  <w:abstractNum w:abstractNumId="571469">
    <w:lvl>
      <w:numFmt w:val="bullet"/>
      <w:suff w:val="tab"/>
      <w:lvlText w:val="•"/>
      <w:rPr>
        <w:color w:val="3370ff"/>
      </w:rPr>
    </w:lvl>
  </w:abstractNum>
  <w:abstractNum w:abstractNumId="571470">
    <w:lvl>
      <w:numFmt w:val="bullet"/>
      <w:suff w:val="tab"/>
      <w:lvlText w:val="•"/>
      <w:rPr>
        <w:color w:val="3370ff"/>
      </w:rPr>
    </w:lvl>
  </w:abstractNum>
  <w:abstractNum w:abstractNumId="571471">
    <w:lvl>
      <w:numFmt w:val="bullet"/>
      <w:suff w:val="tab"/>
      <w:lvlText w:val="•"/>
      <w:rPr>
        <w:color w:val="3370ff"/>
      </w:rPr>
    </w:lvl>
  </w:abstractNum>
  <w:abstractNum w:abstractNumId="571472">
    <w:lvl>
      <w:numFmt w:val="bullet"/>
      <w:suff w:val="tab"/>
      <w:lvlText w:val="•"/>
      <w:rPr>
        <w:color w:val="3370ff"/>
      </w:rPr>
    </w:lvl>
  </w:abstractNum>
  <w:abstractNum w:abstractNumId="571473">
    <w:lvl>
      <w:numFmt w:val="bullet"/>
      <w:suff w:val="tab"/>
      <w:lvlText w:val="•"/>
      <w:rPr>
        <w:color w:val="3370ff"/>
      </w:rPr>
    </w:lvl>
  </w:abstractNum>
  <w:abstractNum w:abstractNumId="571474">
    <w:lvl>
      <w:numFmt w:val="bullet"/>
      <w:suff w:val="tab"/>
      <w:lvlText w:val="•"/>
      <w:rPr>
        <w:color w:val="3370ff"/>
      </w:rPr>
    </w:lvl>
  </w:abstractNum>
  <w:abstractNum w:abstractNumId="571475">
    <w:lvl>
      <w:numFmt w:val="bullet"/>
      <w:suff w:val="tab"/>
      <w:lvlText w:val="•"/>
      <w:rPr>
        <w:color w:val="3370ff"/>
      </w:rPr>
    </w:lvl>
  </w:abstractNum>
  <w:abstractNum w:abstractNumId="571476">
    <w:lvl>
      <w:numFmt w:val="bullet"/>
      <w:suff w:val="tab"/>
      <w:lvlText w:val="•"/>
      <w:rPr>
        <w:color w:val="3370ff"/>
      </w:rPr>
    </w:lvl>
  </w:abstractNum>
  <w:abstractNum w:abstractNumId="571477">
    <w:lvl>
      <w:numFmt w:val="bullet"/>
      <w:suff w:val="tab"/>
      <w:lvlText w:val="•"/>
      <w:rPr>
        <w:color w:val="3370ff"/>
      </w:rPr>
    </w:lvl>
  </w:abstractNum>
  <w:abstractNum w:abstractNumId="571478">
    <w:lvl>
      <w:numFmt w:val="bullet"/>
      <w:suff w:val="tab"/>
      <w:lvlText w:val="•"/>
      <w:rPr>
        <w:color w:val="3370ff"/>
      </w:rPr>
    </w:lvl>
  </w:abstractNum>
  <w:abstractNum w:abstractNumId="571479">
    <w:lvl>
      <w:numFmt w:val="bullet"/>
      <w:suff w:val="tab"/>
      <w:lvlText w:val="•"/>
      <w:rPr>
        <w:color w:val="3370ff"/>
      </w:rPr>
    </w:lvl>
  </w:abstractNum>
  <w:abstractNum w:abstractNumId="571480">
    <w:lvl>
      <w:numFmt w:val="bullet"/>
      <w:suff w:val="tab"/>
      <w:lvlText w:val="•"/>
      <w:rPr>
        <w:color w:val="3370ff"/>
      </w:rPr>
    </w:lvl>
  </w:abstractNum>
  <w:abstractNum w:abstractNumId="571481">
    <w:lvl>
      <w:numFmt w:val="bullet"/>
      <w:suff w:val="tab"/>
      <w:lvlText w:val="•"/>
      <w:rPr>
        <w:color w:val="3370ff"/>
      </w:rPr>
    </w:lvl>
  </w:abstractNum>
  <w:abstractNum w:abstractNumId="571482">
    <w:lvl>
      <w:start w:val="1"/>
      <w:numFmt w:val="decimal"/>
      <w:suff w:val="tab"/>
      <w:lvlText w:val="%1."/>
      <w:rPr>
        <w:color w:val="3370ff"/>
      </w:rPr>
    </w:lvl>
  </w:abstractNum>
  <w:abstractNum w:abstractNumId="571483">
    <w:lvl>
      <w:numFmt w:val="bullet"/>
      <w:suff w:val="tab"/>
      <w:lvlText w:val="•"/>
      <w:rPr>
        <w:color w:val="3370ff"/>
      </w:rPr>
    </w:lvl>
  </w:abstractNum>
  <w:abstractNum w:abstractNumId="571484">
    <w:lvl>
      <w:numFmt w:val="bullet"/>
      <w:suff w:val="tab"/>
      <w:lvlText w:val="•"/>
      <w:rPr>
        <w:color w:val="3370ff"/>
      </w:rPr>
    </w:lvl>
  </w:abstractNum>
  <w:abstractNum w:abstractNumId="571485">
    <w:lvl>
      <w:numFmt w:val="bullet"/>
      <w:suff w:val="tab"/>
      <w:lvlText w:val="•"/>
      <w:rPr>
        <w:color w:val="3370ff"/>
      </w:rPr>
    </w:lvl>
  </w:abstractNum>
  <w:abstractNum w:abstractNumId="571486">
    <w:lvl>
      <w:numFmt w:val="bullet"/>
      <w:suff w:val="tab"/>
      <w:lvlText w:val="•"/>
      <w:rPr>
        <w:color w:val="3370ff"/>
      </w:rPr>
    </w:lvl>
  </w:abstractNum>
  <w:abstractNum w:abstractNumId="571487">
    <w:lvl>
      <w:numFmt w:val="bullet"/>
      <w:suff w:val="tab"/>
      <w:lvlText w:val="•"/>
      <w:rPr>
        <w:color w:val="3370ff"/>
      </w:rPr>
    </w:lvl>
  </w:abstractNum>
  <w:abstractNum w:abstractNumId="571488">
    <w:lvl>
      <w:numFmt w:val="bullet"/>
      <w:suff w:val="tab"/>
      <w:lvlText w:val="•"/>
      <w:rPr>
        <w:color w:val="3370ff"/>
      </w:rPr>
    </w:lvl>
  </w:abstractNum>
  <w:abstractNum w:abstractNumId="571489">
    <w:lvl>
      <w:numFmt w:val="bullet"/>
      <w:suff w:val="tab"/>
      <w:lvlText w:val="•"/>
      <w:rPr>
        <w:color w:val="3370ff"/>
      </w:rPr>
    </w:lvl>
  </w:abstractNum>
  <w:abstractNum w:abstractNumId="571490">
    <w:lvl>
      <w:numFmt w:val="bullet"/>
      <w:suff w:val="tab"/>
      <w:lvlText w:val="•"/>
      <w:rPr>
        <w:color w:val="3370ff"/>
      </w:rPr>
    </w:lvl>
  </w:abstractNum>
  <w:abstractNum w:abstractNumId="571491">
    <w:lvl>
      <w:numFmt w:val="bullet"/>
      <w:suff w:val="tab"/>
      <w:lvlText w:val="•"/>
      <w:rPr>
        <w:color w:val="3370ff"/>
      </w:rPr>
    </w:lvl>
  </w:abstractNum>
  <w:abstractNum w:abstractNumId="571492">
    <w:lvl>
      <w:numFmt w:val="bullet"/>
      <w:suff w:val="tab"/>
      <w:lvlText w:val="•"/>
      <w:rPr>
        <w:color w:val="3370ff"/>
      </w:rPr>
    </w:lvl>
  </w:abstractNum>
  <w:abstractNum w:abstractNumId="571493">
    <w:lvl>
      <w:numFmt w:val="bullet"/>
      <w:suff w:val="tab"/>
      <w:lvlText w:val="•"/>
      <w:rPr>
        <w:color w:val="3370ff"/>
      </w:rPr>
    </w:lvl>
  </w:abstractNum>
  <w:abstractNum w:abstractNumId="571494">
    <w:lvl>
      <w:numFmt w:val="bullet"/>
      <w:suff w:val="tab"/>
      <w:lvlText w:val="•"/>
      <w:rPr>
        <w:color w:val="3370ff"/>
      </w:rPr>
    </w:lvl>
  </w:abstractNum>
  <w:abstractNum w:abstractNumId="571495">
    <w:lvl>
      <w:numFmt w:val="bullet"/>
      <w:suff w:val="tab"/>
      <w:lvlText w:val="•"/>
      <w:rPr>
        <w:color w:val="3370ff"/>
      </w:rPr>
    </w:lvl>
  </w:abstractNum>
  <w:abstractNum w:abstractNumId="571496">
    <w:lvl>
      <w:numFmt w:val="bullet"/>
      <w:suff w:val="tab"/>
      <w:lvlText w:val="•"/>
      <w:rPr>
        <w:color w:val="3370ff"/>
      </w:rPr>
    </w:lvl>
  </w:abstractNum>
  <w:abstractNum w:abstractNumId="571497">
    <w:lvl>
      <w:start w:val="1"/>
      <w:numFmt w:val="decimal"/>
      <w:suff w:val="tab"/>
      <w:lvlText w:val="%1."/>
      <w:rPr>
        <w:color w:val="3370ff"/>
      </w:rPr>
    </w:lvl>
  </w:abstractNum>
  <w:abstractNum w:abstractNumId="571498">
    <w:lvl>
      <w:start w:val="2"/>
      <w:numFmt w:val="decimal"/>
      <w:suff w:val="tab"/>
      <w:lvlText w:val="%1."/>
      <w:rPr>
        <w:color w:val="3370ff"/>
      </w:rPr>
    </w:lvl>
  </w:abstractNum>
  <w:abstractNum w:abstractNumId="571499">
    <w:lvl>
      <w:start w:val="3"/>
      <w:numFmt w:val="decimal"/>
      <w:suff w:val="tab"/>
      <w:lvlText w:val="%1."/>
      <w:rPr>
        <w:color w:val="3370ff"/>
      </w:rPr>
    </w:lvl>
  </w:abstractNum>
  <w:abstractNum w:abstractNumId="571500">
    <w:lvl>
      <w:start w:val="4"/>
      <w:numFmt w:val="decimal"/>
      <w:suff w:val="tab"/>
      <w:lvlText w:val="%1."/>
      <w:rPr>
        <w:color w:val="3370ff"/>
      </w:rPr>
    </w:lvl>
  </w:abstractNum>
  <w:abstractNum w:abstractNumId="571501">
    <w:lvl>
      <w:start w:val="5"/>
      <w:numFmt w:val="decimal"/>
      <w:suff w:val="tab"/>
      <w:lvlText w:val="%1."/>
      <w:rPr>
        <w:color w:val="3370ff"/>
      </w:rPr>
    </w:lvl>
  </w:abstractNum>
  <w:abstractNum w:abstractNumId="571502">
    <w:lvl>
      <w:numFmt w:val="bullet"/>
      <w:suff w:val="tab"/>
      <w:lvlText w:val="•"/>
      <w:rPr>
        <w:color w:val="3370ff"/>
      </w:rPr>
    </w:lvl>
  </w:abstractNum>
  <w:abstractNum w:abstractNumId="571503">
    <w:lvl>
      <w:numFmt w:val="bullet"/>
      <w:suff w:val="tab"/>
      <w:lvlText w:val="•"/>
      <w:rPr>
        <w:color w:val="3370ff"/>
      </w:rPr>
    </w:lvl>
  </w:abstractNum>
  <w:abstractNum w:abstractNumId="571504">
    <w:lvl>
      <w:numFmt w:val="bullet"/>
      <w:suff w:val="tab"/>
      <w:lvlText w:val="•"/>
      <w:rPr>
        <w:color w:val="3370ff"/>
      </w:rPr>
    </w:lvl>
  </w:abstractNum>
  <w:abstractNum w:abstractNumId="571505">
    <w:lvl>
      <w:numFmt w:val="bullet"/>
      <w:suff w:val="tab"/>
      <w:lvlText w:val="•"/>
      <w:rPr>
        <w:color w:val="3370ff"/>
      </w:rPr>
    </w:lvl>
  </w:abstractNum>
  <w:abstractNum w:abstractNumId="571506">
    <w:lvl>
      <w:numFmt w:val="bullet"/>
      <w:suff w:val="tab"/>
      <w:lvlText w:val="•"/>
      <w:rPr>
        <w:color w:val="3370ff"/>
      </w:rPr>
    </w:lvl>
  </w:abstractNum>
  <w:abstractNum w:abstractNumId="571507">
    <w:lvl>
      <w:numFmt w:val="bullet"/>
      <w:suff w:val="tab"/>
      <w:lvlText w:val="•"/>
      <w:rPr>
        <w:color w:val="3370ff"/>
      </w:rPr>
    </w:lvl>
  </w:abstractNum>
  <w:abstractNum w:abstractNumId="571508">
    <w:lvl>
      <w:numFmt w:val="bullet"/>
      <w:suff w:val="tab"/>
      <w:lvlText w:val="•"/>
      <w:rPr>
        <w:color w:val="3370ff"/>
      </w:rPr>
    </w:lvl>
  </w:abstractNum>
  <w:abstractNum w:abstractNumId="571509">
    <w:lvl>
      <w:numFmt w:val="bullet"/>
      <w:suff w:val="tab"/>
      <w:lvlText w:val="•"/>
      <w:rPr>
        <w:color w:val="3370ff"/>
      </w:rPr>
    </w:lvl>
  </w:abstractNum>
  <w:abstractNum w:abstractNumId="571510">
    <w:lvl>
      <w:numFmt w:val="bullet"/>
      <w:suff w:val="tab"/>
      <w:lvlText w:val="•"/>
      <w:rPr>
        <w:color w:val="3370ff"/>
      </w:rPr>
    </w:lvl>
  </w:abstractNum>
  <w:abstractNum w:abstractNumId="571511">
    <w:lvl>
      <w:numFmt w:val="bullet"/>
      <w:suff w:val="tab"/>
      <w:lvlText w:val="•"/>
      <w:rPr>
        <w:color w:val="3370ff"/>
      </w:rPr>
    </w:lvl>
  </w:abstractNum>
  <w:abstractNum w:abstractNumId="571512">
    <w:lvl>
      <w:numFmt w:val="bullet"/>
      <w:suff w:val="tab"/>
      <w:lvlText w:val="•"/>
      <w:rPr>
        <w:color w:val="3370ff"/>
      </w:rPr>
    </w:lvl>
  </w:abstractNum>
  <w:abstractNum w:abstractNumId="571513">
    <w:lvl>
      <w:numFmt w:val="bullet"/>
      <w:suff w:val="tab"/>
      <w:lvlText w:val="•"/>
      <w:rPr>
        <w:color w:val="3370ff"/>
      </w:rPr>
    </w:lvl>
  </w:abstractNum>
  <w:num w:numId="1">
    <w:abstractNumId w:val="571456"/>
  </w:num>
  <w:num w:numId="2">
    <w:abstractNumId w:val="571457"/>
  </w:num>
  <w:num w:numId="3">
    <w:abstractNumId w:val="571458"/>
  </w:num>
  <w:num w:numId="4">
    <w:abstractNumId w:val="571459"/>
  </w:num>
  <w:num w:numId="5">
    <w:abstractNumId w:val="571460"/>
  </w:num>
  <w:num w:numId="6">
    <w:abstractNumId w:val="571461"/>
  </w:num>
  <w:num w:numId="7">
    <w:abstractNumId w:val="571462"/>
  </w:num>
  <w:num w:numId="8">
    <w:abstractNumId w:val="571463"/>
  </w:num>
  <w:num w:numId="9">
    <w:abstractNumId w:val="571464"/>
  </w:num>
  <w:num w:numId="10">
    <w:abstractNumId w:val="571465"/>
  </w:num>
  <w:num w:numId="11">
    <w:abstractNumId w:val="571466"/>
  </w:num>
  <w:num w:numId="12">
    <w:abstractNumId w:val="571467"/>
  </w:num>
  <w:num w:numId="13">
    <w:abstractNumId w:val="571468"/>
  </w:num>
  <w:num w:numId="14">
    <w:abstractNumId w:val="571469"/>
  </w:num>
  <w:num w:numId="15">
    <w:abstractNumId w:val="571470"/>
  </w:num>
  <w:num w:numId="16">
    <w:abstractNumId w:val="571471"/>
  </w:num>
  <w:num w:numId="17">
    <w:abstractNumId w:val="571472"/>
  </w:num>
  <w:num w:numId="18">
    <w:abstractNumId w:val="571473"/>
  </w:num>
  <w:num w:numId="19">
    <w:abstractNumId w:val="571474"/>
  </w:num>
  <w:num w:numId="20">
    <w:abstractNumId w:val="571475"/>
  </w:num>
  <w:num w:numId="21">
    <w:abstractNumId w:val="571476"/>
  </w:num>
  <w:num w:numId="22">
    <w:abstractNumId w:val="571477"/>
  </w:num>
  <w:num w:numId="23">
    <w:abstractNumId w:val="571478"/>
  </w:num>
  <w:num w:numId="24">
    <w:abstractNumId w:val="571479"/>
  </w:num>
  <w:num w:numId="25">
    <w:abstractNumId w:val="571480"/>
  </w:num>
  <w:num w:numId="26">
    <w:abstractNumId w:val="571481"/>
  </w:num>
  <w:num w:numId="27">
    <w:abstractNumId w:val="571482"/>
  </w:num>
  <w:num w:numId="28">
    <w:abstractNumId w:val="571483"/>
  </w:num>
  <w:num w:numId="29">
    <w:abstractNumId w:val="571484"/>
  </w:num>
  <w:num w:numId="30">
    <w:abstractNumId w:val="571485"/>
  </w:num>
  <w:num w:numId="31">
    <w:abstractNumId w:val="571486"/>
  </w:num>
  <w:num w:numId="32">
    <w:abstractNumId w:val="571487"/>
  </w:num>
  <w:num w:numId="33">
    <w:abstractNumId w:val="571488"/>
  </w:num>
  <w:num w:numId="34">
    <w:abstractNumId w:val="571489"/>
  </w:num>
  <w:num w:numId="35">
    <w:abstractNumId w:val="571490"/>
  </w:num>
  <w:num w:numId="36">
    <w:abstractNumId w:val="571491"/>
  </w:num>
  <w:num w:numId="37">
    <w:abstractNumId w:val="571492"/>
  </w:num>
  <w:num w:numId="38">
    <w:abstractNumId w:val="571493"/>
  </w:num>
  <w:num w:numId="39">
    <w:abstractNumId w:val="571494"/>
  </w:num>
  <w:num w:numId="40">
    <w:abstractNumId w:val="571495"/>
  </w:num>
  <w:num w:numId="41">
    <w:abstractNumId w:val="571496"/>
  </w:num>
  <w:num w:numId="42">
    <w:abstractNumId w:val="571497"/>
  </w:num>
  <w:num w:numId="43">
    <w:abstractNumId w:val="571498"/>
  </w:num>
  <w:num w:numId="44">
    <w:abstractNumId w:val="571499"/>
  </w:num>
  <w:num w:numId="45">
    <w:abstractNumId w:val="571500"/>
  </w:num>
  <w:num w:numId="46">
    <w:abstractNumId w:val="571501"/>
  </w:num>
  <w:num w:numId="47">
    <w:abstractNumId w:val="571502"/>
  </w:num>
  <w:num w:numId="48">
    <w:abstractNumId w:val="571503"/>
  </w:num>
  <w:num w:numId="49">
    <w:abstractNumId w:val="571504"/>
  </w:num>
  <w:num w:numId="50">
    <w:abstractNumId w:val="571505"/>
  </w:num>
  <w:num w:numId="51">
    <w:abstractNumId w:val="571506"/>
  </w:num>
  <w:num w:numId="52">
    <w:abstractNumId w:val="571507"/>
  </w:num>
  <w:num w:numId="53">
    <w:abstractNumId w:val="571508"/>
  </w:num>
  <w:num w:numId="54">
    <w:abstractNumId w:val="571509"/>
  </w:num>
  <w:num w:numId="55">
    <w:abstractNumId w:val="571510"/>
  </w:num>
  <w:num w:numId="56">
    <w:abstractNumId w:val="571511"/>
  </w:num>
  <w:num w:numId="57">
    <w:abstractNumId w:val="571512"/>
  </w:num>
  <w:num w:numId="58">
    <w:abstractNumId w:val="5715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2026-04-18T23:06:59Z</dcterms:created>
  <dc:creator>Apache POI</dc:creator>
</cp:coreProperties>
</file>