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EE7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行政内勤岗位招聘 JD</w:t>
      </w:r>
    </w:p>
    <w:p w14:paraId="22D7FD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岗位职责</w:t>
      </w:r>
      <w:bookmarkStart w:id="0" w:name="_GoBack"/>
      <w:bookmarkEnd w:id="0"/>
    </w:p>
    <w:p w14:paraId="15D5B12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负责公司纸质文件整理、分类装订与档案存放管理，完成各类纸质单据录入核对</w:t>
      </w:r>
    </w:p>
    <w:p w14:paraId="269A94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统筹办公物资采购统计、入库登记、日常发放与库存清点工作</w:t>
      </w:r>
    </w:p>
    <w:p w14:paraId="143B662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做好日常来访人员接待、访客登记，接听办公座机并做好信息转达</w:t>
      </w:r>
    </w:p>
    <w:p w14:paraId="438D08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协助组织线下部门例会，完成会场布置、会议内容手写记录整理</w:t>
      </w:r>
    </w:p>
    <w:p w14:paraId="6FBD362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统计员工日常出勤情况，整理外勤报备、请假等基础人事纸质表单</w:t>
      </w:r>
    </w:p>
    <w:p w14:paraId="3ADB27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对接外部合作门店、线下合作方日常事务沟通，传递线下工作通知</w:t>
      </w:r>
    </w:p>
    <w:p w14:paraId="6B684E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完成领导交办的线下跑腿、场地布置、事务统筹等日常辅助工作</w:t>
      </w:r>
    </w:p>
    <w:p w14:paraId="6BA50F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任职要求</w:t>
      </w:r>
    </w:p>
    <w:p w14:paraId="643CC3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为人踏实细心，做事严谨有条理，具备良好耐心与责任心</w:t>
      </w:r>
    </w:p>
    <w:p w14:paraId="3B69536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具备基础文字书写与文案整理能力，沟通谈吐自然得体</w:t>
      </w:r>
    </w:p>
    <w:p w14:paraId="33E333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服从工作安排，执行力强，能高效完成日常基础事务</w:t>
      </w:r>
    </w:p>
    <w:p w14:paraId="0B15056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不限专业，无需掌握编程、网络、数据分析、人工智能等相关技术</w:t>
      </w:r>
    </w:p>
    <w:p w14:paraId="6169445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性格沉稳随和，拥有良好团队协作意识，吃苦耐劳</w:t>
      </w:r>
    </w:p>
    <w:p w14:paraId="623031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可熟练使用基础办公纸笔操作，无复杂线上办公技能硬性要求</w:t>
      </w:r>
    </w:p>
    <w:p w14:paraId="7644A1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工作内容说明</w:t>
      </w:r>
    </w:p>
    <w:p w14:paraId="735319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全程以线下实体办公事务为主，不涉及互联网运营、软件开发、程序编写、智能系统操作、数据算法、AI 相关工作，纯传统实体内勤文职工作。</w:t>
      </w:r>
    </w:p>
    <w:p w14:paraId="54ABF1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A3CF44"/>
    <w:multiLevelType w:val="multilevel"/>
    <w:tmpl w:val="39A3CF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130FBAB"/>
    <w:multiLevelType w:val="multilevel"/>
    <w:tmpl w:val="7130FB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23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2026-05-17T12:13:55Z</dcterms:created>
  <dc:creator>hi</dc:creator>
  <cp:lastModifiedBy>元</cp:lastModifiedBy>
  <dcterms:modified xsi:type="dcterms:W3CDTF">2026-05-17T12:13:59Z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eyJoZGlkIjoiZDMyZmQ3NGIwMWMxMDVjZjVmZTY3Mzc1ZWQ0ODc2YzYiLCJ1c2VySWQiOiIxNTE4MjAzNTg3In0=</vt:lpwstr>
  </property>
  <property fmtid="{D5CDD505-2E9C-101B-9397-08002B2CF9AE}" pid="4" name="ICV">
    <vt:lpwstr>2449FBCA1C58415AA341DFEF5964D370_12</vt:lpwstr>
  </property>
</Properties>
</file>