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0624">
      <w:pPr>
        <w:pStyle w:val="72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bookmarkStart w:id="0" w:name="高级语言程序设计实验报告"/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72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6F424C80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0035F4">
      <w:pPr>
        <w:snapToGrid w:val="0"/>
        <w:jc w:val="center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南开大学 计算机大类</w:t>
      </w:r>
    </w:p>
    <w:p w14:paraId="7022AE40">
      <w:pPr>
        <w:snapToGrid w:val="0"/>
        <w:jc w:val="center"/>
        <w:rPr>
          <w:rFonts w:hint="eastAsia" w:ascii="微软雅黑" w:hAnsi="微软雅黑" w:eastAsia="微软雅黑" w:cs="微软雅黑"/>
          <w:sz w:val="24"/>
          <w:lang w:val="en-US" w:eastAsia="zh-CN"/>
        </w:rPr>
      </w:pPr>
      <w:bookmarkStart w:id="1" w:name="_Date#327175886"/>
      <w:r>
        <w:rPr>
          <w:rFonts w:hint="eastAsia" w:ascii="微软雅黑" w:hAnsi="微软雅黑" w:eastAsia="微软雅黑" w:cs="微软雅黑"/>
          <w:sz w:val="24"/>
        </w:rPr>
        <w:t>姓名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吴家昊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学号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2512891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班级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模拟2-2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2026年5月15日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bookmarkEnd w:id="1"/>
    </w:p>
    <w:p w14:paraId="73BC7BAB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9A1461">
      <w:pPr>
        <w:pStyle w:val="4"/>
        <w:rPr>
          <w:color w:val="auto"/>
        </w:rPr>
      </w:pPr>
      <w:bookmarkStart w:id="2" w:name="一作业题目"/>
      <w:r>
        <w:rPr>
          <w:color w:val="auto"/>
        </w:rPr>
        <w:t>一、作业题目</w:t>
      </w:r>
    </w:p>
    <w:p w14:paraId="138695F9">
      <w:pPr>
        <w:pStyle w:val="23"/>
        <w:rPr>
          <w:color w:val="auto"/>
        </w:rPr>
      </w:pPr>
      <w:r>
        <w:rPr>
          <w:color w:val="auto"/>
        </w:rPr>
        <w:t>基于Qt框架的豹豹弹球对战游戏</w:t>
      </w:r>
    </w:p>
    <w:p w14:paraId="64B9D757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10998CB">
      <w:pPr>
        <w:pStyle w:val="4"/>
        <w:rPr>
          <w:color w:val="auto"/>
        </w:rPr>
      </w:pPr>
      <w:bookmarkStart w:id="3" w:name="二开发软件"/>
      <w:r>
        <w:rPr>
          <w:color w:val="auto"/>
        </w:rPr>
        <w:t>二、开发软件</w:t>
      </w:r>
    </w:p>
    <w:p w14:paraId="69AB63A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Qt 6.</w:t>
      </w:r>
      <w:r>
        <w:rPr>
          <w:rFonts w:hint="eastAsia" w:eastAsia="宋体"/>
          <w:color w:val="auto"/>
          <w:lang w:val="en-US" w:eastAsia="zh-CN"/>
        </w:rPr>
        <w:t>10.2</w:t>
      </w:r>
    </w:p>
    <w:p w14:paraId="6380445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Qt Creator</w:t>
      </w:r>
      <w:r>
        <w:rPr>
          <w:rFonts w:hint="eastAsia" w:eastAsia="宋体"/>
          <w:color w:val="auto"/>
          <w:lang w:val="en-US" w:eastAsia="zh-CN"/>
        </w:rPr>
        <w:t>18.0.2</w:t>
      </w:r>
    </w:p>
    <w:p w14:paraId="77851CB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C++17 标准</w:t>
      </w:r>
    </w:p>
    <w:p w14:paraId="16012C11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257839C">
      <w:pPr>
        <w:pStyle w:val="4"/>
        <w:rPr>
          <w:color w:val="auto"/>
        </w:rPr>
      </w:pPr>
      <w:bookmarkStart w:id="4" w:name="三课题要求"/>
      <w:r>
        <w:rPr>
          <w:color w:val="auto"/>
        </w:rPr>
        <w:t>三、课题要求</w:t>
      </w:r>
    </w:p>
    <w:p w14:paraId="2852D4CC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采用面向对象设计思想，模块化开发</w:t>
      </w:r>
    </w:p>
    <w:p w14:paraId="21FB069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实现图形用户界面（GUI）</w:t>
      </w:r>
    </w:p>
    <w:p w14:paraId="0338399D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包含开始界面、角色选择界面、游戏界面、结算界面</w:t>
      </w:r>
    </w:p>
    <w:p w14:paraId="41B0DC37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实现物理碰撞检测与响应</w:t>
      </w:r>
    </w:p>
    <w:p w14:paraId="3A6912DA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实现6种不同类型的豹豹角色，各具独特技能</w:t>
      </w:r>
    </w:p>
    <w:p w14:paraId="59D62D6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支持双人对战（1P vs 2P）</w:t>
      </w:r>
    </w:p>
    <w:p w14:paraId="05DBC81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>包含音效系统</w:t>
      </w:r>
    </w:p>
    <w:p w14:paraId="67324B91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B1F0B6F">
      <w:pPr>
        <w:pStyle w:val="4"/>
        <w:rPr>
          <w:color w:val="auto"/>
        </w:rPr>
      </w:pPr>
      <w:bookmarkStart w:id="5" w:name="四项目设计思路简述"/>
      <w:r>
        <w:rPr>
          <w:color w:val="auto"/>
        </w:rPr>
        <w:t>四、项目设计思路简述</w:t>
      </w:r>
    </w:p>
    <w:p w14:paraId="7F52892C">
      <w:pPr>
        <w:pStyle w:val="23"/>
        <w:rPr>
          <w:color w:val="auto"/>
        </w:rPr>
      </w:pPr>
      <w:r>
        <w:rPr>
          <w:color w:val="auto"/>
        </w:rPr>
        <w:t>本项目采用</w:t>
      </w:r>
      <w:r>
        <w:rPr>
          <w:b/>
          <w:bCs/>
          <w:color w:val="auto"/>
        </w:rPr>
        <w:t>分层模块化</w:t>
      </w:r>
      <w:r>
        <w:rPr>
          <w:color w:val="auto"/>
        </w:rPr>
        <w:t>的面向对象设计，整体架构如下：</w:t>
      </w:r>
    </w:p>
    <w:p w14:paraId="37EADE2F">
      <w:pPr>
        <w:pStyle w:val="5"/>
        <w:rPr>
          <w:color w:val="auto"/>
        </w:rPr>
      </w:pPr>
      <w:bookmarkStart w:id="6" w:name="页面层设计"/>
      <w:r>
        <w:rPr>
          <w:color w:val="auto"/>
        </w:rPr>
        <w:t>1. 页面层设计</w:t>
      </w:r>
    </w:p>
    <w:p w14:paraId="5FC80864">
      <w:pPr>
        <w:pStyle w:val="23"/>
        <w:rPr>
          <w:color w:val="auto"/>
        </w:rPr>
      </w:pPr>
      <w:r>
        <w:rPr>
          <w:color w:val="auto"/>
        </w:rPr>
        <w:t>使用</w:t>
      </w:r>
      <w:r>
        <w:rPr>
          <w:rStyle w:val="37"/>
          <w:color w:val="auto"/>
        </w:rPr>
        <w:t>QStackedWidget</w:t>
      </w:r>
      <w:r>
        <w:rPr>
          <w:color w:val="auto"/>
        </w:rPr>
        <w:t>管理4个独立页面，通过</w:t>
      </w:r>
      <w:r>
        <w:rPr>
          <w:b/>
          <w:bCs/>
          <w:color w:val="auto"/>
        </w:rPr>
        <w:t>信号槽机制</w:t>
      </w:r>
      <w:r>
        <w:rPr>
          <w:color w:val="auto"/>
        </w:rPr>
        <w:t>实现页面间导航，避免直接依赖：</w:t>
      </w:r>
    </w:p>
    <w:p w14:paraId="491DE7F1">
      <w:pPr>
        <w:pStyle w:val="23"/>
        <w:rPr>
          <w:color w:val="auto"/>
        </w:rPr>
      </w:pPr>
      <w:r>
        <w:rPr>
          <w:color w:val="auto"/>
        </w:rPr>
        <w:t xml:space="preserve"> - </w:t>
      </w:r>
      <w:r>
        <w:rPr>
          <w:rStyle w:val="37"/>
          <w:color w:val="auto"/>
        </w:rPr>
        <w:t>StartWidget</w:t>
      </w:r>
      <w:r>
        <w:rPr>
          <w:color w:val="auto"/>
        </w:rPr>
        <w:t>：开始界面，处理游戏启动和退出</w:t>
      </w:r>
    </w:p>
    <w:p w14:paraId="38851EC8">
      <w:pPr>
        <w:pStyle w:val="23"/>
        <w:rPr>
          <w:color w:val="auto"/>
        </w:rPr>
      </w:pPr>
      <w:r>
        <w:rPr>
          <w:color w:val="auto"/>
        </w:rPr>
        <w:t xml:space="preserve"> - </w:t>
      </w:r>
      <w:r>
        <w:rPr>
          <w:rStyle w:val="37"/>
          <w:color w:val="auto"/>
        </w:rPr>
        <w:t>SelectWidget</w:t>
      </w:r>
      <w:r>
        <w:rPr>
          <w:color w:val="auto"/>
        </w:rPr>
        <w:t>：角色选择界面，管理1P/2P各3个豹豹的选择</w:t>
      </w:r>
    </w:p>
    <w:p w14:paraId="45A5ADBD">
      <w:pPr>
        <w:pStyle w:val="23"/>
        <w:rPr>
          <w:color w:val="auto"/>
        </w:rPr>
      </w:pPr>
      <w:r>
        <w:rPr>
          <w:color w:val="auto"/>
        </w:rPr>
        <w:t xml:space="preserve"> - </w:t>
      </w:r>
      <w:r>
        <w:rPr>
          <w:rStyle w:val="37"/>
          <w:color w:val="auto"/>
        </w:rPr>
        <w:t>GameWidget</w:t>
      </w:r>
      <w:r>
        <w:rPr>
          <w:color w:val="auto"/>
        </w:rPr>
        <w:t>：游戏核心界面，包含物理引擎、碰撞检测、技能系统</w:t>
      </w:r>
    </w:p>
    <w:p w14:paraId="119656A8">
      <w:pPr>
        <w:pStyle w:val="23"/>
        <w:rPr>
          <w:color w:val="auto"/>
        </w:rPr>
      </w:pPr>
      <w:r>
        <w:rPr>
          <w:color w:val="auto"/>
        </w:rPr>
        <w:t xml:space="preserve"> - </w:t>
      </w:r>
      <w:r>
        <w:rPr>
          <w:rStyle w:val="37"/>
          <w:color w:val="auto"/>
        </w:rPr>
        <w:t>ResultWidget</w:t>
      </w:r>
      <w:r>
        <w:rPr>
          <w:color w:val="auto"/>
        </w:rPr>
        <w:t>：结算界面，显示胜负结果并提供重试/返回选项</w:t>
      </w:r>
    </w:p>
    <w:bookmarkEnd w:id="6"/>
    <w:p w14:paraId="4AD08D26">
      <w:pPr>
        <w:pStyle w:val="5"/>
        <w:rPr>
          <w:color w:val="auto"/>
        </w:rPr>
      </w:pPr>
      <w:bookmarkStart w:id="7" w:name="核心数据层设计"/>
      <w:r>
        <w:rPr>
          <w:color w:val="auto"/>
        </w:rPr>
        <w:t>2. 核心数据层设计</w:t>
      </w:r>
    </w:p>
    <w:p w14:paraId="7028CB2C">
      <w:pPr>
        <w:pStyle w:val="24"/>
        <w:numPr>
          <w:ilvl w:val="0"/>
          <w:numId w:val="1"/>
        </w:numPr>
      </w:pPr>
      <w:r>
        <w:rPr>
          <w:rStyle w:val="37"/>
        </w:rPr>
        <w:t>BaoBaoType</w:t>
      </w:r>
      <w:r>
        <w:t>：枚举类型，定义6种豹豹的身份标识</w:t>
      </w:r>
    </w:p>
    <w:p w14:paraId="794CE88D">
      <w:pPr>
        <w:pStyle w:val="24"/>
        <w:numPr>
          <w:ilvl w:val="0"/>
          <w:numId w:val="1"/>
        </w:numPr>
      </w:pPr>
      <w:r>
        <w:rPr>
          <w:rStyle w:val="37"/>
        </w:rPr>
        <w:t>BaoBaoObject</w:t>
      </w:r>
      <w:r>
        <w:t>：结构体，封装单个豹豹的完整状态（位置、速度、HP/ATK、技能标记等）</w:t>
      </w:r>
    </w:p>
    <w:p w14:paraId="711F788F">
      <w:pPr>
        <w:pStyle w:val="24"/>
        <w:numPr>
          <w:ilvl w:val="0"/>
          <w:numId w:val="1"/>
        </w:numPr>
      </w:pPr>
      <w:r>
        <w:rPr>
          <w:rStyle w:val="37"/>
        </w:rPr>
        <w:t>CollisionSoundPlayer</w:t>
      </w:r>
      <w:r>
        <w:t>：独立线程对象，负责音效播放</w:t>
      </w:r>
    </w:p>
    <w:bookmarkEnd w:id="7"/>
    <w:p w14:paraId="5962BF48">
      <w:pPr>
        <w:pStyle w:val="5"/>
        <w:rPr>
          <w:color w:val="000000" w:themeColor="text1"/>
        </w:rPr>
      </w:pPr>
      <w:bookmarkStart w:id="8" w:name="物理引擎层设计"/>
      <w:r>
        <w:rPr>
          <w:color w:val="000000" w:themeColor="text1"/>
        </w:rPr>
        <w:t>3. 物理引擎层设计</w:t>
      </w:r>
    </w:p>
    <w:p w14:paraId="77B12887">
      <w:pPr>
        <w:pStyle w:val="23"/>
      </w:pPr>
      <w:r>
        <w:t>采用</w:t>
      </w:r>
      <w:r>
        <w:rPr>
          <w:b/>
          <w:bCs/>
        </w:rPr>
        <w:t>定时器驱动</w:t>
      </w:r>
      <w:r>
        <w:t>的物理循环（16ms/帧 ≈ 62.5fps），实现：</w:t>
      </w:r>
    </w:p>
    <w:p w14:paraId="422CE2F1">
      <w:pPr>
        <w:pStyle w:val="23"/>
      </w:pPr>
      <w:r>
        <w:t xml:space="preserve"> - 弹弓式拖拽发射</w:t>
      </w:r>
    </w:p>
    <w:p w14:paraId="44800039">
      <w:pPr>
        <w:pStyle w:val="23"/>
      </w:pPr>
      <w:r>
        <w:t xml:space="preserve"> - 四段非线性缓动运动</w:t>
      </w:r>
    </w:p>
    <w:p w14:paraId="1433998B">
      <w:pPr>
        <w:pStyle w:val="23"/>
      </w:pPr>
      <w:r>
        <w:t xml:space="preserve"> - 圆形碰撞检测与镜面反射</w:t>
      </w:r>
    </w:p>
    <w:p w14:paraId="37371502">
      <w:pPr>
        <w:pStyle w:val="23"/>
      </w:pPr>
      <w:r>
        <w:t xml:space="preserve"> - 梯形边界约束</w:t>
      </w:r>
    </w:p>
    <w:p w14:paraId="64366CA7">
      <w:pPr>
        <w:pStyle w:val="23"/>
      </w:pPr>
      <w:r>
        <w:t xml:space="preserve"> - 屏幕震动效果</w:t>
      </w:r>
    </w:p>
    <w:bookmarkEnd w:id="8"/>
    <w:p w14:paraId="344281E6">
      <w:pPr>
        <w:pStyle w:val="5"/>
        <w:rPr>
          <w:color w:val="000000" w:themeColor="text1"/>
        </w:rPr>
      </w:pPr>
      <w:bookmarkStart w:id="9" w:name="技能系统设计"/>
      <w:r>
        <w:rPr>
          <w:color w:val="000000" w:themeColor="text1"/>
        </w:rPr>
        <w:t>4. 技能系统设计</w:t>
      </w:r>
    </w:p>
    <w:p w14:paraId="4EA06795">
      <w:pPr>
        <w:pStyle w:val="23"/>
      </w:pPr>
      <w:r>
        <w:t>采用</w:t>
      </w:r>
      <w:r>
        <w:rPr>
          <w:b/>
          <w:bCs/>
        </w:rPr>
        <w:t>策略模式</w:t>
      </w:r>
      <w:r>
        <w:t>思想，在碰撞处理时根据</w:t>
      </w:r>
      <w:r>
        <w:rPr>
          <w:rStyle w:val="37"/>
        </w:rPr>
        <w:t>BaoBaoType</w:t>
      </w:r>
      <w:r>
        <w:t>分支执行不同技能逻辑。</w:t>
      </w:r>
    </w:p>
    <w:p w14:paraId="0932AD5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56DFFEFC">
      <w:pPr>
        <w:pStyle w:val="4"/>
        <w:rPr>
          <w:color w:val="000000" w:themeColor="text1"/>
        </w:rPr>
      </w:pPr>
      <w:bookmarkStart w:id="10" w:name="五主要流程"/>
      <w:r>
        <w:rPr>
          <w:color w:val="000000" w:themeColor="text1"/>
        </w:rPr>
        <w:t>五、主要流程</w:t>
      </w:r>
    </w:p>
    <w:p w14:paraId="4209D88C">
      <w:pPr>
        <w:pStyle w:val="5"/>
        <w:rPr>
          <w:color w:val="000000" w:themeColor="text1"/>
        </w:rPr>
      </w:pPr>
      <w:bookmarkStart w:id="11" w:name="整体流程"/>
      <w:r>
        <w:rPr>
          <w:color w:val="000000" w:themeColor="text1"/>
        </w:rPr>
        <w:t>1. 整体流程</w:t>
      </w:r>
    </w:p>
    <w:p w14:paraId="078D3EE9">
      <w:pPr>
        <w:pStyle w:val="6"/>
        <w:rPr>
          <w:color w:val="000000" w:themeColor="text1"/>
        </w:rPr>
      </w:pPr>
      <w:bookmarkStart w:id="12" w:name="实现思路"/>
      <w:r>
        <w:rPr>
          <w:color w:val="000000" w:themeColor="text1"/>
        </w:rPr>
        <w:t>实现思路：</w:t>
      </w:r>
    </w:p>
    <w:p w14:paraId="3143C4E1">
      <w:pPr>
        <w:pStyle w:val="23"/>
      </w:pPr>
      <w:r>
        <w:t>采用Qt的QStackedWidget实现多页面切换架构，各功能模块独立封装为自定义QWidget子类：</w:t>
      </w:r>
    </w:p>
    <w:p w14:paraId="79721C12">
      <w:pPr>
        <w:pStyle w:val="3"/>
        <w:rPr>
          <w:b/>
          <w:bCs/>
        </w:rPr>
      </w:pPr>
      <w:r>
        <w:rPr>
          <w:b/>
          <w:bCs/>
        </w:rPr>
        <w:t>核心基类设计：</w:t>
      </w:r>
    </w:p>
    <w:p w14:paraId="09C2B9AD">
      <w:pPr>
        <w:pStyle w:val="3"/>
      </w:pPr>
      <w:r>
        <w:t xml:space="preserve"> - </w:t>
      </w:r>
      <w:r>
        <w:rPr>
          <w:rStyle w:val="37"/>
        </w:rPr>
        <w:t>MainWindow</w:t>
      </w:r>
      <w:r>
        <w:t>：主窗口，管理QStackedWidget和页面导航</w:t>
      </w:r>
    </w:p>
    <w:p w14:paraId="587E12B3">
      <w:pPr>
        <w:pStyle w:val="3"/>
      </w:pPr>
      <w:r>
        <w:t xml:space="preserve"> - </w:t>
      </w:r>
      <w:r>
        <w:rPr>
          <w:rStyle w:val="37"/>
        </w:rPr>
        <w:t>StartWidget</w:t>
      </w:r>
      <w:r>
        <w:t>：开始界面</w:t>
      </w:r>
    </w:p>
    <w:p w14:paraId="227CE736">
      <w:pPr>
        <w:pStyle w:val="3"/>
      </w:pPr>
      <w:r>
        <w:t xml:space="preserve"> - </w:t>
      </w:r>
      <w:r>
        <w:rPr>
          <w:rStyle w:val="37"/>
        </w:rPr>
        <w:t>SelectWidget</w:t>
      </w:r>
      <w:r>
        <w:t>：角色选择界面</w:t>
      </w:r>
    </w:p>
    <w:p w14:paraId="46B655B9">
      <w:pPr>
        <w:pStyle w:val="3"/>
      </w:pPr>
      <w:r>
        <w:t xml:space="preserve"> - </w:t>
      </w:r>
      <w:r>
        <w:rPr>
          <w:rStyle w:val="37"/>
        </w:rPr>
        <w:t>GameWidget</w:t>
      </w:r>
      <w:r>
        <w:t>：游戏核心界面</w:t>
      </w:r>
    </w:p>
    <w:p w14:paraId="2523290C">
      <w:pPr>
        <w:pStyle w:val="3"/>
      </w:pPr>
      <w:r>
        <w:t xml:space="preserve"> - </w:t>
      </w:r>
      <w:r>
        <w:rPr>
          <w:rStyle w:val="37"/>
        </w:rPr>
        <w:t>ResultWidget</w:t>
      </w:r>
      <w:r>
        <w:t>：结算界面</w:t>
      </w:r>
    </w:p>
    <w:p w14:paraId="6F9DB5D9">
      <w:pPr>
        <w:pStyle w:val="3"/>
      </w:pPr>
      <w:r>
        <w:t xml:space="preserve"> - </w:t>
      </w:r>
      <w:r>
        <w:rPr>
          <w:rStyle w:val="37"/>
        </w:rPr>
        <w:t>BaoBaoType</w:t>
      </w:r>
      <w:r>
        <w:t>：枚举类型，定义6种豹豹角色</w:t>
      </w:r>
    </w:p>
    <w:p w14:paraId="06D850BD">
      <w:pPr>
        <w:pStyle w:val="3"/>
      </w:pPr>
      <w:r>
        <w:t xml:space="preserve"> - </w:t>
      </w:r>
      <w:r>
        <w:rPr>
          <w:rStyle w:val="37"/>
        </w:rPr>
        <w:t>BaoBaoObject</w:t>
      </w:r>
      <w:r>
        <w:t>：单个豹豹实体的数据结构</w:t>
      </w:r>
    </w:p>
    <w:p w14:paraId="0224A5B6">
      <w:pPr>
        <w:pStyle w:val="3"/>
      </w:pPr>
      <w:r>
        <w:t xml:space="preserve"> - </w:t>
      </w:r>
      <w:r>
        <w:rPr>
          <w:rStyle w:val="37"/>
        </w:rPr>
        <w:t>CollisionSoundPlayer</w:t>
      </w:r>
      <w:r>
        <w:t>：独立线程的音效播放器</w:t>
      </w:r>
    </w:p>
    <w:p w14:paraId="7B8A7A89">
      <w:pPr>
        <w:pStyle w:val="3"/>
        <w:rPr>
          <w:b/>
          <w:bCs/>
        </w:rPr>
      </w:pPr>
      <w:r>
        <w:rPr>
          <w:b/>
          <w:bCs/>
        </w:rPr>
        <w:t>UML类关系图：</w:t>
      </w:r>
    </w:p>
    <w:p w14:paraId="6FFE350B">
      <w:pPr>
        <w:pStyle w:val="3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5477510" cy="7004685"/>
            <wp:effectExtent l="0" t="0" r="8890" b="5715"/>
            <wp:docPr id="1" name="图片 1" descr="class_diagram_tree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ass_diagram_tree_v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D511">
      <w:pPr>
        <w:pStyle w:val="23"/>
        <w:rPr>
          <w:b/>
          <w:bCs/>
        </w:rPr>
      </w:pPr>
      <w:r>
        <w:rPr>
          <w:b/>
          <w:bCs/>
        </w:rPr>
        <w:t>设计模式说明：</w:t>
      </w:r>
    </w:p>
    <w:p w14:paraId="62674C8B">
      <w:pPr>
        <w:pStyle w:val="23"/>
      </w:pPr>
      <w:r>
        <w:t xml:space="preserve"> - </w:t>
      </w:r>
      <w:r>
        <w:rPr>
          <w:b/>
          <w:bCs/>
        </w:rPr>
        <w:t>组合关系</w:t>
      </w:r>
      <w:r>
        <w:t>：MainWindow包含4个页面Widget</w:t>
      </w:r>
    </w:p>
    <w:p w14:paraId="6908FFB3">
      <w:pPr>
        <w:pStyle w:val="23"/>
      </w:pPr>
      <w:r>
        <w:t xml:space="preserve"> - </w:t>
      </w:r>
      <w:r>
        <w:rPr>
          <w:b/>
          <w:bCs/>
        </w:rPr>
        <w:t>信号槽机制</w:t>
      </w:r>
      <w:r>
        <w:t>：页面间通过信号通信，而非直接依赖</w:t>
      </w:r>
    </w:p>
    <w:p w14:paraId="589E7882">
      <w:pPr>
        <w:pStyle w:val="23"/>
      </w:pPr>
      <w:r>
        <w:t xml:space="preserve"> - </w:t>
      </w:r>
      <w:r>
        <w:rPr>
          <w:b/>
          <w:bCs/>
        </w:rPr>
        <w:t>策略模式</w:t>
      </w:r>
      <w:r>
        <w:t>：6种BaoBaoType实现不同技能逻辑</w:t>
      </w:r>
    </w:p>
    <w:bookmarkEnd w:id="11"/>
    <w:bookmarkEnd w:id="12"/>
    <w:p w14:paraId="6909A79D">
      <w:pPr>
        <w:pStyle w:val="5"/>
        <w:rPr>
          <w:color w:val="000000" w:themeColor="text1"/>
        </w:rPr>
      </w:pPr>
      <w:bookmarkStart w:id="13" w:name="算法或公式"/>
      <w:r>
        <w:rPr>
          <w:color w:val="000000" w:themeColor="text1"/>
        </w:rPr>
        <w:t>2. 算法或公式</w:t>
      </w:r>
    </w:p>
    <w:p w14:paraId="59F67A7B">
      <w:pPr>
        <w:pStyle w:val="6"/>
        <w:rPr>
          <w:color w:val="000000" w:themeColor="text1"/>
        </w:rPr>
      </w:pPr>
      <w:bookmarkStart w:id="14" w:name="弹弓式发射算法"/>
      <w:r>
        <w:rPr>
          <w:color w:val="000000" w:themeColor="text1"/>
        </w:rPr>
        <w:t>(1) 弹弓式发射算法</w:t>
      </w:r>
    </w:p>
    <w:p w14:paraId="08C6E580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拖拽距离与发射参数关系</w:t>
      </w:r>
      <w:r>
        <w:rPr>
          <w:color w:val="000000" w:themeColor="text1"/>
        </w:rPr>
        <w:br w:type="textWrapping"/>
      </w:r>
      <w:r>
        <w:rPr>
          <w:rStyle w:val="71"/>
        </w:rPr>
        <w:t xml:space="preserve">effectiveDistance </w:t>
      </w:r>
      <w:r>
        <w:rPr>
          <w:rStyle w:val="61"/>
        </w:rPr>
        <w:t>=</w:t>
      </w:r>
      <w:r>
        <w:rPr>
          <w:rStyle w:val="71"/>
        </w:rPr>
        <w:t xml:space="preserve"> min</w:t>
      </w:r>
      <w:r>
        <w:rPr>
          <w:rStyle w:val="61"/>
        </w:rPr>
        <w:t>(</w:t>
      </w:r>
      <w:r>
        <w:rPr>
          <w:rStyle w:val="71"/>
        </w:rPr>
        <w:t>dragLength</w:t>
      </w:r>
      <w:r>
        <w:rPr>
          <w:rStyle w:val="61"/>
        </w:rPr>
        <w:t>,</w:t>
      </w:r>
      <w:r>
        <w:rPr>
          <w:rStyle w:val="71"/>
        </w:rPr>
        <w:t xml:space="preserve"> maxDrag</w:t>
      </w:r>
      <w:r>
        <w:rPr>
          <w:rStyle w:val="61"/>
        </w:rPr>
        <w:t>)</w:t>
      </w:r>
      <w:r>
        <w:br w:type="textWrapping"/>
      </w:r>
      <w:r>
        <w:rPr>
          <w:rStyle w:val="71"/>
          <w:color w:val="000000" w:themeColor="text1"/>
        </w:rPr>
        <w:t xml:space="preserve">ratio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effectiveDistance </w:t>
      </w:r>
      <w:r>
        <w:rPr>
          <w:rStyle w:val="61"/>
          <w:color w:val="000000" w:themeColor="text1"/>
        </w:rPr>
        <w:t>/</w:t>
      </w:r>
      <w:r>
        <w:rPr>
          <w:rStyle w:val="71"/>
          <w:color w:val="000000" w:themeColor="text1"/>
        </w:rPr>
        <w:t xml:space="preserve"> maxDrag           </w:t>
      </w:r>
      <w:r>
        <w:rPr>
          <w:rStyle w:val="53"/>
          <w:color w:val="000000" w:themeColor="text1"/>
        </w:rPr>
        <w:t>// 拖拽力度 0~1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speed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ratio × </w:t>
      </w:r>
      <w:r>
        <w:rPr>
          <w:rStyle w:val="43"/>
          <w:color w:val="000000" w:themeColor="text1"/>
        </w:rPr>
        <w:t>20</w:t>
      </w:r>
      <w:r>
        <w:rPr>
          <w:rStyle w:val="71"/>
          <w:color w:val="000000" w:themeColor="text1"/>
        </w:rPr>
        <w:t xml:space="preserve">                            </w:t>
      </w:r>
      <w:r>
        <w:rPr>
          <w:rStyle w:val="53"/>
          <w:color w:val="000000" w:themeColor="text1"/>
        </w:rPr>
        <w:t>// 像素/帧（最大初速20）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totalDistance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effectiveDistance² </w:t>
      </w:r>
      <w:r>
        <w:rPr>
          <w:rStyle w:val="61"/>
          <w:color w:val="000000" w:themeColor="text1"/>
        </w:rPr>
        <w:t>/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12.5</w:t>
      </w:r>
      <w:r>
        <w:rPr>
          <w:rStyle w:val="71"/>
          <w:color w:val="000000" w:themeColor="text1"/>
        </w:rPr>
        <w:t xml:space="preserve">     </w:t>
      </w:r>
      <w:r>
        <w:rPr>
          <w:rStyle w:val="53"/>
          <w:color w:val="000000" w:themeColor="text1"/>
        </w:rPr>
        <w:t>// 行动总距离（平方关系）</w:t>
      </w:r>
    </w:p>
    <w:bookmarkEnd w:id="14"/>
    <w:p w14:paraId="387D25DE">
      <w:pPr>
        <w:pStyle w:val="6"/>
        <w:rPr>
          <w:color w:val="000000" w:themeColor="text1"/>
        </w:rPr>
      </w:pPr>
      <w:bookmarkStart w:id="15" w:name="四段非线性缓动函数"/>
      <w:r>
        <w:rPr>
          <w:color w:val="000000" w:themeColor="text1"/>
        </w:rPr>
        <w:t>(2) 四段非线性缓动函数</w:t>
      </w:r>
    </w:p>
    <w:p w14:paraId="6C72F4E4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运动进度 t = 1 - remainingDistance / totalDistance</w:t>
      </w:r>
      <w:r>
        <w:rPr>
          <w:color w:val="000000" w:themeColor="text1"/>
        </w:rPr>
        <w:br w:type="textWrapping"/>
      </w:r>
      <w:r>
        <w:rPr>
          <w:rStyle w:val="60"/>
          <w:color w:val="000000" w:themeColor="text1"/>
        </w:rPr>
        <w:t>if</w:t>
      </w:r>
      <w:r>
        <w:rPr>
          <w:rStyle w:val="71"/>
          <w:color w:val="000000" w:themeColor="text1"/>
        </w:rPr>
        <w:t xml:space="preserve"> 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0.15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easingMult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2.5</w:t>
      </w:r>
      <w:r>
        <w:rPr>
          <w:rStyle w:val="71"/>
          <w:color w:val="000000" w:themeColor="text1"/>
        </w:rPr>
        <w:t xml:space="preserve">          </w:t>
      </w:r>
      <w:r>
        <w:rPr>
          <w:rStyle w:val="53"/>
          <w:color w:val="000000" w:themeColor="text1"/>
        </w:rPr>
        <w:t>// 爆发阶段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elif 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0.4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easingMult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3.4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6.0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t  </w:t>
      </w:r>
      <w:r>
        <w:rPr>
          <w:rStyle w:val="53"/>
          <w:color w:val="000000" w:themeColor="text1"/>
        </w:rPr>
        <w:t>// 过渡阶段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elif 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0.7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easingMult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1.0</w:t>
      </w:r>
      <w:r>
        <w:rPr>
          <w:rStyle w:val="71"/>
          <w:color w:val="000000" w:themeColor="text1"/>
        </w:rPr>
        <w:t xml:space="preserve">          </w:t>
      </w:r>
      <w:r>
        <w:rPr>
          <w:rStyle w:val="53"/>
          <w:color w:val="000000" w:themeColor="text1"/>
        </w:rPr>
        <w:t>// 匀速阶段</w:t>
      </w:r>
      <w:r>
        <w:rPr>
          <w:color w:val="000000" w:themeColor="text1"/>
        </w:rPr>
        <w:br w:type="textWrapping"/>
      </w:r>
      <w:r>
        <w:rPr>
          <w:rStyle w:val="60"/>
          <w:color w:val="000000" w:themeColor="text1"/>
        </w:rPr>
        <w:t>else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local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>t</w:t>
      </w:r>
      <w:r>
        <w:rPr>
          <w:rStyle w:val="61"/>
          <w:color w:val="000000" w:themeColor="text1"/>
        </w:rPr>
        <w:t>-</w:t>
      </w:r>
      <w:r>
        <w:rPr>
          <w:rStyle w:val="45"/>
          <w:color w:val="000000" w:themeColor="text1"/>
        </w:rPr>
        <w:t>0.7</w:t>
      </w:r>
      <w:r>
        <w:rPr>
          <w:rStyle w:val="61"/>
          <w:color w:val="000000" w:themeColor="text1"/>
        </w:rPr>
        <w:t>)*</w:t>
      </w:r>
      <w:r>
        <w:rPr>
          <w:rStyle w:val="45"/>
          <w:color w:val="000000" w:themeColor="text1"/>
        </w:rPr>
        <w:t>3.333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easingMult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1.0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0.85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>local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local  </w:t>
      </w:r>
      <w:r>
        <w:rPr>
          <w:rStyle w:val="53"/>
          <w:color w:val="000000" w:themeColor="text1"/>
        </w:rPr>
        <w:t>// 缓停阶段</w:t>
      </w:r>
    </w:p>
    <w:bookmarkEnd w:id="15"/>
    <w:p w14:paraId="235FD9F6">
      <w:pPr>
        <w:pStyle w:val="6"/>
        <w:rPr>
          <w:color w:val="000000" w:themeColor="text1"/>
        </w:rPr>
      </w:pPr>
      <w:bookmarkStart w:id="16" w:name="圆形碰撞检测"/>
      <w:r>
        <w:rPr>
          <w:color w:val="000000" w:themeColor="text1"/>
        </w:rPr>
        <w:t>(3) 圆形碰撞检测</w:t>
      </w:r>
    </w:p>
    <w:p w14:paraId="0B154EE9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两圆圆心距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distance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sqrt</w:t>
      </w:r>
      <w:r>
        <w:rPr>
          <w:rStyle w:val="61"/>
          <w:color w:val="000000" w:themeColor="text1"/>
        </w:rPr>
        <w:t>((</w:t>
      </w:r>
      <w:r>
        <w:rPr>
          <w:rStyle w:val="71"/>
          <w:color w:val="000000" w:themeColor="text1"/>
        </w:rPr>
        <w:t>x1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>x2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² </w:t>
      </w:r>
      <w:r>
        <w:rPr>
          <w:rStyle w:val="61"/>
          <w:color w:val="000000" w:themeColor="text1"/>
        </w:rPr>
        <w:t>+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>y1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>y2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>²</w:t>
      </w:r>
      <w:r>
        <w:rPr>
          <w:rStyle w:val="61"/>
          <w:color w:val="000000" w:themeColor="text1"/>
        </w:rPr>
        <w:t>)</w:t>
      </w:r>
      <w:r>
        <w:rPr>
          <w:color w:val="000000" w:themeColor="text1"/>
        </w:rPr>
        <w:br w:type="textWrapping"/>
      </w:r>
      <w:r>
        <w:rPr>
          <w:rStyle w:val="53"/>
          <w:color w:val="000000" w:themeColor="text1"/>
        </w:rPr>
        <w:t>// 碰撞条件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collision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distance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radius1 </w:t>
      </w:r>
      <w:r>
        <w:rPr>
          <w:rStyle w:val="61"/>
          <w:color w:val="000000" w:themeColor="text1"/>
        </w:rPr>
        <w:t>+</w:t>
      </w:r>
      <w:r>
        <w:rPr>
          <w:rStyle w:val="71"/>
          <w:color w:val="000000" w:themeColor="text1"/>
        </w:rPr>
        <w:t xml:space="preserve"> radius2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 </w:t>
      </w:r>
      <w:r>
        <w:rPr>
          <w:rStyle w:val="53"/>
          <w:color w:val="000000" w:themeColor="text1"/>
        </w:rPr>
        <w:t>// 半径均为30</w:t>
      </w:r>
    </w:p>
    <w:bookmarkEnd w:id="16"/>
    <w:p w14:paraId="7373C80A">
      <w:pPr>
        <w:pStyle w:val="6"/>
        <w:rPr>
          <w:color w:val="000000" w:themeColor="text1"/>
        </w:rPr>
      </w:pPr>
      <w:bookmarkStart w:id="17" w:name="镜面反射物理"/>
      <w:r>
        <w:rPr>
          <w:color w:val="000000" w:themeColor="text1"/>
        </w:rPr>
        <w:t>(4) 镜面反射物理</w:t>
      </w:r>
    </w:p>
    <w:p w14:paraId="62B1FAFD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分解速度到法线方向和切线方向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vn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velocity · normal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vt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velocity · tangent</w:t>
      </w:r>
      <w:r>
        <w:rPr>
          <w:color w:val="000000" w:themeColor="text1"/>
        </w:rPr>
        <w:br w:type="textWrapping"/>
      </w:r>
      <w:r>
        <w:rPr>
          <w:rStyle w:val="53"/>
          <w:color w:val="000000" w:themeColor="text1"/>
        </w:rPr>
        <w:t>// 镜面反射：法线分量取反，切线分量不变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newVelocity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tangent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vt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normal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>vn</w:t>
      </w:r>
    </w:p>
    <w:bookmarkEnd w:id="17"/>
    <w:p w14:paraId="6F061E96">
      <w:pPr>
        <w:pStyle w:val="6"/>
        <w:rPr>
          <w:color w:val="000000" w:themeColor="text1"/>
        </w:rPr>
      </w:pPr>
      <w:bookmarkStart w:id="18" w:name="梯形边界约束"/>
      <w:r>
        <w:rPr>
          <w:color w:val="000000" w:themeColor="text1"/>
        </w:rPr>
        <w:t>(5) 梯形边界约束</w:t>
      </w:r>
    </w:p>
    <w:p w14:paraId="55022197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预计算4条边的内侧法线</w:t>
      </w:r>
      <w:r>
        <w:rPr>
          <w:color w:val="000000" w:themeColor="text1"/>
        </w:rPr>
        <w:br w:type="textWrapping"/>
      </w:r>
      <w:r>
        <w:rPr>
          <w:rStyle w:val="60"/>
          <w:color w:val="000000" w:themeColor="text1"/>
        </w:rPr>
        <w:t>for</w:t>
      </w:r>
      <w:r>
        <w:rPr>
          <w:rStyle w:val="71"/>
          <w:color w:val="000000" w:themeColor="text1"/>
        </w:rPr>
        <w:t xml:space="preserve"> each edge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edgeDir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v1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v0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normal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(-</w:t>
      </w:r>
      <w:r>
        <w:rPr>
          <w:rStyle w:val="71"/>
          <w:color w:val="000000" w:themeColor="text1"/>
        </w:rPr>
        <w:t>edgeDir</w:t>
      </w:r>
      <w:r>
        <w:rPr>
          <w:rStyle w:val="61"/>
          <w:color w:val="000000" w:themeColor="text1"/>
        </w:rPr>
        <w:t>.</w:t>
      </w:r>
      <w:r>
        <w:rPr>
          <w:rStyle w:val="71"/>
          <w:color w:val="000000" w:themeColor="text1"/>
        </w:rPr>
        <w:t>y</w:t>
      </w:r>
      <w:r>
        <w:rPr>
          <w:rStyle w:val="61"/>
          <w:color w:val="000000" w:themeColor="text1"/>
        </w:rPr>
        <w:t>,</w:t>
      </w:r>
      <w:r>
        <w:rPr>
          <w:rStyle w:val="71"/>
          <w:color w:val="000000" w:themeColor="text1"/>
        </w:rPr>
        <w:t xml:space="preserve"> edgeDir</w:t>
      </w:r>
      <w:r>
        <w:rPr>
          <w:rStyle w:val="61"/>
          <w:color w:val="000000" w:themeColor="text1"/>
        </w:rPr>
        <w:t>.</w:t>
      </w:r>
      <w:r>
        <w:rPr>
          <w:rStyle w:val="71"/>
          <w:color w:val="000000" w:themeColor="text1"/>
        </w:rPr>
        <w:t>x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 </w:t>
      </w:r>
      <w:r>
        <w:rPr>
          <w:rStyle w:val="53"/>
          <w:color w:val="000000" w:themeColor="text1"/>
        </w:rPr>
        <w:t>// 顺时针多边形内法线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normal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normalize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>normal</w:t>
      </w:r>
      <w:r>
        <w:rPr>
          <w:rStyle w:val="61"/>
          <w:color w:val="000000" w:themeColor="text1"/>
        </w:rPr>
        <w:t>)</w:t>
      </w:r>
      <w:r>
        <w:rPr>
          <w:color w:val="000000" w:themeColor="text1"/>
        </w:rPr>
        <w:br w:type="textWrapping"/>
      </w:r>
      <w:r>
        <w:rPr>
          <w:rStyle w:val="53"/>
          <w:color w:val="000000" w:themeColor="text1"/>
        </w:rPr>
        <w:t>// 每帧检测并钳制圆心</w:t>
      </w:r>
      <w:r>
        <w:rPr>
          <w:color w:val="000000" w:themeColor="text1"/>
        </w:rPr>
        <w:br w:type="textWrapping"/>
      </w:r>
      <w:r>
        <w:rPr>
          <w:rStyle w:val="60"/>
          <w:color w:val="000000" w:themeColor="text1"/>
        </w:rPr>
        <w:t>for</w:t>
      </w:r>
      <w:r>
        <w:rPr>
          <w:rStyle w:val="71"/>
          <w:color w:val="000000" w:themeColor="text1"/>
        </w:rPr>
        <w:t xml:space="preserve"> each baoBao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signedDist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center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v0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· normal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0"/>
          <w:color w:val="000000" w:themeColor="text1"/>
        </w:rPr>
        <w:t>if</w:t>
      </w:r>
      <w:r>
        <w:rPr>
          <w:rStyle w:val="71"/>
          <w:color w:val="000000" w:themeColor="text1"/>
        </w:rPr>
        <w:t xml:space="preserve"> signedDist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radius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    center </w:t>
      </w:r>
      <w:r>
        <w:rPr>
          <w:rStyle w:val="61"/>
          <w:color w:val="000000" w:themeColor="text1"/>
        </w:rPr>
        <w:t>+=</w:t>
      </w:r>
      <w:r>
        <w:rPr>
          <w:rStyle w:val="71"/>
          <w:color w:val="000000" w:themeColor="text1"/>
        </w:rPr>
        <w:t xml:space="preserve"> normal 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radius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signedDist</w:t>
      </w:r>
      <w:r>
        <w:rPr>
          <w:rStyle w:val="61"/>
          <w:color w:val="000000" w:themeColor="text1"/>
        </w:rPr>
        <w:t>)</w:t>
      </w:r>
    </w:p>
    <w:bookmarkEnd w:id="13"/>
    <w:bookmarkEnd w:id="18"/>
    <w:p w14:paraId="0AF2E509">
      <w:pPr>
        <w:pStyle w:val="5"/>
        <w:rPr>
          <w:color w:val="000000" w:themeColor="text1"/>
        </w:rPr>
      </w:pPr>
      <w:bookmarkStart w:id="19" w:name="豹豹技能设计"/>
      <w:r>
        <w:rPr>
          <w:color w:val="000000" w:themeColor="text1"/>
        </w:rPr>
        <w:t>3. 豹豹技能设计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4830"/>
      </w:tblGrid>
      <w:tr w14:paraId="6BF4E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CFEE00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豹豹类型</w:t>
            </w:r>
          </w:p>
        </w:tc>
        <w:tc>
          <w:p w14:paraId="139EF7BF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技能名称</w:t>
            </w:r>
          </w:p>
        </w:tc>
        <w:tc>
          <w:p w14:paraId="32FDDE6A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技能效果</w:t>
            </w:r>
          </w:p>
        </w:tc>
      </w:tr>
      <w:tr w14:paraId="49658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62A4D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橡胶海豹</w:t>
            </w:r>
          </w:p>
        </w:tc>
        <w:tc>
          <w:p w14:paraId="1F115EF2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弹簧助推器</w:t>
            </w:r>
          </w:p>
        </w:tc>
        <w:tc>
          <w:p w14:paraId="335D9FD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每次碰撞后攻击力 +2</w:t>
            </w:r>
          </w:p>
        </w:tc>
      </w:tr>
      <w:tr w14:paraId="1AA97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328BB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天使海豹</w:t>
            </w:r>
          </w:p>
        </w:tc>
        <w:tc>
          <w:p w14:paraId="6796A5D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按摩擒拿手</w:t>
            </w:r>
          </w:p>
        </w:tc>
        <w:tc>
          <w:p w14:paraId="0D547D0B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碰撞己方队友时回复HP（回复值 = ATK）</w:t>
            </w:r>
          </w:p>
        </w:tc>
      </w:tr>
      <w:tr w14:paraId="6E834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F6EDF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大力海豹</w:t>
            </w:r>
          </w:p>
        </w:tc>
        <w:tc>
          <w:p w14:paraId="423B88FF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友情接力棒</w:t>
            </w:r>
          </w:p>
        </w:tc>
        <w:tc>
          <w:p w14:paraId="2988D3E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碰撞己方队友时队友攻击力 +3</w:t>
            </w:r>
          </w:p>
        </w:tc>
      </w:tr>
      <w:tr w14:paraId="1C9B2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EFC7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红温海豹</w:t>
            </w:r>
          </w:p>
        </w:tc>
        <w:tc>
          <w:p w14:paraId="57C3874C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急性高血压</w:t>
            </w:r>
          </w:p>
        </w:tc>
        <w:tc>
          <w:p w14:paraId="786D6BCD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首次碰撞敌方造成200%伤害并立即停下</w:t>
            </w:r>
          </w:p>
        </w:tc>
      </w:tr>
      <w:tr w14:paraId="0A882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89A4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绷带海豹</w:t>
            </w:r>
          </w:p>
        </w:tc>
        <w:tc>
          <w:p w14:paraId="57818539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防御包扎</w:t>
            </w:r>
          </w:p>
        </w:tc>
        <w:tc>
          <w:p w14:paraId="137A5FD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HP &lt; 25 时ATK +10（被动）</w:t>
            </w:r>
          </w:p>
        </w:tc>
      </w:tr>
      <w:tr w14:paraId="2F63C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AC09D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嘭嘭海豹</w:t>
            </w:r>
          </w:p>
        </w:tc>
        <w:tc>
          <w:p w14:paraId="7E38DA80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高压洒水车</w:t>
            </w:r>
          </w:p>
        </w:tc>
        <w:tc>
          <w:p w14:paraId="06EDD762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发射时随机攻击2个敌方，各造成4点伤害</w:t>
            </w:r>
          </w:p>
        </w:tc>
      </w:tr>
    </w:tbl>
    <w:p w14:paraId="33924C67">
      <w:pPr>
        <w:rPr>
          <w:color w:val="000000" w:themeColor="text1"/>
        </w:rPr>
      </w:pPr>
      <w:r>
        <w:rPr>
          <w:color w:val="000000" w:themeColor="text1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9"/>
    <w:p w14:paraId="1F56E542">
      <w:pPr>
        <w:pStyle w:val="4"/>
        <w:rPr>
          <w:color w:val="000000" w:themeColor="text1"/>
        </w:rPr>
      </w:pPr>
      <w:bookmarkStart w:id="20" w:name="五单元测试"/>
      <w:r>
        <w:rPr>
          <w:color w:val="000000" w:themeColor="text1"/>
        </w:rPr>
        <w:t>五、单元测试</w:t>
      </w:r>
    </w:p>
    <w:p w14:paraId="2B9D5C76">
      <w:pPr>
        <w:pStyle w:val="5"/>
        <w:rPr>
          <w:color w:val="000000" w:themeColor="text1"/>
        </w:rPr>
      </w:pPr>
      <w:bookmarkStart w:id="21" w:name="测试案例定义"/>
      <w:r>
        <w:rPr>
          <w:color w:val="000000" w:themeColor="text1"/>
        </w:rPr>
        <w:t>测试案例定义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2344"/>
        <w:gridCol w:w="2344"/>
        <w:gridCol w:w="2344"/>
      </w:tblGrid>
      <w:tr w14:paraId="5F3BF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F0CD6E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测试项</w:t>
            </w:r>
          </w:p>
        </w:tc>
        <w:tc>
          <w:p w14:paraId="0F91BED6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输入操作</w:t>
            </w:r>
          </w:p>
        </w:tc>
        <w:tc>
          <w:p w14:paraId="36AC513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预期输出</w:t>
            </w:r>
          </w:p>
        </w:tc>
        <w:tc>
          <w:p w14:paraId="2F048D71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验证内容</w:t>
            </w:r>
          </w:p>
        </w:tc>
      </w:tr>
      <w:tr w14:paraId="6BF99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14D3D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页面导航</w:t>
            </w:r>
          </w:p>
        </w:tc>
        <w:tc>
          <w:p w14:paraId="584B230C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点击开始→PLAY→返回</w:t>
            </w:r>
          </w:p>
        </w:tc>
        <w:tc>
          <w:p w14:paraId="27E49A7A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依次跳转选择→游戏→选择</w:t>
            </w:r>
          </w:p>
        </w:tc>
        <w:tc>
          <w:p w14:paraId="03D69181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信号槽连接正常</w:t>
            </w:r>
          </w:p>
        </w:tc>
      </w:tr>
      <w:tr w14:paraId="73E2F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6992E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角色选择</w:t>
            </w:r>
          </w:p>
        </w:tc>
        <w:tc>
          <w:p w14:paraId="198FF544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1P/2P各选3个角色后点击PLAY</w:t>
            </w:r>
          </w:p>
        </w:tc>
        <w:tc>
          <w:p w14:paraId="70B207F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进入游戏，角色正确显示</w:t>
            </w:r>
          </w:p>
        </w:tc>
        <w:tc>
          <w:p w14:paraId="434FDFC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选择逻辑正确</w:t>
            </w:r>
          </w:p>
        </w:tc>
      </w:tr>
      <w:tr w14:paraId="211EB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8A0E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弹弓发射</w:t>
            </w:r>
          </w:p>
        </w:tc>
        <w:tc>
          <w:p w14:paraId="2F8C007E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拖拽红色豹豹松开</w:t>
            </w:r>
          </w:p>
        </w:tc>
        <w:tc>
          <w:p w14:paraId="3ABAEA8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豹豹沿反方向弹出，速度与距离成正比</w:t>
            </w:r>
          </w:p>
        </w:tc>
        <w:tc>
          <w:p w14:paraId="0296366C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发射算法正确</w:t>
            </w:r>
          </w:p>
        </w:tc>
      </w:tr>
      <w:tr w14:paraId="16A3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5E97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碰撞伤害</w:t>
            </w:r>
          </w:p>
        </w:tc>
        <w:tc>
          <w:p w14:paraId="35F73F7F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控制红色豹豹碰撞蓝色豹豹</w:t>
            </w:r>
          </w:p>
        </w:tc>
        <w:tc>
          <w:p w14:paraId="4593C87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蓝色豹豹HP减少 = 红色ATK</w:t>
            </w:r>
          </w:p>
        </w:tc>
        <w:tc>
          <w:p w14:paraId="6F63C0F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伤害判定正确</w:t>
            </w:r>
          </w:p>
        </w:tc>
      </w:tr>
      <w:tr w14:paraId="2208A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54F5A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技能触发</w:t>
            </w:r>
          </w:p>
        </w:tc>
        <w:tc>
          <w:p w14:paraId="2942148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橡胶豹豹多次碰撞</w:t>
            </w:r>
          </w:p>
        </w:tc>
        <w:tc>
          <w:p w14:paraId="3FAC6F30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ATK逐步+2</w:t>
            </w:r>
          </w:p>
        </w:tc>
        <w:tc>
          <w:p w14:paraId="5EF9ADA4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橡胶技能正确</w:t>
            </w:r>
          </w:p>
        </w:tc>
      </w:tr>
      <w:tr w14:paraId="0EB57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17032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边界反弹</w:t>
            </w:r>
          </w:p>
        </w:tc>
        <w:tc>
          <w:p w14:paraId="6F21DFFE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豹豹撞向梯形边界</w:t>
            </w:r>
          </w:p>
        </w:tc>
        <w:tc>
          <w:p w14:paraId="58FD5355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镜面反射，不飞出区域</w:t>
            </w:r>
          </w:p>
        </w:tc>
        <w:tc>
          <w:p w14:paraId="1236E8A4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边界约束正确</w:t>
            </w:r>
          </w:p>
        </w:tc>
      </w:tr>
      <w:tr w14:paraId="02F46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D875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游戏结束</w:t>
            </w:r>
          </w:p>
        </w:tc>
        <w:tc>
          <w:p w14:paraId="71CC718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一方死亡≥6次</w:t>
            </w:r>
          </w:p>
        </w:tc>
        <w:tc>
          <w:p w14:paraId="45C1CFF7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跳转到结算界面显示胜负</w:t>
            </w:r>
          </w:p>
        </w:tc>
        <w:tc>
          <w:p w14:paraId="259975D2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结算逻辑正确</w:t>
            </w:r>
          </w:p>
        </w:tc>
      </w:tr>
      <w:tr w14:paraId="589E3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2BDF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静音功能</w:t>
            </w:r>
          </w:p>
        </w:tc>
        <w:tc>
          <w:p w14:paraId="03B46D2B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点击右上角静音按钮</w:t>
            </w:r>
          </w:p>
        </w:tc>
        <w:tc>
          <w:p w14:paraId="5AA97663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按钮图标切换，碰撞音效停止/恢复</w:t>
            </w:r>
          </w:p>
        </w:tc>
        <w:tc>
          <w:p w14:paraId="395F1F98">
            <w:pPr>
              <w:pStyle w:val="2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静音控制正确</w:t>
            </w:r>
          </w:p>
        </w:tc>
      </w:tr>
      <w:bookmarkEnd w:id="21"/>
    </w:tbl>
    <w:p w14:paraId="301E4240">
      <w:pPr>
        <w:pStyle w:val="5"/>
        <w:rPr>
          <w:color w:val="000000" w:themeColor="text1"/>
        </w:rPr>
      </w:pPr>
      <w:bookmarkStart w:id="22" w:name="测试结果"/>
      <w:r>
        <w:rPr>
          <w:color w:val="000000" w:themeColor="text1"/>
        </w:rPr>
        <w:t>测试结果</w:t>
      </w:r>
    </w:p>
    <w:p w14:paraId="4A07CD75">
      <w:pPr>
        <w:pStyle w:val="23"/>
        <w:rPr>
          <w:color w:val="000000" w:themeColor="text1"/>
        </w:rPr>
      </w:pPr>
      <w:r>
        <w:rPr>
          <w:color w:val="000000" w:themeColor="text1"/>
        </w:rPr>
        <w:t>所有测试案例均通过。游戏逻辑稳定，物理碰撞流畅，技能触发准确，页面导航正常。</w:t>
      </w:r>
    </w:p>
    <w:p w14:paraId="5CF0A4E7">
      <w:pPr>
        <w:rPr>
          <w:color w:val="000000" w:themeColor="text1"/>
        </w:rPr>
      </w:pPr>
      <w:r>
        <w:rPr>
          <w:color w:val="000000" w:themeColor="text1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1CF7569">
      <w:pPr>
        <w:pStyle w:val="4"/>
        <w:rPr>
          <w:color w:val="000000" w:themeColor="text1"/>
        </w:rPr>
      </w:pPr>
      <w:bookmarkStart w:id="23" w:name="六收获"/>
      <w:r>
        <w:rPr>
          <w:color w:val="000000" w:themeColor="text1"/>
        </w:rPr>
        <w:t>六、收获</w:t>
      </w:r>
    </w:p>
    <w:p w14:paraId="386B1001">
      <w:pPr>
        <w:pStyle w:val="5"/>
        <w:rPr>
          <w:color w:val="000000" w:themeColor="text1"/>
        </w:rPr>
      </w:pPr>
      <w:bookmarkStart w:id="24" w:name="面向对象设计"/>
      <w:r>
        <w:rPr>
          <w:color w:val="000000" w:themeColor="text1"/>
        </w:rPr>
        <w:t>1. 面向对象设计</w:t>
      </w:r>
    </w:p>
    <w:p w14:paraId="3E00536F">
      <w:pPr>
        <w:pStyle w:val="23"/>
        <w:rPr>
          <w:color w:val="000000" w:themeColor="text1"/>
        </w:rPr>
      </w:pPr>
      <w:r>
        <w:rPr>
          <w:color w:val="000000" w:themeColor="text1"/>
        </w:rPr>
        <w:t>通过本项目深入理解了Qt的信号槽机制和面向对象思想：</w:t>
      </w:r>
    </w:p>
    <w:p w14:paraId="6E816338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采用QStackedWidget实现状态机模式的页面管理</w:t>
      </w:r>
    </w:p>
    <w:p w14:paraId="5C905C11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每个功能模块独立封装为QWidget子类，降低耦合</w:t>
      </w:r>
    </w:p>
    <w:p w14:paraId="22AD05C5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利用Qt的父子对象关系自动管理内存，避免内存泄漏</w:t>
      </w:r>
    </w:p>
    <w:p w14:paraId="46DFE247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页面导航信号槽示例</w:t>
      </w:r>
      <w:r>
        <w:rPr>
          <w:color w:val="000000" w:themeColor="text1"/>
        </w:rPr>
        <w:br w:type="textWrapping"/>
      </w:r>
      <w:r>
        <w:rPr>
          <w:rStyle w:val="58"/>
          <w:color w:val="000000" w:themeColor="text1"/>
        </w:rPr>
        <w:t>connect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>startPage</w:t>
      </w:r>
      <w:r>
        <w:rPr>
          <w:rStyle w:val="61"/>
          <w:color w:val="000000" w:themeColor="text1"/>
        </w:rPr>
        <w:t>,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&amp;</w:t>
      </w:r>
      <w:r>
        <w:rPr>
          <w:rStyle w:val="71"/>
          <w:color w:val="000000" w:themeColor="text1"/>
        </w:rPr>
        <w:t>amp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StartWidget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goToSelectWidget</w:t>
      </w:r>
      <w:r>
        <w:rPr>
          <w:rStyle w:val="61"/>
          <w:color w:val="000000" w:themeColor="text1"/>
        </w:rPr>
        <w:t>,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[</w:t>
      </w:r>
      <w:r>
        <w:rPr>
          <w:rStyle w:val="71"/>
          <w:color w:val="000000" w:themeColor="text1"/>
        </w:rPr>
        <w:t>stack</w:t>
      </w:r>
      <w:r>
        <w:rPr>
          <w:rStyle w:val="61"/>
          <w:color w:val="000000" w:themeColor="text1"/>
        </w:rPr>
        <w:t>](){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stack</w:t>
      </w:r>
      <w:r>
        <w:rPr>
          <w:rStyle w:val="61"/>
          <w:color w:val="000000" w:themeColor="text1"/>
        </w:rPr>
        <w:t>-&amp;</w:t>
      </w:r>
      <w:r>
        <w:rPr>
          <w:rStyle w:val="71"/>
          <w:color w:val="000000" w:themeColor="text1"/>
        </w:rPr>
        <w:t>gt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setCurrentIndex</w:t>
      </w:r>
      <w:r>
        <w:rPr>
          <w:rStyle w:val="61"/>
          <w:color w:val="000000" w:themeColor="text1"/>
        </w:rPr>
        <w:t>(</w:t>
      </w:r>
      <w:r>
        <w:rPr>
          <w:rStyle w:val="43"/>
          <w:color w:val="000000" w:themeColor="text1"/>
        </w:rPr>
        <w:t>1</w:t>
      </w:r>
      <w:r>
        <w:rPr>
          <w:rStyle w:val="61"/>
          <w:color w:val="000000" w:themeColor="text1"/>
        </w:rPr>
        <w:t>);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});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rStyle w:val="53"/>
          <w:color w:val="000000" w:themeColor="text1"/>
        </w:rPr>
        <w:t>// 静音按钮回调</w:t>
      </w:r>
      <w:r>
        <w:rPr>
          <w:color w:val="000000" w:themeColor="text1"/>
        </w:rPr>
        <w:br w:type="textWrapping"/>
      </w:r>
      <w:r>
        <w:rPr>
          <w:rStyle w:val="42"/>
          <w:color w:val="000000" w:themeColor="text1"/>
        </w:rPr>
        <w:t>void</w:t>
      </w:r>
      <w:r>
        <w:rPr>
          <w:rStyle w:val="71"/>
          <w:color w:val="000000" w:themeColor="text1"/>
        </w:rPr>
        <w:t xml:space="preserve"> MainWindow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onMuteToggled</w:t>
      </w:r>
      <w:r>
        <w:rPr>
          <w:rStyle w:val="61"/>
          <w:color w:val="000000" w:themeColor="text1"/>
        </w:rPr>
        <w:t>()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{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9"/>
          <w:color w:val="000000" w:themeColor="text1"/>
        </w:rPr>
        <w:t>m_muted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!</w:t>
      </w:r>
      <w:r>
        <w:rPr>
          <w:rStyle w:val="59"/>
          <w:color w:val="000000" w:themeColor="text1"/>
        </w:rPr>
        <w:t>m_muted</w:t>
      </w:r>
      <w:r>
        <w:rPr>
          <w:rStyle w:val="61"/>
          <w:color w:val="000000" w:themeColor="text1"/>
        </w:rPr>
        <w:t>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9"/>
          <w:color w:val="000000" w:themeColor="text1"/>
        </w:rPr>
        <w:t>m_muteButton</w:t>
      </w:r>
      <w:r>
        <w:rPr>
          <w:rStyle w:val="61"/>
          <w:color w:val="000000" w:themeColor="text1"/>
        </w:rPr>
        <w:t>-&amp;</w:t>
      </w:r>
      <w:r>
        <w:rPr>
          <w:rStyle w:val="71"/>
          <w:color w:val="000000" w:themeColor="text1"/>
        </w:rPr>
        <w:t>gt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setIcon</w:t>
      </w:r>
      <w:r>
        <w:rPr>
          <w:rStyle w:val="61"/>
          <w:color w:val="000000" w:themeColor="text1"/>
        </w:rPr>
        <w:t>(</w:t>
      </w:r>
      <w:r>
        <w:rPr>
          <w:rStyle w:val="63"/>
          <w:color w:val="000000" w:themeColor="text1"/>
        </w:rPr>
        <w:t>QIcon</w:t>
      </w:r>
      <w:r>
        <w:rPr>
          <w:rStyle w:val="61"/>
          <w:color w:val="000000" w:themeColor="text1"/>
        </w:rPr>
        <w:t>(</w:t>
      </w:r>
      <w:r>
        <w:rPr>
          <w:rStyle w:val="59"/>
          <w:color w:val="000000" w:themeColor="text1"/>
        </w:rPr>
        <w:t>m_muted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?</w:t>
      </w:r>
      <w:r>
        <w:rPr>
          <w:rStyle w:val="71"/>
          <w:color w:val="000000" w:themeColor="text1"/>
        </w:rPr>
        <w:t xml:space="preserve"> </w:t>
      </w:r>
      <w:r>
        <w:rPr>
          <w:rStyle w:val="59"/>
          <w:color w:val="000000" w:themeColor="text1"/>
        </w:rPr>
        <w:t>m_mutePixmap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:</w:t>
      </w:r>
      <w:r>
        <w:rPr>
          <w:rStyle w:val="71"/>
          <w:color w:val="000000" w:themeColor="text1"/>
        </w:rPr>
        <w:t xml:space="preserve"> </w:t>
      </w:r>
      <w:r>
        <w:rPr>
          <w:rStyle w:val="59"/>
          <w:color w:val="000000" w:themeColor="text1"/>
        </w:rPr>
        <w:t>m_volOnPixmap</w:t>
      </w:r>
      <w:r>
        <w:rPr>
          <w:rStyle w:val="61"/>
          <w:color w:val="000000" w:themeColor="text1"/>
        </w:rPr>
        <w:t>));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gamePage</w:t>
      </w:r>
      <w:r>
        <w:rPr>
          <w:rStyle w:val="61"/>
          <w:color w:val="000000" w:themeColor="text1"/>
        </w:rPr>
        <w:t>-&amp;</w:t>
      </w:r>
      <w:r>
        <w:rPr>
          <w:rStyle w:val="71"/>
          <w:color w:val="000000" w:themeColor="text1"/>
        </w:rPr>
        <w:t>gt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setMuted</w:t>
      </w:r>
      <w:r>
        <w:rPr>
          <w:rStyle w:val="61"/>
          <w:color w:val="000000" w:themeColor="text1"/>
        </w:rPr>
        <w:t>(</w:t>
      </w:r>
      <w:r>
        <w:rPr>
          <w:rStyle w:val="59"/>
          <w:color w:val="000000" w:themeColor="text1"/>
        </w:rPr>
        <w:t>m_muted</w:t>
      </w:r>
      <w:r>
        <w:rPr>
          <w:rStyle w:val="61"/>
          <w:color w:val="000000" w:themeColor="text1"/>
        </w:rPr>
        <w:t>);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}</w:t>
      </w:r>
    </w:p>
    <w:bookmarkEnd w:id="24"/>
    <w:p w14:paraId="5DA0BB98">
      <w:pPr>
        <w:pStyle w:val="5"/>
        <w:rPr>
          <w:color w:val="000000" w:themeColor="text1"/>
        </w:rPr>
      </w:pPr>
      <w:bookmarkStart w:id="25" w:name="物理模拟与碰撞检测"/>
      <w:r>
        <w:rPr>
          <w:color w:val="000000" w:themeColor="text1"/>
        </w:rPr>
        <w:t>2. 物理模拟与碰撞检测</w:t>
      </w:r>
    </w:p>
    <w:p w14:paraId="292E609E">
      <w:pPr>
        <w:pStyle w:val="23"/>
        <w:rPr>
          <w:color w:val="000000" w:themeColor="text1"/>
        </w:rPr>
      </w:pPr>
      <w:r>
        <w:rPr>
          <w:color w:val="000000" w:themeColor="text1"/>
        </w:rPr>
        <w:t>掌握了2D物理引擎的核心算法：</w:t>
      </w:r>
    </w:p>
    <w:p w14:paraId="36F93E15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实现了弹弓式发射和非线性缓动运动</w:t>
      </w:r>
    </w:p>
    <w:p w14:paraId="0DE1174F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实现了圆形碰撞检测与镜面反射响应</w:t>
      </w:r>
    </w:p>
    <w:p w14:paraId="358E99B5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实现了梯形区域的边界约束和安全网钳制</w:t>
      </w:r>
    </w:p>
    <w:p w14:paraId="0DB1898C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采用定时器驱动的物理循环（16ms/帧 ≈ 62.5fps）</w:t>
      </w:r>
    </w:p>
    <w:p w14:paraId="5F1766FD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物理更新循环</w:t>
      </w:r>
      <w:r>
        <w:rPr>
          <w:color w:val="000000" w:themeColor="text1"/>
        </w:rPr>
        <w:br w:type="textWrapping"/>
      </w:r>
      <w:r>
        <w:rPr>
          <w:rStyle w:val="42"/>
          <w:color w:val="000000" w:themeColor="text1"/>
        </w:rPr>
        <w:t>void</w:t>
      </w:r>
      <w:r>
        <w:rPr>
          <w:rStyle w:val="71"/>
          <w:color w:val="000000" w:themeColor="text1"/>
        </w:rPr>
        <w:t xml:space="preserve"> GameWidget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updatePhysics</w:t>
      </w:r>
      <w:r>
        <w:rPr>
          <w:rStyle w:val="61"/>
          <w:color w:val="000000" w:themeColor="text1"/>
        </w:rPr>
        <w:t>()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{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3"/>
          <w:color w:val="000000" w:themeColor="text1"/>
        </w:rPr>
        <w:t>// 第1步：更新旋转动画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3"/>
          <w:color w:val="000000" w:themeColor="text1"/>
        </w:rPr>
        <w:t>// 第2步：移动所有运动豹豹 + 边界碰撞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3"/>
          <w:color w:val="000000" w:themeColor="text1"/>
        </w:rPr>
        <w:t>// 第3步：豹豹间碰撞检测与技能处理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3"/>
          <w:color w:val="000000" w:themeColor="text1"/>
        </w:rPr>
        <w:t>// 第4步：轮次切换判定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53"/>
          <w:color w:val="000000" w:themeColor="text1"/>
        </w:rPr>
        <w:t>// 第5步：屏幕震动 + 边界安全网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}</w:t>
      </w:r>
    </w:p>
    <w:bookmarkEnd w:id="25"/>
    <w:p w14:paraId="3B5C07E8">
      <w:pPr>
        <w:pStyle w:val="5"/>
        <w:rPr>
          <w:color w:val="000000" w:themeColor="text1"/>
        </w:rPr>
      </w:pPr>
      <w:bookmarkStart w:id="26" w:name="多线程与音效系统"/>
      <w:r>
        <w:rPr>
          <w:color w:val="000000" w:themeColor="text1"/>
        </w:rPr>
        <w:t>3. 多线程与音效系统</w:t>
      </w:r>
    </w:p>
    <w:p w14:paraId="56D9E6D7">
      <w:pPr>
        <w:pStyle w:val="23"/>
        <w:rPr>
          <w:color w:val="000000" w:themeColor="text1"/>
        </w:rPr>
      </w:pPr>
      <w:r>
        <w:rPr>
          <w:color w:val="000000" w:themeColor="text1"/>
        </w:rPr>
        <w:t>学习了Qt多线程编程：</w:t>
      </w:r>
    </w:p>
    <w:p w14:paraId="58C95106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将音效播放器移至独立QThread，避免阻塞主线程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11AA2018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使用Qt::QueuedConnection实现跨线程信号通信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2493ECC0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利用Windows MCI API实现多通道音效轮转播放</w:t>
      </w:r>
    </w:p>
    <w:p w14:paraId="79592BA4">
      <w:pPr>
        <w:pStyle w:val="38"/>
        <w:rPr>
          <w:color w:val="000000" w:themeColor="text1"/>
        </w:rPr>
      </w:pPr>
      <w:r>
        <w:rPr>
          <w:rStyle w:val="53"/>
          <w:color w:val="000000" w:themeColor="text1"/>
        </w:rPr>
        <w:t>// 音效线程初始化</w:t>
      </w:r>
      <w:r>
        <w:rPr>
          <w:color w:val="000000" w:themeColor="text1"/>
        </w:rPr>
        <w:br w:type="textWrapping"/>
      </w:r>
      <w:r>
        <w:rPr>
          <w:rStyle w:val="59"/>
          <w:color w:val="000000" w:themeColor="text1"/>
        </w:rPr>
        <w:t>m_soundPlayer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1"/>
          <w:color w:val="000000" w:themeColor="text1"/>
        </w:rPr>
        <w:t>new</w:t>
      </w:r>
      <w:r>
        <w:rPr>
          <w:rStyle w:val="71"/>
          <w:color w:val="000000" w:themeColor="text1"/>
        </w:rPr>
        <w:t xml:space="preserve"> CollisionSoundPlayer</w:t>
      </w:r>
      <w:r>
        <w:rPr>
          <w:rStyle w:val="61"/>
          <w:color w:val="000000" w:themeColor="text1"/>
        </w:rPr>
        <w:t>();</w:t>
      </w:r>
      <w:r>
        <w:rPr>
          <w:color w:val="000000" w:themeColor="text1"/>
        </w:rPr>
        <w:br w:type="textWrapping"/>
      </w:r>
      <w:r>
        <w:rPr>
          <w:rStyle w:val="59"/>
          <w:color w:val="000000" w:themeColor="text1"/>
        </w:rPr>
        <w:t>m_soundThread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1"/>
          <w:color w:val="000000" w:themeColor="text1"/>
        </w:rPr>
        <w:t>new</w:t>
      </w:r>
      <w:r>
        <w:rPr>
          <w:rStyle w:val="71"/>
          <w:color w:val="000000" w:themeColor="text1"/>
        </w:rPr>
        <w:t xml:space="preserve"> </w:t>
      </w:r>
      <w:r>
        <w:rPr>
          <w:rStyle w:val="63"/>
          <w:color w:val="000000" w:themeColor="text1"/>
        </w:rPr>
        <w:t>QThread</w:t>
      </w:r>
      <w:r>
        <w:rPr>
          <w:rStyle w:val="61"/>
          <w:color w:val="000000" w:themeColor="text1"/>
        </w:rPr>
        <w:t>();</w:t>
      </w:r>
      <w:r>
        <w:rPr>
          <w:color w:val="000000" w:themeColor="text1"/>
        </w:rPr>
        <w:br w:type="textWrapping"/>
      </w:r>
      <w:r>
        <w:rPr>
          <w:rStyle w:val="59"/>
          <w:color w:val="000000" w:themeColor="text1"/>
        </w:rPr>
        <w:t>m_soundPlayer</w:t>
      </w:r>
      <w:r>
        <w:rPr>
          <w:rStyle w:val="61"/>
          <w:color w:val="000000" w:themeColor="text1"/>
        </w:rPr>
        <w:t>-&amp;</w:t>
      </w:r>
      <w:r>
        <w:rPr>
          <w:rStyle w:val="71"/>
          <w:color w:val="000000" w:themeColor="text1"/>
        </w:rPr>
        <w:t>gt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moveToThread</w:t>
      </w:r>
      <w:r>
        <w:rPr>
          <w:rStyle w:val="61"/>
          <w:color w:val="000000" w:themeColor="text1"/>
        </w:rPr>
        <w:t>(</w:t>
      </w:r>
      <w:r>
        <w:rPr>
          <w:rStyle w:val="59"/>
          <w:color w:val="000000" w:themeColor="text1"/>
        </w:rPr>
        <w:t>m_soundThread</w:t>
      </w:r>
      <w:r>
        <w:rPr>
          <w:rStyle w:val="61"/>
          <w:color w:val="000000" w:themeColor="text1"/>
        </w:rPr>
        <w:t>);</w:t>
      </w:r>
      <w:r>
        <w:rPr>
          <w:color w:val="000000" w:themeColor="text1"/>
        </w:rPr>
        <w:br w:type="textWrapping"/>
      </w:r>
      <w:r>
        <w:rPr>
          <w:rStyle w:val="58"/>
          <w:color w:val="000000" w:themeColor="text1"/>
        </w:rPr>
        <w:t>connect</w:t>
      </w:r>
      <w:r>
        <w:rPr>
          <w:rStyle w:val="61"/>
          <w:color w:val="000000" w:themeColor="text1"/>
        </w:rPr>
        <w:t>(</w:t>
      </w:r>
      <w:r>
        <w:rPr>
          <w:rStyle w:val="41"/>
          <w:color w:val="000000" w:themeColor="text1"/>
        </w:rPr>
        <w:t>this</w:t>
      </w:r>
      <w:r>
        <w:rPr>
          <w:rStyle w:val="61"/>
          <w:color w:val="000000" w:themeColor="text1"/>
        </w:rPr>
        <w:t>,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&amp;</w:t>
      </w:r>
      <w:r>
        <w:rPr>
          <w:rStyle w:val="71"/>
          <w:color w:val="000000" w:themeColor="text1"/>
        </w:rPr>
        <w:t>amp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GameWidget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requestCollisionSound</w:t>
      </w:r>
      <w:r>
        <w:rPr>
          <w:rStyle w:val="61"/>
          <w:color w:val="000000" w:themeColor="text1"/>
        </w:rPr>
        <w:t>,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    </w:t>
      </w:r>
      <w:r>
        <w:rPr>
          <w:rStyle w:val="59"/>
          <w:color w:val="000000" w:themeColor="text1"/>
        </w:rPr>
        <w:t>m_soundPlayer</w:t>
      </w:r>
      <w:r>
        <w:rPr>
          <w:rStyle w:val="61"/>
          <w:color w:val="000000" w:themeColor="text1"/>
        </w:rPr>
        <w:t>,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&amp;</w:t>
      </w:r>
      <w:r>
        <w:rPr>
          <w:rStyle w:val="71"/>
          <w:color w:val="000000" w:themeColor="text1"/>
        </w:rPr>
        <w:t>amp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CollisionSoundPlayer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play</w:t>
      </w:r>
      <w:r>
        <w:rPr>
          <w:rStyle w:val="61"/>
          <w:color w:val="000000" w:themeColor="text1"/>
        </w:rPr>
        <w:t>,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    </w:t>
      </w:r>
      <w:r>
        <w:rPr>
          <w:rStyle w:val="63"/>
          <w:color w:val="000000" w:themeColor="text1"/>
        </w:rPr>
        <w:t>Qt::QueuedConnection</w:t>
      </w:r>
      <w:r>
        <w:rPr>
          <w:rStyle w:val="61"/>
          <w:color w:val="000000" w:themeColor="text1"/>
        </w:rPr>
        <w:t>);</w:t>
      </w:r>
      <w:r>
        <w:rPr>
          <w:color w:val="000000" w:themeColor="text1"/>
        </w:rPr>
        <w:br w:type="textWrapping"/>
      </w:r>
      <w:r>
        <w:rPr>
          <w:rStyle w:val="59"/>
          <w:color w:val="000000" w:themeColor="text1"/>
        </w:rPr>
        <w:t>m_soundThread</w:t>
      </w:r>
      <w:r>
        <w:rPr>
          <w:rStyle w:val="61"/>
          <w:color w:val="000000" w:themeColor="text1"/>
        </w:rPr>
        <w:t>-&amp;</w:t>
      </w:r>
      <w:r>
        <w:rPr>
          <w:rStyle w:val="71"/>
          <w:color w:val="000000" w:themeColor="text1"/>
        </w:rPr>
        <w:t>gt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>start</w:t>
      </w:r>
      <w:r>
        <w:rPr>
          <w:rStyle w:val="61"/>
          <w:color w:val="000000" w:themeColor="text1"/>
        </w:rPr>
        <w:t>();</w:t>
      </w:r>
    </w:p>
    <w:bookmarkEnd w:id="26"/>
    <w:p w14:paraId="145C698B">
      <w:pPr>
        <w:pStyle w:val="5"/>
        <w:rPr>
          <w:color w:val="000000" w:themeColor="text1"/>
        </w:rPr>
      </w:pPr>
      <w:bookmarkStart w:id="27" w:name="qt-gui编程"/>
      <w:r>
        <w:rPr>
          <w:color w:val="000000" w:themeColor="text1"/>
        </w:rPr>
        <w:t>4. Qt GUI编程</w:t>
      </w:r>
    </w:p>
    <w:p w14:paraId="675C6AD8">
      <w:pPr>
        <w:pStyle w:val="23"/>
        <w:rPr>
          <w:rFonts w:hint="default" w:eastAsia="宋体"/>
          <w:color w:val="000000" w:themeColor="text1"/>
          <w:lang w:val="en-US" w:eastAsia="zh-CN"/>
        </w:rPr>
      </w:pPr>
      <w:r>
        <w:rPr>
          <w:color w:val="000000" w:themeColor="text1"/>
        </w:rPr>
        <w:t>熟悉了Qt图形界面开发：</w:t>
      </w:r>
    </w:p>
    <w:p w14:paraId="5AED62F7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 xml:space="preserve">QLabel显示图片与文字标签 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6D65987F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QPainter自定义绘制（旋转装饰圆环）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4D19A1B9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 xml:space="preserve">样式表（QSS）定制UI外观 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267DA31E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事件过滤器实现自定义点击区域</w:t>
      </w:r>
      <w:r>
        <w:rPr>
          <w:rFonts w:hint="eastAsia" w:eastAsia="宋体"/>
          <w:color w:val="000000" w:themeColor="text1"/>
          <w:lang w:eastAsia="zh-CN"/>
        </w:rPr>
        <w:t>；</w:t>
      </w:r>
    </w:p>
    <w:p w14:paraId="7C086846">
      <w:pPr>
        <w:pStyle w:val="23"/>
        <w:rPr>
          <w:color w:val="000000" w:themeColor="text1"/>
        </w:rPr>
      </w:pPr>
      <w:r>
        <w:rPr>
          <w:rFonts w:hint="eastAsia" w:eastAsia="宋体"/>
          <w:color w:val="000000" w:themeColor="text1"/>
          <w:lang w:val="en-US" w:eastAsia="zh-CN"/>
        </w:rPr>
        <w:t xml:space="preserve"> - </w:t>
      </w:r>
      <w:r>
        <w:rPr>
          <w:color w:val="000000" w:themeColor="text1"/>
        </w:rPr>
        <w:t>资源系统（qrc）管理图片资源</w:t>
      </w:r>
    </w:p>
    <w:p w14:paraId="6E78A19F">
      <w:pPr>
        <w:rPr>
          <w:color w:val="000000" w:themeColor="text1"/>
        </w:rPr>
      </w:pPr>
      <w:r>
        <w:rPr>
          <w:color w:val="000000" w:themeColor="text1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0BDD238F">
      <w:pPr>
        <w:pStyle w:val="4"/>
        <w:rPr>
          <w:color w:val="000000" w:themeColor="text1"/>
        </w:rPr>
      </w:pPr>
      <w:bookmarkStart w:id="28" w:name="七ai工具的使用"/>
      <w:r>
        <w:rPr>
          <w:color w:val="000000" w:themeColor="text1"/>
        </w:rPr>
        <w:t>七、AI工具的使用</w:t>
      </w:r>
    </w:p>
    <w:p w14:paraId="00B57986">
      <w:pPr>
        <w:pStyle w:val="23"/>
        <w:rPr>
          <w:color w:val="000000" w:themeColor="text1"/>
        </w:rPr>
      </w:pPr>
      <w:r>
        <w:rPr>
          <w:color w:val="000000" w:themeColor="text1"/>
        </w:rPr>
        <w:t>本项目开发</w:t>
      </w:r>
      <w:r>
        <w:rPr>
          <w:rFonts w:hint="eastAsia" w:eastAsia="宋体"/>
          <w:color w:val="000000" w:themeColor="text1"/>
          <w:lang w:val="en-US" w:eastAsia="zh-CN"/>
        </w:rPr>
        <w:t>主要使用了deepseek-v4-pro，</w:t>
      </w:r>
      <w:r>
        <w:rPr>
          <w:color w:val="000000" w:themeColor="text1"/>
        </w:rPr>
        <w:t>应用场景</w:t>
      </w:r>
      <w:r>
        <w:rPr>
          <w:rFonts w:hint="eastAsia" w:eastAsia="宋体"/>
          <w:color w:val="000000" w:themeColor="text1"/>
          <w:lang w:val="en-US" w:eastAsia="zh-CN"/>
        </w:rPr>
        <w:t>如下</w:t>
      </w:r>
      <w:r>
        <w:rPr>
          <w:color w:val="000000" w:themeColor="text1"/>
        </w:rPr>
        <w:t>：</w:t>
      </w:r>
    </w:p>
    <w:p w14:paraId="101EDFFA">
      <w:pPr>
        <w:pStyle w:val="5"/>
        <w:rPr>
          <w:color w:val="000000" w:themeColor="text1"/>
        </w:rPr>
      </w:pPr>
      <w:bookmarkStart w:id="29" w:name="复杂算法的快速验证与优化"/>
      <w:r>
        <w:rPr>
          <w:color w:val="000000" w:themeColor="text1"/>
        </w:rPr>
        <w:t>1. 复杂算法的快速验证与优化</w:t>
      </w:r>
    </w:p>
    <w:p w14:paraId="6261B339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color w:val="000000" w:themeColor="text1"/>
        </w:rPr>
        <w:t>四段非线性缓动函数设计、梯形边界法线预计算</w:t>
      </w:r>
      <w:r>
        <w:rPr>
          <w:rFonts w:hint="eastAsia" w:eastAsia="宋体"/>
          <w:color w:val="000000" w:themeColor="text1"/>
          <w:lang w:eastAsia="zh-CN"/>
        </w:rPr>
        <w:t>：</w:t>
      </w:r>
    </w:p>
    <w:p w14:paraId="5012E6B9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验证缓动函数的数学推导正确性</w:t>
      </w:r>
    </w:p>
    <w:p w14:paraId="329AD127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提供多个缓动曲线方案供选择</w:t>
      </w:r>
    </w:p>
    <w:p w14:paraId="79EFC8B4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优化法线预计算的数学表达式</w:t>
      </w:r>
    </w:p>
    <w:p w14:paraId="1124913F">
      <w:pPr>
        <w:pStyle w:val="3"/>
        <w:rPr>
          <w:color w:val="000000" w:themeColor="text1"/>
        </w:rPr>
      </w:pPr>
      <w:r>
        <w:rPr>
          <w:b/>
          <w:bCs/>
          <w:color w:val="000000" w:themeColor="text1"/>
        </w:rPr>
        <w:t>代码参考</w:t>
      </w:r>
      <w:r>
        <w:rPr>
          <w:color w:val="000000" w:themeColor="text1"/>
        </w:rPr>
        <w:t xml:space="preserve">（来自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HYPERLINK "file:///c:/Users/123/Desktop/bb/GameWidget.cpp#L493-L511" \h </w:instrText>
      </w:r>
      <w:r>
        <w:rPr>
          <w:color w:val="000000" w:themeColor="text1"/>
        </w:rPr>
        <w:fldChar w:fldCharType="separate"/>
      </w:r>
      <w:r>
        <w:rPr>
          <w:rStyle w:val="20"/>
          <w:color w:val="000000" w:themeColor="text1"/>
        </w:rPr>
        <w:t>GameWidget.cpp</w:t>
      </w:r>
      <w:r>
        <w:rPr>
          <w:rStyle w:val="20"/>
          <w:color w:val="000000" w:themeColor="text1"/>
        </w:rPr>
        <w:fldChar w:fldCharType="end"/>
      </w:r>
      <w:r>
        <w:rPr>
          <w:color w:val="000000" w:themeColor="text1"/>
        </w:rPr>
        <w:t>）：</w:t>
      </w:r>
    </w:p>
    <w:p w14:paraId="1C114E54">
      <w:pPr>
        <w:pStyle w:val="38"/>
        <w:rPr>
          <w:color w:val="000000" w:themeColor="text1"/>
        </w:rPr>
      </w:pPr>
      <w:r>
        <w:rPr>
          <w:rStyle w:val="63"/>
          <w:color w:val="000000" w:themeColor="text1"/>
        </w:rPr>
        <w:t>qreal</w:t>
      </w:r>
      <w:r>
        <w:rPr>
          <w:rStyle w:val="71"/>
          <w:color w:val="000000" w:themeColor="text1"/>
        </w:rPr>
        <w:t xml:space="preserve"> GameWidget</w:t>
      </w:r>
      <w:r>
        <w:rPr>
          <w:rStyle w:val="61"/>
          <w:color w:val="000000" w:themeColor="text1"/>
        </w:rPr>
        <w:t>::</w:t>
      </w:r>
      <w:r>
        <w:rPr>
          <w:rStyle w:val="71"/>
          <w:color w:val="000000" w:themeColor="text1"/>
        </w:rPr>
        <w:t>getEasingMultiplier</w:t>
      </w:r>
      <w:r>
        <w:rPr>
          <w:rStyle w:val="61"/>
          <w:color w:val="000000" w:themeColor="text1"/>
        </w:rPr>
        <w:t>(</w:t>
      </w:r>
      <w:r>
        <w:rPr>
          <w:rStyle w:val="63"/>
          <w:color w:val="000000" w:themeColor="text1"/>
        </w:rPr>
        <w:t>qreal</w:t>
      </w:r>
      <w:r>
        <w:rPr>
          <w:rStyle w:val="71"/>
          <w:color w:val="000000" w:themeColor="text1"/>
        </w:rPr>
        <w:t xml:space="preserve"> t</w:t>
      </w:r>
      <w:r>
        <w:rPr>
          <w:rStyle w:val="61"/>
          <w:color w:val="000000" w:themeColor="text1"/>
        </w:rPr>
        <w:t>)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{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0"/>
          <w:color w:val="000000" w:themeColor="text1"/>
        </w:rPr>
        <w:t>if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0.15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</w:t>
      </w:r>
      <w:r>
        <w:rPr>
          <w:rStyle w:val="60"/>
          <w:color w:val="000000" w:themeColor="text1"/>
        </w:rPr>
        <w:t>return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2.5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 xml:space="preserve">          </w:t>
      </w:r>
      <w:r>
        <w:rPr>
          <w:rStyle w:val="53"/>
          <w:color w:val="000000" w:themeColor="text1"/>
        </w:rPr>
        <w:t>// 爆发段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0"/>
          <w:color w:val="000000" w:themeColor="text1"/>
        </w:rPr>
        <w:t>if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0.4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 </w:t>
      </w:r>
      <w:r>
        <w:rPr>
          <w:rStyle w:val="60"/>
          <w:color w:val="000000" w:themeColor="text1"/>
        </w:rPr>
        <w:t>return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3.4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6.0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>t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 xml:space="preserve">  </w:t>
      </w:r>
      <w:r>
        <w:rPr>
          <w:rStyle w:val="53"/>
          <w:color w:val="000000" w:themeColor="text1"/>
        </w:rPr>
        <w:t>// 过渡段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0"/>
          <w:color w:val="000000" w:themeColor="text1"/>
        </w:rPr>
        <w:t>if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t </w:t>
      </w:r>
      <w:r>
        <w:rPr>
          <w:rStyle w:val="61"/>
          <w:color w:val="000000" w:themeColor="text1"/>
        </w:rPr>
        <w:t>&lt;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0.7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 </w:t>
      </w:r>
      <w:r>
        <w:rPr>
          <w:rStyle w:val="60"/>
          <w:color w:val="000000" w:themeColor="text1"/>
        </w:rPr>
        <w:t>return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1.0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 xml:space="preserve">          </w:t>
      </w:r>
      <w:r>
        <w:rPr>
          <w:rStyle w:val="53"/>
          <w:color w:val="000000" w:themeColor="text1"/>
        </w:rPr>
        <w:t>// 匀速段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3"/>
          <w:color w:val="000000" w:themeColor="text1"/>
        </w:rPr>
        <w:t>qreal</w:t>
      </w:r>
      <w:r>
        <w:rPr>
          <w:rStyle w:val="71"/>
          <w:color w:val="000000" w:themeColor="text1"/>
        </w:rPr>
        <w:t xml:space="preserve"> local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(</w:t>
      </w:r>
      <w:r>
        <w:rPr>
          <w:rStyle w:val="71"/>
          <w:color w:val="000000" w:themeColor="text1"/>
        </w:rPr>
        <w:t xml:space="preserve">t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0.7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3.33333333333333</w:t>
      </w:r>
      <w:r>
        <w:rPr>
          <w:rStyle w:val="61"/>
          <w:color w:val="000000" w:themeColor="text1"/>
        </w:rPr>
        <w:t>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0"/>
          <w:color w:val="000000" w:themeColor="text1"/>
        </w:rPr>
        <w:t>return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1.0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-</w:t>
      </w:r>
      <w:r>
        <w:rPr>
          <w:rStyle w:val="71"/>
          <w:color w:val="000000" w:themeColor="text1"/>
        </w:rPr>
        <w:t xml:space="preserve"> </w:t>
      </w:r>
      <w:r>
        <w:rPr>
          <w:rStyle w:val="45"/>
          <w:color w:val="000000" w:themeColor="text1"/>
        </w:rPr>
        <w:t>0.85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 local </w:t>
      </w:r>
      <w:r>
        <w:rPr>
          <w:rStyle w:val="61"/>
          <w:color w:val="000000" w:themeColor="text1"/>
        </w:rPr>
        <w:t>*</w:t>
      </w:r>
      <w:r>
        <w:rPr>
          <w:rStyle w:val="71"/>
          <w:color w:val="000000" w:themeColor="text1"/>
        </w:rPr>
        <w:t xml:space="preserve"> local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 xml:space="preserve">  </w:t>
      </w:r>
      <w:r>
        <w:rPr>
          <w:rStyle w:val="53"/>
          <w:color w:val="000000" w:themeColor="text1"/>
        </w:rPr>
        <w:t>// 缓停段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}</w:t>
      </w:r>
    </w:p>
    <w:bookmarkEnd w:id="29"/>
    <w:p w14:paraId="2BB2CB17">
      <w:pPr>
        <w:pStyle w:val="5"/>
        <w:rPr>
          <w:color w:val="000000" w:themeColor="text1"/>
        </w:rPr>
      </w:pPr>
      <w:bookmarkStart w:id="30" w:name="跨线程安全设计与实现"/>
      <w:r>
        <w:rPr>
          <w:color w:val="000000" w:themeColor="text1"/>
        </w:rPr>
        <w:t>2. 跨线程安全设计与实现</w:t>
      </w:r>
    </w:p>
    <w:p w14:paraId="2FF15F32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color w:val="000000" w:themeColor="text1"/>
        </w:rPr>
        <w:t>CollisionSoundPlayer独立线程设计、MCI多通道轮转播放</w:t>
      </w:r>
      <w:r>
        <w:rPr>
          <w:rFonts w:hint="eastAsia" w:eastAsia="宋体"/>
          <w:color w:val="000000" w:themeColor="text1"/>
          <w:lang w:eastAsia="zh-CN"/>
        </w:rPr>
        <w:t>：</w:t>
      </w:r>
    </w:p>
    <w:p w14:paraId="243B5E18">
      <w:pPr>
        <w:pStyle w:val="3"/>
        <w:rPr>
          <w:color w:val="000000" w:themeColor="text1"/>
        </w:rPr>
      </w:pPr>
      <w:r>
        <w:rPr>
          <w:color w:val="000000" w:themeColor="text1"/>
        </w:rPr>
        <w:t>- 设计线程安全的信号槽连接模式</w:t>
      </w:r>
    </w:p>
    <w:p w14:paraId="4D108F6F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提供MCI API调用的完整示例代码</w:t>
      </w:r>
    </w:p>
    <w:p w14:paraId="32F91B6C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防止竞态条件的同步机制建议</w:t>
      </w:r>
    </w:p>
    <w:p w14:paraId="3F456FFE">
      <w:pPr>
        <w:pStyle w:val="3"/>
        <w:rPr>
          <w:color w:val="000000" w:themeColor="text1"/>
        </w:rPr>
      </w:pPr>
      <w:r>
        <w:rPr>
          <w:b/>
          <w:bCs/>
          <w:color w:val="000000" w:themeColor="text1"/>
        </w:rPr>
        <w:t>代码参考</w:t>
      </w:r>
      <w:r>
        <w:rPr>
          <w:color w:val="000000" w:themeColor="text1"/>
        </w:rPr>
        <w:t xml:space="preserve">（来自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HYPERLINK "file:///c:/Users/123/Desktop/bb/GameWidget.h#L22-L33" \h </w:instrText>
      </w:r>
      <w:r>
        <w:rPr>
          <w:color w:val="000000" w:themeColor="text1"/>
        </w:rPr>
        <w:fldChar w:fldCharType="separate"/>
      </w:r>
      <w:r>
        <w:rPr>
          <w:rStyle w:val="20"/>
          <w:color w:val="000000" w:themeColor="text1"/>
        </w:rPr>
        <w:t>GameWidget.h</w:t>
      </w:r>
      <w:r>
        <w:rPr>
          <w:rStyle w:val="20"/>
          <w:color w:val="000000" w:themeColor="text1"/>
        </w:rPr>
        <w:fldChar w:fldCharType="end"/>
      </w:r>
      <w:r>
        <w:rPr>
          <w:color w:val="000000" w:themeColor="text1"/>
        </w:rPr>
        <w:t xml:space="preserve"> 和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HYPERLINK "file:///c:/Users/123/Desktop/bb/GameWidget.cpp#L439-L477" \h </w:instrText>
      </w:r>
      <w:r>
        <w:rPr>
          <w:color w:val="000000" w:themeColor="text1"/>
        </w:rPr>
        <w:fldChar w:fldCharType="separate"/>
      </w:r>
      <w:r>
        <w:rPr>
          <w:rStyle w:val="20"/>
          <w:color w:val="000000" w:themeColor="text1"/>
        </w:rPr>
        <w:t>GameWidget.cpp</w:t>
      </w:r>
      <w:r>
        <w:rPr>
          <w:rStyle w:val="20"/>
          <w:color w:val="000000" w:themeColor="text1"/>
        </w:rPr>
        <w:fldChar w:fldCharType="end"/>
      </w:r>
      <w:r>
        <w:rPr>
          <w:color w:val="000000" w:themeColor="text1"/>
        </w:rPr>
        <w:t>）：</w:t>
      </w:r>
    </w:p>
    <w:p w14:paraId="4CB8E676">
      <w:pPr>
        <w:pStyle w:val="38"/>
        <w:rPr>
          <w:color w:val="000000" w:themeColor="text1"/>
        </w:rPr>
      </w:pPr>
      <w:r>
        <w:rPr>
          <w:rStyle w:val="41"/>
          <w:color w:val="000000" w:themeColor="text1"/>
        </w:rPr>
        <w:t>class</w:t>
      </w:r>
      <w:r>
        <w:rPr>
          <w:rStyle w:val="71"/>
          <w:color w:val="000000" w:themeColor="text1"/>
        </w:rPr>
        <w:t xml:space="preserve"> CollisionSoundPlayer </w:t>
      </w:r>
      <w:r>
        <w:rPr>
          <w:rStyle w:val="61"/>
          <w:color w:val="000000" w:themeColor="text1"/>
        </w:rPr>
        <w:t>:</w:t>
      </w:r>
      <w:r>
        <w:rPr>
          <w:rStyle w:val="71"/>
          <w:color w:val="000000" w:themeColor="text1"/>
        </w:rPr>
        <w:t xml:space="preserve"> </w:t>
      </w:r>
      <w:r>
        <w:rPr>
          <w:rStyle w:val="41"/>
          <w:color w:val="000000" w:themeColor="text1"/>
        </w:rPr>
        <w:t>public</w:t>
      </w:r>
      <w:r>
        <w:rPr>
          <w:rStyle w:val="71"/>
          <w:color w:val="000000" w:themeColor="text1"/>
        </w:rPr>
        <w:t xml:space="preserve"> </w:t>
      </w:r>
      <w:r>
        <w:rPr>
          <w:rStyle w:val="63"/>
          <w:color w:val="000000" w:themeColor="text1"/>
        </w:rPr>
        <w:t>QObject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{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3"/>
          <w:color w:val="000000" w:themeColor="text1"/>
        </w:rPr>
        <w:t>Q_OBJECT</w:t>
      </w:r>
      <w:r>
        <w:rPr>
          <w:color w:val="000000" w:themeColor="text1"/>
        </w:rPr>
        <w:br w:type="textWrapping"/>
      </w:r>
      <w:r>
        <w:rPr>
          <w:rStyle w:val="41"/>
          <w:color w:val="000000" w:themeColor="text1"/>
        </w:rPr>
        <w:t>public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42"/>
          <w:color w:val="000000" w:themeColor="text1"/>
        </w:rPr>
        <w:t>void</w:t>
      </w:r>
      <w:r>
        <w:rPr>
          <w:rStyle w:val="71"/>
          <w:color w:val="000000" w:themeColor="text1"/>
        </w:rPr>
        <w:t xml:space="preserve"> setPath</w:t>
      </w:r>
      <w:r>
        <w:rPr>
          <w:rStyle w:val="61"/>
          <w:color w:val="000000" w:themeColor="text1"/>
        </w:rPr>
        <w:t>(</w:t>
      </w:r>
      <w:r>
        <w:rPr>
          <w:rStyle w:val="65"/>
          <w:color w:val="000000" w:themeColor="text1"/>
        </w:rPr>
        <w:t>const</w:t>
      </w:r>
      <w:r>
        <w:rPr>
          <w:rStyle w:val="71"/>
          <w:color w:val="000000" w:themeColor="text1"/>
        </w:rPr>
        <w:t xml:space="preserve"> </w:t>
      </w:r>
      <w:r>
        <w:rPr>
          <w:rStyle w:val="62"/>
          <w:color w:val="000000" w:themeColor="text1"/>
        </w:rPr>
        <w:t>std::</w:t>
      </w:r>
      <w:r>
        <w:rPr>
          <w:rStyle w:val="71"/>
          <w:color w:val="000000" w:themeColor="text1"/>
        </w:rPr>
        <w:t>wstring</w:t>
      </w:r>
      <w:r>
        <w:rPr>
          <w:rStyle w:val="61"/>
          <w:color w:val="000000" w:themeColor="text1"/>
        </w:rPr>
        <w:t>&amp;</w:t>
      </w:r>
      <w:r>
        <w:rPr>
          <w:rStyle w:val="71"/>
          <w:color w:val="000000" w:themeColor="text1"/>
        </w:rPr>
        <w:t xml:space="preserve"> path</w:t>
      </w:r>
      <w:r>
        <w:rPr>
          <w:rStyle w:val="61"/>
          <w:color w:val="000000" w:themeColor="text1"/>
        </w:rPr>
        <w:t>)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{</w:t>
      </w:r>
      <w:r>
        <w:rPr>
          <w:rStyle w:val="71"/>
          <w:color w:val="000000" w:themeColor="text1"/>
        </w:rPr>
        <w:t xml:space="preserve"> </w:t>
      </w:r>
      <w:r>
        <w:rPr>
          <w:rStyle w:val="59"/>
          <w:color w:val="000000" w:themeColor="text1"/>
        </w:rPr>
        <w:t>m_path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path</w:t>
      </w:r>
      <w:r>
        <w:rPr>
          <w:rStyle w:val="61"/>
          <w:color w:val="000000" w:themeColor="text1"/>
        </w:rPr>
        <w:t>;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}</w:t>
      </w:r>
      <w:r>
        <w:rPr>
          <w:color w:val="000000" w:themeColor="text1"/>
        </w:rPr>
        <w:br w:type="textWrapping"/>
      </w:r>
      <w:r>
        <w:rPr>
          <w:rStyle w:val="41"/>
          <w:color w:val="000000" w:themeColor="text1"/>
        </w:rPr>
        <w:t>public</w:t>
      </w:r>
      <w:r>
        <w:rPr>
          <w:rStyle w:val="71"/>
          <w:color w:val="000000" w:themeColor="text1"/>
        </w:rPr>
        <w:t xml:space="preserve"> </w:t>
      </w:r>
      <w:r>
        <w:rPr>
          <w:rStyle w:val="63"/>
          <w:color w:val="000000" w:themeColor="text1"/>
        </w:rPr>
        <w:t>slots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42"/>
          <w:color w:val="000000" w:themeColor="text1"/>
        </w:rPr>
        <w:t>void</w:t>
      </w:r>
      <w:r>
        <w:rPr>
          <w:rStyle w:val="71"/>
          <w:color w:val="000000" w:themeColor="text1"/>
        </w:rPr>
        <w:t xml:space="preserve"> init</w:t>
      </w:r>
      <w:r>
        <w:rPr>
          <w:rStyle w:val="61"/>
          <w:color w:val="000000" w:themeColor="text1"/>
        </w:rPr>
        <w:t>();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42"/>
          <w:color w:val="000000" w:themeColor="text1"/>
        </w:rPr>
        <w:t>void</w:t>
      </w:r>
      <w:r>
        <w:rPr>
          <w:rStyle w:val="71"/>
          <w:color w:val="000000" w:themeColor="text1"/>
        </w:rPr>
        <w:t xml:space="preserve"> play</w:t>
      </w:r>
      <w:r>
        <w:rPr>
          <w:rStyle w:val="61"/>
          <w:color w:val="000000" w:themeColor="text1"/>
        </w:rPr>
        <w:t>();</w:t>
      </w:r>
      <w:r>
        <w:rPr>
          <w:color w:val="000000" w:themeColor="text1"/>
        </w:rPr>
        <w:br w:type="textWrapping"/>
      </w:r>
      <w:r>
        <w:rPr>
          <w:rStyle w:val="41"/>
          <w:color w:val="000000" w:themeColor="text1"/>
        </w:rPr>
        <w:t>private</w:t>
      </w:r>
      <w:r>
        <w:rPr>
          <w:rStyle w:val="61"/>
          <w:color w:val="000000" w:themeColor="text1"/>
        </w:rPr>
        <w:t>: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2"/>
          <w:color w:val="000000" w:themeColor="text1"/>
        </w:rPr>
        <w:t>std::</w:t>
      </w:r>
      <w:r>
        <w:rPr>
          <w:rStyle w:val="71"/>
          <w:color w:val="000000" w:themeColor="text1"/>
        </w:rPr>
        <w:t xml:space="preserve">wstring </w:t>
      </w:r>
      <w:r>
        <w:rPr>
          <w:rStyle w:val="59"/>
          <w:color w:val="000000" w:themeColor="text1"/>
        </w:rPr>
        <w:t>m_path</w:t>
      </w:r>
      <w:r>
        <w:rPr>
          <w:rStyle w:val="61"/>
          <w:color w:val="000000" w:themeColor="text1"/>
        </w:rPr>
        <w:t>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42"/>
          <w:color w:val="000000" w:themeColor="text1"/>
        </w:rPr>
        <w:t>int</w:t>
      </w:r>
      <w:r>
        <w:rPr>
          <w:rStyle w:val="71"/>
          <w:color w:val="000000" w:themeColor="text1"/>
        </w:rPr>
        <w:t xml:space="preserve"> </w:t>
      </w:r>
      <w:r>
        <w:rPr>
          <w:rStyle w:val="59"/>
          <w:color w:val="000000" w:themeColor="text1"/>
        </w:rPr>
        <w:t>m_slot</w:t>
      </w:r>
      <w:r>
        <w:rPr>
          <w:rStyle w:val="71"/>
          <w:color w:val="000000" w:themeColor="text1"/>
        </w:rPr>
        <w:t xml:space="preserve">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3"/>
          <w:color w:val="000000" w:themeColor="text1"/>
        </w:rPr>
        <w:t>0</w:t>
      </w:r>
      <w:r>
        <w:rPr>
          <w:rStyle w:val="61"/>
          <w:color w:val="000000" w:themeColor="text1"/>
        </w:rPr>
        <w:t>;</w:t>
      </w:r>
      <w:r>
        <w:rPr>
          <w:color w:val="000000" w:themeColor="text1"/>
        </w:rPr>
        <w:br w:type="textWrapping"/>
      </w:r>
      <w:r>
        <w:rPr>
          <w:rStyle w:val="71"/>
          <w:color w:val="000000" w:themeColor="text1"/>
        </w:rPr>
        <w:t xml:space="preserve">    </w:t>
      </w:r>
      <w:r>
        <w:rPr>
          <w:rStyle w:val="65"/>
          <w:color w:val="000000" w:themeColor="text1"/>
        </w:rPr>
        <w:t>static</w:t>
      </w:r>
      <w:r>
        <w:rPr>
          <w:rStyle w:val="71"/>
          <w:color w:val="000000" w:themeColor="text1"/>
        </w:rPr>
        <w:t xml:space="preserve"> </w:t>
      </w:r>
      <w:r>
        <w:rPr>
          <w:rStyle w:val="41"/>
          <w:color w:val="000000" w:themeColor="text1"/>
        </w:rPr>
        <w:t>constexpr</w:t>
      </w:r>
      <w:r>
        <w:rPr>
          <w:rStyle w:val="71"/>
          <w:color w:val="000000" w:themeColor="text1"/>
        </w:rPr>
        <w:t xml:space="preserve"> </w:t>
      </w:r>
      <w:r>
        <w:rPr>
          <w:rStyle w:val="42"/>
          <w:color w:val="000000" w:themeColor="text1"/>
        </w:rPr>
        <w:t>int</w:t>
      </w:r>
      <w:r>
        <w:rPr>
          <w:rStyle w:val="71"/>
          <w:color w:val="000000" w:themeColor="text1"/>
        </w:rPr>
        <w:t xml:space="preserve"> CHANNELS </w:t>
      </w:r>
      <w:r>
        <w:rPr>
          <w:rStyle w:val="61"/>
          <w:color w:val="000000" w:themeColor="text1"/>
        </w:rPr>
        <w:t>=</w:t>
      </w:r>
      <w:r>
        <w:rPr>
          <w:rStyle w:val="71"/>
          <w:color w:val="000000" w:themeColor="text1"/>
        </w:rPr>
        <w:t xml:space="preserve"> </w:t>
      </w:r>
      <w:r>
        <w:rPr>
          <w:rStyle w:val="43"/>
          <w:color w:val="000000" w:themeColor="text1"/>
        </w:rPr>
        <w:t>4</w:t>
      </w:r>
      <w:r>
        <w:rPr>
          <w:rStyle w:val="61"/>
          <w:color w:val="000000" w:themeColor="text1"/>
        </w:rPr>
        <w:t>;</w:t>
      </w:r>
      <w:r>
        <w:rPr>
          <w:color w:val="000000" w:themeColor="text1"/>
        </w:rPr>
        <w:br w:type="textWrapping"/>
      </w:r>
      <w:r>
        <w:rPr>
          <w:rStyle w:val="61"/>
          <w:color w:val="000000" w:themeColor="text1"/>
        </w:rPr>
        <w:t>};</w:t>
      </w:r>
    </w:p>
    <w:bookmarkEnd w:id="30"/>
    <w:p w14:paraId="47E283F8">
      <w:pPr>
        <w:pStyle w:val="5"/>
        <w:rPr>
          <w:color w:val="000000" w:themeColor="text1"/>
        </w:rPr>
      </w:pPr>
      <w:bookmarkStart w:id="31" w:name="碰撞物理系统的逻辑梳理"/>
      <w:r>
        <w:rPr>
          <w:color w:val="000000" w:themeColor="text1"/>
        </w:rPr>
        <w:t>3. 碰撞物理系统的逻辑梳理</w:t>
      </w:r>
    </w:p>
    <w:p w14:paraId="285C3F01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color w:val="000000" w:themeColor="text1"/>
        </w:rPr>
        <w:t>handleCollisions()复杂碰撞处理流程、镜面反射向量计算</w:t>
      </w:r>
      <w:r>
        <w:rPr>
          <w:rFonts w:hint="eastAsia" w:eastAsia="宋体"/>
          <w:color w:val="000000" w:themeColor="text1"/>
          <w:lang w:eastAsia="zh-CN"/>
        </w:rPr>
        <w:t>：</w:t>
      </w:r>
    </w:p>
    <w:p w14:paraId="53DDE2E9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梳理豹豹碰撞的处理优先级</w:t>
      </w:r>
    </w:p>
    <w:p w14:paraId="39B9ABEF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验证碰撞法线和切线向量的计算</w:t>
      </w:r>
    </w:p>
    <w:p w14:paraId="673816AE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设计”主动方-被动方”伤害判定逻辑</w:t>
      </w:r>
    </w:p>
    <w:bookmarkEnd w:id="31"/>
    <w:p w14:paraId="3BF86644">
      <w:pPr>
        <w:pStyle w:val="5"/>
      </w:pPr>
      <w:bookmarkStart w:id="32" w:name="大规模代码结构优化建议"/>
      <w:r>
        <w:rPr>
          <w:color w:val="000000" w:themeColor="text1"/>
        </w:rPr>
        <w:t>4. 大规模代码结构优化建议</w:t>
      </w:r>
    </w:p>
    <w:p w14:paraId="141F8CB7">
      <w:pPr>
        <w:pStyle w:val="23"/>
        <w:rPr>
          <w:rFonts w:hint="eastAsia" w:eastAsia="宋体"/>
          <w:color w:val="000000" w:themeColor="text1"/>
          <w:lang w:eastAsia="zh-CN"/>
        </w:rPr>
      </w:pPr>
      <w:r>
        <w:rPr>
          <w:color w:val="000000" w:themeColor="text1"/>
        </w:rPr>
        <w:t>GameWidget类成员变量和方法的组织、内存管理策略</w:t>
      </w:r>
      <w:r>
        <w:rPr>
          <w:rFonts w:hint="eastAsia" w:eastAsia="宋体"/>
          <w:color w:val="000000" w:themeColor="text1"/>
          <w:lang w:eastAsia="zh-CN"/>
        </w:rPr>
        <w:t>：</w:t>
      </w:r>
    </w:p>
    <w:p w14:paraId="709596FB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分析200+个成员变量的合理分组</w:t>
      </w:r>
    </w:p>
    <w:p w14:paraId="13EA90BF">
      <w:pPr>
        <w:pStyle w:val="23"/>
        <w:rPr>
          <w:color w:val="000000" w:themeColor="text1"/>
        </w:rPr>
      </w:pPr>
      <w:r>
        <w:rPr>
          <w:color w:val="000000" w:themeColor="text1"/>
        </w:rPr>
        <w:t xml:space="preserve"> - 建议使用Qt父子对象关系自动管理内存 </w:t>
      </w:r>
    </w:p>
    <w:p w14:paraId="2BC24DAE">
      <w:pPr>
        <w:pStyle w:val="3"/>
        <w:rPr>
          <w:color w:val="000000" w:themeColor="text1"/>
        </w:rPr>
      </w:pPr>
      <w:r>
        <w:rPr>
          <w:color w:val="000000" w:themeColor="text1"/>
        </w:rPr>
        <w:t xml:space="preserve"> - 优化代码可读性的命名规范</w:t>
      </w:r>
    </w:p>
    <w:p w14:paraId="2BE23ACF">
      <w:pPr>
        <w:pStyle w:val="5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5</w:t>
      </w:r>
      <w:r>
        <w:rPr>
          <w:color w:val="000000" w:themeColor="text1"/>
        </w:rPr>
        <w:t xml:space="preserve">. </w:t>
      </w:r>
      <w:r>
        <w:rPr>
          <w:rFonts w:hint="eastAsia"/>
          <w:color w:val="000000" w:themeColor="text1"/>
          <w:lang w:val="en-US" w:eastAsia="zh-CN"/>
        </w:rPr>
        <w:t>重复性按钮、标签的放置</w:t>
      </w:r>
      <w:bookmarkStart w:id="34" w:name="_GoBack"/>
      <w:bookmarkEnd w:id="34"/>
    </w:p>
    <w:p w14:paraId="36670DD0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通过给定百分比坐标，快速完成了许多功能近似、排布有规律的按钮和标签的设置，比如：</w:t>
      </w:r>
    </w:p>
    <w:p w14:paraId="10384D51">
      <w:pPr>
        <w:pStyle w:val="3"/>
        <w:rPr>
          <w:rFonts w:hint="eastAsia" w:eastAsia="宋体"/>
          <w:lang w:val="en-US" w:eastAsia="zh-CN"/>
        </w:rPr>
      </w:pPr>
      <w:r>
        <w:t xml:space="preserve"> - </w:t>
      </w:r>
      <w:r>
        <w:rPr>
          <w:rFonts w:hint="eastAsia" w:eastAsia="宋体"/>
          <w:lang w:val="en-US" w:eastAsia="zh-CN"/>
        </w:rPr>
        <w:t>选择界面的十二个选择1P2P的按钮和6个切换豹豹类型的按钮（SelectWidget.cpp中74-173行，196-209行）</w:t>
      </w:r>
    </w:p>
    <w:p w14:paraId="194B3206">
      <w:pPr>
        <w:pStyle w:val="3"/>
        <w:rPr>
          <w:rFonts w:hint="default" w:eastAsia="宋体"/>
          <w:lang w:val="en-US" w:eastAsia="zh-CN"/>
        </w:rPr>
      </w:pPr>
      <w:r>
        <w:t xml:space="preserve"> - </w:t>
      </w:r>
      <w:r>
        <w:rPr>
          <w:rFonts w:hint="eastAsia" w:eastAsia="宋体"/>
          <w:lang w:val="en-US" w:eastAsia="zh-CN"/>
        </w:rPr>
        <w:t>游戏界面六个豹豹头像以及十二个得分标签（GameWidget.cpp中的228-299行，312-402行）</w:t>
      </w:r>
    </w:p>
    <w:p w14:paraId="2A3C20C4">
      <w:pPr>
        <w:pStyle w:val="3"/>
        <w:rPr>
          <w:color w:val="000000" w:themeColor="text1"/>
        </w:rPr>
      </w:pPr>
    </w:p>
    <w:bookmarkEnd w:id="32"/>
    <w:p w14:paraId="7F496414">
      <w:bookmarkStart w:id="33" w:name="实验报告的结构化撰写"/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8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E70CB9"/>
    <w:rsid w:val="46B142E2"/>
    <w:rsid w:val="720A304C"/>
    <w:rsid w:val="7DE651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  <w:style w:type="paragraph" w:customStyle="1" w:styleId="72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1628</Words>
  <Characters>5809</Characters>
  <Lines>12</Lines>
  <Paragraphs>8</Paragraphs>
  <TotalTime>1</TotalTime>
  <ScaleCrop>false</ScaleCrop>
  <LinksUpToDate>false</LinksUpToDate>
  <CharactersWithSpaces>7587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2026-05-15T11:07:00Z</dcterms:created>
  <dc:creator>吴家昊</dc:creator>
  <cp:lastModifiedBy>吴家昊</cp:lastModifiedBy>
  <dcterms:modified xsi:type="dcterms:W3CDTF">2026-05-15T14:45:26Z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eyJoZGlkIjoiMjk2NDJjN2UwODJhNjg3YmQxMjU0NjQwNjRkMDYwMTgiLCJ1c2VySWQiOiIxNzQzMDcxNzgxIn0=</vt:lpwstr>
  </property>
  <property fmtid="{D5CDD505-2E9C-101B-9397-08002B2CF9AE}" pid="3" name="KSOProductBuildVer">
    <vt:lpwstr>2052-12.1.0.23125</vt:lpwstr>
  </property>
  <property fmtid="{D5CDD505-2E9C-101B-9397-08002B2CF9AE}" pid="4" name="ICV">
    <vt:lpwstr>9EA3277E70F9441A80EE8A44DBC5E1D0_13</vt:lpwstr>
  </property>
</Properties>
</file>