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D63C" w14:textId="77777777" w:rsidR="00BA35D6" w:rsidRPr="00BA35D6" w:rsidRDefault="00BA35D6" w:rsidP="00BA35D6">
      <w:pPr>
        <w:widowControl/>
        <w:shd w:val="clear" w:color="auto" w:fill="FFFFFF"/>
        <w:spacing w:after="240" w:line="510" w:lineRule="atLeast"/>
        <w:outlineLvl w:val="0"/>
        <w:rPr>
          <w:rFonts w:ascii="Segoe UI" w:eastAsia="宋体" w:hAnsi="Segoe UI" w:cs="Segoe UI"/>
          <w:b/>
          <w:bCs/>
          <w:color w:val="0F1115"/>
          <w:kern w:val="36"/>
          <w:sz w:val="36"/>
          <w:szCs w:val="36"/>
          <w14:ligatures w14:val="none"/>
        </w:rPr>
      </w:pPr>
      <w:r w:rsidRPr="00BA35D6">
        <w:rPr>
          <w:rFonts w:ascii="Segoe UI" w:eastAsia="宋体" w:hAnsi="Segoe UI" w:cs="Segoe UI"/>
          <w:b/>
          <w:bCs/>
          <w:color w:val="0F1115"/>
          <w:kern w:val="36"/>
          <w:sz w:val="36"/>
          <w:szCs w:val="36"/>
          <w14:ligatures w14:val="none"/>
        </w:rPr>
        <w:t>《古诗词评分系统【第九版】》</w:t>
      </w:r>
      <w:r w:rsidRPr="00BA35D6">
        <w:rPr>
          <w:rFonts w:ascii="Segoe UI" w:eastAsia="宋体" w:hAnsi="Segoe UI" w:cs="Segoe UI"/>
          <w:b/>
          <w:bCs/>
          <w:color w:val="0F1115"/>
          <w:kern w:val="36"/>
          <w:sz w:val="36"/>
          <w:szCs w:val="36"/>
          <w14:ligatures w14:val="none"/>
        </w:rPr>
        <w:t>·</w:t>
      </w:r>
      <w:r w:rsidRPr="00BA35D6">
        <w:rPr>
          <w:rFonts w:ascii="Segoe UI" w:eastAsia="宋体" w:hAnsi="Segoe UI" w:cs="Segoe UI"/>
          <w:b/>
          <w:bCs/>
          <w:color w:val="0F1115"/>
          <w:kern w:val="36"/>
          <w:sz w:val="36"/>
          <w:szCs w:val="36"/>
          <w14:ligatures w14:val="none"/>
        </w:rPr>
        <w:t>部分</w:t>
      </w:r>
      <w:proofErr w:type="gramStart"/>
      <w:r w:rsidRPr="00BA35D6">
        <w:rPr>
          <w:rFonts w:ascii="Segoe UI" w:eastAsia="宋体" w:hAnsi="Segoe UI" w:cs="Segoe UI"/>
          <w:b/>
          <w:bCs/>
          <w:color w:val="0F1115"/>
          <w:kern w:val="36"/>
          <w:sz w:val="36"/>
          <w:szCs w:val="36"/>
          <w14:ligatures w14:val="none"/>
        </w:rPr>
        <w:t>一</w:t>
      </w:r>
      <w:proofErr w:type="gramEnd"/>
      <w:r w:rsidRPr="00BA35D6">
        <w:rPr>
          <w:rFonts w:ascii="Segoe UI" w:eastAsia="宋体" w:hAnsi="Segoe UI" w:cs="Segoe UI"/>
          <w:b/>
          <w:bCs/>
          <w:color w:val="0F1115"/>
          <w:kern w:val="36"/>
          <w:sz w:val="36"/>
          <w:szCs w:val="36"/>
          <w14:ligatures w14:val="none"/>
        </w:rPr>
        <w:t>：总则与仲裁机制</w:t>
      </w:r>
    </w:p>
    <w:p w14:paraId="71596F0C" w14:textId="5B9ED29A"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系统作者：</w:t>
      </w:r>
      <w:r w:rsidRPr="00BA35D6">
        <w:rPr>
          <w:rFonts w:ascii="Segoe UI" w:eastAsia="宋体" w:hAnsi="Segoe UI" w:cs="Segoe UI"/>
          <w:color w:val="0F1115"/>
          <w:kern w:val="0"/>
          <w:sz w:val="24"/>
          <w14:ligatures w14:val="none"/>
        </w:rPr>
        <w:t> </w:t>
      </w:r>
      <w:proofErr w:type="gramStart"/>
      <w:r w:rsidRPr="00BA35D6">
        <w:rPr>
          <w:rFonts w:ascii="Segoe UI" w:eastAsia="宋体" w:hAnsi="Segoe UI" w:cs="Segoe UI"/>
          <w:color w:val="0F1115"/>
          <w:kern w:val="0"/>
          <w:sz w:val="24"/>
          <w14:ligatures w14:val="none"/>
        </w:rPr>
        <w:t>北折</w:t>
      </w:r>
      <w:proofErr w:type="gramEnd"/>
      <w:r w:rsidRPr="00BA35D6">
        <w:rPr>
          <w:rFonts w:ascii="Segoe UI" w:eastAsia="宋体" w:hAnsi="Segoe UI" w:cs="Segoe UI"/>
          <w:color w:val="0F1115"/>
          <w:kern w:val="0"/>
          <w:sz w:val="24"/>
          <w14:ligatures w14:val="none"/>
        </w:rPr>
        <w:br/>
      </w:r>
      <w:r w:rsidR="000A56EC">
        <w:rPr>
          <w:rFonts w:ascii="Segoe UI" w:eastAsia="宋体" w:hAnsi="Segoe UI" w:cs="Segoe UI" w:hint="eastAsia"/>
          <w:b/>
          <w:bCs/>
          <w:color w:val="0F1115"/>
          <w:kern w:val="0"/>
          <w:sz w:val="24"/>
          <w14:ligatures w14:val="none"/>
        </w:rPr>
        <w:t>起稿</w:t>
      </w:r>
      <w:r w:rsidRPr="00BA35D6">
        <w:rPr>
          <w:rFonts w:ascii="Segoe UI" w:eastAsia="宋体" w:hAnsi="Segoe UI" w:cs="Segoe UI"/>
          <w:b/>
          <w:bCs/>
          <w:color w:val="0F1115"/>
          <w:kern w:val="0"/>
          <w:sz w:val="24"/>
          <w14:ligatures w14:val="none"/>
        </w:rPr>
        <w:t>日期：</w:t>
      </w:r>
      <w:r w:rsidRPr="00BA35D6">
        <w:rPr>
          <w:rFonts w:ascii="Segoe UI" w:eastAsia="宋体" w:hAnsi="Segoe UI" w:cs="Segoe UI"/>
          <w:color w:val="0F1115"/>
          <w:kern w:val="0"/>
          <w:sz w:val="24"/>
          <w14:ligatures w14:val="none"/>
        </w:rPr>
        <w:t> 2025</w:t>
      </w:r>
      <w:r w:rsidRPr="00BA35D6">
        <w:rPr>
          <w:rFonts w:ascii="Segoe UI" w:eastAsia="宋体" w:hAnsi="Segoe UI" w:cs="Segoe UI"/>
          <w:color w:val="0F1115"/>
          <w:kern w:val="0"/>
          <w:sz w:val="24"/>
          <w14:ligatures w14:val="none"/>
        </w:rPr>
        <w:t>年</w:t>
      </w:r>
      <w:r w:rsidR="000A56EC">
        <w:rPr>
          <w:rFonts w:ascii="Segoe UI" w:eastAsia="宋体" w:hAnsi="Segoe UI" w:cs="Segoe UI" w:hint="eastAsia"/>
          <w:color w:val="0F1115"/>
          <w:kern w:val="0"/>
          <w:sz w:val="24"/>
          <w14:ligatures w14:val="none"/>
        </w:rPr>
        <w:t>7</w:t>
      </w:r>
      <w:r w:rsidRPr="00BA35D6">
        <w:rPr>
          <w:rFonts w:ascii="Segoe UI" w:eastAsia="宋体" w:hAnsi="Segoe UI" w:cs="Segoe UI"/>
          <w:color w:val="0F1115"/>
          <w:kern w:val="0"/>
          <w:sz w:val="24"/>
          <w14:ligatures w14:val="none"/>
        </w:rPr>
        <w:t>月</w:t>
      </w:r>
      <w:r w:rsidR="000A56EC">
        <w:rPr>
          <w:rFonts w:ascii="Segoe UI" w:eastAsia="宋体" w:hAnsi="Segoe UI" w:cs="Segoe UI" w:hint="eastAsia"/>
          <w:color w:val="0F1115"/>
          <w:kern w:val="0"/>
          <w:sz w:val="24"/>
          <w14:ligatures w14:val="none"/>
        </w:rPr>
        <w:t>21</w:t>
      </w:r>
      <w:r w:rsidRPr="00BA35D6">
        <w:rPr>
          <w:rFonts w:ascii="Segoe UI" w:eastAsia="宋体" w:hAnsi="Segoe UI" w:cs="Segoe UI"/>
          <w:color w:val="0F1115"/>
          <w:kern w:val="0"/>
          <w:sz w:val="24"/>
          <w14:ligatures w14:val="none"/>
        </w:rPr>
        <w:t>日</w:t>
      </w:r>
    </w:p>
    <w:p w14:paraId="0F06027E"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77BCEB9E">
          <v:rect id="_x0000_i1025" style="width:0;height:.75pt" o:hralign="center" o:hrstd="t" o:hr="t" fillcolor="#a0a0a0" stroked="f"/>
        </w:pict>
      </w:r>
    </w:p>
    <w:p w14:paraId="749A5B3C"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总则</w:t>
      </w:r>
    </w:p>
    <w:p w14:paraId="60AB073A" w14:textId="77777777" w:rsidR="00BA35D6" w:rsidRPr="00BA35D6" w:rsidRDefault="00BA35D6" w:rsidP="00BA35D6">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一体</w:t>
      </w:r>
      <w:proofErr w:type="gramStart"/>
      <w:r w:rsidRPr="00BA35D6">
        <w:rPr>
          <w:rFonts w:ascii="Segoe UI" w:eastAsia="宋体" w:hAnsi="Segoe UI" w:cs="Segoe UI"/>
          <w:b/>
          <w:bCs/>
          <w:color w:val="0F1115"/>
          <w:kern w:val="0"/>
          <w:sz w:val="24"/>
          <w14:ligatures w14:val="none"/>
        </w:rPr>
        <w:t>一</w:t>
      </w:r>
      <w:proofErr w:type="gramEnd"/>
      <w:r w:rsidRPr="00BA35D6">
        <w:rPr>
          <w:rFonts w:ascii="Segoe UI" w:eastAsia="宋体" w:hAnsi="Segoe UI" w:cs="Segoe UI"/>
          <w:b/>
          <w:bCs/>
          <w:color w:val="0F1115"/>
          <w:kern w:val="0"/>
          <w:sz w:val="24"/>
          <w14:ligatures w14:val="none"/>
        </w:rPr>
        <w:t>轨，精准评价（第九</w:t>
      </w:r>
      <w:proofErr w:type="gramStart"/>
      <w:r w:rsidRPr="00BA35D6">
        <w:rPr>
          <w:rFonts w:ascii="Segoe UI" w:eastAsia="宋体" w:hAnsi="Segoe UI" w:cs="Segoe UI"/>
          <w:b/>
          <w:bCs/>
          <w:color w:val="0F1115"/>
          <w:kern w:val="0"/>
          <w:sz w:val="24"/>
          <w14:ligatures w14:val="none"/>
        </w:rPr>
        <w:t>版核心</w:t>
      </w:r>
      <w:proofErr w:type="gramEnd"/>
      <w:r w:rsidRPr="00BA35D6">
        <w:rPr>
          <w:rFonts w:ascii="Segoe UI" w:eastAsia="宋体" w:hAnsi="Segoe UI" w:cs="Segoe UI"/>
          <w:b/>
          <w:bCs/>
          <w:color w:val="0F1115"/>
          <w:kern w:val="0"/>
          <w:sz w:val="24"/>
          <w14:ligatures w14:val="none"/>
        </w:rPr>
        <w:t>理念）</w:t>
      </w:r>
      <w:r w:rsidRPr="00BA35D6">
        <w:rPr>
          <w:rFonts w:ascii="Segoe UI" w:eastAsia="宋体" w:hAnsi="Segoe UI" w:cs="Segoe UI"/>
          <w:color w:val="0F1115"/>
          <w:kern w:val="0"/>
          <w:sz w:val="24"/>
          <w14:ligatures w14:val="none"/>
        </w:rPr>
        <w:br/>
      </w:r>
      <w:r w:rsidRPr="00BA35D6">
        <w:rPr>
          <w:rFonts w:ascii="Segoe UI" w:eastAsia="宋体" w:hAnsi="Segoe UI" w:cs="Segoe UI"/>
          <w:color w:val="0F1115"/>
          <w:kern w:val="0"/>
          <w:sz w:val="24"/>
          <w14:ligatures w14:val="none"/>
        </w:rPr>
        <w:t>本系统升级为</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多轨并行</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评价体系。针对古体诗、绝句、律诗、词、打油诗五大类，设立独立的评价轨道。每个轨道拥有为其诗体特性深度定制的评分细则，确保评价的专业性与精准性。</w:t>
      </w:r>
    </w:p>
    <w:p w14:paraId="1C4134C8" w14:textId="77777777" w:rsidR="00BA35D6" w:rsidRPr="00BA35D6" w:rsidRDefault="00BA35D6" w:rsidP="00BA35D6">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法度与神韵的平衡（核心哲学）</w:t>
      </w:r>
      <w:r w:rsidRPr="00BA35D6">
        <w:rPr>
          <w:rFonts w:ascii="Segoe UI" w:eastAsia="宋体" w:hAnsi="Segoe UI" w:cs="Segoe UI"/>
          <w:color w:val="0F1115"/>
          <w:kern w:val="0"/>
          <w:sz w:val="24"/>
          <w14:ligatures w14:val="none"/>
        </w:rPr>
        <w:br/>
      </w:r>
      <w:r w:rsidRPr="00BA35D6">
        <w:rPr>
          <w:rFonts w:ascii="Segoe UI" w:eastAsia="宋体" w:hAnsi="Segoe UI" w:cs="Segoe UI"/>
          <w:color w:val="0F1115"/>
          <w:kern w:val="0"/>
          <w:sz w:val="24"/>
          <w14:ligatures w14:val="none"/>
        </w:rPr>
        <w:t>所有轨道均遵循</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以法度为基，以神韵为魂</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的原则。首先考察作品是否满足其所属诗体的基本范式，同时为在艺术上具有卓越成就的作品开辟特殊通道，避免僵化规则埋没真正的诗魂。</w:t>
      </w:r>
    </w:p>
    <w:p w14:paraId="0C92A80A" w14:textId="77777777" w:rsidR="00BA35D6" w:rsidRPr="00BA35D6" w:rsidRDefault="00BA35D6" w:rsidP="00BA35D6">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一票否决原则（统一底线）</w:t>
      </w:r>
      <w:r w:rsidRPr="00BA35D6">
        <w:rPr>
          <w:rFonts w:ascii="Segoe UI" w:eastAsia="宋体" w:hAnsi="Segoe UI" w:cs="Segoe UI"/>
          <w:color w:val="0F1115"/>
          <w:kern w:val="0"/>
          <w:sz w:val="24"/>
          <w14:ligatures w14:val="none"/>
        </w:rPr>
        <w:br/>
      </w:r>
      <w:r w:rsidRPr="00BA35D6">
        <w:rPr>
          <w:rFonts w:ascii="Segoe UI" w:eastAsia="宋体" w:hAnsi="Segoe UI" w:cs="Segoe UI"/>
          <w:color w:val="0F1115"/>
          <w:kern w:val="0"/>
          <w:sz w:val="24"/>
          <w14:ligatures w14:val="none"/>
        </w:rPr>
        <w:t>在古体诗、绝句、律诗、词四个轨道中，存在</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重大技术瑕疵</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的作品，标志着其未能掌握该诗体的基本范式，直接判定为不及格。此原则之应用，尤其是对</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内在美感</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的裁决，必须慎之又慎。</w:t>
      </w:r>
    </w:p>
    <w:p w14:paraId="714530C4" w14:textId="77777777" w:rsidR="00BA35D6" w:rsidRPr="00BA35D6" w:rsidRDefault="00BA35D6" w:rsidP="00BA35D6">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诗魂认证机制（统一巅峰通道）</w:t>
      </w:r>
      <w:r w:rsidRPr="00BA35D6">
        <w:rPr>
          <w:rFonts w:ascii="Segoe UI" w:eastAsia="宋体" w:hAnsi="Segoe UI" w:cs="Segoe UI"/>
          <w:color w:val="0F1115"/>
          <w:kern w:val="0"/>
          <w:sz w:val="24"/>
          <w14:ligatures w14:val="none"/>
        </w:rPr>
        <w:br/>
      </w:r>
      <w:r w:rsidRPr="00BA35D6">
        <w:rPr>
          <w:rFonts w:ascii="Segoe UI" w:eastAsia="宋体" w:hAnsi="Segoe UI" w:cs="Segoe UI"/>
          <w:color w:val="0F1115"/>
          <w:kern w:val="0"/>
          <w:sz w:val="24"/>
          <w14:ligatures w14:val="none"/>
        </w:rPr>
        <w:t>全部五个轨道均启用此机制。若作品在其所属轨道的核心艺术维度展现出超凡的感染力，将启动认证。该机制提供</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保底</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与</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提升</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双重资格，使其艺术成就能在最终评价中得到超越技术局限的肯定。通过此机制提升至神品区间者，定为</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准神品</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。对于原始分已达神品之作，认证机制则发挥独立鉴定与褒扬功能，不改其品。</w:t>
      </w:r>
    </w:p>
    <w:p w14:paraId="066CC4B2" w14:textId="77777777" w:rsidR="00BA35D6" w:rsidRPr="00BA35D6" w:rsidRDefault="00BA35D6" w:rsidP="00BA35D6">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量化与定性结合</w:t>
      </w:r>
      <w:r w:rsidRPr="00BA35D6">
        <w:rPr>
          <w:rFonts w:ascii="Segoe UI" w:eastAsia="宋体" w:hAnsi="Segoe UI" w:cs="Segoe UI"/>
          <w:color w:val="0F1115"/>
          <w:kern w:val="0"/>
          <w:sz w:val="24"/>
          <w14:ligatures w14:val="none"/>
        </w:rPr>
        <w:br/>
      </w:r>
      <w:r w:rsidRPr="00BA35D6">
        <w:rPr>
          <w:rFonts w:ascii="Segoe UI" w:eastAsia="宋体" w:hAnsi="Segoe UI" w:cs="Segoe UI"/>
          <w:color w:val="0F1115"/>
          <w:kern w:val="0"/>
          <w:sz w:val="24"/>
          <w14:ligatures w14:val="none"/>
        </w:rPr>
        <w:t>各轨道评分维度尽可能量化，以减少主观臆断；</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诗魂认证</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则侧重于定性的、艺术性的阐述，并遵循严格的提升阶梯。</w:t>
      </w:r>
    </w:p>
    <w:p w14:paraId="15C28CF3"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25A80602">
          <v:rect id="_x0000_i1026" style="width:0;height:.75pt" o:hralign="center" o:hrstd="t" o:hr="t" fillcolor="#a0a0a0" stroked="f"/>
        </w:pict>
      </w:r>
    </w:p>
    <w:p w14:paraId="63A6072A"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【诗体识别与轨道选择】</w:t>
      </w:r>
    </w:p>
    <w:p w14:paraId="736DBBA2"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第一步：识别作品体裁，选择对应评分轨道。</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1092"/>
        <w:gridCol w:w="9145"/>
      </w:tblGrid>
      <w:tr w:rsidR="00BA35D6" w:rsidRPr="00BA35D6" w14:paraId="631CB0EE" w14:textId="77777777" w:rsidTr="000A56EC">
        <w:trPr>
          <w:tblHeader/>
        </w:trPr>
        <w:tc>
          <w:tcPr>
            <w:tcW w:w="0" w:type="auto"/>
            <w:tcMar>
              <w:top w:w="150" w:type="dxa"/>
              <w:left w:w="0" w:type="dxa"/>
              <w:bottom w:w="150" w:type="dxa"/>
              <w:right w:w="240" w:type="dxa"/>
            </w:tcMar>
            <w:vAlign w:val="center"/>
            <w:hideMark/>
          </w:tcPr>
          <w:p w14:paraId="53C42CD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诗体类别</w:t>
            </w:r>
          </w:p>
        </w:tc>
        <w:tc>
          <w:tcPr>
            <w:tcW w:w="0" w:type="auto"/>
            <w:tcMar>
              <w:top w:w="150" w:type="dxa"/>
              <w:left w:w="240" w:type="dxa"/>
              <w:bottom w:w="150" w:type="dxa"/>
              <w:right w:w="240" w:type="dxa"/>
            </w:tcMar>
            <w:vAlign w:val="center"/>
            <w:hideMark/>
          </w:tcPr>
          <w:p w14:paraId="27F8F8A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w:t>
            </w:r>
          </w:p>
        </w:tc>
        <w:tc>
          <w:tcPr>
            <w:tcW w:w="0" w:type="auto"/>
            <w:tcMar>
              <w:top w:w="150" w:type="dxa"/>
              <w:left w:w="240" w:type="dxa"/>
              <w:bottom w:w="150" w:type="dxa"/>
              <w:right w:w="240" w:type="dxa"/>
            </w:tcMar>
            <w:vAlign w:val="center"/>
            <w:hideMark/>
          </w:tcPr>
          <w:p w14:paraId="1568735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核心特征与选择指引</w:t>
            </w:r>
          </w:p>
        </w:tc>
      </w:tr>
      <w:tr w:rsidR="00BA35D6" w:rsidRPr="00BA35D6" w14:paraId="7A2ED902" w14:textId="77777777" w:rsidTr="000A56EC">
        <w:tc>
          <w:tcPr>
            <w:tcW w:w="0" w:type="auto"/>
            <w:tcMar>
              <w:top w:w="150" w:type="dxa"/>
              <w:left w:w="0" w:type="dxa"/>
              <w:bottom w:w="150" w:type="dxa"/>
              <w:right w:w="240" w:type="dxa"/>
            </w:tcMar>
            <w:vAlign w:val="center"/>
            <w:hideMark/>
          </w:tcPr>
          <w:p w14:paraId="5EBC97B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古体诗</w:t>
            </w:r>
          </w:p>
        </w:tc>
        <w:tc>
          <w:tcPr>
            <w:tcW w:w="0" w:type="auto"/>
            <w:tcMar>
              <w:top w:w="150" w:type="dxa"/>
              <w:left w:w="240" w:type="dxa"/>
              <w:bottom w:w="150" w:type="dxa"/>
              <w:right w:w="240" w:type="dxa"/>
            </w:tcMar>
            <w:vAlign w:val="center"/>
            <w:hideMark/>
          </w:tcPr>
          <w:p w14:paraId="0416227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w:t>
            </w:r>
            <w:proofErr w:type="gramStart"/>
            <w:r w:rsidRPr="00BA35D6">
              <w:rPr>
                <w:rFonts w:ascii="Segoe UI" w:eastAsia="宋体" w:hAnsi="Segoe UI" w:cs="Segoe UI"/>
                <w:kern w:val="0"/>
                <w:sz w:val="23"/>
                <w:szCs w:val="23"/>
                <w14:ligatures w14:val="none"/>
              </w:rPr>
              <w:t>一</w:t>
            </w:r>
            <w:proofErr w:type="gramEnd"/>
          </w:p>
        </w:tc>
        <w:tc>
          <w:tcPr>
            <w:tcW w:w="0" w:type="auto"/>
            <w:tcMar>
              <w:top w:w="150" w:type="dxa"/>
              <w:left w:w="240" w:type="dxa"/>
              <w:bottom w:w="150" w:type="dxa"/>
              <w:right w:w="0" w:type="dxa"/>
            </w:tcMar>
            <w:vAlign w:val="center"/>
            <w:hideMark/>
          </w:tcPr>
          <w:p w14:paraId="60355C9D" w14:textId="17E056F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除押韵外，格律自由；句式长短不拘（五言、七言、杂言皆可</w:t>
            </w:r>
            <w:r w:rsidR="000A56EC">
              <w:rPr>
                <w:rFonts w:ascii="Segoe UI" w:eastAsia="宋体" w:hAnsi="Segoe UI" w:cs="Segoe UI" w:hint="eastAsia"/>
                <w:kern w:val="0"/>
                <w:sz w:val="23"/>
                <w:szCs w:val="23"/>
                <w14:ligatures w14:val="none"/>
              </w:rPr>
              <w:t>）</w:t>
            </w:r>
            <w:r w:rsidRPr="00BA35D6">
              <w:rPr>
                <w:rFonts w:ascii="Segoe UI" w:eastAsia="宋体" w:hAnsi="Segoe UI" w:cs="Segoe UI"/>
                <w:kern w:val="0"/>
                <w:sz w:val="23"/>
                <w:szCs w:val="23"/>
                <w14:ligatures w14:val="none"/>
              </w:rPr>
              <w:t>；风格追求古朴自然、气脉贯通。</w:t>
            </w:r>
          </w:p>
        </w:tc>
      </w:tr>
      <w:tr w:rsidR="00BA35D6" w:rsidRPr="00BA35D6" w14:paraId="72C2DB38" w14:textId="77777777" w:rsidTr="000A56EC">
        <w:tc>
          <w:tcPr>
            <w:tcW w:w="0" w:type="auto"/>
            <w:tcMar>
              <w:top w:w="150" w:type="dxa"/>
              <w:left w:w="0" w:type="dxa"/>
              <w:bottom w:w="150" w:type="dxa"/>
              <w:right w:w="240" w:type="dxa"/>
            </w:tcMar>
            <w:vAlign w:val="center"/>
            <w:hideMark/>
          </w:tcPr>
          <w:p w14:paraId="72482A1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绝句</w:t>
            </w:r>
          </w:p>
        </w:tc>
        <w:tc>
          <w:tcPr>
            <w:tcW w:w="0" w:type="auto"/>
            <w:tcMar>
              <w:top w:w="150" w:type="dxa"/>
              <w:left w:w="240" w:type="dxa"/>
              <w:bottom w:w="150" w:type="dxa"/>
              <w:right w:w="240" w:type="dxa"/>
            </w:tcMar>
            <w:vAlign w:val="center"/>
            <w:hideMark/>
          </w:tcPr>
          <w:p w14:paraId="5583CB0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轨道二</w:t>
            </w:r>
          </w:p>
        </w:tc>
        <w:tc>
          <w:tcPr>
            <w:tcW w:w="0" w:type="auto"/>
            <w:tcMar>
              <w:top w:w="150" w:type="dxa"/>
              <w:left w:w="240" w:type="dxa"/>
              <w:bottom w:w="150" w:type="dxa"/>
              <w:right w:w="0" w:type="dxa"/>
            </w:tcMar>
            <w:vAlign w:val="center"/>
            <w:hideMark/>
          </w:tcPr>
          <w:p w14:paraId="3C10FCE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四句成篇，讲究平仄、押韵（五绝、七绝为主）；</w:t>
            </w:r>
            <w:proofErr w:type="gramStart"/>
            <w:r w:rsidRPr="00BA35D6">
              <w:rPr>
                <w:rFonts w:ascii="Segoe UI" w:eastAsia="宋体" w:hAnsi="Segoe UI" w:cs="Segoe UI"/>
                <w:kern w:val="0"/>
                <w:sz w:val="23"/>
                <w:szCs w:val="23"/>
                <w14:ligatures w14:val="none"/>
              </w:rPr>
              <w:t>追求言短意</w:t>
            </w:r>
            <w:proofErr w:type="gramEnd"/>
            <w:r w:rsidRPr="00BA35D6">
              <w:rPr>
                <w:rFonts w:ascii="Segoe UI" w:eastAsia="宋体" w:hAnsi="Segoe UI" w:cs="Segoe UI"/>
                <w:kern w:val="0"/>
                <w:sz w:val="23"/>
                <w:szCs w:val="23"/>
                <w14:ligatures w14:val="none"/>
              </w:rPr>
              <w:t>长，尤重起承转合与结句余韵。</w:t>
            </w:r>
          </w:p>
        </w:tc>
      </w:tr>
      <w:tr w:rsidR="00BA35D6" w:rsidRPr="00BA35D6" w14:paraId="3DACB558" w14:textId="77777777" w:rsidTr="000A56EC">
        <w:tc>
          <w:tcPr>
            <w:tcW w:w="0" w:type="auto"/>
            <w:tcMar>
              <w:top w:w="150" w:type="dxa"/>
              <w:left w:w="0" w:type="dxa"/>
              <w:bottom w:w="150" w:type="dxa"/>
              <w:right w:w="240" w:type="dxa"/>
            </w:tcMar>
            <w:vAlign w:val="center"/>
            <w:hideMark/>
          </w:tcPr>
          <w:p w14:paraId="3860E11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律诗</w:t>
            </w:r>
          </w:p>
        </w:tc>
        <w:tc>
          <w:tcPr>
            <w:tcW w:w="0" w:type="auto"/>
            <w:tcMar>
              <w:top w:w="150" w:type="dxa"/>
              <w:left w:w="240" w:type="dxa"/>
              <w:bottom w:w="150" w:type="dxa"/>
              <w:right w:w="240" w:type="dxa"/>
            </w:tcMar>
            <w:vAlign w:val="center"/>
            <w:hideMark/>
          </w:tcPr>
          <w:p w14:paraId="77A8F36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轨道三</w:t>
            </w:r>
          </w:p>
        </w:tc>
        <w:tc>
          <w:tcPr>
            <w:tcW w:w="0" w:type="auto"/>
            <w:tcMar>
              <w:top w:w="150" w:type="dxa"/>
              <w:left w:w="240" w:type="dxa"/>
              <w:bottom w:w="150" w:type="dxa"/>
              <w:right w:w="0" w:type="dxa"/>
            </w:tcMar>
            <w:vAlign w:val="center"/>
            <w:hideMark/>
          </w:tcPr>
          <w:p w14:paraId="278F409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八句四联，中二联（颔联、颈联）必须对仗，格律要求极为严格；讲究篇章结构的浑成与意境的升华。</w:t>
            </w:r>
          </w:p>
        </w:tc>
      </w:tr>
      <w:tr w:rsidR="00BA35D6" w:rsidRPr="00BA35D6" w14:paraId="7110F0F5" w14:textId="77777777" w:rsidTr="000A56EC">
        <w:tc>
          <w:tcPr>
            <w:tcW w:w="0" w:type="auto"/>
            <w:tcMar>
              <w:top w:w="150" w:type="dxa"/>
              <w:left w:w="0" w:type="dxa"/>
              <w:bottom w:w="150" w:type="dxa"/>
              <w:right w:w="240" w:type="dxa"/>
            </w:tcMar>
            <w:vAlign w:val="center"/>
            <w:hideMark/>
          </w:tcPr>
          <w:p w14:paraId="25B5D36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lastRenderedPageBreak/>
              <w:t>词</w:t>
            </w:r>
          </w:p>
        </w:tc>
        <w:tc>
          <w:tcPr>
            <w:tcW w:w="0" w:type="auto"/>
            <w:tcMar>
              <w:top w:w="150" w:type="dxa"/>
              <w:left w:w="240" w:type="dxa"/>
              <w:bottom w:w="150" w:type="dxa"/>
              <w:right w:w="240" w:type="dxa"/>
            </w:tcMar>
            <w:vAlign w:val="center"/>
            <w:hideMark/>
          </w:tcPr>
          <w:p w14:paraId="4B7CCA0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轨道四</w:t>
            </w:r>
          </w:p>
        </w:tc>
        <w:tc>
          <w:tcPr>
            <w:tcW w:w="0" w:type="auto"/>
            <w:tcMar>
              <w:top w:w="150" w:type="dxa"/>
              <w:left w:w="240" w:type="dxa"/>
              <w:bottom w:w="150" w:type="dxa"/>
              <w:right w:w="0" w:type="dxa"/>
            </w:tcMar>
            <w:vAlign w:val="center"/>
            <w:hideMark/>
          </w:tcPr>
          <w:p w14:paraId="0D5E2DD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须依词牌填作，句式长短错落，有特定平仄、押韵（叶韵）及分段（片）要求；追求声情与文情的统一。</w:t>
            </w:r>
          </w:p>
        </w:tc>
      </w:tr>
      <w:tr w:rsidR="00BA35D6" w:rsidRPr="00BA35D6" w14:paraId="2E873353" w14:textId="77777777" w:rsidTr="000A56EC">
        <w:tc>
          <w:tcPr>
            <w:tcW w:w="0" w:type="auto"/>
            <w:tcMar>
              <w:top w:w="150" w:type="dxa"/>
              <w:left w:w="0" w:type="dxa"/>
              <w:bottom w:w="150" w:type="dxa"/>
              <w:right w:w="240" w:type="dxa"/>
            </w:tcMar>
            <w:vAlign w:val="center"/>
            <w:hideMark/>
          </w:tcPr>
          <w:p w14:paraId="31F8EA2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打油诗</w:t>
            </w:r>
          </w:p>
        </w:tc>
        <w:tc>
          <w:tcPr>
            <w:tcW w:w="0" w:type="auto"/>
            <w:tcMar>
              <w:top w:w="150" w:type="dxa"/>
              <w:left w:w="240" w:type="dxa"/>
              <w:bottom w:w="150" w:type="dxa"/>
              <w:right w:w="240" w:type="dxa"/>
            </w:tcMar>
            <w:vAlign w:val="center"/>
            <w:hideMark/>
          </w:tcPr>
          <w:p w14:paraId="353AC90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轨道五</w:t>
            </w:r>
          </w:p>
        </w:tc>
        <w:tc>
          <w:tcPr>
            <w:tcW w:w="0" w:type="auto"/>
            <w:tcMar>
              <w:top w:w="150" w:type="dxa"/>
              <w:left w:w="240" w:type="dxa"/>
              <w:bottom w:w="150" w:type="dxa"/>
              <w:right w:w="0" w:type="dxa"/>
            </w:tcMar>
            <w:vAlign w:val="center"/>
            <w:hideMark/>
          </w:tcPr>
          <w:p w14:paraId="2B3F17F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内容诙谐俚俗，语言通俗易懂，押韵但格律自由，以讽刺、幽默或展现民间智慧为主。</w:t>
            </w:r>
            <w:r w:rsidRPr="00BA35D6">
              <w:rPr>
                <w:rFonts w:ascii="Segoe UI" w:eastAsia="宋体" w:hAnsi="Segoe UI" w:cs="Segoe UI"/>
                <w:kern w:val="0"/>
                <w:sz w:val="23"/>
                <w:szCs w:val="23"/>
                <w14:ligatures w14:val="none"/>
              </w:rPr>
              <w:br/>
            </w:r>
            <w:r w:rsidRPr="00BA35D6">
              <w:rPr>
                <w:rFonts w:ascii="Segoe UI" w:eastAsia="宋体" w:hAnsi="Segoe UI" w:cs="Segoe UI"/>
                <w:i/>
                <w:iCs/>
                <w:kern w:val="0"/>
                <w:sz w:val="23"/>
                <w:szCs w:val="23"/>
                <w14:ligatures w14:val="none"/>
              </w:rPr>
              <w:t>（特别说明：此轨道作品完全豁免</w:t>
            </w:r>
            <w:r w:rsidRPr="00BA35D6">
              <w:rPr>
                <w:rFonts w:ascii="Segoe UI" w:eastAsia="宋体" w:hAnsi="Segoe UI" w:cs="Segoe UI"/>
                <w:i/>
                <w:iCs/>
                <w:kern w:val="0"/>
                <w:sz w:val="23"/>
                <w:szCs w:val="23"/>
                <w14:ligatures w14:val="none"/>
              </w:rPr>
              <w:t>“</w:t>
            </w:r>
            <w:r w:rsidRPr="00BA35D6">
              <w:rPr>
                <w:rFonts w:ascii="Segoe UI" w:eastAsia="宋体" w:hAnsi="Segoe UI" w:cs="Segoe UI"/>
                <w:i/>
                <w:iCs/>
                <w:kern w:val="0"/>
                <w:sz w:val="23"/>
                <w:szCs w:val="23"/>
                <w14:ligatures w14:val="none"/>
              </w:rPr>
              <w:t>一票否决</w:t>
            </w:r>
            <w:r w:rsidRPr="00BA35D6">
              <w:rPr>
                <w:rFonts w:ascii="Segoe UI" w:eastAsia="宋体" w:hAnsi="Segoe UI" w:cs="Segoe UI"/>
                <w:i/>
                <w:iCs/>
                <w:kern w:val="0"/>
                <w:sz w:val="23"/>
                <w:szCs w:val="23"/>
                <w14:ligatures w14:val="none"/>
              </w:rPr>
              <w:t>”</w:t>
            </w:r>
            <w:r w:rsidRPr="00BA35D6">
              <w:rPr>
                <w:rFonts w:ascii="Segoe UI" w:eastAsia="宋体" w:hAnsi="Segoe UI" w:cs="Segoe UI"/>
                <w:i/>
                <w:iCs/>
                <w:kern w:val="0"/>
                <w:sz w:val="23"/>
                <w:szCs w:val="23"/>
                <w14:ligatures w14:val="none"/>
              </w:rPr>
              <w:t>审核。）</w:t>
            </w:r>
          </w:p>
        </w:tc>
      </w:tr>
    </w:tbl>
    <w:p w14:paraId="13C8D3C4" w14:textId="77777777" w:rsidR="00BA35D6" w:rsidRPr="00BA35D6" w:rsidRDefault="00BA35D6" w:rsidP="00BA35D6">
      <w:pPr>
        <w:widowControl/>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（后续所有评分与仲裁流程，均基于此选择展开。）</w:t>
      </w:r>
    </w:p>
    <w:p w14:paraId="74B425A0" w14:textId="56FECA69" w:rsidR="00BA35D6" w:rsidRPr="00BA35D6" w:rsidRDefault="00000000" w:rsidP="00BA35D6">
      <w:pPr>
        <w:widowControl/>
        <w:spacing w:before="480" w:after="48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9FB4D13">
          <v:rect id="_x0000_i1027" style="width:0;height:.75pt" o:hralign="center" o:hrstd="t" o:hr="t" fillcolor="#a0a0a0" stroked="f"/>
        </w:pict>
      </w:r>
    </w:p>
    <w:p w14:paraId="747B7841"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【统一的仲裁与评级机制】</w:t>
      </w:r>
    </w:p>
    <w:p w14:paraId="3FC15810"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第一步：一票否决审核</w:t>
      </w:r>
    </w:p>
    <w:p w14:paraId="775C40CA"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【必须慎之又慎，并与诗魂认证联动判断】</w:t>
      </w:r>
    </w:p>
    <w:p w14:paraId="292E8390" w14:textId="77777777" w:rsidR="00BA35D6" w:rsidRPr="00BA35D6" w:rsidRDefault="00BA35D6" w:rsidP="00BA35D6">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适用轨道：</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古体诗（轨一）、绝句（轨二）、律诗（轨三）、词（轨四）。</w:t>
      </w:r>
    </w:p>
    <w:p w14:paraId="787A00A7" w14:textId="77777777" w:rsidR="00BA35D6" w:rsidRPr="00BA35D6" w:rsidRDefault="00BA35D6" w:rsidP="00BA35D6">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例外轨道：</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打油诗（轨五）完全跳过此环节，直接进入基础评分。</w:t>
      </w:r>
    </w:p>
    <w:p w14:paraId="7B780299"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对于轨</w:t>
      </w:r>
      <w:proofErr w:type="gramStart"/>
      <w:r w:rsidRPr="00BA35D6">
        <w:rPr>
          <w:rFonts w:ascii="Segoe UI" w:eastAsia="宋体" w:hAnsi="Segoe UI" w:cs="Segoe UI"/>
          <w:b/>
          <w:bCs/>
          <w:color w:val="0F1115"/>
          <w:kern w:val="0"/>
          <w:sz w:val="24"/>
          <w14:ligatures w14:val="none"/>
        </w:rPr>
        <w:t>一至轨四</w:t>
      </w:r>
      <w:proofErr w:type="gramEnd"/>
      <w:r w:rsidRPr="00BA35D6">
        <w:rPr>
          <w:rFonts w:ascii="Segoe UI" w:eastAsia="宋体" w:hAnsi="Segoe UI" w:cs="Segoe UI"/>
          <w:b/>
          <w:bCs/>
          <w:color w:val="0F1115"/>
          <w:kern w:val="0"/>
          <w:sz w:val="24"/>
          <w14:ligatures w14:val="none"/>
        </w:rPr>
        <w:t>：</w:t>
      </w:r>
    </w:p>
    <w:p w14:paraId="46089234" w14:textId="77777777" w:rsidR="00BA35D6" w:rsidRPr="00BA35D6" w:rsidRDefault="00BA35D6" w:rsidP="00BA35D6">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裁决标准：</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若作品在其所属轨道中，</w:t>
      </w:r>
      <w:r w:rsidRPr="00BA35D6">
        <w:rPr>
          <w:rFonts w:ascii="Segoe UI" w:eastAsia="宋体" w:hAnsi="Segoe UI" w:cs="Segoe UI"/>
          <w:color w:val="0F1115"/>
          <w:kern w:val="0"/>
          <w:sz w:val="24"/>
          <w14:ligatures w14:val="none"/>
        </w:rPr>
        <w:t>A1</w:t>
      </w:r>
      <w:r w:rsidRPr="00BA35D6">
        <w:rPr>
          <w:rFonts w:ascii="Segoe UI" w:eastAsia="宋体" w:hAnsi="Segoe UI" w:cs="Segoe UI"/>
          <w:color w:val="0F1115"/>
          <w:kern w:val="0"/>
          <w:sz w:val="24"/>
          <w14:ligatures w14:val="none"/>
        </w:rPr>
        <w:t>（核心声律</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格律项）或</w:t>
      </w:r>
      <w:r w:rsidRPr="00BA35D6">
        <w:rPr>
          <w:rFonts w:ascii="Segoe UI" w:eastAsia="宋体" w:hAnsi="Segoe UI" w:cs="Segoe UI"/>
          <w:color w:val="0F1115"/>
          <w:kern w:val="0"/>
          <w:sz w:val="24"/>
          <w14:ligatures w14:val="none"/>
        </w:rPr>
        <w:t>A2</w:t>
      </w:r>
      <w:r w:rsidRPr="00BA35D6">
        <w:rPr>
          <w:rFonts w:ascii="Segoe UI" w:eastAsia="宋体" w:hAnsi="Segoe UI" w:cs="Segoe UI"/>
          <w:color w:val="0F1115"/>
          <w:kern w:val="0"/>
          <w:sz w:val="24"/>
          <w14:ligatures w14:val="none"/>
        </w:rPr>
        <w:t>（核心押韵</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叶韵项）任一项得分处于该轨道细则所定义的</w:t>
      </w:r>
      <w:proofErr w:type="gramStart"/>
      <w:r w:rsidRPr="00BA35D6">
        <w:rPr>
          <w:rFonts w:ascii="Segoe UI" w:eastAsia="宋体" w:hAnsi="Segoe UI" w:cs="Segoe UI"/>
          <w:color w:val="0F1115"/>
          <w:kern w:val="0"/>
          <w:sz w:val="24"/>
          <w14:ligatures w14:val="none"/>
        </w:rPr>
        <w:t>最</w:t>
      </w:r>
      <w:proofErr w:type="gramEnd"/>
      <w:r w:rsidRPr="00BA35D6">
        <w:rPr>
          <w:rFonts w:ascii="Segoe UI" w:eastAsia="宋体" w:hAnsi="Segoe UI" w:cs="Segoe UI"/>
          <w:color w:val="0F1115"/>
          <w:kern w:val="0"/>
          <w:sz w:val="24"/>
          <w14:ligatures w14:val="none"/>
        </w:rPr>
        <w:t>低档（例如</w:t>
      </w:r>
      <w:r w:rsidRPr="00BA35D6">
        <w:rPr>
          <w:rFonts w:ascii="Segoe UI" w:eastAsia="宋体" w:hAnsi="Segoe UI" w:cs="Segoe UI"/>
          <w:color w:val="0F1115"/>
          <w:kern w:val="0"/>
          <w:sz w:val="24"/>
          <w14:ligatures w14:val="none"/>
        </w:rPr>
        <w:t>0-3</w:t>
      </w:r>
      <w:r w:rsidRPr="00BA35D6">
        <w:rPr>
          <w:rFonts w:ascii="Segoe UI" w:eastAsia="宋体" w:hAnsi="Segoe UI" w:cs="Segoe UI"/>
          <w:color w:val="0F1115"/>
          <w:kern w:val="0"/>
          <w:sz w:val="24"/>
          <w14:ligatures w14:val="none"/>
        </w:rPr>
        <w:t>分），则初步触发一票否决审核。</w:t>
      </w:r>
    </w:p>
    <w:p w14:paraId="51DDC103" w14:textId="77777777" w:rsidR="00BA35D6" w:rsidRPr="00BA35D6" w:rsidRDefault="00BA35D6" w:rsidP="00BA35D6">
      <w:pPr>
        <w:widowControl/>
        <w:numPr>
          <w:ilvl w:val="0"/>
          <w:numId w:val="3"/>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核心指引与裁决流程：</w:t>
      </w:r>
    </w:p>
    <w:p w14:paraId="43426E0D" w14:textId="77777777" w:rsidR="00BA35D6" w:rsidRPr="00BA35D6" w:rsidRDefault="00BA35D6" w:rsidP="00BA35D6">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【关键修正】</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当上述情况发生时，评析者必须立即预判该作品是否可能满足【</w:t>
      </w:r>
      <w:r w:rsidRPr="00BA35D6">
        <w:rPr>
          <w:rFonts w:ascii="Segoe UI" w:eastAsia="宋体" w:hAnsi="Segoe UI" w:cs="Segoe UI"/>
          <w:b/>
          <w:bCs/>
          <w:color w:val="0F1115"/>
          <w:kern w:val="0"/>
          <w:sz w:val="24"/>
          <w14:ligatures w14:val="none"/>
        </w:rPr>
        <w:t>诗魂认证</w:t>
      </w:r>
      <w:r w:rsidRPr="00BA35D6">
        <w:rPr>
          <w:rFonts w:ascii="Segoe UI" w:eastAsia="宋体" w:hAnsi="Segoe UI" w:cs="Segoe UI"/>
          <w:color w:val="0F1115"/>
          <w:kern w:val="0"/>
          <w:sz w:val="24"/>
          <w14:ligatures w14:val="none"/>
        </w:rPr>
        <w:t>】的触发条件（即于其所属轨道的</w:t>
      </w:r>
      <w:r w:rsidRPr="00BA35D6">
        <w:rPr>
          <w:rFonts w:ascii="Segoe UI" w:eastAsia="宋体" w:hAnsi="Segoe UI" w:cs="Segoe UI"/>
          <w:color w:val="0F1115"/>
          <w:kern w:val="0"/>
          <w:sz w:val="24"/>
          <w14:ligatures w14:val="none"/>
        </w:rPr>
        <w:t>B1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C2</w:t>
      </w:r>
      <w:r w:rsidRPr="00BA35D6">
        <w:rPr>
          <w:rFonts w:ascii="Segoe UI" w:eastAsia="宋体" w:hAnsi="Segoe UI" w:cs="Segoe UI"/>
          <w:color w:val="0F1115"/>
          <w:kern w:val="0"/>
          <w:sz w:val="24"/>
          <w14:ligatures w14:val="none"/>
        </w:rPr>
        <w:t>中至少两个维度获得</w:t>
      </w:r>
      <w:proofErr w:type="gramStart"/>
      <w:r w:rsidRPr="00BA35D6">
        <w:rPr>
          <w:rFonts w:ascii="Segoe UI" w:eastAsia="宋体" w:hAnsi="Segoe UI" w:cs="Segoe UI"/>
          <w:color w:val="0F1115"/>
          <w:kern w:val="0"/>
          <w:sz w:val="24"/>
          <w14:ligatures w14:val="none"/>
        </w:rPr>
        <w:t>最</w:t>
      </w:r>
      <w:proofErr w:type="gramEnd"/>
      <w:r w:rsidRPr="00BA35D6">
        <w:rPr>
          <w:rFonts w:ascii="Segoe UI" w:eastAsia="宋体" w:hAnsi="Segoe UI" w:cs="Segoe UI"/>
          <w:color w:val="0F1115"/>
          <w:kern w:val="0"/>
          <w:sz w:val="24"/>
          <w14:ligatures w14:val="none"/>
        </w:rPr>
        <w:t>高档评分）。如果存在此种可能，则有强有力的证据表明该作品具备</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内在美感</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，应立即</w:t>
      </w:r>
      <w:r w:rsidRPr="00BA35D6">
        <w:rPr>
          <w:rFonts w:ascii="Segoe UI" w:eastAsia="宋体" w:hAnsi="Segoe UI" w:cs="Segoe UI"/>
          <w:b/>
          <w:bCs/>
          <w:color w:val="0F1115"/>
          <w:kern w:val="0"/>
          <w:sz w:val="24"/>
          <w14:ligatures w14:val="none"/>
        </w:rPr>
        <w:t>豁免</w:t>
      </w:r>
      <w:r w:rsidRPr="00BA35D6">
        <w:rPr>
          <w:rFonts w:ascii="Segoe UI" w:eastAsia="宋体" w:hAnsi="Segoe UI" w:cs="Segoe UI"/>
          <w:color w:val="0F1115"/>
          <w:kern w:val="0"/>
          <w:sz w:val="24"/>
          <w14:ligatures w14:val="none"/>
        </w:rPr>
        <w:t>一票否决，进入下一步评分流程。</w:t>
      </w:r>
    </w:p>
    <w:p w14:paraId="6684BA05" w14:textId="77777777" w:rsidR="00BA35D6" w:rsidRPr="00BA35D6" w:rsidRDefault="00BA35D6" w:rsidP="00BA35D6">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若经初步审视，认为其不具备触发诗魂认证的潜力，评析者仍需极度审慎地评估：文本表面的</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失谐</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，是否</w:t>
      </w:r>
      <w:proofErr w:type="gramStart"/>
      <w:r w:rsidRPr="00BA35D6">
        <w:rPr>
          <w:rFonts w:ascii="Segoe UI" w:eastAsia="宋体" w:hAnsi="Segoe UI" w:cs="Segoe UI"/>
          <w:color w:val="0F1115"/>
          <w:kern w:val="0"/>
          <w:sz w:val="24"/>
          <w14:ligatures w14:val="none"/>
        </w:rPr>
        <w:t>内蕴着</w:t>
      </w:r>
      <w:proofErr w:type="gramEnd"/>
      <w:r w:rsidRPr="00BA35D6">
        <w:rPr>
          <w:rFonts w:ascii="Segoe UI" w:eastAsia="宋体" w:hAnsi="Segoe UI" w:cs="Segoe UI"/>
          <w:color w:val="0F1115"/>
          <w:kern w:val="0"/>
          <w:sz w:val="24"/>
          <w14:ligatures w14:val="none"/>
        </w:rPr>
        <w:t>一种由真挚情感、独特思维或新颖意象所驱动的、自成一格的内在美感。</w:t>
      </w:r>
    </w:p>
    <w:p w14:paraId="0CE12EBB" w14:textId="77777777" w:rsidR="00BA35D6" w:rsidRPr="00BA35D6" w:rsidRDefault="00BA35D6" w:rsidP="00BA35D6">
      <w:pPr>
        <w:widowControl/>
        <w:numPr>
          <w:ilvl w:val="1"/>
          <w:numId w:val="3"/>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【流程修正】</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唯有在确认该作品既无法触发诗魂认证，且本身也确实无法提供任何可感知的、良好的替代性节奏美感时，方可最终执行一票否决，判定为不及格（最终得分</w:t>
      </w:r>
      <w:r w:rsidRPr="00BA35D6">
        <w:rPr>
          <w:rFonts w:ascii="Segoe UI" w:eastAsia="宋体" w:hAnsi="Segoe UI" w:cs="Segoe UI"/>
          <w:color w:val="0F1115"/>
          <w:kern w:val="0"/>
          <w:sz w:val="24"/>
          <w14:ligatures w14:val="none"/>
        </w:rPr>
        <w:t>&lt;60</w:t>
      </w:r>
      <w:r w:rsidRPr="00BA35D6">
        <w:rPr>
          <w:rFonts w:ascii="Segoe UI" w:eastAsia="宋体" w:hAnsi="Segoe UI" w:cs="Segoe UI"/>
          <w:color w:val="0F1115"/>
          <w:kern w:val="0"/>
          <w:sz w:val="24"/>
          <w14:ligatures w14:val="none"/>
        </w:rPr>
        <w:t>分）。否则，流程应进入下一步，或直接进入【</w:t>
      </w:r>
      <w:r w:rsidRPr="00BA35D6">
        <w:rPr>
          <w:rFonts w:ascii="Segoe UI" w:eastAsia="宋体" w:hAnsi="Segoe UI" w:cs="Segoe UI"/>
          <w:b/>
          <w:bCs/>
          <w:color w:val="0F1115"/>
          <w:kern w:val="0"/>
          <w:sz w:val="24"/>
          <w14:ligatures w14:val="none"/>
        </w:rPr>
        <w:t>诗魂认证</w:t>
      </w:r>
      <w:r w:rsidRPr="00BA35D6">
        <w:rPr>
          <w:rFonts w:ascii="Segoe UI" w:eastAsia="宋体" w:hAnsi="Segoe UI" w:cs="Segoe UI"/>
          <w:color w:val="0F1115"/>
          <w:kern w:val="0"/>
          <w:sz w:val="24"/>
          <w14:ligatures w14:val="none"/>
        </w:rPr>
        <w:t>】流程进行深度评估。</w:t>
      </w:r>
    </w:p>
    <w:p w14:paraId="35CA7867"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第二步：计算原始总分与诗魂认证触发判断</w:t>
      </w:r>
    </w:p>
    <w:p w14:paraId="3379D14C" w14:textId="77777777" w:rsidR="00BA35D6" w:rsidRPr="00BA35D6" w:rsidRDefault="00BA35D6" w:rsidP="00BA35D6">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原始总分</w:t>
      </w:r>
      <w:r w:rsidRPr="00BA35D6">
        <w:rPr>
          <w:rFonts w:ascii="Segoe UI" w:eastAsia="宋体" w:hAnsi="Segoe UI" w:cs="Segoe UI"/>
          <w:b/>
          <w:bCs/>
          <w:color w:val="0F1115"/>
          <w:kern w:val="0"/>
          <w:sz w:val="24"/>
          <w14:ligatures w14:val="none"/>
        </w:rPr>
        <w:t xml:space="preserve"> S</w:t>
      </w:r>
      <w:r w:rsidRPr="00BA35D6">
        <w:rPr>
          <w:rFonts w:ascii="Segoe UI" w:eastAsia="宋体" w:hAnsi="Segoe UI" w:cs="Segoe UI"/>
          <w:color w:val="0F1115"/>
          <w:kern w:val="0"/>
          <w:sz w:val="24"/>
          <w14:ligatures w14:val="none"/>
        </w:rPr>
        <w:t xml:space="preserve"> = </w:t>
      </w:r>
      <w:r w:rsidRPr="00BA35D6">
        <w:rPr>
          <w:rFonts w:ascii="Segoe UI" w:eastAsia="宋体" w:hAnsi="Segoe UI" w:cs="Segoe UI"/>
          <w:color w:val="0F1115"/>
          <w:kern w:val="0"/>
          <w:sz w:val="24"/>
          <w14:ligatures w14:val="none"/>
        </w:rPr>
        <w:t>该作品所属轨道的基础评分总分（</w:t>
      </w:r>
      <w:r w:rsidRPr="00BA35D6">
        <w:rPr>
          <w:rFonts w:ascii="Segoe UI" w:eastAsia="宋体" w:hAnsi="Segoe UI" w:cs="Segoe UI"/>
          <w:color w:val="0F1115"/>
          <w:kern w:val="0"/>
          <w:sz w:val="24"/>
          <w14:ligatures w14:val="none"/>
        </w:rPr>
        <w:t>A+B+C+D</w:t>
      </w:r>
      <w:r w:rsidRPr="00BA35D6">
        <w:rPr>
          <w:rFonts w:ascii="Segoe UI" w:eastAsia="宋体" w:hAnsi="Segoe UI" w:cs="Segoe UI"/>
          <w:color w:val="0F1115"/>
          <w:kern w:val="0"/>
          <w:sz w:val="24"/>
          <w14:ligatures w14:val="none"/>
        </w:rPr>
        <w:t>）。</w:t>
      </w:r>
    </w:p>
    <w:p w14:paraId="635F2E31" w14:textId="77777777" w:rsidR="00BA35D6" w:rsidRPr="00BA35D6" w:rsidRDefault="00BA35D6" w:rsidP="00BA35D6">
      <w:pPr>
        <w:widowControl/>
        <w:numPr>
          <w:ilvl w:val="0"/>
          <w:numId w:val="4"/>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判断是否触发【诗魂认证】：</w:t>
      </w:r>
    </w:p>
    <w:p w14:paraId="557C08FB" w14:textId="77777777" w:rsidR="00BA35D6" w:rsidRPr="00BA35D6" w:rsidRDefault="00BA35D6" w:rsidP="00BA35D6">
      <w:pPr>
        <w:widowControl/>
        <w:numPr>
          <w:ilvl w:val="1"/>
          <w:numId w:val="4"/>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触发条件：【强调声明】</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此认证独立于格律声韵（</w:t>
      </w:r>
      <w:r w:rsidRPr="00BA35D6">
        <w:rPr>
          <w:rFonts w:ascii="Segoe UI" w:eastAsia="宋体" w:hAnsi="Segoe UI" w:cs="Segoe UI"/>
          <w:color w:val="0F1115"/>
          <w:kern w:val="0"/>
          <w:sz w:val="24"/>
          <w14:ligatures w14:val="none"/>
        </w:rPr>
        <w:t>A</w:t>
      </w:r>
      <w:r w:rsidRPr="00BA35D6">
        <w:rPr>
          <w:rFonts w:ascii="Segoe UI" w:eastAsia="宋体" w:hAnsi="Segoe UI" w:cs="Segoe UI"/>
          <w:color w:val="0F1115"/>
          <w:kern w:val="0"/>
          <w:sz w:val="24"/>
          <w14:ligatures w14:val="none"/>
        </w:rPr>
        <w:t>部分）的评分。只要在该作品所属轨道内，其</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B1</w:t>
      </w:r>
      <w:r w:rsidRPr="00BA35D6">
        <w:rPr>
          <w:rFonts w:ascii="Segoe UI" w:eastAsia="宋体" w:hAnsi="Segoe UI" w:cs="Segoe UI"/>
          <w:b/>
          <w:bCs/>
          <w:color w:val="0F1115"/>
          <w:kern w:val="0"/>
          <w:sz w:val="24"/>
          <w14:ligatures w14:val="none"/>
        </w:rPr>
        <w:t>（炼字</w:t>
      </w:r>
      <w:r w:rsidRPr="00BA35D6">
        <w:rPr>
          <w:rFonts w:ascii="Segoe UI" w:eastAsia="宋体" w:hAnsi="Segoe UI" w:cs="Segoe UI"/>
          <w:b/>
          <w:bCs/>
          <w:color w:val="0F1115"/>
          <w:kern w:val="0"/>
          <w:sz w:val="24"/>
          <w14:ligatures w14:val="none"/>
        </w:rPr>
        <w:t>/</w:t>
      </w:r>
      <w:proofErr w:type="gramStart"/>
      <w:r w:rsidRPr="00BA35D6">
        <w:rPr>
          <w:rFonts w:ascii="Segoe UI" w:eastAsia="宋体" w:hAnsi="Segoe UI" w:cs="Segoe UI"/>
          <w:b/>
          <w:bCs/>
          <w:color w:val="0F1115"/>
          <w:kern w:val="0"/>
          <w:sz w:val="24"/>
          <w14:ligatures w14:val="none"/>
        </w:rPr>
        <w:t>炼俗功夫</w:t>
      </w:r>
      <w:proofErr w:type="gramEnd"/>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C1</w:t>
      </w:r>
      <w:r w:rsidRPr="00BA35D6">
        <w:rPr>
          <w:rFonts w:ascii="Segoe UI" w:eastAsia="宋体" w:hAnsi="Segoe UI" w:cs="Segoe UI"/>
          <w:b/>
          <w:bCs/>
          <w:color w:val="0F1115"/>
          <w:kern w:val="0"/>
          <w:sz w:val="24"/>
          <w14:ligatures w14:val="none"/>
        </w:rPr>
        <w:t>（意象</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趣味点选取）、</w:t>
      </w:r>
      <w:r w:rsidRPr="00BA35D6">
        <w:rPr>
          <w:rFonts w:ascii="Segoe UI" w:eastAsia="宋体" w:hAnsi="Segoe UI" w:cs="Segoe UI"/>
          <w:b/>
          <w:bCs/>
          <w:color w:val="0F1115"/>
          <w:kern w:val="0"/>
          <w:sz w:val="24"/>
          <w14:ligatures w14:val="none"/>
        </w:rPr>
        <w:t>C2</w:t>
      </w:r>
      <w:r w:rsidRPr="00BA35D6">
        <w:rPr>
          <w:rFonts w:ascii="Segoe UI" w:eastAsia="宋体" w:hAnsi="Segoe UI" w:cs="Segoe UI"/>
          <w:b/>
          <w:bCs/>
          <w:color w:val="0F1115"/>
          <w:kern w:val="0"/>
          <w:sz w:val="24"/>
          <w14:ligatures w14:val="none"/>
        </w:rPr>
        <w:t>（意境深度</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智慧意味）</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这三个核心艺术维度中，</w:t>
      </w:r>
      <w:r w:rsidRPr="00BA35D6">
        <w:rPr>
          <w:rFonts w:ascii="Segoe UI" w:eastAsia="宋体" w:hAnsi="Segoe UI" w:cs="Segoe UI"/>
          <w:b/>
          <w:bCs/>
          <w:color w:val="0F1115"/>
          <w:kern w:val="0"/>
          <w:sz w:val="24"/>
          <w14:ligatures w14:val="none"/>
        </w:rPr>
        <w:t>至少有两个维度获得</w:t>
      </w:r>
      <w:proofErr w:type="gramStart"/>
      <w:r w:rsidRPr="00BA35D6">
        <w:rPr>
          <w:rFonts w:ascii="Segoe UI" w:eastAsia="宋体" w:hAnsi="Segoe UI" w:cs="Segoe UI"/>
          <w:b/>
          <w:bCs/>
          <w:color w:val="0F1115"/>
          <w:kern w:val="0"/>
          <w:sz w:val="24"/>
          <w14:ligatures w14:val="none"/>
        </w:rPr>
        <w:t>最</w:t>
      </w:r>
      <w:proofErr w:type="gramEnd"/>
      <w:r w:rsidRPr="00BA35D6">
        <w:rPr>
          <w:rFonts w:ascii="Segoe UI" w:eastAsia="宋体" w:hAnsi="Segoe UI" w:cs="Segoe UI"/>
          <w:b/>
          <w:bCs/>
          <w:color w:val="0F1115"/>
          <w:kern w:val="0"/>
          <w:sz w:val="24"/>
          <w14:ligatures w14:val="none"/>
        </w:rPr>
        <w:t>高档位评分</w:t>
      </w:r>
      <w:r w:rsidRPr="00BA35D6">
        <w:rPr>
          <w:rFonts w:ascii="Segoe UI" w:eastAsia="宋体" w:hAnsi="Segoe UI" w:cs="Segoe UI"/>
          <w:color w:val="0F1115"/>
          <w:kern w:val="0"/>
          <w:sz w:val="24"/>
          <w14:ligatures w14:val="none"/>
        </w:rPr>
        <w:t>，即自动触发。</w:t>
      </w:r>
    </w:p>
    <w:p w14:paraId="127176B4" w14:textId="77777777" w:rsidR="00BA35D6" w:rsidRPr="00BA35D6" w:rsidRDefault="00BA35D6" w:rsidP="00BA35D6">
      <w:pPr>
        <w:widowControl/>
        <w:numPr>
          <w:ilvl w:val="1"/>
          <w:numId w:val="4"/>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即，需满足以下</w:t>
      </w:r>
      <w:r w:rsidRPr="00BA35D6">
        <w:rPr>
          <w:rFonts w:ascii="Segoe UI" w:eastAsia="宋体" w:hAnsi="Segoe UI" w:cs="Segoe UI"/>
          <w:b/>
          <w:bCs/>
          <w:color w:val="0F1115"/>
          <w:kern w:val="0"/>
          <w:sz w:val="24"/>
          <w14:ligatures w14:val="none"/>
        </w:rPr>
        <w:t>至少两项</w:t>
      </w:r>
      <w:r w:rsidRPr="00BA35D6">
        <w:rPr>
          <w:rFonts w:ascii="Segoe UI" w:eastAsia="宋体" w:hAnsi="Segoe UI" w:cs="Segoe UI"/>
          <w:color w:val="0F1115"/>
          <w:kern w:val="0"/>
          <w:sz w:val="24"/>
          <w14:ligatures w14:val="none"/>
        </w:rPr>
        <w:t>（与其轨道</w:t>
      </w:r>
      <w:r w:rsidRPr="00BA35D6">
        <w:rPr>
          <w:rFonts w:ascii="Segoe UI" w:eastAsia="宋体" w:hAnsi="Segoe UI" w:cs="Segoe UI"/>
          <w:color w:val="0F1115"/>
          <w:kern w:val="0"/>
          <w:sz w:val="24"/>
          <w14:ligatures w14:val="none"/>
        </w:rPr>
        <w:t>A</w:t>
      </w:r>
      <w:r w:rsidRPr="00BA35D6">
        <w:rPr>
          <w:rFonts w:ascii="Segoe UI" w:eastAsia="宋体" w:hAnsi="Segoe UI" w:cs="Segoe UI"/>
          <w:color w:val="0F1115"/>
          <w:kern w:val="0"/>
          <w:sz w:val="24"/>
          <w14:ligatures w14:val="none"/>
        </w:rPr>
        <w:t>部分得分无关）：</w:t>
      </w:r>
    </w:p>
    <w:p w14:paraId="25E391FD" w14:textId="77777777" w:rsidR="00BA35D6" w:rsidRPr="00BA35D6" w:rsidRDefault="00BA35D6" w:rsidP="00BA35D6">
      <w:pPr>
        <w:widowControl/>
        <w:numPr>
          <w:ilvl w:val="2"/>
          <w:numId w:val="4"/>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lastRenderedPageBreak/>
        <w:t xml:space="preserve">B1 </w:t>
      </w:r>
      <w:r w:rsidRPr="00BA35D6">
        <w:rPr>
          <w:rFonts w:ascii="Segoe UI" w:eastAsia="宋体" w:hAnsi="Segoe UI" w:cs="Segoe UI"/>
          <w:color w:val="0F1115"/>
          <w:kern w:val="0"/>
          <w:sz w:val="24"/>
          <w14:ligatures w14:val="none"/>
        </w:rPr>
        <w:t>达到该轨道设定的最高分档（如</w:t>
      </w:r>
      <w:r w:rsidRPr="00BA35D6">
        <w:rPr>
          <w:rFonts w:ascii="Segoe UI" w:eastAsia="宋体" w:hAnsi="Segoe UI" w:cs="Segoe UI"/>
          <w:color w:val="0F1115"/>
          <w:kern w:val="0"/>
          <w:sz w:val="24"/>
          <w14:ligatures w14:val="none"/>
        </w:rPr>
        <w:t>≥13</w:t>
      </w:r>
      <w:r w:rsidRPr="00BA35D6">
        <w:rPr>
          <w:rFonts w:ascii="Segoe UI" w:eastAsia="宋体" w:hAnsi="Segoe UI" w:cs="Segoe UI"/>
          <w:color w:val="0F1115"/>
          <w:kern w:val="0"/>
          <w:sz w:val="24"/>
          <w14:ligatures w14:val="none"/>
        </w:rPr>
        <w:t>分或同等）。</w:t>
      </w:r>
    </w:p>
    <w:p w14:paraId="26644C09" w14:textId="77777777" w:rsidR="00BA35D6" w:rsidRPr="00BA35D6" w:rsidRDefault="00BA35D6" w:rsidP="00BA35D6">
      <w:pPr>
        <w:widowControl/>
        <w:numPr>
          <w:ilvl w:val="2"/>
          <w:numId w:val="4"/>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 xml:space="preserve">C1 </w:t>
      </w:r>
      <w:r w:rsidRPr="00BA35D6">
        <w:rPr>
          <w:rFonts w:ascii="Segoe UI" w:eastAsia="宋体" w:hAnsi="Segoe UI" w:cs="Segoe UI"/>
          <w:color w:val="0F1115"/>
          <w:kern w:val="0"/>
          <w:sz w:val="24"/>
          <w14:ligatures w14:val="none"/>
        </w:rPr>
        <w:t>达到该轨道设定的最高分档（如</w:t>
      </w:r>
      <w:r w:rsidRPr="00BA35D6">
        <w:rPr>
          <w:rFonts w:ascii="Segoe UI" w:eastAsia="宋体" w:hAnsi="Segoe UI" w:cs="Segoe UI"/>
          <w:color w:val="0F1115"/>
          <w:kern w:val="0"/>
          <w:sz w:val="24"/>
          <w14:ligatures w14:val="none"/>
        </w:rPr>
        <w:t>≥8</w:t>
      </w:r>
      <w:r w:rsidRPr="00BA35D6">
        <w:rPr>
          <w:rFonts w:ascii="Segoe UI" w:eastAsia="宋体" w:hAnsi="Segoe UI" w:cs="Segoe UI"/>
          <w:color w:val="0F1115"/>
          <w:kern w:val="0"/>
          <w:sz w:val="24"/>
          <w14:ligatures w14:val="none"/>
        </w:rPr>
        <w:t>分或同等）。</w:t>
      </w:r>
    </w:p>
    <w:p w14:paraId="70C5C6CA" w14:textId="77777777" w:rsidR="00BA35D6" w:rsidRPr="00BA35D6" w:rsidRDefault="00BA35D6" w:rsidP="00BA35D6">
      <w:pPr>
        <w:widowControl/>
        <w:numPr>
          <w:ilvl w:val="2"/>
          <w:numId w:val="4"/>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 xml:space="preserve">C2 </w:t>
      </w:r>
      <w:r w:rsidRPr="00BA35D6">
        <w:rPr>
          <w:rFonts w:ascii="Segoe UI" w:eastAsia="宋体" w:hAnsi="Segoe UI" w:cs="Segoe UI"/>
          <w:color w:val="0F1115"/>
          <w:kern w:val="0"/>
          <w:sz w:val="24"/>
          <w14:ligatures w14:val="none"/>
        </w:rPr>
        <w:t>达到该轨道设定的最高分档（如</w:t>
      </w:r>
      <w:r w:rsidRPr="00BA35D6">
        <w:rPr>
          <w:rFonts w:ascii="Segoe UI" w:eastAsia="宋体" w:hAnsi="Segoe UI" w:cs="Segoe UI"/>
          <w:color w:val="0F1115"/>
          <w:kern w:val="0"/>
          <w:sz w:val="24"/>
          <w14:ligatures w14:val="none"/>
        </w:rPr>
        <w:t>≥13</w:t>
      </w:r>
      <w:r w:rsidRPr="00BA35D6">
        <w:rPr>
          <w:rFonts w:ascii="Segoe UI" w:eastAsia="宋体" w:hAnsi="Segoe UI" w:cs="Segoe UI"/>
          <w:color w:val="0F1115"/>
          <w:kern w:val="0"/>
          <w:sz w:val="24"/>
          <w14:ligatures w14:val="none"/>
        </w:rPr>
        <w:t>分或同等）。</w:t>
      </w:r>
    </w:p>
    <w:p w14:paraId="6E682532"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第三步：特色与瑕疵调整（加分</w:t>
      </w:r>
      <w:r w:rsidRPr="00BA35D6">
        <w:rPr>
          <w:rFonts w:ascii="Segoe UI" w:eastAsia="宋体" w:hAnsi="Segoe UI" w:cs="Segoe UI"/>
          <w:b/>
          <w:bCs/>
          <w:color w:val="0F1115"/>
          <w:kern w:val="0"/>
          <w:sz w:val="30"/>
          <w:szCs w:val="30"/>
          <w14:ligatures w14:val="none"/>
        </w:rPr>
        <w:t>/</w:t>
      </w:r>
      <w:r w:rsidRPr="00BA35D6">
        <w:rPr>
          <w:rFonts w:ascii="Segoe UI" w:eastAsia="宋体" w:hAnsi="Segoe UI" w:cs="Segoe UI"/>
          <w:b/>
          <w:bCs/>
          <w:color w:val="0F1115"/>
          <w:kern w:val="0"/>
          <w:sz w:val="30"/>
          <w:szCs w:val="30"/>
          <w14:ligatures w14:val="none"/>
        </w:rPr>
        <w:t>扣分项，</w:t>
      </w:r>
      <w:r w:rsidRPr="00BA35D6">
        <w:rPr>
          <w:rFonts w:ascii="Segoe UI" w:eastAsia="宋体" w:hAnsi="Segoe UI" w:cs="Segoe UI"/>
          <w:b/>
          <w:bCs/>
          <w:color w:val="0F1115"/>
          <w:kern w:val="0"/>
          <w:sz w:val="30"/>
          <w:szCs w:val="30"/>
          <w14:ligatures w14:val="none"/>
        </w:rPr>
        <w:t>±5</w:t>
      </w:r>
      <w:r w:rsidRPr="00BA35D6">
        <w:rPr>
          <w:rFonts w:ascii="Segoe UI" w:eastAsia="宋体" w:hAnsi="Segoe UI" w:cs="Segoe UI"/>
          <w:b/>
          <w:bCs/>
          <w:color w:val="0F1115"/>
          <w:kern w:val="0"/>
          <w:sz w:val="30"/>
          <w:szCs w:val="30"/>
          <w14:ligatures w14:val="none"/>
        </w:rPr>
        <w:t>分）</w:t>
      </w:r>
    </w:p>
    <w:p w14:paraId="2C67EC12"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（此部分为通用原则，具体加减分项由各轨道细则进一步明确）</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2065"/>
        <w:gridCol w:w="7222"/>
      </w:tblGrid>
      <w:tr w:rsidR="00BA35D6" w:rsidRPr="00BA35D6" w14:paraId="7CE4D867" w14:textId="77777777" w:rsidTr="000A56EC">
        <w:trPr>
          <w:tblHeader/>
        </w:trPr>
        <w:tc>
          <w:tcPr>
            <w:tcW w:w="0" w:type="auto"/>
            <w:tcMar>
              <w:top w:w="150" w:type="dxa"/>
              <w:left w:w="0" w:type="dxa"/>
              <w:bottom w:w="150" w:type="dxa"/>
              <w:right w:w="240" w:type="dxa"/>
            </w:tcMar>
            <w:vAlign w:val="center"/>
            <w:hideMark/>
          </w:tcPr>
          <w:p w14:paraId="29D8409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类型</w:t>
            </w:r>
          </w:p>
        </w:tc>
        <w:tc>
          <w:tcPr>
            <w:tcW w:w="0" w:type="auto"/>
            <w:tcMar>
              <w:top w:w="150" w:type="dxa"/>
              <w:left w:w="240" w:type="dxa"/>
              <w:bottom w:w="150" w:type="dxa"/>
              <w:right w:w="240" w:type="dxa"/>
            </w:tcMar>
            <w:vAlign w:val="center"/>
            <w:hideMark/>
          </w:tcPr>
          <w:p w14:paraId="6832905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项目</w:t>
            </w:r>
          </w:p>
        </w:tc>
        <w:tc>
          <w:tcPr>
            <w:tcW w:w="0" w:type="auto"/>
            <w:tcMar>
              <w:top w:w="150" w:type="dxa"/>
              <w:left w:w="240" w:type="dxa"/>
              <w:bottom w:w="150" w:type="dxa"/>
              <w:right w:w="240" w:type="dxa"/>
            </w:tcMar>
            <w:vAlign w:val="center"/>
            <w:hideMark/>
          </w:tcPr>
          <w:p w14:paraId="76D8F96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标准与幅度</w:t>
            </w:r>
          </w:p>
        </w:tc>
      </w:tr>
      <w:tr w:rsidR="00BA35D6" w:rsidRPr="00BA35D6" w14:paraId="306F161F" w14:textId="77777777" w:rsidTr="000A56EC">
        <w:tc>
          <w:tcPr>
            <w:tcW w:w="0" w:type="auto"/>
            <w:tcMar>
              <w:top w:w="150" w:type="dxa"/>
              <w:left w:w="0" w:type="dxa"/>
              <w:bottom w:w="150" w:type="dxa"/>
              <w:right w:w="240" w:type="dxa"/>
            </w:tcMar>
            <w:vAlign w:val="center"/>
            <w:hideMark/>
          </w:tcPr>
          <w:p w14:paraId="724EEE8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加分项</w:t>
            </w:r>
            <w:r w:rsidRPr="00BA35D6">
              <w:rPr>
                <w:rFonts w:ascii="Segoe UI" w:eastAsia="宋体" w:hAnsi="Segoe UI" w:cs="Segoe UI"/>
                <w:kern w:val="0"/>
                <w:sz w:val="23"/>
                <w:szCs w:val="23"/>
                <w14:ligatures w14:val="none"/>
              </w:rPr>
              <w:br/>
              <w:t>(0 ~ +5</w:t>
            </w:r>
            <w:r w:rsidRPr="00BA35D6">
              <w:rPr>
                <w:rFonts w:ascii="Segoe UI" w:eastAsia="宋体" w:hAnsi="Segoe UI" w:cs="Segoe UI"/>
                <w:kern w:val="0"/>
                <w:sz w:val="23"/>
                <w:szCs w:val="23"/>
                <w14:ligatures w14:val="none"/>
              </w:rPr>
              <w:t>分</w:t>
            </w:r>
            <w:r w:rsidRPr="00BA35D6">
              <w:rPr>
                <w:rFonts w:ascii="Segoe UI" w:eastAsia="宋体"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5921049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用典化用</w:t>
            </w:r>
          </w:p>
        </w:tc>
        <w:tc>
          <w:tcPr>
            <w:tcW w:w="0" w:type="auto"/>
            <w:tcMar>
              <w:top w:w="150" w:type="dxa"/>
              <w:left w:w="240" w:type="dxa"/>
              <w:bottom w:w="150" w:type="dxa"/>
              <w:right w:w="0" w:type="dxa"/>
            </w:tcMar>
            <w:vAlign w:val="center"/>
            <w:hideMark/>
          </w:tcPr>
          <w:p w14:paraId="62BAB99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巧妙化用典故，自然无痕，深化内涵。</w:t>
            </w:r>
            <w:r w:rsidRPr="00BA35D6">
              <w:rPr>
                <w:rFonts w:ascii="Segoe UI" w:eastAsia="宋体" w:hAnsi="Segoe UI" w:cs="Segoe UI"/>
                <w:b/>
                <w:bCs/>
                <w:kern w:val="0"/>
                <w:sz w:val="23"/>
                <w:szCs w:val="23"/>
                <w14:ligatures w14:val="none"/>
              </w:rPr>
              <w:t>(+2~3)</w:t>
            </w:r>
          </w:p>
        </w:tc>
      </w:tr>
      <w:tr w:rsidR="00BA35D6" w:rsidRPr="00BA35D6" w14:paraId="17806683" w14:textId="77777777" w:rsidTr="000A56EC">
        <w:tc>
          <w:tcPr>
            <w:tcW w:w="0" w:type="auto"/>
            <w:tcMar>
              <w:top w:w="150" w:type="dxa"/>
              <w:left w:w="0" w:type="dxa"/>
              <w:bottom w:w="150" w:type="dxa"/>
              <w:right w:w="240" w:type="dxa"/>
            </w:tcMar>
            <w:vAlign w:val="center"/>
            <w:hideMark/>
          </w:tcPr>
          <w:p w14:paraId="30B0808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E405A2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立意高远</w:t>
            </w:r>
          </w:p>
        </w:tc>
        <w:tc>
          <w:tcPr>
            <w:tcW w:w="0" w:type="auto"/>
            <w:tcMar>
              <w:top w:w="150" w:type="dxa"/>
              <w:left w:w="240" w:type="dxa"/>
              <w:bottom w:w="150" w:type="dxa"/>
              <w:right w:w="0" w:type="dxa"/>
            </w:tcMar>
            <w:vAlign w:val="center"/>
            <w:hideMark/>
          </w:tcPr>
          <w:p w14:paraId="05CFFF4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思想深刻，立意新颖，超凡脱俗。</w:t>
            </w:r>
            <w:r w:rsidRPr="00BA35D6">
              <w:rPr>
                <w:rFonts w:ascii="Segoe UI" w:eastAsia="宋体" w:hAnsi="Segoe UI" w:cs="Segoe UI"/>
                <w:b/>
                <w:bCs/>
                <w:kern w:val="0"/>
                <w:sz w:val="23"/>
                <w:szCs w:val="23"/>
                <w14:ligatures w14:val="none"/>
              </w:rPr>
              <w:t>(+2~3)</w:t>
            </w:r>
          </w:p>
        </w:tc>
      </w:tr>
      <w:tr w:rsidR="00BA35D6" w:rsidRPr="00BA35D6" w14:paraId="09776060" w14:textId="77777777" w:rsidTr="000A56EC">
        <w:tc>
          <w:tcPr>
            <w:tcW w:w="0" w:type="auto"/>
            <w:tcMar>
              <w:top w:w="150" w:type="dxa"/>
              <w:left w:w="0" w:type="dxa"/>
              <w:bottom w:w="150" w:type="dxa"/>
              <w:right w:w="240" w:type="dxa"/>
            </w:tcMar>
            <w:vAlign w:val="center"/>
            <w:hideMark/>
          </w:tcPr>
          <w:p w14:paraId="33E979C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EF14DA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情感真挚</w:t>
            </w:r>
          </w:p>
        </w:tc>
        <w:tc>
          <w:tcPr>
            <w:tcW w:w="0" w:type="auto"/>
            <w:tcMar>
              <w:top w:w="150" w:type="dxa"/>
              <w:left w:w="240" w:type="dxa"/>
              <w:bottom w:w="150" w:type="dxa"/>
              <w:right w:w="0" w:type="dxa"/>
            </w:tcMar>
            <w:vAlign w:val="center"/>
            <w:hideMark/>
          </w:tcPr>
          <w:p w14:paraId="2A3D371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情感冲击力强烈，能引起深度共鸣。</w:t>
            </w:r>
            <w:r w:rsidRPr="00BA35D6">
              <w:rPr>
                <w:rFonts w:ascii="Segoe UI" w:eastAsia="宋体" w:hAnsi="Segoe UI" w:cs="Segoe UI"/>
                <w:b/>
                <w:bCs/>
                <w:kern w:val="0"/>
                <w:sz w:val="23"/>
                <w:szCs w:val="23"/>
                <w14:ligatures w14:val="none"/>
              </w:rPr>
              <w:t>(+1~2)</w:t>
            </w:r>
          </w:p>
        </w:tc>
      </w:tr>
      <w:tr w:rsidR="00BA35D6" w:rsidRPr="00BA35D6" w14:paraId="3AB53880" w14:textId="77777777" w:rsidTr="000A56EC">
        <w:tc>
          <w:tcPr>
            <w:tcW w:w="0" w:type="auto"/>
            <w:tcMar>
              <w:top w:w="150" w:type="dxa"/>
              <w:left w:w="0" w:type="dxa"/>
              <w:bottom w:w="150" w:type="dxa"/>
              <w:right w:w="240" w:type="dxa"/>
            </w:tcMar>
            <w:vAlign w:val="center"/>
            <w:hideMark/>
          </w:tcPr>
          <w:p w14:paraId="43B8EF6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8C4586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风格独创</w:t>
            </w:r>
          </w:p>
        </w:tc>
        <w:tc>
          <w:tcPr>
            <w:tcW w:w="0" w:type="auto"/>
            <w:tcMar>
              <w:top w:w="150" w:type="dxa"/>
              <w:left w:w="240" w:type="dxa"/>
              <w:bottom w:w="150" w:type="dxa"/>
              <w:right w:w="0" w:type="dxa"/>
            </w:tcMar>
            <w:vAlign w:val="center"/>
            <w:hideMark/>
          </w:tcPr>
          <w:p w14:paraId="0F7FF3B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形成独特个人风格，令人耳目一新。</w:t>
            </w:r>
            <w:r w:rsidRPr="00BA35D6">
              <w:rPr>
                <w:rFonts w:ascii="Segoe UI" w:eastAsia="宋体" w:hAnsi="Segoe UI" w:cs="Segoe UI"/>
                <w:b/>
                <w:bCs/>
                <w:kern w:val="0"/>
                <w:sz w:val="23"/>
                <w:szCs w:val="23"/>
                <w14:ligatures w14:val="none"/>
              </w:rPr>
              <w:t>(+1~2)</w:t>
            </w:r>
          </w:p>
        </w:tc>
      </w:tr>
      <w:tr w:rsidR="00BA35D6" w:rsidRPr="00BA35D6" w14:paraId="4E7056F1" w14:textId="77777777" w:rsidTr="000A56EC">
        <w:tc>
          <w:tcPr>
            <w:tcW w:w="0" w:type="auto"/>
            <w:tcMar>
              <w:top w:w="150" w:type="dxa"/>
              <w:left w:w="0" w:type="dxa"/>
              <w:bottom w:w="150" w:type="dxa"/>
              <w:right w:w="240" w:type="dxa"/>
            </w:tcMar>
            <w:vAlign w:val="center"/>
            <w:hideMark/>
          </w:tcPr>
          <w:p w14:paraId="554566D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扣分项</w:t>
            </w:r>
            <w:r w:rsidRPr="00BA35D6">
              <w:rPr>
                <w:rFonts w:ascii="Segoe UI" w:eastAsia="宋体" w:hAnsi="Segoe UI" w:cs="Segoe UI"/>
                <w:kern w:val="0"/>
                <w:sz w:val="23"/>
                <w:szCs w:val="23"/>
                <w14:ligatures w14:val="none"/>
              </w:rPr>
              <w:br/>
              <w:t>(0 ~ -5</w:t>
            </w:r>
            <w:r w:rsidRPr="00BA35D6">
              <w:rPr>
                <w:rFonts w:ascii="Segoe UI" w:eastAsia="宋体" w:hAnsi="Segoe UI" w:cs="Segoe UI"/>
                <w:kern w:val="0"/>
                <w:sz w:val="23"/>
                <w:szCs w:val="23"/>
                <w14:ligatures w14:val="none"/>
              </w:rPr>
              <w:t>分</w:t>
            </w:r>
            <w:r w:rsidRPr="00BA35D6">
              <w:rPr>
                <w:rFonts w:ascii="Segoe UI" w:eastAsia="宋体"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6287D00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陈词滥调</w:t>
            </w:r>
          </w:p>
        </w:tc>
        <w:tc>
          <w:tcPr>
            <w:tcW w:w="0" w:type="auto"/>
            <w:tcMar>
              <w:top w:w="150" w:type="dxa"/>
              <w:left w:w="240" w:type="dxa"/>
              <w:bottom w:w="150" w:type="dxa"/>
              <w:right w:w="0" w:type="dxa"/>
            </w:tcMar>
            <w:vAlign w:val="center"/>
            <w:hideMark/>
          </w:tcPr>
          <w:p w14:paraId="0F4468A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过度使用滥俗成语或意象，缺乏新意。</w:t>
            </w:r>
            <w:r w:rsidRPr="00BA35D6">
              <w:rPr>
                <w:rFonts w:ascii="Segoe UI" w:eastAsia="宋体" w:hAnsi="Segoe UI" w:cs="Segoe UI"/>
                <w:b/>
                <w:bCs/>
                <w:kern w:val="0"/>
                <w:sz w:val="23"/>
                <w:szCs w:val="23"/>
                <w14:ligatures w14:val="none"/>
              </w:rPr>
              <w:t>(-2~3)</w:t>
            </w:r>
          </w:p>
        </w:tc>
      </w:tr>
      <w:tr w:rsidR="00BA35D6" w:rsidRPr="00BA35D6" w14:paraId="5E2FB1DA" w14:textId="77777777" w:rsidTr="000A56EC">
        <w:tc>
          <w:tcPr>
            <w:tcW w:w="0" w:type="auto"/>
            <w:tcMar>
              <w:top w:w="150" w:type="dxa"/>
              <w:left w:w="0" w:type="dxa"/>
              <w:bottom w:w="150" w:type="dxa"/>
              <w:right w:w="240" w:type="dxa"/>
            </w:tcMar>
            <w:vAlign w:val="center"/>
            <w:hideMark/>
          </w:tcPr>
          <w:p w14:paraId="46C427D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6E38C66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标题不当</w:t>
            </w:r>
          </w:p>
        </w:tc>
        <w:tc>
          <w:tcPr>
            <w:tcW w:w="0" w:type="auto"/>
            <w:tcMar>
              <w:top w:w="150" w:type="dxa"/>
              <w:left w:w="240" w:type="dxa"/>
              <w:bottom w:w="150" w:type="dxa"/>
              <w:right w:w="0" w:type="dxa"/>
            </w:tcMar>
            <w:vAlign w:val="center"/>
            <w:hideMark/>
          </w:tcPr>
          <w:p w14:paraId="13206E2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标题未能画龙点睛或与内容不符。</w:t>
            </w:r>
            <w:r w:rsidRPr="00BA35D6">
              <w:rPr>
                <w:rFonts w:ascii="Segoe UI" w:eastAsia="宋体" w:hAnsi="Segoe UI" w:cs="Segoe UI"/>
                <w:b/>
                <w:bCs/>
                <w:kern w:val="0"/>
                <w:sz w:val="23"/>
                <w:szCs w:val="23"/>
                <w14:ligatures w14:val="none"/>
              </w:rPr>
              <w:t>(-1)</w:t>
            </w:r>
          </w:p>
        </w:tc>
      </w:tr>
      <w:tr w:rsidR="00BA35D6" w:rsidRPr="00BA35D6" w14:paraId="586D2787" w14:textId="77777777" w:rsidTr="000A56EC">
        <w:tc>
          <w:tcPr>
            <w:tcW w:w="0" w:type="auto"/>
            <w:tcMar>
              <w:top w:w="150" w:type="dxa"/>
              <w:left w:w="0" w:type="dxa"/>
              <w:bottom w:w="150" w:type="dxa"/>
              <w:right w:w="240" w:type="dxa"/>
            </w:tcMar>
            <w:vAlign w:val="center"/>
            <w:hideMark/>
          </w:tcPr>
          <w:p w14:paraId="66C6DB8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5E1848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逻辑硬伤</w:t>
            </w:r>
          </w:p>
        </w:tc>
        <w:tc>
          <w:tcPr>
            <w:tcW w:w="0" w:type="auto"/>
            <w:tcMar>
              <w:top w:w="150" w:type="dxa"/>
              <w:left w:w="240" w:type="dxa"/>
              <w:bottom w:w="150" w:type="dxa"/>
              <w:right w:w="0" w:type="dxa"/>
            </w:tcMar>
            <w:vAlign w:val="center"/>
            <w:hideMark/>
          </w:tcPr>
          <w:p w14:paraId="67A5A30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内容存在明显事实或逻辑错误。</w:t>
            </w:r>
            <w:r w:rsidRPr="00BA35D6">
              <w:rPr>
                <w:rFonts w:ascii="Segoe UI" w:eastAsia="宋体" w:hAnsi="Segoe UI" w:cs="Segoe UI"/>
                <w:b/>
                <w:bCs/>
                <w:kern w:val="0"/>
                <w:sz w:val="23"/>
                <w:szCs w:val="23"/>
                <w14:ligatures w14:val="none"/>
              </w:rPr>
              <w:t>(-2~3)</w:t>
            </w:r>
          </w:p>
        </w:tc>
      </w:tr>
      <w:tr w:rsidR="00BA35D6" w:rsidRPr="00BA35D6" w14:paraId="5559D853" w14:textId="77777777" w:rsidTr="000A56EC">
        <w:tc>
          <w:tcPr>
            <w:tcW w:w="0" w:type="auto"/>
            <w:tcMar>
              <w:top w:w="150" w:type="dxa"/>
              <w:left w:w="0" w:type="dxa"/>
              <w:bottom w:w="150" w:type="dxa"/>
              <w:right w:w="240" w:type="dxa"/>
            </w:tcMar>
            <w:vAlign w:val="center"/>
            <w:hideMark/>
          </w:tcPr>
          <w:p w14:paraId="6E923EE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B84347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格调低下</w:t>
            </w:r>
          </w:p>
        </w:tc>
        <w:tc>
          <w:tcPr>
            <w:tcW w:w="0" w:type="auto"/>
            <w:tcMar>
              <w:top w:w="150" w:type="dxa"/>
              <w:left w:w="240" w:type="dxa"/>
              <w:bottom w:w="150" w:type="dxa"/>
              <w:right w:w="0" w:type="dxa"/>
            </w:tcMar>
            <w:vAlign w:val="center"/>
            <w:hideMark/>
          </w:tcPr>
          <w:p w14:paraId="19DD2ED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内容庸俗、媚俗。</w:t>
            </w:r>
            <w:r w:rsidRPr="00BA35D6">
              <w:rPr>
                <w:rFonts w:ascii="Segoe UI" w:eastAsia="宋体" w:hAnsi="Segoe UI" w:cs="Segoe UI"/>
                <w:b/>
                <w:bCs/>
                <w:kern w:val="0"/>
                <w:sz w:val="23"/>
                <w:szCs w:val="23"/>
                <w14:ligatures w14:val="none"/>
              </w:rPr>
              <w:t>(-2~3)</w:t>
            </w:r>
          </w:p>
        </w:tc>
      </w:tr>
    </w:tbl>
    <w:p w14:paraId="72CCBE2B"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第四步：最终定级</w:t>
      </w:r>
    </w:p>
    <w:p w14:paraId="33A8658B"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最终得分</w:t>
      </w:r>
      <w:r w:rsidRPr="00BA35D6">
        <w:rPr>
          <w:rFonts w:ascii="Segoe UI" w:eastAsia="宋体" w:hAnsi="Segoe UI" w:cs="Segoe UI"/>
          <w:b/>
          <w:bCs/>
          <w:color w:val="0F1115"/>
          <w:kern w:val="0"/>
          <w:sz w:val="24"/>
          <w14:ligatures w14:val="none"/>
        </w:rPr>
        <w:t xml:space="preserve"> = S + </w:t>
      </w:r>
      <w:r w:rsidRPr="00BA35D6">
        <w:rPr>
          <w:rFonts w:ascii="Segoe UI" w:eastAsia="宋体" w:hAnsi="Segoe UI" w:cs="Segoe UI"/>
          <w:b/>
          <w:bCs/>
          <w:color w:val="0F1115"/>
          <w:kern w:val="0"/>
          <w:sz w:val="24"/>
          <w14:ligatures w14:val="none"/>
        </w:rPr>
        <w:t>调整分</w:t>
      </w:r>
    </w:p>
    <w:p w14:paraId="5E4C4AF4"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90-100</w:t>
      </w:r>
      <w:r w:rsidRPr="00BA35D6">
        <w:rPr>
          <w:rFonts w:ascii="Segoe UI" w:eastAsia="宋体" w:hAnsi="Segoe UI" w:cs="Segoe UI"/>
          <w:b/>
          <w:bCs/>
          <w:color w:val="0F1115"/>
          <w:kern w:val="0"/>
          <w:sz w:val="24"/>
          <w14:ligatures w14:val="none"/>
        </w:rPr>
        <w:t>分</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神品</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：法度严谨，神韵完备，有独创性。近乎完美，可传之作。此为最高典范。</w:t>
      </w:r>
    </w:p>
    <w:p w14:paraId="2FE45B18"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90-100</w:t>
      </w:r>
      <w:r w:rsidRPr="00BA35D6">
        <w:rPr>
          <w:rFonts w:ascii="Segoe UI" w:eastAsia="宋体" w:hAnsi="Segoe UI" w:cs="Segoe UI"/>
          <w:b/>
          <w:bCs/>
          <w:color w:val="0F1115"/>
          <w:kern w:val="0"/>
          <w:sz w:val="24"/>
          <w14:ligatures w14:val="none"/>
        </w:rPr>
        <w:t>分</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准神品</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：通过【</w:t>
      </w:r>
      <w:r w:rsidRPr="00BA35D6">
        <w:rPr>
          <w:rFonts w:ascii="Segoe UI" w:eastAsia="宋体" w:hAnsi="Segoe UI" w:cs="Segoe UI"/>
          <w:b/>
          <w:bCs/>
          <w:color w:val="0F1115"/>
          <w:kern w:val="0"/>
          <w:sz w:val="24"/>
          <w14:ligatures w14:val="none"/>
        </w:rPr>
        <w:t>诗魂认证</w:t>
      </w:r>
      <w:r w:rsidRPr="00BA35D6">
        <w:rPr>
          <w:rFonts w:ascii="Segoe UI" w:eastAsia="宋体" w:hAnsi="Segoe UI" w:cs="Segoe UI"/>
          <w:color w:val="0F1115"/>
          <w:kern w:val="0"/>
          <w:sz w:val="24"/>
          <w14:ligatures w14:val="none"/>
        </w:rPr>
        <w:t>】机制提升至神品区间的作品。其艺术灵魂已达神品之境，然于法度层面存在可察之瑕疵，或其神韵之卓越性显著依赖于特定背景阐释。在排名与典范性上，次于无瑕之</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神品</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66876323"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80-89</w:t>
      </w:r>
      <w:r w:rsidRPr="00BA35D6">
        <w:rPr>
          <w:rFonts w:ascii="Segoe UI" w:eastAsia="宋体" w:hAnsi="Segoe UI" w:cs="Segoe UI"/>
          <w:b/>
          <w:bCs/>
          <w:color w:val="0F1115"/>
          <w:kern w:val="0"/>
          <w:sz w:val="24"/>
          <w14:ligatures w14:val="none"/>
        </w:rPr>
        <w:t>分</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妙品</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：法度娴熟，神韵盎然，整体优秀，偶有微瑕。</w:t>
      </w:r>
    </w:p>
    <w:p w14:paraId="72F31120"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70-79</w:t>
      </w:r>
      <w:r w:rsidRPr="00BA35D6">
        <w:rPr>
          <w:rFonts w:ascii="Segoe UI" w:eastAsia="宋体" w:hAnsi="Segoe UI" w:cs="Segoe UI"/>
          <w:b/>
          <w:bCs/>
          <w:color w:val="0F1115"/>
          <w:kern w:val="0"/>
          <w:sz w:val="24"/>
          <w14:ligatures w14:val="none"/>
        </w:rPr>
        <w:t>分</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能品</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：符合基本规则，意境通顺，但亮点不突出，工稳之作。</w:t>
      </w:r>
    </w:p>
    <w:p w14:paraId="71E4E98A"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60-69</w:t>
      </w:r>
      <w:r w:rsidRPr="00BA35D6">
        <w:rPr>
          <w:rFonts w:ascii="Segoe UI" w:eastAsia="宋体" w:hAnsi="Segoe UI" w:cs="Segoe UI"/>
          <w:b/>
          <w:bCs/>
          <w:color w:val="0F1115"/>
          <w:kern w:val="0"/>
          <w:sz w:val="24"/>
          <w14:ligatures w14:val="none"/>
        </w:rPr>
        <w:t>分</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合格品</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：基本框架成立，但在多个方面存在明显不足。</w:t>
      </w:r>
    </w:p>
    <w:p w14:paraId="75E04924" w14:textId="77777777" w:rsidR="00BA35D6" w:rsidRPr="00BA35D6" w:rsidRDefault="00BA35D6" w:rsidP="00BA35D6">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60</w:t>
      </w:r>
      <w:r w:rsidRPr="00BA35D6">
        <w:rPr>
          <w:rFonts w:ascii="Segoe UI" w:eastAsia="宋体" w:hAnsi="Segoe UI" w:cs="Segoe UI"/>
          <w:b/>
          <w:bCs/>
          <w:color w:val="0F1115"/>
          <w:kern w:val="0"/>
          <w:sz w:val="24"/>
          <w14:ligatures w14:val="none"/>
        </w:rPr>
        <w:t>分以下</w:t>
      </w:r>
      <w:r w:rsidRPr="00BA35D6">
        <w:rPr>
          <w:rFonts w:ascii="Segoe UI" w:eastAsia="宋体" w:hAnsi="Segoe UI" w:cs="Segoe UI"/>
          <w:b/>
          <w:bCs/>
          <w:color w:val="0F1115"/>
          <w:kern w:val="0"/>
          <w:sz w:val="24"/>
          <w14:ligatures w14:val="none"/>
        </w:rPr>
        <w:t xml:space="preserve"> (</w:t>
      </w:r>
      <w:r w:rsidRPr="00BA35D6">
        <w:rPr>
          <w:rFonts w:ascii="Segoe UI" w:eastAsia="宋体" w:hAnsi="Segoe UI" w:cs="Segoe UI"/>
          <w:b/>
          <w:bCs/>
          <w:color w:val="0F1115"/>
          <w:kern w:val="0"/>
          <w:sz w:val="24"/>
          <w14:ligatures w14:val="none"/>
        </w:rPr>
        <w:t>不及格</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：存在重大瑕疵（一票否决），或于多个核心维</w:t>
      </w:r>
      <w:proofErr w:type="gramStart"/>
      <w:r w:rsidRPr="00BA35D6">
        <w:rPr>
          <w:rFonts w:ascii="Segoe UI" w:eastAsia="宋体" w:hAnsi="Segoe UI" w:cs="Segoe UI"/>
          <w:color w:val="0F1115"/>
          <w:kern w:val="0"/>
          <w:sz w:val="24"/>
          <w14:ligatures w14:val="none"/>
        </w:rPr>
        <w:t>度存在</w:t>
      </w:r>
      <w:proofErr w:type="gramEnd"/>
      <w:r w:rsidRPr="00BA35D6">
        <w:rPr>
          <w:rFonts w:ascii="Segoe UI" w:eastAsia="宋体" w:hAnsi="Segoe UI" w:cs="Segoe UI"/>
          <w:color w:val="0F1115"/>
          <w:kern w:val="0"/>
          <w:sz w:val="24"/>
          <w14:ligatures w14:val="none"/>
        </w:rPr>
        <w:t>严重缺陷。</w:t>
      </w:r>
    </w:p>
    <w:p w14:paraId="3862ED94"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78C89D47">
          <v:rect id="_x0000_i1028" style="width:0;height:.75pt" o:hralign="center" o:hrstd="t" o:hr="t" fillcolor="#a0a0a0" stroked="f"/>
        </w:pict>
      </w:r>
    </w:p>
    <w:p w14:paraId="46411836"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【诗魂认证流程（统一机制）】</w:t>
      </w:r>
    </w:p>
    <w:p w14:paraId="4A4ABA77" w14:textId="77777777" w:rsidR="00BA35D6" w:rsidRPr="00BA35D6" w:rsidRDefault="00BA35D6" w:rsidP="00BA35D6">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lastRenderedPageBreak/>
        <w:t>【认证独立性原则】</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诗魂认证机制是对作品核心艺术灵魂的独立评估。其触发与评级与格律声韵（</w:t>
      </w:r>
      <w:r w:rsidRPr="00BA35D6">
        <w:rPr>
          <w:rFonts w:ascii="Segoe UI" w:eastAsia="宋体" w:hAnsi="Segoe UI" w:cs="Segoe UI"/>
          <w:color w:val="0F1115"/>
          <w:kern w:val="0"/>
          <w:sz w:val="24"/>
          <w14:ligatures w14:val="none"/>
        </w:rPr>
        <w:t>A</w:t>
      </w:r>
      <w:r w:rsidRPr="00BA35D6">
        <w:rPr>
          <w:rFonts w:ascii="Segoe UI" w:eastAsia="宋体" w:hAnsi="Segoe UI" w:cs="Segoe UI"/>
          <w:color w:val="0F1115"/>
          <w:kern w:val="0"/>
          <w:sz w:val="24"/>
          <w14:ligatures w14:val="none"/>
        </w:rPr>
        <w:t>部分）的得分高低无直接关联。一部在格律上存在瑕疵甚至重大缺陷的作品，完全有可能因其在炼字、意象、意境上的卓越成就而获得认证。认证系统的唯一标准，即上述</w:t>
      </w:r>
      <w:r w:rsidRPr="00BA35D6">
        <w:rPr>
          <w:rFonts w:ascii="Segoe UI" w:eastAsia="宋体" w:hAnsi="Segoe UI" w:cs="Segoe UI"/>
          <w:color w:val="0F1115"/>
          <w:kern w:val="0"/>
          <w:sz w:val="24"/>
          <w14:ligatures w14:val="none"/>
        </w:rPr>
        <w:t>B1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C2</w:t>
      </w:r>
      <w:proofErr w:type="gramStart"/>
      <w:r w:rsidRPr="00BA35D6">
        <w:rPr>
          <w:rFonts w:ascii="Segoe UI" w:eastAsia="宋体" w:hAnsi="Segoe UI" w:cs="Segoe UI"/>
          <w:color w:val="0F1115"/>
          <w:kern w:val="0"/>
          <w:sz w:val="24"/>
          <w14:ligatures w14:val="none"/>
        </w:rPr>
        <w:t>三个</w:t>
      </w:r>
      <w:proofErr w:type="gramEnd"/>
      <w:r w:rsidRPr="00BA35D6">
        <w:rPr>
          <w:rFonts w:ascii="Segoe UI" w:eastAsia="宋体" w:hAnsi="Segoe UI" w:cs="Segoe UI"/>
          <w:color w:val="0F1115"/>
          <w:kern w:val="0"/>
          <w:sz w:val="24"/>
          <w14:ligatures w14:val="none"/>
        </w:rPr>
        <w:t>维度的达标情况。</w:t>
      </w:r>
    </w:p>
    <w:p w14:paraId="2FE041D2" w14:textId="77777777" w:rsidR="00BA35D6" w:rsidRPr="00BA35D6" w:rsidRDefault="00BA35D6" w:rsidP="00BA35D6">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【功能分离原则】</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认证流程包含</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提升</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与</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标识</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双重功能。其具体执行路径，需根据作品原始总分（</w:t>
      </w:r>
      <w:r w:rsidRPr="00BA35D6">
        <w:rPr>
          <w:rFonts w:ascii="Segoe UI" w:eastAsia="宋体" w:hAnsi="Segoe UI" w:cs="Segoe UI"/>
          <w:color w:val="0F1115"/>
          <w:kern w:val="0"/>
          <w:sz w:val="24"/>
          <w14:ligatures w14:val="none"/>
        </w:rPr>
        <w:t>S</w:t>
      </w:r>
      <w:r w:rsidRPr="00BA35D6">
        <w:rPr>
          <w:rFonts w:ascii="Segoe UI" w:eastAsia="宋体" w:hAnsi="Segoe UI" w:cs="Segoe UI"/>
          <w:color w:val="0F1115"/>
          <w:kern w:val="0"/>
          <w:sz w:val="24"/>
          <w14:ligatures w14:val="none"/>
        </w:rPr>
        <w:t>）与认证目标区间的关系进行判断。</w:t>
      </w:r>
    </w:p>
    <w:p w14:paraId="4949DFEB"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当作品在第二步满足触发条件时，</w:t>
      </w:r>
      <w:proofErr w:type="gramStart"/>
      <w:r w:rsidRPr="00BA35D6">
        <w:rPr>
          <w:rFonts w:ascii="Segoe UI" w:eastAsia="宋体" w:hAnsi="Segoe UI" w:cs="Segoe UI"/>
          <w:b/>
          <w:bCs/>
          <w:color w:val="0F1115"/>
          <w:kern w:val="0"/>
          <w:sz w:val="24"/>
          <w14:ligatures w14:val="none"/>
        </w:rPr>
        <w:t>启动此</w:t>
      </w:r>
      <w:proofErr w:type="gramEnd"/>
      <w:r w:rsidRPr="00BA35D6">
        <w:rPr>
          <w:rFonts w:ascii="Segoe UI" w:eastAsia="宋体" w:hAnsi="Segoe UI" w:cs="Segoe UI"/>
          <w:b/>
          <w:bCs/>
          <w:color w:val="0F1115"/>
          <w:kern w:val="0"/>
          <w:sz w:val="24"/>
          <w14:ligatures w14:val="none"/>
        </w:rPr>
        <w:t>流程：</w:t>
      </w:r>
    </w:p>
    <w:p w14:paraId="322010EA" w14:textId="77777777" w:rsidR="00BA35D6" w:rsidRPr="00BA35D6" w:rsidRDefault="00BA35D6" w:rsidP="00BA35D6">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强度评估：</w:t>
      </w:r>
    </w:p>
    <w:p w14:paraId="1335B2FC"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proofErr w:type="gramStart"/>
      <w:r w:rsidRPr="00BA35D6">
        <w:rPr>
          <w:rFonts w:ascii="Segoe UI" w:eastAsia="宋体" w:hAnsi="Segoe UI" w:cs="Segoe UI"/>
          <w:b/>
          <w:bCs/>
          <w:color w:val="0F1115"/>
          <w:kern w:val="0"/>
          <w:sz w:val="24"/>
          <w14:ligatures w14:val="none"/>
        </w:rPr>
        <w:t>超凡级维</w:t>
      </w:r>
      <w:proofErr w:type="gramEnd"/>
      <w:r w:rsidRPr="00BA35D6">
        <w:rPr>
          <w:rFonts w:ascii="Segoe UI" w:eastAsia="宋体" w:hAnsi="Segoe UI" w:cs="Segoe UI"/>
          <w:b/>
          <w:bCs/>
          <w:color w:val="0F1115"/>
          <w:kern w:val="0"/>
          <w:sz w:val="24"/>
          <w14:ligatures w14:val="none"/>
        </w:rPr>
        <w:t>度：</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指在</w:t>
      </w:r>
      <w:r w:rsidRPr="00BA35D6">
        <w:rPr>
          <w:rFonts w:ascii="Segoe UI" w:eastAsia="宋体" w:hAnsi="Segoe UI" w:cs="Segoe UI"/>
          <w:color w:val="0F1115"/>
          <w:kern w:val="0"/>
          <w:sz w:val="24"/>
          <w14:ligatures w14:val="none"/>
        </w:rPr>
        <w:t>B1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C1</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C2</w:t>
      </w:r>
      <w:r w:rsidRPr="00BA35D6">
        <w:rPr>
          <w:rFonts w:ascii="Segoe UI" w:eastAsia="宋体" w:hAnsi="Segoe UI" w:cs="Segoe UI"/>
          <w:color w:val="0F1115"/>
          <w:kern w:val="0"/>
          <w:sz w:val="24"/>
          <w14:ligatures w14:val="none"/>
        </w:rPr>
        <w:t>中，不仅得分顶尖，其艺术表现力具有独创性、典范性或开掘了新的审美维度，能给予精通诗道的读者以强烈震撼。</w:t>
      </w:r>
    </w:p>
    <w:p w14:paraId="0E201616"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proofErr w:type="gramStart"/>
      <w:r w:rsidRPr="00BA35D6">
        <w:rPr>
          <w:rFonts w:ascii="Segoe UI" w:eastAsia="宋体" w:hAnsi="Segoe UI" w:cs="Segoe UI"/>
          <w:b/>
          <w:bCs/>
          <w:color w:val="0F1115"/>
          <w:kern w:val="0"/>
          <w:sz w:val="24"/>
          <w14:ligatures w14:val="none"/>
        </w:rPr>
        <w:t>卓越级维度</w:t>
      </w:r>
      <w:proofErr w:type="gramEnd"/>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 </w:t>
      </w:r>
      <w:proofErr w:type="gramStart"/>
      <w:r w:rsidRPr="00BA35D6">
        <w:rPr>
          <w:rFonts w:ascii="Segoe UI" w:eastAsia="宋体" w:hAnsi="Segoe UI" w:cs="Segoe UI"/>
          <w:color w:val="0F1115"/>
          <w:kern w:val="0"/>
          <w:sz w:val="24"/>
          <w14:ligatures w14:val="none"/>
        </w:rPr>
        <w:t>指刚刚</w:t>
      </w:r>
      <w:proofErr w:type="gramEnd"/>
      <w:r w:rsidRPr="00BA35D6">
        <w:rPr>
          <w:rFonts w:ascii="Segoe UI" w:eastAsia="宋体" w:hAnsi="Segoe UI" w:cs="Segoe UI"/>
          <w:color w:val="0F1115"/>
          <w:kern w:val="0"/>
          <w:sz w:val="24"/>
          <w14:ligatures w14:val="none"/>
        </w:rPr>
        <w:t>达到</w:t>
      </w:r>
      <w:proofErr w:type="gramStart"/>
      <w:r w:rsidRPr="00BA35D6">
        <w:rPr>
          <w:rFonts w:ascii="Segoe UI" w:eastAsia="宋体" w:hAnsi="Segoe UI" w:cs="Segoe UI"/>
          <w:color w:val="0F1115"/>
          <w:kern w:val="0"/>
          <w:sz w:val="24"/>
          <w14:ligatures w14:val="none"/>
        </w:rPr>
        <w:t>最</w:t>
      </w:r>
      <w:proofErr w:type="gramEnd"/>
      <w:r w:rsidRPr="00BA35D6">
        <w:rPr>
          <w:rFonts w:ascii="Segoe UI" w:eastAsia="宋体" w:hAnsi="Segoe UI" w:cs="Segoe UI"/>
          <w:color w:val="0F1115"/>
          <w:kern w:val="0"/>
          <w:sz w:val="24"/>
          <w14:ligatures w14:val="none"/>
        </w:rPr>
        <w:t>高档，表现精湛但未脱离前人窠臼，或虽好但仍在意料之中。</w:t>
      </w:r>
    </w:p>
    <w:p w14:paraId="7FFC07BB" w14:textId="77777777" w:rsidR="00BA35D6" w:rsidRPr="00BA35D6" w:rsidRDefault="00BA35D6" w:rsidP="00BA35D6">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确定认证等级与目标区间：</w:t>
      </w:r>
    </w:p>
    <w:p w14:paraId="02C1848D"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根据强度评估结果，确定作品获得的认证等级：</w:t>
      </w:r>
    </w:p>
    <w:p w14:paraId="5506D330"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一级提升（保底）：</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条件：</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仅满足两项卓越级认证维度。</w:t>
      </w:r>
      <w:r w:rsidRPr="00BA35D6">
        <w:rPr>
          <w:rFonts w:ascii="Segoe UI" w:eastAsia="宋体" w:hAnsi="Segoe UI" w:cs="Segoe UI"/>
          <w:b/>
          <w:bCs/>
          <w:color w:val="0F1115"/>
          <w:kern w:val="0"/>
          <w:sz w:val="24"/>
          <w14:ligatures w14:val="none"/>
        </w:rPr>
        <w:t>目标区间：</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能品</w:t>
      </w:r>
      <w:r w:rsidRPr="00BA35D6">
        <w:rPr>
          <w:rFonts w:ascii="Segoe UI" w:eastAsia="宋体" w:hAnsi="Segoe UI" w:cs="Segoe UI"/>
          <w:color w:val="0F1115"/>
          <w:kern w:val="0"/>
          <w:sz w:val="24"/>
          <w14:ligatures w14:val="none"/>
        </w:rPr>
        <w:t xml:space="preserve"> (70-79</w:t>
      </w:r>
      <w:r w:rsidRPr="00BA35D6">
        <w:rPr>
          <w:rFonts w:ascii="Segoe UI" w:eastAsia="宋体" w:hAnsi="Segoe UI" w:cs="Segoe UI"/>
          <w:color w:val="0F1115"/>
          <w:kern w:val="0"/>
          <w:sz w:val="24"/>
          <w14:ligatures w14:val="none"/>
        </w:rPr>
        <w:t>分</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01E0BA9A"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二级提升（入妙）：</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条件：</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两项认证维度中，至少有一项为超凡级，且另一项无短板。</w:t>
      </w:r>
      <w:r w:rsidRPr="00BA35D6">
        <w:rPr>
          <w:rFonts w:ascii="Segoe UI" w:eastAsia="宋体" w:hAnsi="Segoe UI" w:cs="Segoe UI"/>
          <w:b/>
          <w:bCs/>
          <w:color w:val="0F1115"/>
          <w:kern w:val="0"/>
          <w:sz w:val="24"/>
          <w14:ligatures w14:val="none"/>
        </w:rPr>
        <w:t>目标区间：</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妙品</w:t>
      </w:r>
      <w:r w:rsidRPr="00BA35D6">
        <w:rPr>
          <w:rFonts w:ascii="Segoe UI" w:eastAsia="宋体" w:hAnsi="Segoe UI" w:cs="Segoe UI"/>
          <w:color w:val="0F1115"/>
          <w:kern w:val="0"/>
          <w:sz w:val="24"/>
          <w14:ligatures w14:val="none"/>
        </w:rPr>
        <w:t xml:space="preserve"> (80-89</w:t>
      </w:r>
      <w:r w:rsidRPr="00BA35D6">
        <w:rPr>
          <w:rFonts w:ascii="Segoe UI" w:eastAsia="宋体" w:hAnsi="Segoe UI" w:cs="Segoe UI"/>
          <w:color w:val="0F1115"/>
          <w:kern w:val="0"/>
          <w:sz w:val="24"/>
          <w14:ligatures w14:val="none"/>
        </w:rPr>
        <w:t>分</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2563481D"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三级提升（入神）：</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条件：</w:t>
      </w:r>
      <w:r w:rsidRPr="00BA35D6">
        <w:rPr>
          <w:rFonts w:ascii="Segoe UI" w:eastAsia="宋体" w:hAnsi="Segoe UI" w:cs="Segoe UI"/>
          <w:color w:val="0F1115"/>
          <w:kern w:val="0"/>
          <w:sz w:val="24"/>
          <w14:ligatures w14:val="none"/>
        </w:rPr>
        <w:t xml:space="preserve"> 1. </w:t>
      </w:r>
      <w:r w:rsidRPr="00BA35D6">
        <w:rPr>
          <w:rFonts w:ascii="Segoe UI" w:eastAsia="宋体" w:hAnsi="Segoe UI" w:cs="Segoe UI"/>
          <w:color w:val="0F1115"/>
          <w:kern w:val="0"/>
          <w:sz w:val="24"/>
          <w14:ligatures w14:val="none"/>
        </w:rPr>
        <w:t>两项认证维度达到超凡级；且</w:t>
      </w:r>
      <w:r w:rsidRPr="00BA35D6">
        <w:rPr>
          <w:rFonts w:ascii="Segoe UI" w:eastAsia="宋体" w:hAnsi="Segoe UI" w:cs="Segoe UI"/>
          <w:color w:val="0F1115"/>
          <w:kern w:val="0"/>
          <w:sz w:val="24"/>
          <w14:ligatures w14:val="none"/>
        </w:rPr>
        <w:t xml:space="preserve"> 2. </w:t>
      </w:r>
      <w:r w:rsidRPr="00BA35D6">
        <w:rPr>
          <w:rFonts w:ascii="Segoe UI" w:eastAsia="宋体" w:hAnsi="Segoe UI" w:cs="Segoe UI"/>
          <w:color w:val="0F1115"/>
          <w:kern w:val="0"/>
          <w:sz w:val="24"/>
          <w14:ligatures w14:val="none"/>
        </w:rPr>
        <w:t>第三项核心艺术</w:t>
      </w:r>
      <w:proofErr w:type="gramStart"/>
      <w:r w:rsidRPr="00BA35D6">
        <w:rPr>
          <w:rFonts w:ascii="Segoe UI" w:eastAsia="宋体" w:hAnsi="Segoe UI" w:cs="Segoe UI"/>
          <w:color w:val="0F1115"/>
          <w:kern w:val="0"/>
          <w:sz w:val="24"/>
          <w14:ligatures w14:val="none"/>
        </w:rPr>
        <w:t>维度无显著</w:t>
      </w:r>
      <w:proofErr w:type="gramEnd"/>
      <w:r w:rsidRPr="00BA35D6">
        <w:rPr>
          <w:rFonts w:ascii="Segoe UI" w:eastAsia="宋体" w:hAnsi="Segoe UI" w:cs="Segoe UI"/>
          <w:color w:val="0F1115"/>
          <w:kern w:val="0"/>
          <w:sz w:val="24"/>
          <w14:ligatures w14:val="none"/>
        </w:rPr>
        <w:t>短板；且</w:t>
      </w:r>
      <w:r w:rsidRPr="00BA35D6">
        <w:rPr>
          <w:rFonts w:ascii="Segoe UI" w:eastAsia="宋体" w:hAnsi="Segoe UI" w:cs="Segoe UI"/>
          <w:color w:val="0F1115"/>
          <w:kern w:val="0"/>
          <w:sz w:val="24"/>
          <w14:ligatures w14:val="none"/>
        </w:rPr>
        <w:t xml:space="preserve"> 3. </w:t>
      </w:r>
      <w:r w:rsidRPr="00BA35D6">
        <w:rPr>
          <w:rFonts w:ascii="Segoe UI" w:eastAsia="宋体" w:hAnsi="Segoe UI" w:cs="Segoe UI"/>
          <w:color w:val="0F1115"/>
          <w:kern w:val="0"/>
          <w:sz w:val="24"/>
          <w14:ligatures w14:val="none"/>
        </w:rPr>
        <w:t>整体气韵（</w:t>
      </w:r>
      <w:r w:rsidRPr="00BA35D6">
        <w:rPr>
          <w:rFonts w:ascii="Segoe UI" w:eastAsia="宋体" w:hAnsi="Segoe UI" w:cs="Segoe UI"/>
          <w:color w:val="0F1115"/>
          <w:kern w:val="0"/>
          <w:sz w:val="24"/>
          <w14:ligatures w14:val="none"/>
        </w:rPr>
        <w:t>D2</w:t>
      </w:r>
      <w:r w:rsidRPr="00BA35D6">
        <w:rPr>
          <w:rFonts w:ascii="Segoe UI" w:eastAsia="宋体" w:hAnsi="Segoe UI" w:cs="Segoe UI"/>
          <w:color w:val="0F1115"/>
          <w:kern w:val="0"/>
          <w:sz w:val="24"/>
          <w14:ligatures w14:val="none"/>
        </w:rPr>
        <w:t>）必须达到</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气脉贯通</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及以上水准（</w:t>
      </w:r>
      <w:r w:rsidRPr="00BA35D6">
        <w:rPr>
          <w:rFonts w:ascii="Segoe UI" w:eastAsia="宋体" w:hAnsi="Segoe UI" w:cs="Segoe UI"/>
          <w:color w:val="0F1115"/>
          <w:kern w:val="0"/>
          <w:sz w:val="24"/>
          <w14:ligatures w14:val="none"/>
        </w:rPr>
        <w:t>≥8</w:t>
      </w:r>
      <w:r w:rsidRPr="00BA35D6">
        <w:rPr>
          <w:rFonts w:ascii="Segoe UI" w:eastAsia="宋体" w:hAnsi="Segoe UI" w:cs="Segoe UI"/>
          <w:color w:val="0F1115"/>
          <w:kern w:val="0"/>
          <w:sz w:val="24"/>
          <w14:ligatures w14:val="none"/>
        </w:rPr>
        <w:t>分）。</w:t>
      </w:r>
      <w:r w:rsidRPr="00BA35D6">
        <w:rPr>
          <w:rFonts w:ascii="Segoe UI" w:eastAsia="宋体" w:hAnsi="Segoe UI" w:cs="Segoe UI"/>
          <w:b/>
          <w:bCs/>
          <w:color w:val="0F1115"/>
          <w:kern w:val="0"/>
          <w:sz w:val="24"/>
          <w14:ligatures w14:val="none"/>
        </w:rPr>
        <w:t>目标区间：</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准神品</w:t>
      </w:r>
      <w:r w:rsidRPr="00BA35D6">
        <w:rPr>
          <w:rFonts w:ascii="Segoe UI" w:eastAsia="宋体" w:hAnsi="Segoe UI" w:cs="Segoe UI"/>
          <w:color w:val="0F1115"/>
          <w:kern w:val="0"/>
          <w:sz w:val="24"/>
          <w14:ligatures w14:val="none"/>
        </w:rPr>
        <w:t xml:space="preserve"> (90-100</w:t>
      </w:r>
      <w:r w:rsidRPr="00BA35D6">
        <w:rPr>
          <w:rFonts w:ascii="Segoe UI" w:eastAsia="宋体" w:hAnsi="Segoe UI" w:cs="Segoe UI"/>
          <w:color w:val="0F1115"/>
          <w:kern w:val="0"/>
          <w:sz w:val="24"/>
          <w14:ligatures w14:val="none"/>
        </w:rPr>
        <w:t>分</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6CD253C8" w14:textId="77777777" w:rsidR="00BA35D6" w:rsidRPr="00BA35D6" w:rsidRDefault="00BA35D6" w:rsidP="00BA35D6">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路径判断与执行：</w:t>
      </w:r>
    </w:p>
    <w:p w14:paraId="5BE508EE" w14:textId="77777777" w:rsidR="00BA35D6" w:rsidRPr="00BA35D6" w:rsidRDefault="00BA35D6" w:rsidP="00BA35D6">
      <w:pPr>
        <w:widowControl/>
        <w:numPr>
          <w:ilvl w:val="1"/>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【关键修正】</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比较作品的原始总分（</w:t>
      </w:r>
      <w:r w:rsidRPr="00BA35D6">
        <w:rPr>
          <w:rFonts w:ascii="Segoe UI" w:eastAsia="宋体" w:hAnsi="Segoe UI" w:cs="Segoe UI"/>
          <w:color w:val="0F1115"/>
          <w:kern w:val="0"/>
          <w:sz w:val="24"/>
          <w14:ligatures w14:val="none"/>
        </w:rPr>
        <w:t>S</w:t>
      </w:r>
      <w:r w:rsidRPr="00BA35D6">
        <w:rPr>
          <w:rFonts w:ascii="Segoe UI" w:eastAsia="宋体" w:hAnsi="Segoe UI" w:cs="Segoe UI"/>
          <w:color w:val="0F1115"/>
          <w:kern w:val="0"/>
          <w:sz w:val="24"/>
          <w14:ligatures w14:val="none"/>
        </w:rPr>
        <w:t>）与上一步确定的认证目标区间下限：</w:t>
      </w:r>
    </w:p>
    <w:p w14:paraId="7C94743D"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若</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 xml:space="preserve">S &lt; </w:t>
      </w:r>
      <w:r w:rsidRPr="00BA35D6">
        <w:rPr>
          <w:rFonts w:ascii="Segoe UI" w:eastAsia="宋体" w:hAnsi="Segoe UI" w:cs="Segoe UI"/>
          <w:b/>
          <w:bCs/>
          <w:color w:val="0F1115"/>
          <w:kern w:val="0"/>
          <w:sz w:val="24"/>
          <w14:ligatures w14:val="none"/>
        </w:rPr>
        <w:t>目标区间下限</w:t>
      </w:r>
      <w:r w:rsidRPr="00BA35D6">
        <w:rPr>
          <w:rFonts w:ascii="Segoe UI" w:eastAsia="宋体" w:hAnsi="Segoe UI" w:cs="Segoe UI"/>
          <w:color w:val="0F1115"/>
          <w:kern w:val="0"/>
          <w:sz w:val="24"/>
          <w14:ligatures w14:val="none"/>
        </w:rPr>
        <w:t>：执行</w:t>
      </w:r>
      <w:r w:rsidRPr="00BA35D6">
        <w:rPr>
          <w:rFonts w:ascii="Segoe UI" w:eastAsia="宋体" w:hAnsi="Segoe UI" w:cs="Segoe UI"/>
          <w:b/>
          <w:bCs/>
          <w:color w:val="0F1115"/>
          <w:kern w:val="0"/>
          <w:sz w:val="24"/>
          <w14:ligatures w14:val="none"/>
        </w:rPr>
        <w:t>提升路径</w:t>
      </w:r>
      <w:r w:rsidRPr="00BA35D6">
        <w:rPr>
          <w:rFonts w:ascii="Segoe UI" w:eastAsia="宋体" w:hAnsi="Segoe UI" w:cs="Segoe UI"/>
          <w:color w:val="0F1115"/>
          <w:kern w:val="0"/>
          <w:sz w:val="24"/>
          <w14:ligatures w14:val="none"/>
        </w:rPr>
        <w:t>。将作品最终定级调整至对应的认证等级区间（能品、妙品、准神品）。</w:t>
      </w:r>
    </w:p>
    <w:p w14:paraId="663C49EF"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若</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 xml:space="preserve">S ≥ </w:t>
      </w:r>
      <w:r w:rsidRPr="00BA35D6">
        <w:rPr>
          <w:rFonts w:ascii="Segoe UI" w:eastAsia="宋体" w:hAnsi="Segoe UI" w:cs="Segoe UI"/>
          <w:b/>
          <w:bCs/>
          <w:color w:val="0F1115"/>
          <w:kern w:val="0"/>
          <w:sz w:val="24"/>
          <w14:ligatures w14:val="none"/>
        </w:rPr>
        <w:t>目标区间下限</w:t>
      </w:r>
      <w:r w:rsidRPr="00BA35D6">
        <w:rPr>
          <w:rFonts w:ascii="Segoe UI" w:eastAsia="宋体" w:hAnsi="Segoe UI" w:cs="Segoe UI"/>
          <w:color w:val="0F1115"/>
          <w:kern w:val="0"/>
          <w:sz w:val="24"/>
          <w14:ligatures w14:val="none"/>
        </w:rPr>
        <w:t>：执行</w:t>
      </w:r>
      <w:r w:rsidRPr="00BA35D6">
        <w:rPr>
          <w:rFonts w:ascii="Segoe UI" w:eastAsia="宋体" w:hAnsi="Segoe UI" w:cs="Segoe UI"/>
          <w:b/>
          <w:bCs/>
          <w:color w:val="0F1115"/>
          <w:kern w:val="0"/>
          <w:sz w:val="24"/>
          <w14:ligatures w14:val="none"/>
        </w:rPr>
        <w:t>标识路径</w:t>
      </w:r>
      <w:r w:rsidRPr="00BA35D6">
        <w:rPr>
          <w:rFonts w:ascii="Segoe UI" w:eastAsia="宋体" w:hAnsi="Segoe UI" w:cs="Segoe UI"/>
          <w:color w:val="0F1115"/>
          <w:kern w:val="0"/>
          <w:sz w:val="24"/>
          <w14:ligatures w14:val="none"/>
        </w:rPr>
        <w:t>。保留作品原有的分数与品级，认证流程仅用于生成认证评语和添加标识。对于</w:t>
      </w:r>
      <w:r w:rsidRPr="00BA35D6">
        <w:rPr>
          <w:rFonts w:ascii="Segoe UI" w:eastAsia="宋体" w:hAnsi="Segoe UI" w:cs="Segoe UI"/>
          <w:color w:val="0F1115"/>
          <w:kern w:val="0"/>
          <w:sz w:val="24"/>
          <w14:ligatures w14:val="none"/>
        </w:rPr>
        <w:t>S≥90</w:t>
      </w:r>
      <w:r w:rsidRPr="00BA35D6">
        <w:rPr>
          <w:rFonts w:ascii="Segoe UI" w:eastAsia="宋体" w:hAnsi="Segoe UI" w:cs="Segoe UI"/>
          <w:color w:val="0F1115"/>
          <w:kern w:val="0"/>
          <w:sz w:val="24"/>
          <w14:ligatures w14:val="none"/>
        </w:rPr>
        <w:t>分且触发三级认证的作品，可特别标记为</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通过诗魂认证的神品</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31ED46BE" w14:textId="77777777" w:rsidR="00BA35D6" w:rsidRPr="00BA35D6" w:rsidRDefault="00BA35D6" w:rsidP="00BA35D6">
      <w:pPr>
        <w:widowControl/>
        <w:numPr>
          <w:ilvl w:val="0"/>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认证评语与结果体现：</w:t>
      </w:r>
    </w:p>
    <w:p w14:paraId="76BFB698" w14:textId="77777777" w:rsidR="00BA35D6" w:rsidRPr="00BA35D6" w:rsidRDefault="00BA35D6" w:rsidP="00BA35D6">
      <w:pPr>
        <w:widowControl/>
        <w:numPr>
          <w:ilvl w:val="1"/>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认证评语：</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评析者必须在评语中首要位置，添加</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【诗魂认证评语】</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，精要阐述其艺术灵魂与认证理由。</w:t>
      </w:r>
    </w:p>
    <w:p w14:paraId="33CCE1AD" w14:textId="77777777" w:rsidR="00BA35D6" w:rsidRPr="00BA35D6" w:rsidRDefault="00BA35D6" w:rsidP="00BA35D6">
      <w:pPr>
        <w:widowControl/>
        <w:numPr>
          <w:ilvl w:val="1"/>
          <w:numId w:val="7"/>
        </w:numPr>
        <w:shd w:val="clear" w:color="auto" w:fill="FFFFFF"/>
        <w:spacing w:after="12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结果体现：</w:t>
      </w:r>
    </w:p>
    <w:p w14:paraId="55FA7872"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在最终定级后，标注</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【诗魂认证】</w:t>
      </w:r>
      <w:r w:rsidRPr="00BA35D6">
        <w:rPr>
          <w:rFonts w:ascii="Segoe UI" w:eastAsia="宋体" w:hAnsi="Segoe UI" w:cs="Segoe UI"/>
          <w:color w:val="0F1115"/>
          <w:kern w:val="0"/>
          <w:sz w:val="24"/>
          <w14:ligatures w14:val="none"/>
        </w:rPr>
        <w:t>。</w:t>
      </w:r>
    </w:p>
    <w:p w14:paraId="04EB9C03"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若通过</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提升路径</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定为准神品，须明确标注</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【准神品】</w:t>
      </w:r>
      <w:r w:rsidRPr="00BA35D6">
        <w:rPr>
          <w:rFonts w:ascii="Segoe UI" w:eastAsia="宋体" w:hAnsi="Segoe UI" w:cs="Segoe UI"/>
          <w:color w:val="0F1115"/>
          <w:kern w:val="0"/>
          <w:sz w:val="24"/>
          <w14:ligatures w14:val="none"/>
        </w:rPr>
        <w:t>。</w:t>
      </w:r>
    </w:p>
    <w:p w14:paraId="5DCCD676"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若通过</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标识路径</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对高分作品进行认证，应在品级后附加说明，如</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（获诗魂认证）</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w:t>
      </w:r>
    </w:p>
    <w:p w14:paraId="164C4FA0" w14:textId="77777777" w:rsidR="00BA35D6" w:rsidRPr="00BA35D6" w:rsidRDefault="00BA35D6" w:rsidP="00BA35D6">
      <w:pPr>
        <w:widowControl/>
        <w:numPr>
          <w:ilvl w:val="2"/>
          <w:numId w:val="7"/>
        </w:numPr>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在评语中，首要呈现</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【诗魂认证评语】</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，然后再进行常规的分项剖析。对于</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【准神品】</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或通过认证的</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【神品】</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，应在评语末尾附加简要说明，指出其艺术特质与法度关系。</w:t>
      </w:r>
    </w:p>
    <w:p w14:paraId="0897700A" w14:textId="66F24F95" w:rsidR="00BA35D6" w:rsidRDefault="00000000" w:rsidP="00BA35D6">
      <w:pPr>
        <w:widowControl/>
        <w:spacing w:before="480" w:after="48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346A2A8">
          <v:rect id="_x0000_i1029" style="width:0;height:.75pt" o:hralign="center" o:hrstd="t" o:hr="t" fillcolor="#a0a0a0" stroked="f"/>
        </w:pict>
      </w:r>
    </w:p>
    <w:p w14:paraId="0E70EDB0" w14:textId="77777777" w:rsidR="000A56EC" w:rsidRPr="00BA35D6" w:rsidRDefault="00BA35D6" w:rsidP="000A56EC">
      <w:pPr>
        <w:widowControl/>
        <w:shd w:val="clear" w:color="auto" w:fill="FFFFFF"/>
        <w:spacing w:before="240" w:after="240" w:line="240" w:lineRule="auto"/>
        <w:rPr>
          <w:rFonts w:ascii="Segoe UI" w:eastAsia="宋体" w:hAnsi="Segoe UI" w:cs="Segoe UI"/>
          <w:color w:val="0F1115"/>
          <w:kern w:val="0"/>
          <w:sz w:val="24"/>
          <w14:ligatures w14:val="none"/>
        </w:rPr>
      </w:pPr>
      <w:r>
        <w:rPr>
          <w:rFonts w:ascii="宋体" w:eastAsia="宋体" w:hAnsi="宋体" w:cs="宋体" w:hint="eastAsia"/>
          <w:kern w:val="0"/>
          <w:sz w:val="24"/>
          <w14:ligatures w14:val="none"/>
        </w:rPr>
        <w:br w:type="page"/>
      </w:r>
      <w:r w:rsidR="000A56EC" w:rsidRPr="00BA35D6">
        <w:rPr>
          <w:rFonts w:ascii="Segoe UI" w:eastAsia="宋体" w:hAnsi="Segoe UI" w:cs="Segoe UI"/>
          <w:b/>
          <w:bCs/>
          <w:color w:val="0F1115"/>
          <w:kern w:val="0"/>
          <w:sz w:val="24"/>
          <w14:ligatures w14:val="none"/>
        </w:rPr>
        <w:lastRenderedPageBreak/>
        <w:t>（部分</w:t>
      </w:r>
      <w:proofErr w:type="gramStart"/>
      <w:r w:rsidR="000A56EC" w:rsidRPr="00BA35D6">
        <w:rPr>
          <w:rFonts w:ascii="Segoe UI" w:eastAsia="宋体" w:hAnsi="Segoe UI" w:cs="Segoe UI"/>
          <w:b/>
          <w:bCs/>
          <w:color w:val="0F1115"/>
          <w:kern w:val="0"/>
          <w:sz w:val="24"/>
          <w14:ligatures w14:val="none"/>
        </w:rPr>
        <w:t>一</w:t>
      </w:r>
      <w:proofErr w:type="gramEnd"/>
      <w:r w:rsidR="000A56EC" w:rsidRPr="00BA35D6">
        <w:rPr>
          <w:rFonts w:ascii="Segoe UI" w:eastAsia="宋体" w:hAnsi="Segoe UI" w:cs="Segoe UI"/>
          <w:b/>
          <w:bCs/>
          <w:color w:val="0F1115"/>
          <w:kern w:val="0"/>
          <w:sz w:val="24"/>
          <w14:ligatures w14:val="none"/>
        </w:rPr>
        <w:t xml:space="preserve"> · </w:t>
      </w:r>
      <w:r w:rsidR="000A56EC" w:rsidRPr="00BA35D6">
        <w:rPr>
          <w:rFonts w:ascii="Segoe UI" w:eastAsia="宋体" w:hAnsi="Segoe UI" w:cs="Segoe UI"/>
          <w:b/>
          <w:bCs/>
          <w:color w:val="0F1115"/>
          <w:kern w:val="0"/>
          <w:sz w:val="24"/>
          <w14:ligatures w14:val="none"/>
        </w:rPr>
        <w:t>结束）</w:t>
      </w:r>
    </w:p>
    <w:p w14:paraId="1D5B2393" w14:textId="6ABEF1B1" w:rsid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说明：</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使用本系统时，请根据</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诗体识别</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结果，调用对应的</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部分二：评分细则</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中的轨道</w:t>
      </w:r>
      <w:proofErr w:type="gramStart"/>
      <w:r w:rsidRPr="00BA35D6">
        <w:rPr>
          <w:rFonts w:ascii="Segoe UI" w:eastAsia="宋体" w:hAnsi="Segoe UI" w:cs="Segoe UI"/>
          <w:color w:val="0F1115"/>
          <w:kern w:val="0"/>
          <w:sz w:val="24"/>
          <w14:ligatures w14:val="none"/>
        </w:rPr>
        <w:t>评分卡</w:t>
      </w:r>
      <w:proofErr w:type="gramEnd"/>
      <w:r w:rsidRPr="00BA35D6">
        <w:rPr>
          <w:rFonts w:ascii="Segoe UI" w:eastAsia="宋体" w:hAnsi="Segoe UI" w:cs="Segoe UI"/>
          <w:color w:val="0F1115"/>
          <w:kern w:val="0"/>
          <w:sz w:val="24"/>
          <w14:ligatures w14:val="none"/>
        </w:rPr>
        <w:t>进行具体维度打分，然后返回本部</w:t>
      </w:r>
      <w:proofErr w:type="gramStart"/>
      <w:r w:rsidRPr="00BA35D6">
        <w:rPr>
          <w:rFonts w:ascii="Segoe UI" w:eastAsia="宋体" w:hAnsi="Segoe UI" w:cs="Segoe UI"/>
          <w:color w:val="0F1115"/>
          <w:kern w:val="0"/>
          <w:sz w:val="24"/>
          <w14:ligatures w14:val="none"/>
        </w:rPr>
        <w:t>分执行</w:t>
      </w:r>
      <w:proofErr w:type="gramEnd"/>
      <w:r w:rsidRPr="00BA35D6">
        <w:rPr>
          <w:rFonts w:ascii="Segoe UI" w:eastAsia="宋体" w:hAnsi="Segoe UI" w:cs="Segoe UI"/>
          <w:color w:val="0F1115"/>
          <w:kern w:val="0"/>
          <w:sz w:val="24"/>
          <w14:ligatures w14:val="none"/>
        </w:rPr>
        <w:t>仲裁与评级流程。具体操作范例请参见</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部分三：操作范例</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w:t>
      </w:r>
    </w:p>
    <w:p w14:paraId="3A4B142E" w14:textId="77777777" w:rsidR="000A56EC" w:rsidRDefault="000A56EC">
      <w:pPr>
        <w:widowControl/>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br w:type="page"/>
      </w:r>
    </w:p>
    <w:p w14:paraId="31D8F1BF" w14:textId="77777777" w:rsidR="000A56EC" w:rsidRPr="00BA35D6"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p>
    <w:p w14:paraId="78E40501" w14:textId="4C707F71" w:rsidR="00BA35D6" w:rsidRDefault="00BA35D6">
      <w:pPr>
        <w:widowControl/>
        <w:rPr>
          <w:rFonts w:ascii="宋体" w:eastAsia="宋体" w:hAnsi="宋体" w:cs="宋体" w:hint="eastAsia"/>
          <w:kern w:val="0"/>
          <w:sz w:val="24"/>
          <w14:ligatures w14:val="none"/>
        </w:rPr>
      </w:pPr>
    </w:p>
    <w:p w14:paraId="7CD4EF3E" w14:textId="77777777" w:rsidR="00BA35D6" w:rsidRPr="00BA35D6" w:rsidRDefault="00BA35D6" w:rsidP="00BA35D6">
      <w:pPr>
        <w:widowControl/>
        <w:shd w:val="clear" w:color="auto" w:fill="FFFFFF"/>
        <w:spacing w:after="240" w:line="510" w:lineRule="atLeast"/>
        <w:outlineLvl w:val="0"/>
        <w:rPr>
          <w:rFonts w:ascii="Segoe UI" w:eastAsia="宋体" w:hAnsi="Segoe UI" w:cs="Segoe UI"/>
          <w:b/>
          <w:bCs/>
          <w:color w:val="0F1115"/>
          <w:kern w:val="36"/>
          <w:sz w:val="36"/>
          <w:szCs w:val="36"/>
          <w14:ligatures w14:val="none"/>
        </w:rPr>
      </w:pPr>
      <w:r w:rsidRPr="00BA35D6">
        <w:rPr>
          <w:rFonts w:ascii="Segoe UI" w:eastAsia="宋体" w:hAnsi="Segoe UI" w:cs="Segoe UI"/>
          <w:b/>
          <w:bCs/>
          <w:color w:val="0F1115"/>
          <w:kern w:val="36"/>
          <w:sz w:val="36"/>
          <w:szCs w:val="36"/>
          <w14:ligatures w14:val="none"/>
        </w:rPr>
        <w:t>《古诗词评分系统【第九版】》</w:t>
      </w:r>
      <w:r w:rsidRPr="00BA35D6">
        <w:rPr>
          <w:rFonts w:ascii="Segoe UI" w:eastAsia="宋体" w:hAnsi="Segoe UI" w:cs="Segoe UI"/>
          <w:b/>
          <w:bCs/>
          <w:color w:val="0F1115"/>
          <w:kern w:val="36"/>
          <w:sz w:val="36"/>
          <w:szCs w:val="36"/>
          <w14:ligatures w14:val="none"/>
        </w:rPr>
        <w:t>·</w:t>
      </w:r>
      <w:r w:rsidRPr="00BA35D6">
        <w:rPr>
          <w:rFonts w:ascii="Segoe UI" w:eastAsia="宋体" w:hAnsi="Segoe UI" w:cs="Segoe UI"/>
          <w:b/>
          <w:bCs/>
          <w:color w:val="0F1115"/>
          <w:kern w:val="36"/>
          <w:sz w:val="36"/>
          <w:szCs w:val="36"/>
          <w14:ligatures w14:val="none"/>
        </w:rPr>
        <w:t>部分二：五大轨道评分细则</w:t>
      </w:r>
    </w:p>
    <w:p w14:paraId="0FEB2333"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color w:val="0F1115"/>
          <w:kern w:val="0"/>
          <w:sz w:val="24"/>
          <w14:ligatures w14:val="none"/>
        </w:rPr>
        <w:t>以下是五个独立评分轨道的完整细则。请根据</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部分一</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的诗体识别结果，选择对应轨道进行评分。</w:t>
      </w:r>
    </w:p>
    <w:p w14:paraId="4AB210CD"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5676466B">
          <v:rect id="_x0000_i1030" style="width:0;height:.75pt" o:hralign="center" o:hrstd="t" o:hr="t" fillcolor="#a0a0a0" stroked="f"/>
        </w:pict>
      </w:r>
    </w:p>
    <w:p w14:paraId="2C3B67EF"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轨道</w:t>
      </w:r>
      <w:proofErr w:type="gramStart"/>
      <w:r w:rsidRPr="00BA35D6">
        <w:rPr>
          <w:rFonts w:ascii="Segoe UI" w:eastAsia="宋体" w:hAnsi="Segoe UI" w:cs="Segoe UI"/>
          <w:b/>
          <w:bCs/>
          <w:color w:val="0F1115"/>
          <w:kern w:val="0"/>
          <w:sz w:val="33"/>
          <w:szCs w:val="33"/>
          <w14:ligatures w14:val="none"/>
        </w:rPr>
        <w:t>一</w:t>
      </w:r>
      <w:proofErr w:type="gramEnd"/>
      <w:r w:rsidRPr="00BA35D6">
        <w:rPr>
          <w:rFonts w:ascii="Segoe UI" w:eastAsia="宋体" w:hAnsi="Segoe UI" w:cs="Segoe UI"/>
          <w:b/>
          <w:bCs/>
          <w:color w:val="0F1115"/>
          <w:kern w:val="0"/>
          <w:sz w:val="33"/>
          <w:szCs w:val="33"/>
          <w14:ligatures w14:val="none"/>
        </w:rPr>
        <w:t>：古体诗评分细则</w:t>
      </w:r>
    </w:p>
    <w:p w14:paraId="7E0EFF08"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评价核心侧重：</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自然声韵、古风气象与气脉贯通。</w:t>
      </w:r>
    </w:p>
    <w:p w14:paraId="205AD37D"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A. </w:t>
      </w:r>
      <w:r w:rsidRPr="00BA35D6">
        <w:rPr>
          <w:rFonts w:ascii="Segoe UI" w:eastAsia="宋体" w:hAnsi="Segoe UI" w:cs="Segoe UI"/>
          <w:b/>
          <w:bCs/>
          <w:color w:val="0F1115"/>
          <w:kern w:val="0"/>
          <w:sz w:val="30"/>
          <w:szCs w:val="30"/>
          <w14:ligatures w14:val="none"/>
        </w:rPr>
        <w:t>格律声韵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基础分：</w:t>
      </w:r>
      <w:r w:rsidRPr="00BA35D6">
        <w:rPr>
          <w:rFonts w:ascii="Segoe UI" w:eastAsia="宋体" w:hAnsi="Segoe UI" w:cs="Segoe UI"/>
          <w:b/>
          <w:bCs/>
          <w:color w:val="0F1115"/>
          <w:kern w:val="0"/>
          <w:sz w:val="30"/>
          <w:szCs w:val="30"/>
          <w14:ligatures w14:val="none"/>
        </w:rPr>
        <w:t>30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Style w:val="ae"/>
        <w:tblW w:w="0" w:type="auto"/>
        <w:tblLook w:val="04A0" w:firstRow="1" w:lastRow="0" w:firstColumn="1" w:lastColumn="0" w:noHBand="0" w:noVBand="1"/>
      </w:tblPr>
      <w:tblGrid>
        <w:gridCol w:w="11506"/>
      </w:tblGrid>
      <w:tr w:rsidR="00BA35D6" w14:paraId="21F77170" w14:textId="77777777">
        <w:tc>
          <w:tcPr>
            <w:tcW w:w="8296" w:type="dxa"/>
          </w:tcPr>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169"/>
              <w:gridCol w:w="8403"/>
            </w:tblGrid>
            <w:tr w:rsidR="00BA35D6" w:rsidRPr="00BA35D6" w14:paraId="16D8992A" w14:textId="77777777" w:rsidTr="00BA35D6">
              <w:trPr>
                <w:tblHeader/>
              </w:trPr>
              <w:tc>
                <w:tcPr>
                  <w:tcW w:w="0" w:type="auto"/>
                  <w:tcMar>
                    <w:top w:w="150" w:type="dxa"/>
                    <w:left w:w="0" w:type="dxa"/>
                    <w:bottom w:w="150" w:type="dxa"/>
                    <w:right w:w="240" w:type="dxa"/>
                  </w:tcMar>
                  <w:vAlign w:val="center"/>
                  <w:hideMark/>
                </w:tcPr>
                <w:p w14:paraId="4B5574C2"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286D1603"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7BF23B44"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4F45CC19" w14:textId="77777777" w:rsidTr="00BA35D6">
              <w:tc>
                <w:tcPr>
                  <w:tcW w:w="0" w:type="auto"/>
                  <w:tcMar>
                    <w:top w:w="150" w:type="dxa"/>
                    <w:left w:w="0" w:type="dxa"/>
                    <w:bottom w:w="150" w:type="dxa"/>
                    <w:right w:w="240" w:type="dxa"/>
                  </w:tcMar>
                  <w:vAlign w:val="center"/>
                  <w:hideMark/>
                </w:tcPr>
                <w:p w14:paraId="0E78A4AC"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A1. </w:t>
                  </w:r>
                  <w:r w:rsidRPr="00BA35D6">
                    <w:rPr>
                      <w:rFonts w:ascii="Segoe UI" w:eastAsia="宋体" w:hAnsi="Segoe UI" w:cs="Segoe UI"/>
                      <w:b/>
                      <w:bCs/>
                      <w:kern w:val="0"/>
                      <w:sz w:val="23"/>
                      <w:szCs w:val="23"/>
                      <w14:ligatures w14:val="none"/>
                    </w:rPr>
                    <w:t>押韵合</w:t>
                  </w:r>
                  <w:proofErr w:type="gramStart"/>
                  <w:r w:rsidRPr="00BA35D6">
                    <w:rPr>
                      <w:rFonts w:ascii="Segoe UI" w:eastAsia="宋体" w:hAnsi="Segoe UI" w:cs="Segoe UI"/>
                      <w:b/>
                      <w:bCs/>
                      <w:kern w:val="0"/>
                      <w:sz w:val="23"/>
                      <w:szCs w:val="23"/>
                      <w14:ligatures w14:val="none"/>
                    </w:rPr>
                    <w:t>规</w:t>
                  </w:r>
                  <w:proofErr w:type="gramEnd"/>
                  <w:r w:rsidRPr="00BA35D6">
                    <w:rPr>
                      <w:rFonts w:ascii="Segoe UI" w:eastAsia="宋体" w:hAnsi="Segoe UI" w:cs="Segoe UI"/>
                      <w:b/>
                      <w:bCs/>
                      <w:kern w:val="0"/>
                      <w:sz w:val="23"/>
                      <w:szCs w:val="23"/>
                      <w14:ligatures w14:val="none"/>
                    </w:rPr>
                    <w:t>度</w:t>
                  </w:r>
                </w:p>
              </w:tc>
              <w:tc>
                <w:tcPr>
                  <w:tcW w:w="0" w:type="auto"/>
                  <w:tcMar>
                    <w:top w:w="150" w:type="dxa"/>
                    <w:left w:w="240" w:type="dxa"/>
                    <w:bottom w:w="150" w:type="dxa"/>
                    <w:right w:w="240" w:type="dxa"/>
                  </w:tcMar>
                  <w:vAlign w:val="center"/>
                  <w:hideMark/>
                </w:tcPr>
                <w:p w14:paraId="455207BE"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0-12</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6FFD2C5"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完全押韵（平仄韵、</w:t>
                  </w:r>
                  <w:proofErr w:type="gramStart"/>
                  <w:r w:rsidRPr="00BA35D6">
                    <w:rPr>
                      <w:rFonts w:ascii="Segoe UI" w:eastAsia="宋体" w:hAnsi="Segoe UI" w:cs="Segoe UI"/>
                      <w:kern w:val="0"/>
                      <w:sz w:val="23"/>
                      <w:szCs w:val="23"/>
                      <w14:ligatures w14:val="none"/>
                    </w:rPr>
                    <w:t>换韵皆可</w:t>
                  </w:r>
                  <w:proofErr w:type="gramEnd"/>
                  <w:r w:rsidRPr="00BA35D6">
                    <w:rPr>
                      <w:rFonts w:ascii="Segoe UI" w:eastAsia="宋体" w:hAnsi="Segoe UI" w:cs="Segoe UI"/>
                      <w:kern w:val="0"/>
                      <w:sz w:val="23"/>
                      <w:szCs w:val="23"/>
                      <w14:ligatures w14:val="none"/>
                    </w:rPr>
                    <w:t>），韵部和谐统一，</w:t>
                  </w:r>
                  <w:proofErr w:type="gramStart"/>
                  <w:r w:rsidRPr="00BA35D6">
                    <w:rPr>
                      <w:rFonts w:ascii="Segoe UI" w:eastAsia="宋体" w:hAnsi="Segoe UI" w:cs="Segoe UI"/>
                      <w:kern w:val="0"/>
                      <w:sz w:val="23"/>
                      <w:szCs w:val="23"/>
                      <w14:ligatures w14:val="none"/>
                    </w:rPr>
                    <w:t>无凑韵、重韵等</w:t>
                  </w:r>
                  <w:proofErr w:type="gramEnd"/>
                  <w:r w:rsidRPr="00BA35D6">
                    <w:rPr>
                      <w:rFonts w:ascii="Segoe UI" w:eastAsia="宋体" w:hAnsi="Segoe UI" w:cs="Segoe UI"/>
                      <w:kern w:val="0"/>
                      <w:sz w:val="23"/>
                      <w:szCs w:val="23"/>
                      <w14:ligatures w14:val="none"/>
                    </w:rPr>
                    <w:t>任何瑕疵。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8-11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基本押韵，存在</w:t>
                  </w:r>
                  <w:r w:rsidRPr="00BA35D6">
                    <w:rPr>
                      <w:rFonts w:ascii="Segoe UI" w:eastAsia="宋体" w:hAnsi="Segoe UI" w:cs="Segoe UI"/>
                      <w:kern w:val="0"/>
                      <w:sz w:val="23"/>
                      <w:szCs w:val="23"/>
                      <w14:ligatures w14:val="none"/>
                    </w:rPr>
                    <w:t>1-2</w:t>
                  </w:r>
                  <w:r w:rsidRPr="00BA35D6">
                    <w:rPr>
                      <w:rFonts w:ascii="Segoe UI" w:eastAsia="宋体" w:hAnsi="Segoe UI" w:cs="Segoe UI"/>
                      <w:kern w:val="0"/>
                      <w:sz w:val="23"/>
                      <w:szCs w:val="23"/>
                      <w14:ligatures w14:val="none"/>
                    </w:rPr>
                    <w:t>处非关键性的韵部松动或微瑕，整体和谐。</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押韵不稳定，出现多处韵部错误、</w:t>
                  </w:r>
                  <w:proofErr w:type="gramStart"/>
                  <w:r w:rsidRPr="00BA35D6">
                    <w:rPr>
                      <w:rFonts w:ascii="Segoe UI" w:eastAsia="宋体" w:hAnsi="Segoe UI" w:cs="Segoe UI"/>
                      <w:kern w:val="0"/>
                      <w:sz w:val="23"/>
                      <w:szCs w:val="23"/>
                      <w14:ligatures w14:val="none"/>
                    </w:rPr>
                    <w:t>凑韵或</w:t>
                  </w:r>
                  <w:proofErr w:type="gramEnd"/>
                  <w:r w:rsidRPr="00BA35D6">
                    <w:rPr>
                      <w:rFonts w:ascii="Segoe UI" w:eastAsia="宋体" w:hAnsi="Segoe UI" w:cs="Segoe UI"/>
                      <w:kern w:val="0"/>
                      <w:sz w:val="23"/>
                      <w:szCs w:val="23"/>
                      <w14:ligatures w14:val="none"/>
                    </w:rPr>
                    <w:t>单调的重韵，但尚能维持一定的韵律感。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严重不押韵，或韵脚混乱不堪，完全破坏了诗歌应有的韵律基础。</w:t>
                  </w:r>
                </w:p>
              </w:tc>
            </w:tr>
            <w:tr w:rsidR="00BA35D6" w:rsidRPr="00BA35D6" w14:paraId="03DA98DC" w14:textId="77777777" w:rsidTr="00BA35D6">
              <w:tc>
                <w:tcPr>
                  <w:tcW w:w="0" w:type="auto"/>
                  <w:tcMar>
                    <w:top w:w="150" w:type="dxa"/>
                    <w:left w:w="0" w:type="dxa"/>
                    <w:bottom w:w="150" w:type="dxa"/>
                    <w:right w:w="240" w:type="dxa"/>
                  </w:tcMar>
                  <w:vAlign w:val="center"/>
                  <w:hideMark/>
                </w:tcPr>
                <w:p w14:paraId="43B3B0BA"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A2. </w:t>
                  </w:r>
                  <w:r w:rsidRPr="00BA35D6">
                    <w:rPr>
                      <w:rFonts w:ascii="Segoe UI" w:eastAsia="宋体" w:hAnsi="Segoe UI" w:cs="Segoe UI"/>
                      <w:b/>
                      <w:bCs/>
                      <w:kern w:val="0"/>
                      <w:sz w:val="23"/>
                      <w:szCs w:val="23"/>
                      <w14:ligatures w14:val="none"/>
                    </w:rPr>
                    <w:t>声调自然度</w:t>
                  </w:r>
                </w:p>
              </w:tc>
              <w:tc>
                <w:tcPr>
                  <w:tcW w:w="0" w:type="auto"/>
                  <w:tcMar>
                    <w:top w:w="150" w:type="dxa"/>
                    <w:left w:w="240" w:type="dxa"/>
                    <w:bottom w:w="150" w:type="dxa"/>
                    <w:right w:w="240" w:type="dxa"/>
                  </w:tcMar>
                  <w:vAlign w:val="center"/>
                  <w:hideMark/>
                </w:tcPr>
                <w:p w14:paraId="5F8F9AA6"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32CAC4C"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声调搭配自然流畅，起伏有致，诵读时毫无拗口、滞涩之感，富有内在的音乐性。</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7-9</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声调大体自然，偶有</w:t>
                  </w:r>
                  <w:r w:rsidRPr="00BA35D6">
                    <w:rPr>
                      <w:rFonts w:ascii="Segoe UI" w:eastAsia="宋体" w:hAnsi="Segoe UI" w:cs="Segoe UI"/>
                      <w:kern w:val="0"/>
                      <w:sz w:val="23"/>
                      <w:szCs w:val="23"/>
                      <w14:ligatures w14:val="none"/>
                    </w:rPr>
                    <w:t>1-2</w:t>
                  </w:r>
                  <w:r w:rsidRPr="00BA35D6">
                    <w:rPr>
                      <w:rFonts w:ascii="Segoe UI" w:eastAsia="宋体" w:hAnsi="Segoe UI" w:cs="Segoe UI"/>
                      <w:kern w:val="0"/>
                      <w:sz w:val="23"/>
                      <w:szCs w:val="23"/>
                      <w14:ligatures w14:val="none"/>
                    </w:rPr>
                    <w:t>处稍显拗口，但不影响整体诵读的流畅感。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4-6</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声调搭配较为平板或生硬，有多处拗口之处，节奏感不佳。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声调极不和谐，拗口令式句子频出，诵读困难，毫无声调之美。</w:t>
                  </w:r>
                </w:p>
              </w:tc>
            </w:tr>
            <w:tr w:rsidR="00BA35D6" w:rsidRPr="00BA35D6" w14:paraId="331AC4D0" w14:textId="77777777" w:rsidTr="00BA35D6">
              <w:tc>
                <w:tcPr>
                  <w:tcW w:w="0" w:type="auto"/>
                  <w:tcMar>
                    <w:top w:w="150" w:type="dxa"/>
                    <w:left w:w="0" w:type="dxa"/>
                    <w:bottom w:w="150" w:type="dxa"/>
                    <w:right w:w="240" w:type="dxa"/>
                  </w:tcMar>
                  <w:vAlign w:val="center"/>
                  <w:hideMark/>
                </w:tcPr>
                <w:p w14:paraId="7426DAB4"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A3. </w:t>
                  </w:r>
                  <w:r w:rsidRPr="00BA35D6">
                    <w:rPr>
                      <w:rFonts w:ascii="Segoe UI" w:eastAsia="宋体" w:hAnsi="Segoe UI" w:cs="Segoe UI"/>
                      <w:b/>
                      <w:bCs/>
                      <w:kern w:val="0"/>
                      <w:sz w:val="23"/>
                      <w:szCs w:val="23"/>
                      <w14:ligatures w14:val="none"/>
                    </w:rPr>
                    <w:t>句式节奏感</w:t>
                  </w:r>
                </w:p>
              </w:tc>
              <w:tc>
                <w:tcPr>
                  <w:tcW w:w="0" w:type="auto"/>
                  <w:tcMar>
                    <w:top w:w="150" w:type="dxa"/>
                    <w:left w:w="240" w:type="dxa"/>
                    <w:bottom w:w="150" w:type="dxa"/>
                    <w:right w:w="240" w:type="dxa"/>
                  </w:tcMar>
                  <w:vAlign w:val="center"/>
                  <w:hideMark/>
                </w:tcPr>
                <w:p w14:paraId="11A120BB"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0-8</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D716ACA" w14:textId="77777777" w:rsidR="00BA35D6" w:rsidRPr="00BA35D6" w:rsidRDefault="00BA35D6" w:rsidP="007A2612">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句式长短变化恰到好处，整体节奏流畅自然，张弛有度，具有鲜明的内在音乐性。</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句式与节奏处理得当，整体流畅，但变化略显平淡或缺乏突出亮点。</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2-4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句式安排呆板或杂乱，节奏感弱，部分句子与整体节奏</w:t>
                  </w:r>
                  <w:proofErr w:type="gramStart"/>
                  <w:r w:rsidRPr="00BA35D6">
                    <w:rPr>
                      <w:rFonts w:ascii="Segoe UI" w:eastAsia="宋体" w:hAnsi="Segoe UI" w:cs="Segoe UI"/>
                      <w:kern w:val="0"/>
                      <w:sz w:val="23"/>
                      <w:szCs w:val="23"/>
                      <w14:ligatures w14:val="none"/>
                    </w:rPr>
                    <w:t>不</w:t>
                  </w:r>
                  <w:proofErr w:type="gramEnd"/>
                  <w:r w:rsidRPr="00BA35D6">
                    <w:rPr>
                      <w:rFonts w:ascii="Segoe UI" w:eastAsia="宋体" w:hAnsi="Segoe UI" w:cs="Segoe UI"/>
                      <w:kern w:val="0"/>
                      <w:sz w:val="23"/>
                      <w:szCs w:val="23"/>
                      <w14:ligatures w14:val="none"/>
                    </w:rPr>
                    <w:t>协。</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句式混乱，毫无节奏感，或完全破坏诗歌应有的节奏模式。</w:t>
                  </w:r>
                </w:p>
              </w:tc>
            </w:tr>
          </w:tbl>
          <w:p w14:paraId="24FD3C1A" w14:textId="77777777" w:rsidR="00BA35D6" w:rsidRDefault="00BA35D6">
            <w:pPr>
              <w:rPr>
                <w:rFonts w:hint="eastAsia"/>
              </w:rPr>
            </w:pPr>
          </w:p>
        </w:tc>
      </w:tr>
    </w:tbl>
    <w:p w14:paraId="462CDEFF"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B. </w:t>
      </w:r>
      <w:r w:rsidRPr="00BA35D6">
        <w:rPr>
          <w:rFonts w:ascii="Segoe UI" w:eastAsia="宋体" w:hAnsi="Segoe UI" w:cs="Segoe UI"/>
          <w:b/>
          <w:bCs/>
          <w:color w:val="0F1115"/>
          <w:kern w:val="0"/>
          <w:sz w:val="30"/>
          <w:szCs w:val="30"/>
          <w14:ligatures w14:val="none"/>
        </w:rPr>
        <w:t>字法句法</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核心分：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1162"/>
        <w:gridCol w:w="7824"/>
      </w:tblGrid>
      <w:tr w:rsidR="00BA35D6" w:rsidRPr="00BA35D6" w14:paraId="428FD583" w14:textId="77777777" w:rsidTr="00BA35D6">
        <w:trPr>
          <w:tblHeader/>
        </w:trPr>
        <w:tc>
          <w:tcPr>
            <w:tcW w:w="0" w:type="auto"/>
            <w:tcMar>
              <w:top w:w="150" w:type="dxa"/>
              <w:left w:w="0" w:type="dxa"/>
              <w:bottom w:w="150" w:type="dxa"/>
              <w:right w:w="240" w:type="dxa"/>
            </w:tcMar>
            <w:vAlign w:val="center"/>
            <w:hideMark/>
          </w:tcPr>
          <w:p w14:paraId="4273B9F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lastRenderedPageBreak/>
              <w:t>维度</w:t>
            </w:r>
          </w:p>
        </w:tc>
        <w:tc>
          <w:tcPr>
            <w:tcW w:w="0" w:type="auto"/>
            <w:tcMar>
              <w:top w:w="150" w:type="dxa"/>
              <w:left w:w="240" w:type="dxa"/>
              <w:bottom w:w="150" w:type="dxa"/>
              <w:right w:w="240" w:type="dxa"/>
            </w:tcMar>
            <w:vAlign w:val="center"/>
            <w:hideMark/>
          </w:tcPr>
          <w:p w14:paraId="6CB351E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365A558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119E8ACD" w14:textId="77777777" w:rsidTr="00BA35D6">
        <w:tc>
          <w:tcPr>
            <w:tcW w:w="0" w:type="auto"/>
            <w:tcMar>
              <w:top w:w="150" w:type="dxa"/>
              <w:left w:w="0" w:type="dxa"/>
              <w:bottom w:w="150" w:type="dxa"/>
              <w:right w:w="240" w:type="dxa"/>
            </w:tcMar>
            <w:vAlign w:val="center"/>
            <w:hideMark/>
          </w:tcPr>
          <w:p w14:paraId="22FEE8A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B1. </w:t>
            </w:r>
            <w:r w:rsidRPr="00BA35D6">
              <w:rPr>
                <w:rFonts w:ascii="Segoe UI" w:eastAsia="宋体" w:hAnsi="Segoe UI" w:cs="Segoe UI"/>
                <w:b/>
                <w:bCs/>
                <w:kern w:val="0"/>
                <w:sz w:val="23"/>
                <w:szCs w:val="23"/>
                <w14:ligatures w14:val="none"/>
              </w:rPr>
              <w:t>炼字功夫</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282FC48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4B94416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有突出的</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诗眼</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，用字精准传神，不可移易，能</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以少总多</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，极具表现力。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用词准确、凝练，表意清晰，无明显</w:t>
            </w:r>
            <w:proofErr w:type="gramStart"/>
            <w:r w:rsidRPr="00BA35D6">
              <w:rPr>
                <w:rFonts w:ascii="Segoe UI" w:eastAsia="宋体" w:hAnsi="Segoe UI" w:cs="Segoe UI"/>
                <w:kern w:val="0"/>
                <w:sz w:val="23"/>
                <w:szCs w:val="23"/>
                <w14:ligatures w14:val="none"/>
              </w:rPr>
              <w:t>赘</w:t>
            </w:r>
            <w:proofErr w:type="gramEnd"/>
            <w:r w:rsidRPr="00BA35D6">
              <w:rPr>
                <w:rFonts w:ascii="Segoe UI" w:eastAsia="宋体" w:hAnsi="Segoe UI" w:cs="Segoe UI"/>
                <w:kern w:val="0"/>
                <w:sz w:val="23"/>
                <w:szCs w:val="23"/>
                <w14:ligatures w14:val="none"/>
              </w:rPr>
              <w:t>字或俗字。</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用词较为平淡、直白，有可优化替换之处，缺乏亮点。</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用词直白俗套、生硬晦涩，或存在大量赘余字词。</w:t>
            </w:r>
          </w:p>
        </w:tc>
      </w:tr>
      <w:tr w:rsidR="00BA35D6" w:rsidRPr="00BA35D6" w14:paraId="7ED94EE4" w14:textId="77777777" w:rsidTr="00BA35D6">
        <w:tc>
          <w:tcPr>
            <w:tcW w:w="0" w:type="auto"/>
            <w:tcMar>
              <w:top w:w="150" w:type="dxa"/>
              <w:left w:w="0" w:type="dxa"/>
              <w:bottom w:w="150" w:type="dxa"/>
              <w:right w:w="240" w:type="dxa"/>
            </w:tcMar>
            <w:vAlign w:val="center"/>
            <w:hideMark/>
          </w:tcPr>
          <w:p w14:paraId="0A3FA7A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B2. </w:t>
            </w:r>
            <w:r w:rsidRPr="00BA35D6">
              <w:rPr>
                <w:rFonts w:ascii="Segoe UI" w:eastAsia="宋体" w:hAnsi="Segoe UI" w:cs="Segoe UI"/>
                <w:b/>
                <w:bCs/>
                <w:kern w:val="0"/>
                <w:sz w:val="23"/>
                <w:szCs w:val="23"/>
                <w14:ligatures w14:val="none"/>
              </w:rPr>
              <w:t>句式与语法</w:t>
            </w:r>
          </w:p>
        </w:tc>
        <w:tc>
          <w:tcPr>
            <w:tcW w:w="0" w:type="auto"/>
            <w:tcMar>
              <w:top w:w="150" w:type="dxa"/>
              <w:left w:w="240" w:type="dxa"/>
              <w:bottom w:w="150" w:type="dxa"/>
              <w:right w:w="240" w:type="dxa"/>
            </w:tcMar>
            <w:vAlign w:val="center"/>
            <w:hideMark/>
          </w:tcPr>
          <w:p w14:paraId="470F689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352C482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句式凝练古朴，能巧妙运用倒装、省略、浓缩等古典句法，增强表现力。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句式通顺，无语病，基本符合古典诗歌的语法习惯。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句式冗赘，存在现代汉语语法或逻辑不通，与古体风格格格不入。</w:t>
            </w:r>
          </w:p>
        </w:tc>
      </w:tr>
    </w:tbl>
    <w:p w14:paraId="71B486A6"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C. </w:t>
      </w:r>
      <w:r w:rsidRPr="00BA35D6">
        <w:rPr>
          <w:rFonts w:ascii="Segoe UI" w:eastAsia="宋体" w:hAnsi="Segoe UI" w:cs="Segoe UI"/>
          <w:b/>
          <w:bCs/>
          <w:color w:val="0F1115"/>
          <w:kern w:val="0"/>
          <w:sz w:val="30"/>
          <w:szCs w:val="30"/>
          <w14:ligatures w14:val="none"/>
        </w:rPr>
        <w:t>意象意境</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艺术分：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148"/>
        <w:gridCol w:w="7890"/>
      </w:tblGrid>
      <w:tr w:rsidR="00BA35D6" w:rsidRPr="00BA35D6" w14:paraId="5F9A0133" w14:textId="77777777" w:rsidTr="00BA35D6">
        <w:trPr>
          <w:tblHeader/>
        </w:trPr>
        <w:tc>
          <w:tcPr>
            <w:tcW w:w="0" w:type="auto"/>
            <w:tcMar>
              <w:top w:w="150" w:type="dxa"/>
              <w:left w:w="0" w:type="dxa"/>
              <w:bottom w:w="150" w:type="dxa"/>
              <w:right w:w="240" w:type="dxa"/>
            </w:tcMar>
            <w:vAlign w:val="center"/>
            <w:hideMark/>
          </w:tcPr>
          <w:p w14:paraId="359E780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B6F89C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2105339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45A21771" w14:textId="77777777" w:rsidTr="00BA35D6">
        <w:tc>
          <w:tcPr>
            <w:tcW w:w="0" w:type="auto"/>
            <w:tcMar>
              <w:top w:w="150" w:type="dxa"/>
              <w:left w:w="0" w:type="dxa"/>
              <w:bottom w:w="150" w:type="dxa"/>
              <w:right w:w="240" w:type="dxa"/>
            </w:tcMar>
            <w:vAlign w:val="center"/>
            <w:hideMark/>
          </w:tcPr>
          <w:p w14:paraId="322CE25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C1. </w:t>
            </w:r>
            <w:r w:rsidRPr="00BA35D6">
              <w:rPr>
                <w:rFonts w:ascii="Segoe UI" w:eastAsia="宋体" w:hAnsi="Segoe UI" w:cs="Segoe UI"/>
                <w:b/>
                <w:bCs/>
                <w:kern w:val="0"/>
                <w:sz w:val="23"/>
                <w:szCs w:val="23"/>
                <w14:ligatures w14:val="none"/>
              </w:rPr>
              <w:t>意象的选取与运用</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7EF3CAC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9B7A78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意象典型且新颖，组合巧妙，意境深远，能有效</w:t>
            </w:r>
            <w:proofErr w:type="gramStart"/>
            <w:r w:rsidRPr="00BA35D6">
              <w:rPr>
                <w:rFonts w:ascii="Segoe UI" w:eastAsia="宋体" w:hAnsi="Segoe UI" w:cs="Segoe UI"/>
                <w:kern w:val="0"/>
                <w:sz w:val="23"/>
                <w:szCs w:val="23"/>
                <w14:ligatures w14:val="none"/>
              </w:rPr>
              <w:t>且深刻</w:t>
            </w:r>
            <w:proofErr w:type="gramEnd"/>
            <w:r w:rsidRPr="00BA35D6">
              <w:rPr>
                <w:rFonts w:ascii="Segoe UI" w:eastAsia="宋体" w:hAnsi="Segoe UI" w:cs="Segoe UI"/>
                <w:kern w:val="0"/>
                <w:sz w:val="23"/>
                <w:szCs w:val="23"/>
                <w14:ligatures w14:val="none"/>
              </w:rPr>
              <w:t>地服务主题。</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意象选择恰当，能构成画面，但略显陈旧或平淡，创新性不足。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意象不当，杂乱堆砌，或产生严重的现代违和感，破坏意境。</w:t>
            </w:r>
          </w:p>
        </w:tc>
      </w:tr>
      <w:tr w:rsidR="00BA35D6" w:rsidRPr="00BA35D6" w14:paraId="5E468E93" w14:textId="77777777" w:rsidTr="00BA35D6">
        <w:tc>
          <w:tcPr>
            <w:tcW w:w="0" w:type="auto"/>
            <w:tcMar>
              <w:top w:w="150" w:type="dxa"/>
              <w:left w:w="0" w:type="dxa"/>
              <w:bottom w:w="150" w:type="dxa"/>
              <w:right w:w="240" w:type="dxa"/>
            </w:tcMar>
            <w:vAlign w:val="center"/>
            <w:hideMark/>
          </w:tcPr>
          <w:p w14:paraId="766A357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C2. </w:t>
            </w:r>
            <w:r w:rsidRPr="00BA35D6">
              <w:rPr>
                <w:rFonts w:ascii="Segoe UI" w:eastAsia="宋体" w:hAnsi="Segoe UI" w:cs="Segoe UI"/>
                <w:b/>
                <w:bCs/>
                <w:kern w:val="0"/>
                <w:sz w:val="23"/>
                <w:szCs w:val="23"/>
                <w14:ligatures w14:val="none"/>
              </w:rPr>
              <w:t>意境的营造与深度</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6393351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1694346" w14:textId="707504CA"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意境深远、浑成，情景交融，言有尽而意无穷</w:t>
            </w:r>
            <w:r w:rsidR="000A56EC">
              <w:rPr>
                <w:rFonts w:ascii="Segoe UI" w:eastAsia="宋体" w:hAnsi="Segoe UI" w:cs="Segoe UI" w:hint="eastAsia"/>
                <w:kern w:val="0"/>
                <w:sz w:val="23"/>
                <w:szCs w:val="23"/>
                <w14:ligatures w14:val="none"/>
              </w:rPr>
              <w:t>，</w:t>
            </w:r>
            <w:r w:rsidRPr="00BA35D6">
              <w:rPr>
                <w:rFonts w:ascii="Segoe UI" w:eastAsia="宋体" w:hAnsi="Segoe UI" w:cs="Segoe UI"/>
                <w:kern w:val="0"/>
                <w:sz w:val="23"/>
                <w:szCs w:val="23"/>
                <w14:ligatures w14:val="none"/>
              </w:rPr>
              <w:t>有强烈的感染力与回味空间。</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意境清晰、完整，有一定氛围和情感张力。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意境较为浅显、单薄，停留于表面描写，缺乏深度。</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基本无意境可言，仅为辞藻或事件的简单铺陈。</w:t>
            </w:r>
          </w:p>
        </w:tc>
      </w:tr>
    </w:tbl>
    <w:p w14:paraId="53D87571"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D. </w:t>
      </w:r>
      <w:r w:rsidRPr="00BA35D6">
        <w:rPr>
          <w:rFonts w:ascii="Segoe UI" w:eastAsia="宋体" w:hAnsi="Segoe UI" w:cs="Segoe UI"/>
          <w:b/>
          <w:bCs/>
          <w:color w:val="0F1115"/>
          <w:kern w:val="0"/>
          <w:sz w:val="30"/>
          <w:szCs w:val="30"/>
          <w14:ligatures w14:val="none"/>
        </w:rPr>
        <w:t>章法气韵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结构分：</w:t>
      </w:r>
      <w:r w:rsidRPr="00BA35D6">
        <w:rPr>
          <w:rFonts w:ascii="Segoe UI" w:eastAsia="宋体" w:hAnsi="Segoe UI" w:cs="Segoe UI"/>
          <w:b/>
          <w:bCs/>
          <w:color w:val="0F1115"/>
          <w:kern w:val="0"/>
          <w:sz w:val="30"/>
          <w:szCs w:val="30"/>
          <w14:ligatures w14:val="none"/>
        </w:rPr>
        <w:t>20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253"/>
        <w:gridCol w:w="8354"/>
      </w:tblGrid>
      <w:tr w:rsidR="00BA35D6" w:rsidRPr="00BA35D6" w14:paraId="63B36975" w14:textId="77777777" w:rsidTr="00BA35D6">
        <w:trPr>
          <w:tblHeader/>
        </w:trPr>
        <w:tc>
          <w:tcPr>
            <w:tcW w:w="0" w:type="auto"/>
            <w:tcMar>
              <w:top w:w="150" w:type="dxa"/>
              <w:left w:w="0" w:type="dxa"/>
              <w:bottom w:w="150" w:type="dxa"/>
              <w:right w:w="240" w:type="dxa"/>
            </w:tcMar>
            <w:vAlign w:val="center"/>
            <w:hideMark/>
          </w:tcPr>
          <w:p w14:paraId="321E5A4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517B052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77827AF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7EF49736" w14:textId="77777777" w:rsidTr="00BA35D6">
        <w:tc>
          <w:tcPr>
            <w:tcW w:w="0" w:type="auto"/>
            <w:tcMar>
              <w:top w:w="150" w:type="dxa"/>
              <w:left w:w="0" w:type="dxa"/>
              <w:bottom w:w="150" w:type="dxa"/>
              <w:right w:w="240" w:type="dxa"/>
            </w:tcMar>
            <w:vAlign w:val="center"/>
            <w:hideMark/>
          </w:tcPr>
          <w:p w14:paraId="74E19BB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D1. </w:t>
            </w:r>
            <w:r w:rsidRPr="00BA35D6">
              <w:rPr>
                <w:rFonts w:ascii="Segoe UI" w:eastAsia="宋体" w:hAnsi="Segoe UI" w:cs="Segoe UI"/>
                <w:b/>
                <w:bCs/>
                <w:kern w:val="0"/>
                <w:sz w:val="23"/>
                <w:szCs w:val="23"/>
                <w14:ligatures w14:val="none"/>
              </w:rPr>
              <w:t>篇章结构</w:t>
            </w:r>
          </w:p>
        </w:tc>
        <w:tc>
          <w:tcPr>
            <w:tcW w:w="0" w:type="auto"/>
            <w:tcMar>
              <w:top w:w="150" w:type="dxa"/>
              <w:left w:w="240" w:type="dxa"/>
              <w:bottom w:w="150" w:type="dxa"/>
              <w:right w:w="240" w:type="dxa"/>
            </w:tcMar>
            <w:vAlign w:val="center"/>
            <w:hideMark/>
          </w:tcPr>
          <w:p w14:paraId="0E1FE97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94C4B6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结构完整，层次分明，有清晰的脉络和逻辑推进，转合自然。</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结构基本完整，但层次略显模糊，或推进稍显生硬。</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结构松散，脉络混乱，东拉西扯，缺乏整体设计。</w:t>
            </w:r>
          </w:p>
        </w:tc>
      </w:tr>
      <w:tr w:rsidR="00BA35D6" w:rsidRPr="00BA35D6" w14:paraId="1387BAF8" w14:textId="77777777" w:rsidTr="00BA35D6">
        <w:tc>
          <w:tcPr>
            <w:tcW w:w="0" w:type="auto"/>
            <w:tcMar>
              <w:top w:w="150" w:type="dxa"/>
              <w:left w:w="0" w:type="dxa"/>
              <w:bottom w:w="150" w:type="dxa"/>
              <w:right w:w="240" w:type="dxa"/>
            </w:tcMar>
            <w:vAlign w:val="center"/>
            <w:hideMark/>
          </w:tcPr>
          <w:p w14:paraId="0859DDD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lastRenderedPageBreak/>
              <w:t xml:space="preserve">D2. </w:t>
            </w:r>
            <w:r w:rsidRPr="00BA35D6">
              <w:rPr>
                <w:rFonts w:ascii="Segoe UI" w:eastAsia="宋体" w:hAnsi="Segoe UI" w:cs="Segoe UI"/>
                <w:b/>
                <w:bCs/>
                <w:kern w:val="0"/>
                <w:sz w:val="23"/>
                <w:szCs w:val="23"/>
                <w14:ligatures w14:val="none"/>
              </w:rPr>
              <w:t>整体气韵</w:t>
            </w:r>
          </w:p>
        </w:tc>
        <w:tc>
          <w:tcPr>
            <w:tcW w:w="0" w:type="auto"/>
            <w:tcMar>
              <w:top w:w="150" w:type="dxa"/>
              <w:left w:w="240" w:type="dxa"/>
              <w:bottom w:w="150" w:type="dxa"/>
              <w:right w:w="240" w:type="dxa"/>
            </w:tcMar>
            <w:vAlign w:val="center"/>
            <w:hideMark/>
          </w:tcPr>
          <w:p w14:paraId="7AA0583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4664C3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全诗气脉贯通，一气呵成，风格统一，有古风浩荡或沉郁顿挫之感。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气韵流畅，无明显阻滞，风格大体一致。</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气韵滞塞，句间断裂感强，风格混杂不统一。</w:t>
            </w:r>
          </w:p>
        </w:tc>
      </w:tr>
    </w:tbl>
    <w:p w14:paraId="591C8AD8"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12785CED">
          <v:rect id="_x0000_i1031" style="width:0;height:.75pt" o:hralign="center" o:hrstd="t" o:hr="t" fillcolor="#a0a0a0" stroked="f"/>
        </w:pict>
      </w:r>
    </w:p>
    <w:p w14:paraId="370756A3"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轨道二：绝句评分细则</w:t>
      </w:r>
    </w:p>
    <w:p w14:paraId="2F9380B6"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评价核心侧重：</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格律精严、意象凝练与起承转合的巧思。</w:t>
      </w:r>
    </w:p>
    <w:p w14:paraId="48BD8342"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A. </w:t>
      </w:r>
      <w:r w:rsidRPr="00BA35D6">
        <w:rPr>
          <w:rFonts w:ascii="Segoe UI" w:eastAsia="宋体" w:hAnsi="Segoe UI" w:cs="Segoe UI"/>
          <w:b/>
          <w:bCs/>
          <w:color w:val="0F1115"/>
          <w:kern w:val="0"/>
          <w:sz w:val="30"/>
          <w:szCs w:val="30"/>
          <w14:ligatures w14:val="none"/>
        </w:rPr>
        <w:t>格律声韵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基础分：</w:t>
      </w:r>
      <w:r w:rsidRPr="00BA35D6">
        <w:rPr>
          <w:rFonts w:ascii="Segoe UI" w:eastAsia="宋体" w:hAnsi="Segoe UI" w:cs="Segoe UI"/>
          <w:b/>
          <w:bCs/>
          <w:color w:val="0F1115"/>
          <w:kern w:val="0"/>
          <w:sz w:val="30"/>
          <w:szCs w:val="30"/>
          <w14:ligatures w14:val="none"/>
        </w:rPr>
        <w:t>30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1159"/>
        <w:gridCol w:w="8437"/>
      </w:tblGrid>
      <w:tr w:rsidR="00BA35D6" w:rsidRPr="00BA35D6" w14:paraId="54FD4264" w14:textId="77777777" w:rsidTr="00BA35D6">
        <w:trPr>
          <w:tblHeader/>
        </w:trPr>
        <w:tc>
          <w:tcPr>
            <w:tcW w:w="0" w:type="auto"/>
            <w:tcMar>
              <w:top w:w="150" w:type="dxa"/>
              <w:left w:w="0" w:type="dxa"/>
              <w:bottom w:w="150" w:type="dxa"/>
              <w:right w:w="240" w:type="dxa"/>
            </w:tcMar>
            <w:vAlign w:val="center"/>
            <w:hideMark/>
          </w:tcPr>
          <w:p w14:paraId="29615D3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741991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4A9BC5B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007448F1" w14:textId="77777777" w:rsidTr="00BA35D6">
        <w:tc>
          <w:tcPr>
            <w:tcW w:w="0" w:type="auto"/>
            <w:tcMar>
              <w:top w:w="150" w:type="dxa"/>
              <w:left w:w="0" w:type="dxa"/>
              <w:bottom w:w="150" w:type="dxa"/>
              <w:right w:w="240" w:type="dxa"/>
            </w:tcMar>
            <w:vAlign w:val="center"/>
            <w:hideMark/>
          </w:tcPr>
          <w:p w14:paraId="12E8DDA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A1. </w:t>
            </w:r>
            <w:r w:rsidRPr="00BA35D6">
              <w:rPr>
                <w:rFonts w:ascii="Segoe UI" w:eastAsia="宋体" w:hAnsi="Segoe UI" w:cs="Segoe UI"/>
                <w:b/>
                <w:bCs/>
                <w:kern w:val="0"/>
                <w:sz w:val="23"/>
                <w:szCs w:val="23"/>
                <w14:ligatures w14:val="none"/>
              </w:rPr>
              <w:t>平仄合</w:t>
            </w:r>
            <w:proofErr w:type="gramStart"/>
            <w:r w:rsidRPr="00BA35D6">
              <w:rPr>
                <w:rFonts w:ascii="Segoe UI" w:eastAsia="宋体" w:hAnsi="Segoe UI" w:cs="Segoe UI"/>
                <w:b/>
                <w:bCs/>
                <w:kern w:val="0"/>
                <w:sz w:val="23"/>
                <w:szCs w:val="23"/>
                <w14:ligatures w14:val="none"/>
              </w:rPr>
              <w:t>规</w:t>
            </w:r>
            <w:proofErr w:type="gramEnd"/>
            <w:r w:rsidRPr="00BA35D6">
              <w:rPr>
                <w:rFonts w:ascii="Segoe UI" w:eastAsia="宋体" w:hAnsi="Segoe UI" w:cs="Segoe UI"/>
                <w:b/>
                <w:bCs/>
                <w:kern w:val="0"/>
                <w:sz w:val="23"/>
                <w:szCs w:val="23"/>
                <w14:ligatures w14:val="none"/>
              </w:rPr>
              <w:t>度</w:t>
            </w:r>
          </w:p>
        </w:tc>
        <w:tc>
          <w:tcPr>
            <w:tcW w:w="0" w:type="auto"/>
            <w:tcMar>
              <w:top w:w="150" w:type="dxa"/>
              <w:left w:w="240" w:type="dxa"/>
              <w:bottom w:w="150" w:type="dxa"/>
              <w:right w:w="240" w:type="dxa"/>
            </w:tcMar>
            <w:vAlign w:val="center"/>
            <w:hideMark/>
          </w:tcPr>
          <w:p w14:paraId="0A8C3C0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0-12</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40E731F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完全符合绝句平仄谱（正体、偏格皆可），</w:t>
            </w:r>
            <w:proofErr w:type="gramStart"/>
            <w:r w:rsidRPr="00BA35D6">
              <w:rPr>
                <w:rFonts w:ascii="Segoe UI" w:eastAsia="宋体" w:hAnsi="Segoe UI" w:cs="Segoe UI"/>
                <w:kern w:val="0"/>
                <w:sz w:val="23"/>
                <w:szCs w:val="23"/>
                <w14:ligatures w14:val="none"/>
              </w:rPr>
              <w:t>拗救得当</w:t>
            </w:r>
            <w:proofErr w:type="gramEnd"/>
            <w:r w:rsidRPr="00BA35D6">
              <w:rPr>
                <w:rFonts w:ascii="Segoe UI" w:eastAsia="宋体" w:hAnsi="Segoe UI" w:cs="Segoe UI"/>
                <w:kern w:val="0"/>
                <w:sz w:val="23"/>
                <w:szCs w:val="23"/>
                <w14:ligatures w14:val="none"/>
              </w:rPr>
              <w:t>，声调和谐铿锵。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8-11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基本符合，仅存在</w:t>
            </w:r>
            <w:r w:rsidRPr="00BA35D6">
              <w:rPr>
                <w:rFonts w:ascii="Segoe UI" w:eastAsia="宋体" w:hAnsi="Segoe UI" w:cs="Segoe UI"/>
                <w:kern w:val="0"/>
                <w:sz w:val="23"/>
                <w:szCs w:val="23"/>
                <w14:ligatures w14:val="none"/>
              </w:rPr>
              <w:t>1</w:t>
            </w:r>
            <w:r w:rsidRPr="00BA35D6">
              <w:rPr>
                <w:rFonts w:ascii="Segoe UI" w:eastAsia="宋体" w:hAnsi="Segoe UI" w:cs="Segoe UI"/>
                <w:kern w:val="0"/>
                <w:sz w:val="23"/>
                <w:szCs w:val="23"/>
                <w14:ligatures w14:val="none"/>
              </w:rPr>
              <w:t>处可接受的微拗，不影响整体声律美。</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存在</w:t>
            </w:r>
            <w:r w:rsidRPr="00BA35D6">
              <w:rPr>
                <w:rFonts w:ascii="Segoe UI" w:eastAsia="宋体" w:hAnsi="Segoe UI" w:cs="Segoe UI"/>
                <w:kern w:val="0"/>
                <w:sz w:val="23"/>
                <w:szCs w:val="23"/>
                <w14:ligatures w14:val="none"/>
              </w:rPr>
              <w:t>2-3</w:t>
            </w:r>
            <w:r w:rsidRPr="00BA35D6">
              <w:rPr>
                <w:rFonts w:ascii="Segoe UI" w:eastAsia="宋体" w:hAnsi="Segoe UI" w:cs="Segoe UI"/>
                <w:kern w:val="0"/>
                <w:sz w:val="23"/>
                <w:szCs w:val="23"/>
                <w14:ligatures w14:val="none"/>
              </w:rPr>
              <w:t>处平仄失替、失对等错误，声律美感有损。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完全失律，平仄混乱，且不具备任何有效的内在节奏补偿。</w:t>
            </w:r>
          </w:p>
        </w:tc>
      </w:tr>
      <w:tr w:rsidR="00BA35D6" w:rsidRPr="00BA35D6" w14:paraId="0085583F" w14:textId="77777777" w:rsidTr="00BA35D6">
        <w:tc>
          <w:tcPr>
            <w:tcW w:w="0" w:type="auto"/>
            <w:tcMar>
              <w:top w:w="150" w:type="dxa"/>
              <w:left w:w="0" w:type="dxa"/>
              <w:bottom w:w="150" w:type="dxa"/>
              <w:right w:w="240" w:type="dxa"/>
            </w:tcMar>
            <w:vAlign w:val="center"/>
            <w:hideMark/>
          </w:tcPr>
          <w:p w14:paraId="081EFD3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A2. </w:t>
            </w:r>
            <w:r w:rsidRPr="00BA35D6">
              <w:rPr>
                <w:rFonts w:ascii="Segoe UI" w:eastAsia="宋体" w:hAnsi="Segoe UI" w:cs="Segoe UI"/>
                <w:b/>
                <w:bCs/>
                <w:kern w:val="0"/>
                <w:sz w:val="23"/>
                <w:szCs w:val="23"/>
                <w14:ligatures w14:val="none"/>
              </w:rPr>
              <w:t>押韵精准度</w:t>
            </w:r>
          </w:p>
        </w:tc>
        <w:tc>
          <w:tcPr>
            <w:tcW w:w="0" w:type="auto"/>
            <w:tcMar>
              <w:top w:w="150" w:type="dxa"/>
              <w:left w:w="240" w:type="dxa"/>
              <w:bottom w:w="150" w:type="dxa"/>
              <w:right w:w="240" w:type="dxa"/>
            </w:tcMar>
            <w:vAlign w:val="center"/>
            <w:hideMark/>
          </w:tcPr>
          <w:p w14:paraId="27E54BF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2A073C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严格押平声韵（特定仄韵体除外），</w:t>
            </w:r>
            <w:proofErr w:type="gramStart"/>
            <w:r w:rsidRPr="00BA35D6">
              <w:rPr>
                <w:rFonts w:ascii="Segoe UI" w:eastAsia="宋体" w:hAnsi="Segoe UI" w:cs="Segoe UI"/>
                <w:kern w:val="0"/>
                <w:sz w:val="23"/>
                <w:szCs w:val="23"/>
                <w14:ligatures w14:val="none"/>
              </w:rPr>
              <w:t>一</w:t>
            </w:r>
            <w:proofErr w:type="gramEnd"/>
            <w:r w:rsidRPr="00BA35D6">
              <w:rPr>
                <w:rFonts w:ascii="Segoe UI" w:eastAsia="宋体" w:hAnsi="Segoe UI" w:cs="Segoe UI"/>
                <w:kern w:val="0"/>
                <w:sz w:val="23"/>
                <w:szCs w:val="23"/>
                <w14:ligatures w14:val="none"/>
              </w:rPr>
              <w:t>韵到底，韵部准确。</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押韵正确，但存在一个无害的</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孤雁出群</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或</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孤雁入群</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，或使用新韵无误。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出现韵部错误、凑韵，或非体例要求的转韵。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严重出韵，或完全不押韵。</w:t>
            </w:r>
          </w:p>
        </w:tc>
      </w:tr>
      <w:tr w:rsidR="00BA35D6" w:rsidRPr="00BA35D6" w14:paraId="0C4BF1F7" w14:textId="77777777" w:rsidTr="00BA35D6">
        <w:tc>
          <w:tcPr>
            <w:tcW w:w="0" w:type="auto"/>
            <w:tcMar>
              <w:top w:w="150" w:type="dxa"/>
              <w:left w:w="0" w:type="dxa"/>
              <w:bottom w:w="150" w:type="dxa"/>
              <w:right w:w="240" w:type="dxa"/>
            </w:tcMar>
            <w:vAlign w:val="center"/>
            <w:hideMark/>
          </w:tcPr>
          <w:p w14:paraId="1697094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A3. </w:t>
            </w:r>
            <w:r w:rsidRPr="00BA35D6">
              <w:rPr>
                <w:rFonts w:ascii="Segoe UI" w:eastAsia="宋体" w:hAnsi="Segoe UI" w:cs="Segoe UI"/>
                <w:b/>
                <w:bCs/>
                <w:kern w:val="0"/>
                <w:sz w:val="23"/>
                <w:szCs w:val="23"/>
                <w14:ligatures w14:val="none"/>
              </w:rPr>
              <w:t>对仗与节奏</w:t>
            </w:r>
          </w:p>
        </w:tc>
        <w:tc>
          <w:tcPr>
            <w:tcW w:w="0" w:type="auto"/>
            <w:tcMar>
              <w:top w:w="150" w:type="dxa"/>
              <w:left w:w="240" w:type="dxa"/>
              <w:bottom w:w="150" w:type="dxa"/>
              <w:right w:w="240" w:type="dxa"/>
            </w:tcMar>
            <w:vAlign w:val="center"/>
            <w:hideMark/>
          </w:tcPr>
          <w:p w14:paraId="3B4C5E5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0-8</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BCD413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若使用对仗则工稳巧妙；若</w:t>
            </w:r>
            <w:proofErr w:type="gramStart"/>
            <w:r w:rsidRPr="00BA35D6">
              <w:rPr>
                <w:rFonts w:ascii="Segoe UI" w:eastAsia="宋体" w:hAnsi="Segoe UI" w:cs="Segoe UI"/>
                <w:kern w:val="0"/>
                <w:sz w:val="23"/>
                <w:szCs w:val="23"/>
                <w14:ligatures w14:val="none"/>
              </w:rPr>
              <w:t>不</w:t>
            </w:r>
            <w:proofErr w:type="gramEnd"/>
            <w:r w:rsidRPr="00BA35D6">
              <w:rPr>
                <w:rFonts w:ascii="Segoe UI" w:eastAsia="宋体" w:hAnsi="Segoe UI" w:cs="Segoe UI"/>
                <w:kern w:val="0"/>
                <w:sz w:val="23"/>
                <w:szCs w:val="23"/>
                <w14:ligatures w14:val="none"/>
              </w:rPr>
              <w:t>对仗，则四句间节奏明快紧凑，内在张力与平衡感极佳。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对仗或节奏处理得当，但未达到精妙程度；或节奏略有松散。</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2-4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对仗有明显瑕疵，或节奏拖沓、失衡。</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规定需对仗处完全</w:t>
            </w:r>
            <w:proofErr w:type="gramStart"/>
            <w:r w:rsidRPr="00BA35D6">
              <w:rPr>
                <w:rFonts w:ascii="Segoe UI" w:eastAsia="宋体" w:hAnsi="Segoe UI" w:cs="Segoe UI"/>
                <w:kern w:val="0"/>
                <w:sz w:val="23"/>
                <w:szCs w:val="23"/>
                <w14:ligatures w14:val="none"/>
              </w:rPr>
              <w:t>不</w:t>
            </w:r>
            <w:proofErr w:type="gramEnd"/>
            <w:r w:rsidRPr="00BA35D6">
              <w:rPr>
                <w:rFonts w:ascii="Segoe UI" w:eastAsia="宋体" w:hAnsi="Segoe UI" w:cs="Segoe UI"/>
                <w:kern w:val="0"/>
                <w:sz w:val="23"/>
                <w:szCs w:val="23"/>
                <w14:ligatures w14:val="none"/>
              </w:rPr>
              <w:t>对仗，或节奏完全混乱。</w:t>
            </w:r>
          </w:p>
        </w:tc>
      </w:tr>
    </w:tbl>
    <w:p w14:paraId="588E4481"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B. </w:t>
      </w:r>
      <w:r w:rsidRPr="00BA35D6">
        <w:rPr>
          <w:rFonts w:ascii="Segoe UI" w:eastAsia="宋体" w:hAnsi="Segoe UI" w:cs="Segoe UI"/>
          <w:b/>
          <w:bCs/>
          <w:color w:val="0F1115"/>
          <w:kern w:val="0"/>
          <w:sz w:val="30"/>
          <w:szCs w:val="30"/>
          <w14:ligatures w14:val="none"/>
        </w:rPr>
        <w:t>字法句法</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核心分：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100"/>
        <w:gridCol w:w="8115"/>
      </w:tblGrid>
      <w:tr w:rsidR="00BA35D6" w:rsidRPr="00BA35D6" w14:paraId="5D8EAE71" w14:textId="77777777" w:rsidTr="00BA35D6">
        <w:trPr>
          <w:tblHeader/>
        </w:trPr>
        <w:tc>
          <w:tcPr>
            <w:tcW w:w="0" w:type="auto"/>
            <w:tcMar>
              <w:top w:w="150" w:type="dxa"/>
              <w:left w:w="0" w:type="dxa"/>
              <w:bottom w:w="150" w:type="dxa"/>
              <w:right w:w="240" w:type="dxa"/>
            </w:tcMar>
            <w:vAlign w:val="center"/>
            <w:hideMark/>
          </w:tcPr>
          <w:p w14:paraId="64E6F66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0B87E30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771E397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2F3D4927" w14:textId="77777777" w:rsidTr="00BA35D6">
        <w:tc>
          <w:tcPr>
            <w:tcW w:w="0" w:type="auto"/>
            <w:tcMar>
              <w:top w:w="150" w:type="dxa"/>
              <w:left w:w="0" w:type="dxa"/>
              <w:bottom w:w="150" w:type="dxa"/>
              <w:right w:w="240" w:type="dxa"/>
            </w:tcMar>
            <w:vAlign w:val="center"/>
            <w:hideMark/>
          </w:tcPr>
          <w:p w14:paraId="45C711C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B1. </w:t>
            </w:r>
            <w:r w:rsidRPr="00BA35D6">
              <w:rPr>
                <w:rFonts w:ascii="Segoe UI" w:eastAsia="宋体" w:hAnsi="Segoe UI" w:cs="Segoe UI"/>
                <w:b/>
                <w:bCs/>
                <w:kern w:val="0"/>
                <w:sz w:val="23"/>
                <w:szCs w:val="23"/>
                <w14:ligatures w14:val="none"/>
              </w:rPr>
              <w:t>炼字功夫</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0101A1E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36AD3E5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字字精炼，尤重第三句（转）与第四句（合）的关键字锤炼，有画龙点睛之笔，不可移易。</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用词准确凝练，表意清晰，无</w:t>
            </w:r>
            <w:proofErr w:type="gramStart"/>
            <w:r w:rsidRPr="00BA35D6">
              <w:rPr>
                <w:rFonts w:ascii="Segoe UI" w:eastAsia="宋体" w:hAnsi="Segoe UI" w:cs="Segoe UI"/>
                <w:kern w:val="0"/>
                <w:sz w:val="23"/>
                <w:szCs w:val="23"/>
                <w14:ligatures w14:val="none"/>
              </w:rPr>
              <w:t>赘</w:t>
            </w:r>
            <w:proofErr w:type="gramEnd"/>
            <w:r w:rsidRPr="00BA35D6">
              <w:rPr>
                <w:rFonts w:ascii="Segoe UI" w:eastAsia="宋体" w:hAnsi="Segoe UI" w:cs="Segoe UI"/>
                <w:kern w:val="0"/>
                <w:sz w:val="23"/>
                <w:szCs w:val="23"/>
                <w14:ligatures w14:val="none"/>
              </w:rPr>
              <w:t>字。</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lastRenderedPageBreak/>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用词平淡，有可优化之处，缺乏</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诗眼</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用词直白俗套或生硬。</w:t>
            </w:r>
          </w:p>
        </w:tc>
      </w:tr>
      <w:tr w:rsidR="00BA35D6" w:rsidRPr="00BA35D6" w14:paraId="4DF599C2" w14:textId="77777777" w:rsidTr="00BA35D6">
        <w:tc>
          <w:tcPr>
            <w:tcW w:w="0" w:type="auto"/>
            <w:tcMar>
              <w:top w:w="150" w:type="dxa"/>
              <w:left w:w="0" w:type="dxa"/>
              <w:bottom w:w="150" w:type="dxa"/>
              <w:right w:w="240" w:type="dxa"/>
            </w:tcMar>
            <w:vAlign w:val="center"/>
            <w:hideMark/>
          </w:tcPr>
          <w:p w14:paraId="5D2C2F4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lastRenderedPageBreak/>
              <w:t xml:space="preserve">B2. </w:t>
            </w:r>
            <w:r w:rsidRPr="00BA35D6">
              <w:rPr>
                <w:rFonts w:ascii="Segoe UI" w:eastAsia="宋体" w:hAnsi="Segoe UI" w:cs="Segoe UI"/>
                <w:b/>
                <w:bCs/>
                <w:kern w:val="0"/>
                <w:sz w:val="23"/>
                <w:szCs w:val="23"/>
                <w14:ligatures w14:val="none"/>
              </w:rPr>
              <w:t>句式与浓缩</w:t>
            </w:r>
          </w:p>
        </w:tc>
        <w:tc>
          <w:tcPr>
            <w:tcW w:w="0" w:type="auto"/>
            <w:tcMar>
              <w:top w:w="150" w:type="dxa"/>
              <w:left w:w="240" w:type="dxa"/>
              <w:bottom w:w="150" w:type="dxa"/>
              <w:right w:w="240" w:type="dxa"/>
            </w:tcMar>
            <w:vAlign w:val="center"/>
            <w:hideMark/>
          </w:tcPr>
          <w:p w14:paraId="031F06B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58519CB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四句高度浓缩，善用转折、递进、对比等手法，在有限篇幅内蕴含丰富信息与情感。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句式通顺，意思完整，但浓缩度和技巧性一般。</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句式冗长或信息单薄，未能体现绝句</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以小见大</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的特质。</w:t>
            </w:r>
          </w:p>
        </w:tc>
      </w:tr>
    </w:tbl>
    <w:p w14:paraId="62187553"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C. </w:t>
      </w:r>
      <w:r w:rsidRPr="00BA35D6">
        <w:rPr>
          <w:rFonts w:ascii="Segoe UI" w:eastAsia="宋体" w:hAnsi="Segoe UI" w:cs="Segoe UI"/>
          <w:b/>
          <w:bCs/>
          <w:color w:val="0F1115"/>
          <w:kern w:val="0"/>
          <w:sz w:val="30"/>
          <w:szCs w:val="30"/>
          <w14:ligatures w14:val="none"/>
        </w:rPr>
        <w:t>意象意境</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艺术分：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1153"/>
        <w:gridCol w:w="7865"/>
      </w:tblGrid>
      <w:tr w:rsidR="00BA35D6" w:rsidRPr="00BA35D6" w14:paraId="5876DDC9" w14:textId="77777777" w:rsidTr="00BA35D6">
        <w:trPr>
          <w:tblHeader/>
        </w:trPr>
        <w:tc>
          <w:tcPr>
            <w:tcW w:w="0" w:type="auto"/>
            <w:tcMar>
              <w:top w:w="150" w:type="dxa"/>
              <w:left w:w="0" w:type="dxa"/>
              <w:bottom w:w="150" w:type="dxa"/>
              <w:right w:w="240" w:type="dxa"/>
            </w:tcMar>
            <w:vAlign w:val="center"/>
            <w:hideMark/>
          </w:tcPr>
          <w:p w14:paraId="5F59E6C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6F7B3F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37BFE9B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56A9D0B6" w14:textId="77777777" w:rsidTr="00BA35D6">
        <w:tc>
          <w:tcPr>
            <w:tcW w:w="0" w:type="auto"/>
            <w:tcMar>
              <w:top w:w="150" w:type="dxa"/>
              <w:left w:w="0" w:type="dxa"/>
              <w:bottom w:w="150" w:type="dxa"/>
              <w:right w:w="240" w:type="dxa"/>
            </w:tcMar>
            <w:vAlign w:val="center"/>
            <w:hideMark/>
          </w:tcPr>
          <w:p w14:paraId="632757F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C1. </w:t>
            </w:r>
            <w:r w:rsidRPr="00BA35D6">
              <w:rPr>
                <w:rFonts w:ascii="Segoe UI" w:eastAsia="宋体" w:hAnsi="Segoe UI" w:cs="Segoe UI"/>
                <w:b/>
                <w:bCs/>
                <w:kern w:val="0"/>
                <w:sz w:val="23"/>
                <w:szCs w:val="23"/>
                <w14:ligatures w14:val="none"/>
              </w:rPr>
              <w:t>意象选取</w:t>
            </w:r>
            <w:proofErr w:type="gramStart"/>
            <w:r w:rsidRPr="00BA35D6">
              <w:rPr>
                <w:rFonts w:ascii="Segoe UI" w:eastAsia="宋体" w:hAnsi="Segoe UI" w:cs="Segoe UI"/>
                <w:b/>
                <w:bCs/>
                <w:kern w:val="0"/>
                <w:sz w:val="23"/>
                <w:szCs w:val="23"/>
                <w14:ligatures w14:val="none"/>
              </w:rPr>
              <w:t>与凝练</w:t>
            </w:r>
            <w:proofErr w:type="gramEnd"/>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7766607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D8EB45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意象鲜明集中，能以小见大，避免芜杂，四句意象形成有机整体，指向明确。</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意象选择恰当，但不够凝练或略显陈旧。</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意象杂乱或空洞，不能有效构建意境。</w:t>
            </w:r>
          </w:p>
        </w:tc>
      </w:tr>
      <w:tr w:rsidR="00BA35D6" w:rsidRPr="00BA35D6" w14:paraId="428BBCC5" w14:textId="77777777" w:rsidTr="00BA35D6">
        <w:tc>
          <w:tcPr>
            <w:tcW w:w="0" w:type="auto"/>
            <w:tcMar>
              <w:top w:w="150" w:type="dxa"/>
              <w:left w:w="0" w:type="dxa"/>
              <w:bottom w:w="150" w:type="dxa"/>
              <w:right w:w="240" w:type="dxa"/>
            </w:tcMar>
            <w:vAlign w:val="center"/>
            <w:hideMark/>
          </w:tcPr>
          <w:p w14:paraId="4BB8C52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C2. </w:t>
            </w:r>
            <w:r w:rsidRPr="00BA35D6">
              <w:rPr>
                <w:rFonts w:ascii="Segoe UI" w:eastAsia="宋体" w:hAnsi="Segoe UI" w:cs="Segoe UI"/>
                <w:b/>
                <w:bCs/>
                <w:kern w:val="0"/>
                <w:sz w:val="23"/>
                <w:szCs w:val="23"/>
                <w14:ligatures w14:val="none"/>
              </w:rPr>
              <w:t>意境营造与余韵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0A70971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1C60A44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意境完整深远，结句余味无穷，有强烈的</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弦外之音</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，令人反复回味。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意境清晰，结句有一定余韵。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意境较为浅显，结句平淡，缺乏回味。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无意境，或结句索然无味。</w:t>
            </w:r>
          </w:p>
        </w:tc>
      </w:tr>
    </w:tbl>
    <w:p w14:paraId="05D59E26"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D. </w:t>
      </w:r>
      <w:r w:rsidRPr="00BA35D6">
        <w:rPr>
          <w:rFonts w:ascii="Segoe UI" w:eastAsia="宋体" w:hAnsi="Segoe UI" w:cs="Segoe UI"/>
          <w:b/>
          <w:bCs/>
          <w:color w:val="0F1115"/>
          <w:kern w:val="0"/>
          <w:sz w:val="30"/>
          <w:szCs w:val="30"/>
          <w14:ligatures w14:val="none"/>
        </w:rPr>
        <w:t>章法气韵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结构分：</w:t>
      </w:r>
      <w:r w:rsidRPr="00BA35D6">
        <w:rPr>
          <w:rFonts w:ascii="Segoe UI" w:eastAsia="宋体" w:hAnsi="Segoe UI" w:cs="Segoe UI"/>
          <w:b/>
          <w:bCs/>
          <w:color w:val="0F1115"/>
          <w:kern w:val="0"/>
          <w:sz w:val="30"/>
          <w:szCs w:val="30"/>
          <w14:ligatures w14:val="none"/>
        </w:rPr>
        <w:t>20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280"/>
        <w:gridCol w:w="8292"/>
      </w:tblGrid>
      <w:tr w:rsidR="00BA35D6" w:rsidRPr="00BA35D6" w14:paraId="27872E4B" w14:textId="77777777" w:rsidTr="00BA35D6">
        <w:trPr>
          <w:tblHeader/>
        </w:trPr>
        <w:tc>
          <w:tcPr>
            <w:tcW w:w="0" w:type="auto"/>
            <w:tcMar>
              <w:top w:w="150" w:type="dxa"/>
              <w:left w:w="0" w:type="dxa"/>
              <w:bottom w:w="150" w:type="dxa"/>
              <w:right w:w="240" w:type="dxa"/>
            </w:tcMar>
            <w:vAlign w:val="center"/>
            <w:hideMark/>
          </w:tcPr>
          <w:p w14:paraId="6F20BD5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560CB2E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403760B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38F86E9E" w14:textId="77777777" w:rsidTr="00BA35D6">
        <w:tc>
          <w:tcPr>
            <w:tcW w:w="0" w:type="auto"/>
            <w:tcMar>
              <w:top w:w="150" w:type="dxa"/>
              <w:left w:w="0" w:type="dxa"/>
              <w:bottom w:w="150" w:type="dxa"/>
              <w:right w:w="240" w:type="dxa"/>
            </w:tcMar>
            <w:vAlign w:val="center"/>
            <w:hideMark/>
          </w:tcPr>
          <w:p w14:paraId="0807C1D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D1. </w:t>
            </w:r>
            <w:r w:rsidRPr="00BA35D6">
              <w:rPr>
                <w:rFonts w:ascii="Segoe UI" w:eastAsia="宋体" w:hAnsi="Segoe UI" w:cs="Segoe UI"/>
                <w:b/>
                <w:bCs/>
                <w:kern w:val="0"/>
                <w:sz w:val="23"/>
                <w:szCs w:val="23"/>
                <w14:ligatures w14:val="none"/>
              </w:rPr>
              <w:t>起承转合</w:t>
            </w:r>
          </w:p>
        </w:tc>
        <w:tc>
          <w:tcPr>
            <w:tcW w:w="0" w:type="auto"/>
            <w:tcMar>
              <w:top w:w="150" w:type="dxa"/>
              <w:left w:w="240" w:type="dxa"/>
              <w:bottom w:w="150" w:type="dxa"/>
              <w:right w:w="240" w:type="dxa"/>
            </w:tcMar>
            <w:vAlign w:val="center"/>
            <w:hideMark/>
          </w:tcPr>
          <w:p w14:paraId="2CA46A1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3A85C58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起句自然，承句稳妥，转句巧妙新奇，合句收束有力、意味绵长。</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起承转合完整，但转</w:t>
            </w:r>
            <w:proofErr w:type="gramStart"/>
            <w:r w:rsidRPr="00BA35D6">
              <w:rPr>
                <w:rFonts w:ascii="Segoe UI" w:eastAsia="宋体" w:hAnsi="Segoe UI" w:cs="Segoe UI"/>
                <w:kern w:val="0"/>
                <w:sz w:val="23"/>
                <w:szCs w:val="23"/>
                <w14:ligatures w14:val="none"/>
              </w:rPr>
              <w:t>句不够</w:t>
            </w:r>
            <w:proofErr w:type="gramEnd"/>
            <w:r w:rsidRPr="00BA35D6">
              <w:rPr>
                <w:rFonts w:ascii="Segoe UI" w:eastAsia="宋体" w:hAnsi="Segoe UI" w:cs="Segoe UI"/>
                <w:kern w:val="0"/>
                <w:sz w:val="23"/>
                <w:szCs w:val="23"/>
                <w14:ligatures w14:val="none"/>
              </w:rPr>
              <w:t>巧妙或合</w:t>
            </w:r>
            <w:proofErr w:type="gramStart"/>
            <w:r w:rsidRPr="00BA35D6">
              <w:rPr>
                <w:rFonts w:ascii="Segoe UI" w:eastAsia="宋体" w:hAnsi="Segoe UI" w:cs="Segoe UI"/>
                <w:kern w:val="0"/>
                <w:sz w:val="23"/>
                <w:szCs w:val="23"/>
                <w14:ligatures w14:val="none"/>
              </w:rPr>
              <w:t>句力度</w:t>
            </w:r>
            <w:proofErr w:type="gramEnd"/>
            <w:r w:rsidRPr="00BA35D6">
              <w:rPr>
                <w:rFonts w:ascii="Segoe UI" w:eastAsia="宋体" w:hAnsi="Segoe UI" w:cs="Segoe UI"/>
                <w:kern w:val="0"/>
                <w:sz w:val="23"/>
                <w:szCs w:val="23"/>
                <w14:ligatures w14:val="none"/>
              </w:rPr>
              <w:t>稍弱。</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结构混乱，四句之间缺乏逻辑关联，或平铺直叙无转折。</w:t>
            </w:r>
          </w:p>
        </w:tc>
      </w:tr>
      <w:tr w:rsidR="00BA35D6" w:rsidRPr="00BA35D6" w14:paraId="00AE77C0" w14:textId="77777777" w:rsidTr="00BA35D6">
        <w:tc>
          <w:tcPr>
            <w:tcW w:w="0" w:type="auto"/>
            <w:tcMar>
              <w:top w:w="150" w:type="dxa"/>
              <w:left w:w="0" w:type="dxa"/>
              <w:bottom w:w="150" w:type="dxa"/>
              <w:right w:w="240" w:type="dxa"/>
            </w:tcMar>
            <w:vAlign w:val="center"/>
            <w:hideMark/>
          </w:tcPr>
          <w:p w14:paraId="2DB8665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D2. </w:t>
            </w:r>
            <w:r w:rsidRPr="00BA35D6">
              <w:rPr>
                <w:rFonts w:ascii="Segoe UI" w:eastAsia="宋体" w:hAnsi="Segoe UI" w:cs="Segoe UI"/>
                <w:b/>
                <w:bCs/>
                <w:kern w:val="0"/>
                <w:sz w:val="23"/>
                <w:szCs w:val="23"/>
                <w14:ligatures w14:val="none"/>
              </w:rPr>
              <w:t>整体气韵</w:t>
            </w:r>
          </w:p>
        </w:tc>
        <w:tc>
          <w:tcPr>
            <w:tcW w:w="0" w:type="auto"/>
            <w:tcMar>
              <w:top w:w="150" w:type="dxa"/>
              <w:left w:w="240" w:type="dxa"/>
              <w:bottom w:w="150" w:type="dxa"/>
              <w:right w:w="240" w:type="dxa"/>
            </w:tcMar>
            <w:vAlign w:val="center"/>
            <w:hideMark/>
          </w:tcPr>
          <w:p w14:paraId="1639C66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417D583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全篇气韵生动，浑然一体，如行云流水，无割裂拼凑感。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气韵流畅，整体感较强。</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气韵滞塞，句意断裂，拼凑感明显。</w:t>
            </w:r>
          </w:p>
        </w:tc>
      </w:tr>
    </w:tbl>
    <w:p w14:paraId="4034A996"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2E91B2B6">
          <v:rect id="_x0000_i1032" style="width:0;height:.75pt" o:hralign="center" o:hrstd="t" o:hr="t" fillcolor="#a0a0a0" stroked="f"/>
        </w:pict>
      </w:r>
    </w:p>
    <w:p w14:paraId="3F5AB91C"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轨道三：律诗评分细则</w:t>
      </w:r>
    </w:p>
    <w:p w14:paraId="167C2F68"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lastRenderedPageBreak/>
        <w:t>评价核心侧重：</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格律森严、对仗工巧与篇章结构的浑成。</w:t>
      </w:r>
    </w:p>
    <w:p w14:paraId="35336027"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A. </w:t>
      </w:r>
      <w:r w:rsidRPr="00BA35D6">
        <w:rPr>
          <w:rFonts w:ascii="Segoe UI" w:eastAsia="宋体" w:hAnsi="Segoe UI" w:cs="Segoe UI"/>
          <w:b/>
          <w:bCs/>
          <w:color w:val="0F1115"/>
          <w:kern w:val="0"/>
          <w:sz w:val="30"/>
          <w:szCs w:val="30"/>
          <w14:ligatures w14:val="none"/>
        </w:rPr>
        <w:t>格律声韵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基础分：</w:t>
      </w:r>
      <w:r w:rsidRPr="00BA35D6">
        <w:rPr>
          <w:rFonts w:ascii="Segoe UI" w:eastAsia="宋体" w:hAnsi="Segoe UI" w:cs="Segoe UI"/>
          <w:b/>
          <w:bCs/>
          <w:color w:val="0F1115"/>
          <w:kern w:val="0"/>
          <w:sz w:val="30"/>
          <w:szCs w:val="30"/>
          <w14:ligatures w14:val="none"/>
        </w:rPr>
        <w:t>30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1190"/>
        <w:gridCol w:w="8330"/>
      </w:tblGrid>
      <w:tr w:rsidR="00BA35D6" w:rsidRPr="00BA35D6" w14:paraId="6B4CEDC4" w14:textId="77777777" w:rsidTr="00BA35D6">
        <w:trPr>
          <w:tblHeader/>
        </w:trPr>
        <w:tc>
          <w:tcPr>
            <w:tcW w:w="0" w:type="auto"/>
            <w:tcMar>
              <w:top w:w="150" w:type="dxa"/>
              <w:left w:w="0" w:type="dxa"/>
              <w:bottom w:w="150" w:type="dxa"/>
              <w:right w:w="240" w:type="dxa"/>
            </w:tcMar>
            <w:vAlign w:val="center"/>
            <w:hideMark/>
          </w:tcPr>
          <w:p w14:paraId="0EFC9AE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0BD0390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4E27E36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198D06B4" w14:textId="77777777" w:rsidTr="00BA35D6">
        <w:tc>
          <w:tcPr>
            <w:tcW w:w="0" w:type="auto"/>
            <w:tcMar>
              <w:top w:w="150" w:type="dxa"/>
              <w:left w:w="0" w:type="dxa"/>
              <w:bottom w:w="150" w:type="dxa"/>
              <w:right w:w="240" w:type="dxa"/>
            </w:tcMar>
            <w:vAlign w:val="center"/>
            <w:hideMark/>
          </w:tcPr>
          <w:p w14:paraId="014A6D3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A1. </w:t>
            </w:r>
            <w:r w:rsidRPr="00BA35D6">
              <w:rPr>
                <w:rFonts w:ascii="Segoe UI" w:eastAsia="宋体" w:hAnsi="Segoe UI" w:cs="Segoe UI"/>
                <w:b/>
                <w:bCs/>
                <w:kern w:val="0"/>
                <w:sz w:val="23"/>
                <w:szCs w:val="23"/>
                <w14:ligatures w14:val="none"/>
              </w:rPr>
              <w:t>平仄合</w:t>
            </w:r>
            <w:proofErr w:type="gramStart"/>
            <w:r w:rsidRPr="00BA35D6">
              <w:rPr>
                <w:rFonts w:ascii="Segoe UI" w:eastAsia="宋体" w:hAnsi="Segoe UI" w:cs="Segoe UI"/>
                <w:b/>
                <w:bCs/>
                <w:kern w:val="0"/>
                <w:sz w:val="23"/>
                <w:szCs w:val="23"/>
                <w14:ligatures w14:val="none"/>
              </w:rPr>
              <w:t>规</w:t>
            </w:r>
            <w:proofErr w:type="gramEnd"/>
            <w:r w:rsidRPr="00BA35D6">
              <w:rPr>
                <w:rFonts w:ascii="Segoe UI" w:eastAsia="宋体" w:hAnsi="Segoe UI" w:cs="Segoe UI"/>
                <w:b/>
                <w:bCs/>
                <w:kern w:val="0"/>
                <w:sz w:val="23"/>
                <w:szCs w:val="23"/>
                <w14:ligatures w14:val="none"/>
              </w:rPr>
              <w:t>度</w:t>
            </w:r>
          </w:p>
        </w:tc>
        <w:tc>
          <w:tcPr>
            <w:tcW w:w="0" w:type="auto"/>
            <w:tcMar>
              <w:top w:w="150" w:type="dxa"/>
              <w:left w:w="240" w:type="dxa"/>
              <w:bottom w:w="150" w:type="dxa"/>
              <w:right w:w="240" w:type="dxa"/>
            </w:tcMar>
            <w:vAlign w:val="center"/>
            <w:hideMark/>
          </w:tcPr>
          <w:p w14:paraId="1F4DB2E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0-12</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2D3FC9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完全符合律诗平仄谱（四种基本格式），无一字不合，</w:t>
            </w:r>
            <w:proofErr w:type="gramStart"/>
            <w:r w:rsidRPr="00BA35D6">
              <w:rPr>
                <w:rFonts w:ascii="Segoe UI" w:eastAsia="宋体" w:hAnsi="Segoe UI" w:cs="Segoe UI"/>
                <w:kern w:val="0"/>
                <w:sz w:val="23"/>
                <w:szCs w:val="23"/>
                <w14:ligatures w14:val="none"/>
              </w:rPr>
              <w:t>拗救严谨</w:t>
            </w:r>
            <w:proofErr w:type="gramEnd"/>
            <w:r w:rsidRPr="00BA35D6">
              <w:rPr>
                <w:rFonts w:ascii="Segoe UI" w:eastAsia="宋体" w:hAnsi="Segoe UI" w:cs="Segoe UI"/>
                <w:kern w:val="0"/>
                <w:sz w:val="23"/>
                <w:szCs w:val="23"/>
                <w14:ligatures w14:val="none"/>
              </w:rPr>
              <w:t>，声律精严。</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8-11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基本符合，仅存</w:t>
            </w:r>
            <w:r w:rsidRPr="00BA35D6">
              <w:rPr>
                <w:rFonts w:ascii="Segoe UI" w:eastAsia="宋体" w:hAnsi="Segoe UI" w:cs="Segoe UI"/>
                <w:kern w:val="0"/>
                <w:sz w:val="23"/>
                <w:szCs w:val="23"/>
                <w14:ligatures w14:val="none"/>
              </w:rPr>
              <w:t>1</w:t>
            </w:r>
            <w:r w:rsidRPr="00BA35D6">
              <w:rPr>
                <w:rFonts w:ascii="Segoe UI" w:eastAsia="宋体" w:hAnsi="Segoe UI" w:cs="Segoe UI"/>
                <w:kern w:val="0"/>
                <w:sz w:val="23"/>
                <w:szCs w:val="23"/>
                <w14:ligatures w14:val="none"/>
              </w:rPr>
              <w:t>处可接受</w:t>
            </w:r>
            <w:proofErr w:type="gramStart"/>
            <w:r w:rsidRPr="00BA35D6">
              <w:rPr>
                <w:rFonts w:ascii="Segoe UI" w:eastAsia="宋体" w:hAnsi="Segoe UI" w:cs="Segoe UI"/>
                <w:kern w:val="0"/>
                <w:sz w:val="23"/>
                <w:szCs w:val="23"/>
                <w14:ligatures w14:val="none"/>
              </w:rPr>
              <w:t>的小拗或</w:t>
            </w:r>
            <w:proofErr w:type="gramEnd"/>
            <w:r w:rsidRPr="00BA35D6">
              <w:rPr>
                <w:rFonts w:ascii="Segoe UI" w:eastAsia="宋体" w:hAnsi="Segoe UI" w:cs="Segoe UI"/>
                <w:kern w:val="0"/>
                <w:sz w:val="23"/>
                <w:szCs w:val="23"/>
                <w14:ligatures w14:val="none"/>
              </w:rPr>
              <w:t>本句自救，声律和谐。</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存在</w:t>
            </w:r>
            <w:r w:rsidRPr="00BA35D6">
              <w:rPr>
                <w:rFonts w:ascii="Segoe UI" w:eastAsia="宋体" w:hAnsi="Segoe UI" w:cs="Segoe UI"/>
                <w:kern w:val="0"/>
                <w:sz w:val="23"/>
                <w:szCs w:val="23"/>
                <w14:ligatures w14:val="none"/>
              </w:rPr>
              <w:t>2-3</w:t>
            </w:r>
            <w:r w:rsidRPr="00BA35D6">
              <w:rPr>
                <w:rFonts w:ascii="Segoe UI" w:eastAsia="宋体" w:hAnsi="Segoe UI" w:cs="Segoe UI"/>
                <w:kern w:val="0"/>
                <w:sz w:val="23"/>
                <w:szCs w:val="23"/>
                <w14:ligatures w14:val="none"/>
              </w:rPr>
              <w:t>处失替、失对</w:t>
            </w:r>
            <w:proofErr w:type="gramStart"/>
            <w:r w:rsidRPr="00BA35D6">
              <w:rPr>
                <w:rFonts w:ascii="Segoe UI" w:eastAsia="宋体" w:hAnsi="Segoe UI" w:cs="Segoe UI"/>
                <w:kern w:val="0"/>
                <w:sz w:val="23"/>
                <w:szCs w:val="23"/>
                <w14:ligatures w14:val="none"/>
              </w:rPr>
              <w:t>或失粘错误</w:t>
            </w:r>
            <w:proofErr w:type="gramEnd"/>
            <w:r w:rsidRPr="00BA35D6">
              <w:rPr>
                <w:rFonts w:ascii="Segoe UI" w:eastAsia="宋体" w:hAnsi="Segoe UI" w:cs="Segoe UI"/>
                <w:kern w:val="0"/>
                <w:sz w:val="23"/>
                <w:szCs w:val="23"/>
                <w14:ligatures w14:val="none"/>
              </w:rPr>
              <w:t>，影响整体声律美。</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平仄完全混乱，多处出律，且无有效拗救。</w:t>
            </w:r>
          </w:p>
        </w:tc>
      </w:tr>
      <w:tr w:rsidR="00BA35D6" w:rsidRPr="00BA35D6" w14:paraId="4A1EB058" w14:textId="77777777" w:rsidTr="00BA35D6">
        <w:tc>
          <w:tcPr>
            <w:tcW w:w="0" w:type="auto"/>
            <w:tcMar>
              <w:top w:w="150" w:type="dxa"/>
              <w:left w:w="0" w:type="dxa"/>
              <w:bottom w:w="150" w:type="dxa"/>
              <w:right w:w="240" w:type="dxa"/>
            </w:tcMar>
            <w:vAlign w:val="center"/>
            <w:hideMark/>
          </w:tcPr>
          <w:p w14:paraId="5246F62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A2. </w:t>
            </w:r>
            <w:r w:rsidRPr="00BA35D6">
              <w:rPr>
                <w:rFonts w:ascii="Segoe UI" w:eastAsia="宋体" w:hAnsi="Segoe UI" w:cs="Segoe UI"/>
                <w:b/>
                <w:bCs/>
                <w:kern w:val="0"/>
                <w:sz w:val="23"/>
                <w:szCs w:val="23"/>
                <w14:ligatures w14:val="none"/>
              </w:rPr>
              <w:t>押韵精准度</w:t>
            </w:r>
          </w:p>
        </w:tc>
        <w:tc>
          <w:tcPr>
            <w:tcW w:w="0" w:type="auto"/>
            <w:tcMar>
              <w:top w:w="150" w:type="dxa"/>
              <w:left w:w="240" w:type="dxa"/>
              <w:bottom w:w="150" w:type="dxa"/>
              <w:right w:w="240" w:type="dxa"/>
            </w:tcMar>
            <w:vAlign w:val="center"/>
            <w:hideMark/>
          </w:tcPr>
          <w:p w14:paraId="075F203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762889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严格</w:t>
            </w:r>
            <w:proofErr w:type="gramStart"/>
            <w:r w:rsidRPr="00BA35D6">
              <w:rPr>
                <w:rFonts w:ascii="Segoe UI" w:eastAsia="宋体" w:hAnsi="Segoe UI" w:cs="Segoe UI"/>
                <w:kern w:val="0"/>
                <w:sz w:val="23"/>
                <w:szCs w:val="23"/>
                <w14:ligatures w14:val="none"/>
              </w:rPr>
              <w:t>一</w:t>
            </w:r>
            <w:proofErr w:type="gramEnd"/>
            <w:r w:rsidRPr="00BA35D6">
              <w:rPr>
                <w:rFonts w:ascii="Segoe UI" w:eastAsia="宋体" w:hAnsi="Segoe UI" w:cs="Segoe UI"/>
                <w:kern w:val="0"/>
                <w:sz w:val="23"/>
                <w:szCs w:val="23"/>
                <w14:ligatures w14:val="none"/>
              </w:rPr>
              <w:t>韵到底（押平声韵），首句可入韵可不入韵，韵部准确无误。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押韵正确，但首句使用了无害的邻韵（孤雁出群），或使用新韵无误。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出现非首句的韵部错误、凑韵，或中间换韵。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严重出韵，或押韵混乱。</w:t>
            </w:r>
          </w:p>
        </w:tc>
      </w:tr>
      <w:tr w:rsidR="00BA35D6" w:rsidRPr="00BA35D6" w14:paraId="09CBA80F" w14:textId="77777777" w:rsidTr="00BA35D6">
        <w:tc>
          <w:tcPr>
            <w:tcW w:w="0" w:type="auto"/>
            <w:tcMar>
              <w:top w:w="150" w:type="dxa"/>
              <w:left w:w="0" w:type="dxa"/>
              <w:bottom w:w="150" w:type="dxa"/>
              <w:right w:w="240" w:type="dxa"/>
            </w:tcMar>
            <w:vAlign w:val="center"/>
            <w:hideMark/>
          </w:tcPr>
          <w:p w14:paraId="165FEF3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A3. </w:t>
            </w:r>
            <w:r w:rsidRPr="00BA35D6">
              <w:rPr>
                <w:rFonts w:ascii="Segoe UI" w:eastAsia="宋体" w:hAnsi="Segoe UI" w:cs="Segoe UI"/>
                <w:b/>
                <w:bCs/>
                <w:kern w:val="0"/>
                <w:sz w:val="23"/>
                <w:szCs w:val="23"/>
                <w14:ligatures w14:val="none"/>
              </w:rPr>
              <w:t>对仗工稳度</w:t>
            </w:r>
          </w:p>
        </w:tc>
        <w:tc>
          <w:tcPr>
            <w:tcW w:w="0" w:type="auto"/>
            <w:tcMar>
              <w:top w:w="150" w:type="dxa"/>
              <w:left w:w="240" w:type="dxa"/>
              <w:bottom w:w="150" w:type="dxa"/>
              <w:right w:w="240" w:type="dxa"/>
            </w:tcMar>
            <w:vAlign w:val="center"/>
            <w:hideMark/>
          </w:tcPr>
          <w:p w14:paraId="7969FE1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0-8</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24630D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颔联、颈联对仗工稳精妙（工对、巧对），或宽对得趣，无合掌、偏枯等瑕疵。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中二</w:t>
            </w:r>
            <w:proofErr w:type="gramStart"/>
            <w:r w:rsidRPr="00BA35D6">
              <w:rPr>
                <w:rFonts w:ascii="Segoe UI" w:eastAsia="宋体" w:hAnsi="Segoe UI" w:cs="Segoe UI"/>
                <w:kern w:val="0"/>
                <w:sz w:val="23"/>
                <w:szCs w:val="23"/>
                <w14:ligatures w14:val="none"/>
              </w:rPr>
              <w:t>联基本</w:t>
            </w:r>
            <w:proofErr w:type="gramEnd"/>
            <w:r w:rsidRPr="00BA35D6">
              <w:rPr>
                <w:rFonts w:ascii="Segoe UI" w:eastAsia="宋体" w:hAnsi="Segoe UI" w:cs="Segoe UI"/>
                <w:kern w:val="0"/>
                <w:sz w:val="23"/>
                <w:szCs w:val="23"/>
                <w14:ligatures w14:val="none"/>
              </w:rPr>
              <w:t>对仗（宽对），但不够精工，或略有小疵。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2-4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对仗有明显缺陷，如半对半不对、词性严重</w:t>
            </w:r>
            <w:proofErr w:type="gramStart"/>
            <w:r w:rsidRPr="00BA35D6">
              <w:rPr>
                <w:rFonts w:ascii="Segoe UI" w:eastAsia="宋体" w:hAnsi="Segoe UI" w:cs="Segoe UI"/>
                <w:kern w:val="0"/>
                <w:sz w:val="23"/>
                <w:szCs w:val="23"/>
                <w14:ligatures w14:val="none"/>
              </w:rPr>
              <w:t>不</w:t>
            </w:r>
            <w:proofErr w:type="gramEnd"/>
            <w:r w:rsidRPr="00BA35D6">
              <w:rPr>
                <w:rFonts w:ascii="Segoe UI" w:eastAsia="宋体" w:hAnsi="Segoe UI" w:cs="Segoe UI"/>
                <w:kern w:val="0"/>
                <w:sz w:val="23"/>
                <w:szCs w:val="23"/>
                <w14:ligatures w14:val="none"/>
              </w:rPr>
              <w:t>协、合掌等。</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中二联完全</w:t>
            </w:r>
            <w:proofErr w:type="gramStart"/>
            <w:r w:rsidRPr="00BA35D6">
              <w:rPr>
                <w:rFonts w:ascii="Segoe UI" w:eastAsia="宋体" w:hAnsi="Segoe UI" w:cs="Segoe UI"/>
                <w:kern w:val="0"/>
                <w:sz w:val="23"/>
                <w:szCs w:val="23"/>
                <w14:ligatures w14:val="none"/>
              </w:rPr>
              <w:t>不</w:t>
            </w:r>
            <w:proofErr w:type="gramEnd"/>
            <w:r w:rsidRPr="00BA35D6">
              <w:rPr>
                <w:rFonts w:ascii="Segoe UI" w:eastAsia="宋体" w:hAnsi="Segoe UI" w:cs="Segoe UI"/>
                <w:kern w:val="0"/>
                <w:sz w:val="23"/>
                <w:szCs w:val="23"/>
                <w14:ligatures w14:val="none"/>
              </w:rPr>
              <w:t>对仗，或对仗混乱不堪。</w:t>
            </w:r>
          </w:p>
        </w:tc>
      </w:tr>
    </w:tbl>
    <w:p w14:paraId="64FAEABD"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B. </w:t>
      </w:r>
      <w:r w:rsidRPr="00BA35D6">
        <w:rPr>
          <w:rFonts w:ascii="Segoe UI" w:eastAsia="宋体" w:hAnsi="Segoe UI" w:cs="Segoe UI"/>
          <w:b/>
          <w:bCs/>
          <w:color w:val="0F1115"/>
          <w:kern w:val="0"/>
          <w:sz w:val="30"/>
          <w:szCs w:val="30"/>
          <w14:ligatures w14:val="none"/>
        </w:rPr>
        <w:t>字法句法</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核心分：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2"/>
        <w:gridCol w:w="1183"/>
        <w:gridCol w:w="7725"/>
      </w:tblGrid>
      <w:tr w:rsidR="00BA35D6" w:rsidRPr="00BA35D6" w14:paraId="009ACD7D" w14:textId="77777777" w:rsidTr="000A56EC">
        <w:trPr>
          <w:tblHeader/>
        </w:trPr>
        <w:tc>
          <w:tcPr>
            <w:tcW w:w="0" w:type="auto"/>
            <w:tcMar>
              <w:top w:w="150" w:type="dxa"/>
              <w:left w:w="0" w:type="dxa"/>
              <w:bottom w:w="150" w:type="dxa"/>
              <w:right w:w="240" w:type="dxa"/>
            </w:tcMar>
            <w:vAlign w:val="center"/>
            <w:hideMark/>
          </w:tcPr>
          <w:p w14:paraId="090C43B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368E319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08109E6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1655735C" w14:textId="77777777" w:rsidTr="000A56EC">
        <w:tc>
          <w:tcPr>
            <w:tcW w:w="0" w:type="auto"/>
            <w:tcMar>
              <w:top w:w="150" w:type="dxa"/>
              <w:left w:w="0" w:type="dxa"/>
              <w:bottom w:w="150" w:type="dxa"/>
              <w:right w:w="240" w:type="dxa"/>
            </w:tcMar>
            <w:vAlign w:val="center"/>
            <w:hideMark/>
          </w:tcPr>
          <w:p w14:paraId="4DC9DAA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B1. </w:t>
            </w:r>
            <w:r w:rsidRPr="00BA35D6">
              <w:rPr>
                <w:rFonts w:ascii="Segoe UI" w:eastAsia="宋体" w:hAnsi="Segoe UI" w:cs="Segoe UI"/>
                <w:b/>
                <w:bCs/>
                <w:kern w:val="0"/>
                <w:sz w:val="23"/>
                <w:szCs w:val="23"/>
                <w14:ligatures w14:val="none"/>
              </w:rPr>
              <w:t>炼字功夫</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53D4F80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C3C09E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注重</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诗眼</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锤炼，尤其中二联字词精当传神，有令人拍案之笔。</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用词准确、考究，中二联能见炼字努力。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用词平稳，但较平淡，中二</w:t>
            </w:r>
            <w:proofErr w:type="gramStart"/>
            <w:r w:rsidRPr="00BA35D6">
              <w:rPr>
                <w:rFonts w:ascii="Segoe UI" w:eastAsia="宋体" w:hAnsi="Segoe UI" w:cs="Segoe UI"/>
                <w:kern w:val="0"/>
                <w:sz w:val="23"/>
                <w:szCs w:val="23"/>
                <w14:ligatures w14:val="none"/>
              </w:rPr>
              <w:t>联缺乏</w:t>
            </w:r>
            <w:proofErr w:type="gramEnd"/>
            <w:r w:rsidRPr="00BA35D6">
              <w:rPr>
                <w:rFonts w:ascii="Segoe UI" w:eastAsia="宋体" w:hAnsi="Segoe UI" w:cs="Segoe UI"/>
                <w:kern w:val="0"/>
                <w:sz w:val="23"/>
                <w:szCs w:val="23"/>
                <w14:ligatures w14:val="none"/>
              </w:rPr>
              <w:t>亮眼字词。</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用词随意、俗白或生硬，与律诗庄重风格不符。</w:t>
            </w:r>
          </w:p>
        </w:tc>
      </w:tr>
      <w:tr w:rsidR="00BA35D6" w:rsidRPr="00BA35D6" w14:paraId="35D6AD53" w14:textId="77777777" w:rsidTr="000A56EC">
        <w:tc>
          <w:tcPr>
            <w:tcW w:w="0" w:type="auto"/>
            <w:tcMar>
              <w:top w:w="150" w:type="dxa"/>
              <w:left w:w="0" w:type="dxa"/>
              <w:bottom w:w="150" w:type="dxa"/>
              <w:right w:w="240" w:type="dxa"/>
            </w:tcMar>
            <w:vAlign w:val="center"/>
            <w:hideMark/>
          </w:tcPr>
          <w:p w14:paraId="673754F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B2. </w:t>
            </w:r>
            <w:r w:rsidRPr="00BA35D6">
              <w:rPr>
                <w:rFonts w:ascii="Segoe UI" w:eastAsia="宋体" w:hAnsi="Segoe UI" w:cs="Segoe UI"/>
                <w:b/>
                <w:bCs/>
                <w:kern w:val="0"/>
                <w:sz w:val="23"/>
                <w:szCs w:val="23"/>
                <w14:ligatures w14:val="none"/>
              </w:rPr>
              <w:t>句式与对仗技巧</w:t>
            </w:r>
          </w:p>
        </w:tc>
        <w:tc>
          <w:tcPr>
            <w:tcW w:w="0" w:type="auto"/>
            <w:tcMar>
              <w:top w:w="150" w:type="dxa"/>
              <w:left w:w="240" w:type="dxa"/>
              <w:bottom w:w="150" w:type="dxa"/>
              <w:right w:w="240" w:type="dxa"/>
            </w:tcMar>
            <w:vAlign w:val="center"/>
            <w:hideMark/>
          </w:tcPr>
          <w:p w14:paraId="50C402B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AA9F98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善用流水对、借对、扇面对等高级句式，对仗自然灵动，不拘谨呆板。</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对仗句式工整，但技巧性一般，略显平板。</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对仗句式僵硬笨拙，或为对仗而对仗，生硬凑泊。</w:t>
            </w:r>
          </w:p>
        </w:tc>
      </w:tr>
    </w:tbl>
    <w:p w14:paraId="07C4179B"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C. </w:t>
      </w:r>
      <w:r w:rsidRPr="00BA35D6">
        <w:rPr>
          <w:rFonts w:ascii="Segoe UI" w:eastAsia="宋体" w:hAnsi="Segoe UI" w:cs="Segoe UI"/>
          <w:b/>
          <w:bCs/>
          <w:color w:val="0F1115"/>
          <w:kern w:val="0"/>
          <w:sz w:val="30"/>
          <w:szCs w:val="30"/>
          <w14:ligatures w14:val="none"/>
        </w:rPr>
        <w:t>意象意境</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艺术分：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1123"/>
        <w:gridCol w:w="8009"/>
      </w:tblGrid>
      <w:tr w:rsidR="00BA35D6" w:rsidRPr="00BA35D6" w14:paraId="20C931FB" w14:textId="77777777" w:rsidTr="000A56EC">
        <w:trPr>
          <w:tblHeader/>
        </w:trPr>
        <w:tc>
          <w:tcPr>
            <w:tcW w:w="0" w:type="auto"/>
            <w:tcMar>
              <w:top w:w="150" w:type="dxa"/>
              <w:left w:w="0" w:type="dxa"/>
              <w:bottom w:w="150" w:type="dxa"/>
              <w:right w:w="240" w:type="dxa"/>
            </w:tcMar>
            <w:vAlign w:val="center"/>
            <w:hideMark/>
          </w:tcPr>
          <w:p w14:paraId="08CA4F9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lastRenderedPageBreak/>
              <w:t>维度</w:t>
            </w:r>
          </w:p>
        </w:tc>
        <w:tc>
          <w:tcPr>
            <w:tcW w:w="0" w:type="auto"/>
            <w:tcMar>
              <w:top w:w="150" w:type="dxa"/>
              <w:left w:w="240" w:type="dxa"/>
              <w:bottom w:w="150" w:type="dxa"/>
              <w:right w:w="240" w:type="dxa"/>
            </w:tcMar>
            <w:vAlign w:val="center"/>
            <w:hideMark/>
          </w:tcPr>
          <w:p w14:paraId="545CACE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0262BBB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0181A156" w14:textId="77777777" w:rsidTr="000A56EC">
        <w:tc>
          <w:tcPr>
            <w:tcW w:w="0" w:type="auto"/>
            <w:tcMar>
              <w:top w:w="150" w:type="dxa"/>
              <w:left w:w="0" w:type="dxa"/>
              <w:bottom w:w="150" w:type="dxa"/>
              <w:right w:w="240" w:type="dxa"/>
            </w:tcMar>
            <w:vAlign w:val="center"/>
            <w:hideMark/>
          </w:tcPr>
          <w:p w14:paraId="618F286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C1. </w:t>
            </w:r>
            <w:r w:rsidRPr="00BA35D6">
              <w:rPr>
                <w:rFonts w:ascii="Segoe UI" w:eastAsia="宋体" w:hAnsi="Segoe UI" w:cs="Segoe UI"/>
                <w:b/>
                <w:bCs/>
                <w:kern w:val="0"/>
                <w:sz w:val="23"/>
                <w:szCs w:val="23"/>
                <w14:ligatures w14:val="none"/>
              </w:rPr>
              <w:t>意象选取与铺排</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4C0CD29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2F73A3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意象丰富而有序，中二联意象铺排有层次感、空间感或逻辑关联，服务主题。</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意象选择恰当，但铺排略显平淡或堆砌，内在联系不够紧密。</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意象杂乱无章，或过于单薄，无法支撑起八句的容量。</w:t>
            </w:r>
          </w:p>
        </w:tc>
      </w:tr>
      <w:tr w:rsidR="00BA35D6" w:rsidRPr="00BA35D6" w14:paraId="73B096E7" w14:textId="77777777" w:rsidTr="000A56EC">
        <w:tc>
          <w:tcPr>
            <w:tcW w:w="0" w:type="auto"/>
            <w:tcMar>
              <w:top w:w="150" w:type="dxa"/>
              <w:left w:w="0" w:type="dxa"/>
              <w:bottom w:w="150" w:type="dxa"/>
              <w:right w:w="240" w:type="dxa"/>
            </w:tcMar>
            <w:vAlign w:val="center"/>
            <w:hideMark/>
          </w:tcPr>
          <w:p w14:paraId="651700A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C2. </w:t>
            </w:r>
            <w:r w:rsidRPr="00BA35D6">
              <w:rPr>
                <w:rFonts w:ascii="Segoe UI" w:eastAsia="宋体" w:hAnsi="Segoe UI" w:cs="Segoe UI"/>
                <w:b/>
                <w:bCs/>
                <w:kern w:val="0"/>
                <w:sz w:val="23"/>
                <w:szCs w:val="23"/>
                <w14:ligatures w14:val="none"/>
              </w:rPr>
              <w:t>意境营造与升华</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3E822C5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2ECDB9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意境浑成，尾联能巧妙转折或升华主题，实现情景理的交融，格局宏大或情感深邃。</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意境完整，尾联能有效收束，有一定感染力。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意境较为浅直，尾联提升不足，或与前文脱节。</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意境破碎，或尾联无力，草草收场。</w:t>
            </w:r>
          </w:p>
        </w:tc>
      </w:tr>
    </w:tbl>
    <w:p w14:paraId="589A0976"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D. </w:t>
      </w:r>
      <w:r w:rsidRPr="00BA35D6">
        <w:rPr>
          <w:rFonts w:ascii="Segoe UI" w:eastAsia="宋体" w:hAnsi="Segoe UI" w:cs="Segoe UI"/>
          <w:b/>
          <w:bCs/>
          <w:color w:val="0F1115"/>
          <w:kern w:val="0"/>
          <w:sz w:val="30"/>
          <w:szCs w:val="30"/>
          <w14:ligatures w14:val="none"/>
        </w:rPr>
        <w:t>章法气韵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结构分：</w:t>
      </w:r>
      <w:r w:rsidRPr="00BA35D6">
        <w:rPr>
          <w:rFonts w:ascii="Segoe UI" w:eastAsia="宋体" w:hAnsi="Segoe UI" w:cs="Segoe UI"/>
          <w:b/>
          <w:bCs/>
          <w:color w:val="0F1115"/>
          <w:kern w:val="0"/>
          <w:sz w:val="30"/>
          <w:szCs w:val="30"/>
          <w14:ligatures w14:val="none"/>
        </w:rPr>
        <w:t>20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154"/>
        <w:gridCol w:w="8644"/>
      </w:tblGrid>
      <w:tr w:rsidR="00BA35D6" w:rsidRPr="00BA35D6" w14:paraId="06FCE289" w14:textId="77777777" w:rsidTr="000A56EC">
        <w:trPr>
          <w:tblHeader/>
        </w:trPr>
        <w:tc>
          <w:tcPr>
            <w:tcW w:w="0" w:type="auto"/>
            <w:tcMar>
              <w:top w:w="150" w:type="dxa"/>
              <w:left w:w="0" w:type="dxa"/>
              <w:bottom w:w="150" w:type="dxa"/>
              <w:right w:w="240" w:type="dxa"/>
            </w:tcMar>
            <w:vAlign w:val="center"/>
            <w:hideMark/>
          </w:tcPr>
          <w:p w14:paraId="2869E34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0141452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4007D18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12D76122" w14:textId="77777777" w:rsidTr="000A56EC">
        <w:tc>
          <w:tcPr>
            <w:tcW w:w="0" w:type="auto"/>
            <w:tcMar>
              <w:top w:w="150" w:type="dxa"/>
              <w:left w:w="0" w:type="dxa"/>
              <w:bottom w:w="150" w:type="dxa"/>
              <w:right w:w="240" w:type="dxa"/>
            </w:tcMar>
            <w:vAlign w:val="center"/>
            <w:hideMark/>
          </w:tcPr>
          <w:p w14:paraId="2E8B683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D1. </w:t>
            </w:r>
            <w:r w:rsidRPr="00BA35D6">
              <w:rPr>
                <w:rFonts w:ascii="Segoe UI" w:eastAsia="宋体" w:hAnsi="Segoe UI" w:cs="Segoe UI"/>
                <w:b/>
                <w:bCs/>
                <w:kern w:val="0"/>
                <w:sz w:val="23"/>
                <w:szCs w:val="23"/>
                <w14:ligatures w14:val="none"/>
              </w:rPr>
              <w:t>四</w:t>
            </w:r>
            <w:proofErr w:type="gramStart"/>
            <w:r w:rsidRPr="00BA35D6">
              <w:rPr>
                <w:rFonts w:ascii="Segoe UI" w:eastAsia="宋体" w:hAnsi="Segoe UI" w:cs="Segoe UI"/>
                <w:b/>
                <w:bCs/>
                <w:kern w:val="0"/>
                <w:sz w:val="23"/>
                <w:szCs w:val="23"/>
                <w14:ligatures w14:val="none"/>
              </w:rPr>
              <w:t>联结构</w:t>
            </w:r>
            <w:proofErr w:type="gramEnd"/>
          </w:p>
        </w:tc>
        <w:tc>
          <w:tcPr>
            <w:tcW w:w="0" w:type="auto"/>
            <w:tcMar>
              <w:top w:w="150" w:type="dxa"/>
              <w:left w:w="240" w:type="dxa"/>
              <w:bottom w:w="150" w:type="dxa"/>
              <w:right w:w="240" w:type="dxa"/>
            </w:tcMar>
            <w:vAlign w:val="center"/>
            <w:hideMark/>
          </w:tcPr>
          <w:p w14:paraId="352962D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FC1A4A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首联起得雍容，</w:t>
            </w:r>
            <w:proofErr w:type="gramStart"/>
            <w:r w:rsidRPr="00BA35D6">
              <w:rPr>
                <w:rFonts w:ascii="Segoe UI" w:eastAsia="宋体" w:hAnsi="Segoe UI" w:cs="Segoe UI"/>
                <w:kern w:val="0"/>
                <w:sz w:val="23"/>
                <w:szCs w:val="23"/>
                <w14:ligatures w14:val="none"/>
              </w:rPr>
              <w:t>颔联承得稳健</w:t>
            </w:r>
            <w:proofErr w:type="gramEnd"/>
            <w:r w:rsidRPr="00BA35D6">
              <w:rPr>
                <w:rFonts w:ascii="Segoe UI" w:eastAsia="宋体" w:hAnsi="Segoe UI" w:cs="Segoe UI"/>
                <w:kern w:val="0"/>
                <w:sz w:val="23"/>
                <w:szCs w:val="23"/>
                <w14:ligatures w14:val="none"/>
              </w:rPr>
              <w:t>，</w:t>
            </w:r>
            <w:proofErr w:type="gramStart"/>
            <w:r w:rsidRPr="00BA35D6">
              <w:rPr>
                <w:rFonts w:ascii="Segoe UI" w:eastAsia="宋体" w:hAnsi="Segoe UI" w:cs="Segoe UI"/>
                <w:kern w:val="0"/>
                <w:sz w:val="23"/>
                <w:szCs w:val="23"/>
                <w14:ligatures w14:val="none"/>
              </w:rPr>
              <w:t>颈联转</w:t>
            </w:r>
            <w:proofErr w:type="gramEnd"/>
            <w:r w:rsidRPr="00BA35D6">
              <w:rPr>
                <w:rFonts w:ascii="Segoe UI" w:eastAsia="宋体" w:hAnsi="Segoe UI" w:cs="Segoe UI"/>
                <w:kern w:val="0"/>
                <w:sz w:val="23"/>
                <w:szCs w:val="23"/>
                <w14:ligatures w14:val="none"/>
              </w:rPr>
              <w:t>得开阔或深刻，</w:t>
            </w:r>
            <w:proofErr w:type="gramStart"/>
            <w:r w:rsidRPr="00BA35D6">
              <w:rPr>
                <w:rFonts w:ascii="Segoe UI" w:eastAsia="宋体" w:hAnsi="Segoe UI" w:cs="Segoe UI"/>
                <w:kern w:val="0"/>
                <w:sz w:val="23"/>
                <w:szCs w:val="23"/>
                <w14:ligatures w14:val="none"/>
              </w:rPr>
              <w:t>尾联合</w:t>
            </w:r>
            <w:proofErr w:type="gramEnd"/>
            <w:r w:rsidRPr="00BA35D6">
              <w:rPr>
                <w:rFonts w:ascii="Segoe UI" w:eastAsia="宋体" w:hAnsi="Segoe UI" w:cs="Segoe UI"/>
                <w:kern w:val="0"/>
                <w:sz w:val="23"/>
                <w:szCs w:val="23"/>
                <w14:ligatures w14:val="none"/>
              </w:rPr>
              <w:t>得厚重悠远，结构完美。</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四</w:t>
            </w:r>
            <w:proofErr w:type="gramStart"/>
            <w:r w:rsidRPr="00BA35D6">
              <w:rPr>
                <w:rFonts w:ascii="Segoe UI" w:eastAsia="宋体" w:hAnsi="Segoe UI" w:cs="Segoe UI"/>
                <w:kern w:val="0"/>
                <w:sz w:val="23"/>
                <w:szCs w:val="23"/>
                <w14:ligatures w14:val="none"/>
              </w:rPr>
              <w:t>联结构</w:t>
            </w:r>
            <w:proofErr w:type="gramEnd"/>
            <w:r w:rsidRPr="00BA35D6">
              <w:rPr>
                <w:rFonts w:ascii="Segoe UI" w:eastAsia="宋体" w:hAnsi="Segoe UI" w:cs="Segoe UI"/>
                <w:kern w:val="0"/>
                <w:sz w:val="23"/>
                <w:szCs w:val="23"/>
                <w14:ligatures w14:val="none"/>
              </w:rPr>
              <w:t>完整，但承接、转折略显生硬，或收束力度稍欠。</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结构松散，四联各自为政，缺乏整体脉络。</w:t>
            </w:r>
          </w:p>
        </w:tc>
      </w:tr>
      <w:tr w:rsidR="00BA35D6" w:rsidRPr="00BA35D6" w14:paraId="0FAD61FE" w14:textId="77777777" w:rsidTr="000A56EC">
        <w:tc>
          <w:tcPr>
            <w:tcW w:w="0" w:type="auto"/>
            <w:tcMar>
              <w:top w:w="150" w:type="dxa"/>
              <w:left w:w="0" w:type="dxa"/>
              <w:bottom w:w="150" w:type="dxa"/>
              <w:right w:w="240" w:type="dxa"/>
            </w:tcMar>
            <w:vAlign w:val="center"/>
            <w:hideMark/>
          </w:tcPr>
          <w:p w14:paraId="6BB6187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D2. </w:t>
            </w:r>
            <w:r w:rsidRPr="00BA35D6">
              <w:rPr>
                <w:rFonts w:ascii="Segoe UI" w:eastAsia="宋体" w:hAnsi="Segoe UI" w:cs="Segoe UI"/>
                <w:b/>
                <w:bCs/>
                <w:kern w:val="0"/>
                <w:sz w:val="23"/>
                <w:szCs w:val="23"/>
                <w14:ligatures w14:val="none"/>
              </w:rPr>
              <w:t>整体气韵</w:t>
            </w:r>
          </w:p>
        </w:tc>
        <w:tc>
          <w:tcPr>
            <w:tcW w:w="0" w:type="auto"/>
            <w:tcMar>
              <w:top w:w="150" w:type="dxa"/>
              <w:left w:w="240" w:type="dxa"/>
              <w:bottom w:w="150" w:type="dxa"/>
              <w:right w:w="240" w:type="dxa"/>
            </w:tcMar>
            <w:vAlign w:val="center"/>
            <w:hideMark/>
          </w:tcPr>
          <w:p w14:paraId="43D643A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DEE728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八句气脉贯通，如一笔书，风格统一，中二联精工而不伤整体气韵。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气韵流畅，整体感较好，但雕琢处略觉气滞。</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气韵滞塞，句意断裂，或中二联雕琢过甚导致前后气脉不通。</w:t>
            </w:r>
          </w:p>
        </w:tc>
      </w:tr>
    </w:tbl>
    <w:p w14:paraId="09950DCA"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2681B5F4">
          <v:rect id="_x0000_i1033" style="width:0;height:.75pt" o:hralign="center" o:hrstd="t" o:hr="t" fillcolor="#a0a0a0" stroked="f"/>
        </w:pict>
      </w:r>
    </w:p>
    <w:p w14:paraId="363EC0EC"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轨道四：词评分细则</w:t>
      </w:r>
    </w:p>
    <w:p w14:paraId="207BDC9A"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评价核心侧重：</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词牌合律、声情结合与过</w:t>
      </w:r>
      <w:proofErr w:type="gramStart"/>
      <w:r w:rsidRPr="00BA35D6">
        <w:rPr>
          <w:rFonts w:ascii="Segoe UI" w:eastAsia="宋体" w:hAnsi="Segoe UI" w:cs="Segoe UI"/>
          <w:color w:val="0F1115"/>
          <w:kern w:val="0"/>
          <w:sz w:val="24"/>
          <w14:ligatures w14:val="none"/>
        </w:rPr>
        <w:t>片转承</w:t>
      </w:r>
      <w:proofErr w:type="gramEnd"/>
      <w:r w:rsidRPr="00BA35D6">
        <w:rPr>
          <w:rFonts w:ascii="Segoe UI" w:eastAsia="宋体" w:hAnsi="Segoe UI" w:cs="Segoe UI"/>
          <w:color w:val="0F1115"/>
          <w:kern w:val="0"/>
          <w:sz w:val="24"/>
          <w14:ligatures w14:val="none"/>
        </w:rPr>
        <w:t>的自然。</w:t>
      </w:r>
    </w:p>
    <w:p w14:paraId="4ACAC2A2"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A. </w:t>
      </w:r>
      <w:r w:rsidRPr="00BA35D6">
        <w:rPr>
          <w:rFonts w:ascii="Segoe UI" w:eastAsia="宋体" w:hAnsi="Segoe UI" w:cs="Segoe UI"/>
          <w:b/>
          <w:bCs/>
          <w:color w:val="0F1115"/>
          <w:kern w:val="0"/>
          <w:sz w:val="30"/>
          <w:szCs w:val="30"/>
          <w14:ligatures w14:val="none"/>
        </w:rPr>
        <w:t>词牌合律</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基础分：</w:t>
      </w:r>
      <w:r w:rsidRPr="00BA35D6">
        <w:rPr>
          <w:rFonts w:ascii="Segoe UI" w:eastAsia="宋体" w:hAnsi="Segoe UI" w:cs="Segoe UI"/>
          <w:b/>
          <w:bCs/>
          <w:color w:val="0F1115"/>
          <w:kern w:val="0"/>
          <w:sz w:val="30"/>
          <w:szCs w:val="30"/>
          <w14:ligatures w14:val="none"/>
        </w:rPr>
        <w:t>30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1183"/>
        <w:gridCol w:w="8352"/>
      </w:tblGrid>
      <w:tr w:rsidR="00BA35D6" w:rsidRPr="00BA35D6" w14:paraId="430C05C7" w14:textId="77777777" w:rsidTr="000A56EC">
        <w:trPr>
          <w:tblHeader/>
        </w:trPr>
        <w:tc>
          <w:tcPr>
            <w:tcW w:w="0" w:type="auto"/>
            <w:tcMar>
              <w:top w:w="150" w:type="dxa"/>
              <w:left w:w="0" w:type="dxa"/>
              <w:bottom w:w="150" w:type="dxa"/>
              <w:right w:w="240" w:type="dxa"/>
            </w:tcMar>
            <w:vAlign w:val="center"/>
            <w:hideMark/>
          </w:tcPr>
          <w:p w14:paraId="5F998DA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20DC207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37D6B5D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451EF44E" w14:textId="77777777" w:rsidTr="000A56EC">
        <w:tc>
          <w:tcPr>
            <w:tcW w:w="0" w:type="auto"/>
            <w:tcMar>
              <w:top w:w="150" w:type="dxa"/>
              <w:left w:w="0" w:type="dxa"/>
              <w:bottom w:w="150" w:type="dxa"/>
              <w:right w:w="240" w:type="dxa"/>
            </w:tcMar>
            <w:vAlign w:val="center"/>
            <w:hideMark/>
          </w:tcPr>
          <w:p w14:paraId="3F466DF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A1. </w:t>
            </w:r>
            <w:r w:rsidRPr="00BA35D6">
              <w:rPr>
                <w:rFonts w:ascii="Segoe UI" w:eastAsia="宋体" w:hAnsi="Segoe UI" w:cs="Segoe UI"/>
                <w:b/>
                <w:bCs/>
                <w:kern w:val="0"/>
                <w:sz w:val="23"/>
                <w:szCs w:val="23"/>
                <w14:ligatures w14:val="none"/>
              </w:rPr>
              <w:t>词牌格律</w:t>
            </w:r>
          </w:p>
        </w:tc>
        <w:tc>
          <w:tcPr>
            <w:tcW w:w="0" w:type="auto"/>
            <w:tcMar>
              <w:top w:w="150" w:type="dxa"/>
              <w:left w:w="240" w:type="dxa"/>
              <w:bottom w:w="150" w:type="dxa"/>
              <w:right w:w="240" w:type="dxa"/>
            </w:tcMar>
            <w:vAlign w:val="center"/>
            <w:hideMark/>
          </w:tcPr>
          <w:p w14:paraId="0BF6AD2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0-12</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115D58A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字数、句读、平仄完全符合词谱规定，无增字、减字、错句。</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8-11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基本符合，仅</w:t>
            </w:r>
            <w:r w:rsidRPr="00BA35D6">
              <w:rPr>
                <w:rFonts w:ascii="Segoe UI" w:eastAsia="宋体" w:hAnsi="Segoe UI" w:cs="Segoe UI"/>
                <w:kern w:val="0"/>
                <w:sz w:val="23"/>
                <w:szCs w:val="23"/>
                <w14:ligatures w14:val="none"/>
              </w:rPr>
              <w:t>1-2</w:t>
            </w:r>
            <w:r w:rsidRPr="00BA35D6">
              <w:rPr>
                <w:rFonts w:ascii="Segoe UI" w:eastAsia="宋体" w:hAnsi="Segoe UI" w:cs="Segoe UI"/>
                <w:kern w:val="0"/>
                <w:sz w:val="23"/>
                <w:szCs w:val="23"/>
                <w14:ligatures w14:val="none"/>
              </w:rPr>
              <w:t>处</w:t>
            </w:r>
            <w:proofErr w:type="gramStart"/>
            <w:r w:rsidRPr="00BA35D6">
              <w:rPr>
                <w:rFonts w:ascii="Segoe UI" w:eastAsia="宋体" w:hAnsi="Segoe UI" w:cs="Segoe UI"/>
                <w:kern w:val="0"/>
                <w:sz w:val="23"/>
                <w:szCs w:val="23"/>
                <w14:ligatures w14:val="none"/>
              </w:rPr>
              <w:t>平仄微拗或</w:t>
            </w:r>
            <w:proofErr w:type="gramEnd"/>
            <w:r w:rsidRPr="00BA35D6">
              <w:rPr>
                <w:rFonts w:ascii="Segoe UI" w:eastAsia="宋体" w:hAnsi="Segoe UI" w:cs="Segoe UI"/>
                <w:kern w:val="0"/>
                <w:sz w:val="23"/>
                <w:szCs w:val="23"/>
                <w14:ligatures w14:val="none"/>
              </w:rPr>
              <w:t>句式小瑕，不影响整体声律。</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存在多处平仄、句式错误，但大体框架尚存。</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完全不合词谱，或错误百出，丧失词体特征。</w:t>
            </w:r>
          </w:p>
        </w:tc>
      </w:tr>
      <w:tr w:rsidR="00BA35D6" w:rsidRPr="00BA35D6" w14:paraId="13F77CBB" w14:textId="77777777" w:rsidTr="000A56EC">
        <w:tc>
          <w:tcPr>
            <w:tcW w:w="0" w:type="auto"/>
            <w:tcMar>
              <w:top w:w="150" w:type="dxa"/>
              <w:left w:w="0" w:type="dxa"/>
              <w:bottom w:w="150" w:type="dxa"/>
              <w:right w:w="240" w:type="dxa"/>
            </w:tcMar>
            <w:vAlign w:val="center"/>
            <w:hideMark/>
          </w:tcPr>
          <w:p w14:paraId="4F8F34E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lastRenderedPageBreak/>
              <w:t xml:space="preserve">A2. </w:t>
            </w:r>
            <w:r w:rsidRPr="00BA35D6">
              <w:rPr>
                <w:rFonts w:ascii="Segoe UI" w:eastAsia="宋体" w:hAnsi="Segoe UI" w:cs="Segoe UI"/>
                <w:b/>
                <w:bCs/>
                <w:kern w:val="0"/>
                <w:sz w:val="23"/>
                <w:szCs w:val="23"/>
                <w14:ligatures w14:val="none"/>
              </w:rPr>
              <w:t>押韵与叶韵</w:t>
            </w:r>
          </w:p>
        </w:tc>
        <w:tc>
          <w:tcPr>
            <w:tcW w:w="0" w:type="auto"/>
            <w:tcMar>
              <w:top w:w="150" w:type="dxa"/>
              <w:left w:w="240" w:type="dxa"/>
              <w:bottom w:w="150" w:type="dxa"/>
              <w:right w:w="240" w:type="dxa"/>
            </w:tcMar>
            <w:vAlign w:val="center"/>
            <w:hideMark/>
          </w:tcPr>
          <w:p w14:paraId="43EDFA6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1BAB415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押韵方式（平韵、仄韵、平仄转韵、平仄通叶）完全符合词牌要求，叶韵准确。</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押韵基本正确，个别韵脚有争议但可通融，或使用新韵无误。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出现韵部错误、</w:t>
            </w:r>
            <w:proofErr w:type="gramStart"/>
            <w:r w:rsidRPr="00BA35D6">
              <w:rPr>
                <w:rFonts w:ascii="Segoe UI" w:eastAsia="宋体" w:hAnsi="Segoe UI" w:cs="Segoe UI"/>
                <w:kern w:val="0"/>
                <w:sz w:val="23"/>
                <w:szCs w:val="23"/>
                <w14:ligatures w14:val="none"/>
              </w:rPr>
              <w:t>漏韵或</w:t>
            </w:r>
            <w:proofErr w:type="gramEnd"/>
            <w:r w:rsidRPr="00BA35D6">
              <w:rPr>
                <w:rFonts w:ascii="Segoe UI" w:eastAsia="宋体" w:hAnsi="Segoe UI" w:cs="Segoe UI"/>
                <w:kern w:val="0"/>
                <w:sz w:val="23"/>
                <w:szCs w:val="23"/>
                <w14:ligatures w14:val="none"/>
              </w:rPr>
              <w:t>不该转韵处转韵。</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押韵完全错误，或混乱不堪。</w:t>
            </w:r>
          </w:p>
        </w:tc>
      </w:tr>
      <w:tr w:rsidR="00BA35D6" w:rsidRPr="00BA35D6" w14:paraId="3EF1A540" w14:textId="77777777" w:rsidTr="000A56EC">
        <w:tc>
          <w:tcPr>
            <w:tcW w:w="0" w:type="auto"/>
            <w:tcMar>
              <w:top w:w="150" w:type="dxa"/>
              <w:left w:w="0" w:type="dxa"/>
              <w:bottom w:w="150" w:type="dxa"/>
              <w:right w:w="240" w:type="dxa"/>
            </w:tcMar>
            <w:vAlign w:val="center"/>
            <w:hideMark/>
          </w:tcPr>
          <w:p w14:paraId="1878D3A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A3. </w:t>
            </w:r>
            <w:r w:rsidRPr="00BA35D6">
              <w:rPr>
                <w:rFonts w:ascii="Segoe UI" w:eastAsia="宋体" w:hAnsi="Segoe UI" w:cs="Segoe UI"/>
                <w:b/>
                <w:bCs/>
                <w:kern w:val="0"/>
                <w:sz w:val="23"/>
                <w:szCs w:val="23"/>
                <w14:ligatures w14:val="none"/>
              </w:rPr>
              <w:t>句式与节奏</w:t>
            </w:r>
          </w:p>
        </w:tc>
        <w:tc>
          <w:tcPr>
            <w:tcW w:w="0" w:type="auto"/>
            <w:tcMar>
              <w:top w:w="150" w:type="dxa"/>
              <w:left w:w="240" w:type="dxa"/>
              <w:bottom w:w="150" w:type="dxa"/>
              <w:right w:w="240" w:type="dxa"/>
            </w:tcMar>
            <w:vAlign w:val="center"/>
            <w:hideMark/>
          </w:tcPr>
          <w:p w14:paraId="6E5C463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0-8</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4FFA88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长短句搭配精当，完全符合词牌音乐节奏，顿挫有致，富有旋律感。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句式节奏处理得当，基本能体现词牌特点。</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2-4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句式节奏呆板或混乱，未能体现词体特有的韵律美。</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毫无节奏感，如同分行的散文。</w:t>
            </w:r>
          </w:p>
        </w:tc>
      </w:tr>
    </w:tbl>
    <w:p w14:paraId="575D7066"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B. </w:t>
      </w:r>
      <w:r w:rsidRPr="00BA35D6">
        <w:rPr>
          <w:rFonts w:ascii="Segoe UI" w:eastAsia="宋体" w:hAnsi="Segoe UI" w:cs="Segoe UI"/>
          <w:b/>
          <w:bCs/>
          <w:color w:val="0F1115"/>
          <w:kern w:val="0"/>
          <w:sz w:val="30"/>
          <w:szCs w:val="30"/>
          <w14:ligatures w14:val="none"/>
        </w:rPr>
        <w:t>语言技艺</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核心分：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1188"/>
        <w:gridCol w:w="7704"/>
      </w:tblGrid>
      <w:tr w:rsidR="00BA35D6" w:rsidRPr="00BA35D6" w14:paraId="6E6953F3" w14:textId="77777777" w:rsidTr="000A56EC">
        <w:trPr>
          <w:tblHeader/>
        </w:trPr>
        <w:tc>
          <w:tcPr>
            <w:tcW w:w="0" w:type="auto"/>
            <w:tcMar>
              <w:top w:w="150" w:type="dxa"/>
              <w:left w:w="0" w:type="dxa"/>
              <w:bottom w:w="150" w:type="dxa"/>
              <w:right w:w="240" w:type="dxa"/>
            </w:tcMar>
            <w:vAlign w:val="center"/>
            <w:hideMark/>
          </w:tcPr>
          <w:p w14:paraId="36ADE55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48438D0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6286F4C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291DBA2B" w14:textId="77777777" w:rsidTr="000A56EC">
        <w:tc>
          <w:tcPr>
            <w:tcW w:w="0" w:type="auto"/>
            <w:tcMar>
              <w:top w:w="150" w:type="dxa"/>
              <w:left w:w="0" w:type="dxa"/>
              <w:bottom w:w="150" w:type="dxa"/>
              <w:right w:w="240" w:type="dxa"/>
            </w:tcMar>
            <w:vAlign w:val="center"/>
            <w:hideMark/>
          </w:tcPr>
          <w:p w14:paraId="59C6936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B1. </w:t>
            </w:r>
            <w:r w:rsidRPr="00BA35D6">
              <w:rPr>
                <w:rFonts w:ascii="Segoe UI" w:eastAsia="宋体" w:hAnsi="Segoe UI" w:cs="Segoe UI"/>
                <w:b/>
                <w:bCs/>
                <w:kern w:val="0"/>
                <w:sz w:val="23"/>
                <w:szCs w:val="23"/>
                <w14:ligatures w14:val="none"/>
              </w:rPr>
              <w:t>炼字与音乐性</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3212AA1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1113367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用字精准且富有音乐美，善用双声、叠韵、叠字等手法，声情并茂。</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用词准确，有一定音乐性考虑。</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用词平淡，缺乏音乐美方面的锤炼。</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用词生硬或俗白，破坏词体美感。</w:t>
            </w:r>
          </w:p>
        </w:tc>
      </w:tr>
      <w:tr w:rsidR="00BA35D6" w:rsidRPr="00BA35D6" w14:paraId="094E4186" w14:textId="77777777" w:rsidTr="000A56EC">
        <w:tc>
          <w:tcPr>
            <w:tcW w:w="0" w:type="auto"/>
            <w:tcMar>
              <w:top w:w="150" w:type="dxa"/>
              <w:left w:w="0" w:type="dxa"/>
              <w:bottom w:w="150" w:type="dxa"/>
              <w:right w:w="240" w:type="dxa"/>
            </w:tcMar>
            <w:vAlign w:val="center"/>
            <w:hideMark/>
          </w:tcPr>
          <w:p w14:paraId="747BC0E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B2. </w:t>
            </w:r>
            <w:r w:rsidRPr="00BA35D6">
              <w:rPr>
                <w:rFonts w:ascii="Segoe UI" w:eastAsia="宋体" w:hAnsi="Segoe UI" w:cs="Segoe UI"/>
                <w:b/>
                <w:bCs/>
                <w:kern w:val="0"/>
                <w:sz w:val="23"/>
                <w:szCs w:val="23"/>
                <w14:ligatures w14:val="none"/>
              </w:rPr>
              <w:t>句法与词体特征</w:t>
            </w:r>
          </w:p>
        </w:tc>
        <w:tc>
          <w:tcPr>
            <w:tcW w:w="0" w:type="auto"/>
            <w:tcMar>
              <w:top w:w="150" w:type="dxa"/>
              <w:left w:w="240" w:type="dxa"/>
              <w:bottom w:w="150" w:type="dxa"/>
              <w:right w:w="240" w:type="dxa"/>
            </w:tcMar>
            <w:vAlign w:val="center"/>
            <w:hideMark/>
          </w:tcPr>
          <w:p w14:paraId="4AA49AD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7D3F44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善用领字、折腰句、</w:t>
            </w:r>
            <w:proofErr w:type="gramStart"/>
            <w:r w:rsidRPr="00BA35D6">
              <w:rPr>
                <w:rFonts w:ascii="Segoe UI" w:eastAsia="宋体" w:hAnsi="Segoe UI" w:cs="Segoe UI"/>
                <w:kern w:val="0"/>
                <w:sz w:val="23"/>
                <w:szCs w:val="23"/>
                <w14:ligatures w14:val="none"/>
              </w:rPr>
              <w:t>摊破等</w:t>
            </w:r>
            <w:proofErr w:type="gramEnd"/>
            <w:r w:rsidRPr="00BA35D6">
              <w:rPr>
                <w:rFonts w:ascii="Segoe UI" w:eastAsia="宋体" w:hAnsi="Segoe UI" w:cs="Segoe UI"/>
                <w:kern w:val="0"/>
                <w:sz w:val="23"/>
                <w:szCs w:val="23"/>
                <w14:ligatures w14:val="none"/>
              </w:rPr>
              <w:t>词体特有句法，极大地增强了表现力。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句法通顺，能基本运用一些词体句法。</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句法完全是现代汉语或古诗句式，缺乏词体特征。</w:t>
            </w:r>
          </w:p>
        </w:tc>
      </w:tr>
    </w:tbl>
    <w:p w14:paraId="1A347857"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C. </w:t>
      </w:r>
      <w:r w:rsidRPr="00BA35D6">
        <w:rPr>
          <w:rFonts w:ascii="Segoe UI" w:eastAsia="宋体" w:hAnsi="Segoe UI" w:cs="Segoe UI"/>
          <w:b/>
          <w:bCs/>
          <w:color w:val="0F1115"/>
          <w:kern w:val="0"/>
          <w:sz w:val="30"/>
          <w:szCs w:val="30"/>
          <w14:ligatures w14:val="none"/>
        </w:rPr>
        <w:t>意象意境</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艺术分：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1104"/>
        <w:gridCol w:w="8096"/>
      </w:tblGrid>
      <w:tr w:rsidR="00BA35D6" w:rsidRPr="00BA35D6" w14:paraId="33A55AD1" w14:textId="77777777" w:rsidTr="000A56EC">
        <w:trPr>
          <w:tblHeader/>
        </w:trPr>
        <w:tc>
          <w:tcPr>
            <w:tcW w:w="0" w:type="auto"/>
            <w:tcMar>
              <w:top w:w="150" w:type="dxa"/>
              <w:left w:w="0" w:type="dxa"/>
              <w:bottom w:w="150" w:type="dxa"/>
              <w:right w:w="240" w:type="dxa"/>
            </w:tcMar>
            <w:vAlign w:val="center"/>
            <w:hideMark/>
          </w:tcPr>
          <w:p w14:paraId="69F9601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EE8654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5482A94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7E25EED2" w14:textId="77777777" w:rsidTr="000A56EC">
        <w:tc>
          <w:tcPr>
            <w:tcW w:w="0" w:type="auto"/>
            <w:tcMar>
              <w:top w:w="150" w:type="dxa"/>
              <w:left w:w="0" w:type="dxa"/>
              <w:bottom w:w="150" w:type="dxa"/>
              <w:right w:w="240" w:type="dxa"/>
            </w:tcMar>
            <w:vAlign w:val="center"/>
            <w:hideMark/>
          </w:tcPr>
          <w:p w14:paraId="6999E31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C1. </w:t>
            </w:r>
            <w:r w:rsidRPr="00BA35D6">
              <w:rPr>
                <w:rFonts w:ascii="Segoe UI" w:eastAsia="宋体" w:hAnsi="Segoe UI" w:cs="Segoe UI"/>
                <w:b/>
                <w:bCs/>
                <w:kern w:val="0"/>
                <w:sz w:val="23"/>
                <w:szCs w:val="23"/>
                <w14:ligatures w14:val="none"/>
              </w:rPr>
              <w:t>意象选取与词境</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4FA990B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3720BE0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意象选择精准，完美契合词牌声情，能营造出鲜明、统一的词境（如婉约、豪放、清空）。</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意象选择恰当，能构成意境，但与词牌声情的结合不够紧密。</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意象与词牌风格冲突，或杂乱无章。</w:t>
            </w:r>
          </w:p>
        </w:tc>
      </w:tr>
      <w:tr w:rsidR="00BA35D6" w:rsidRPr="00BA35D6" w14:paraId="72E4A3CE" w14:textId="77777777" w:rsidTr="000A56EC">
        <w:tc>
          <w:tcPr>
            <w:tcW w:w="0" w:type="auto"/>
            <w:tcMar>
              <w:top w:w="150" w:type="dxa"/>
              <w:left w:w="0" w:type="dxa"/>
              <w:bottom w:w="150" w:type="dxa"/>
              <w:right w:w="240" w:type="dxa"/>
            </w:tcMar>
            <w:vAlign w:val="center"/>
            <w:hideMark/>
          </w:tcPr>
          <w:p w14:paraId="1047F2E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C2. </w:t>
            </w:r>
            <w:r w:rsidRPr="00BA35D6">
              <w:rPr>
                <w:rFonts w:ascii="Segoe UI" w:eastAsia="宋体" w:hAnsi="Segoe UI" w:cs="Segoe UI"/>
                <w:b/>
                <w:bCs/>
                <w:kern w:val="0"/>
                <w:sz w:val="23"/>
                <w:szCs w:val="23"/>
                <w14:ligatures w14:val="none"/>
              </w:rPr>
              <w:t>意境营造与层次</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lastRenderedPageBreak/>
              <w:t>【诗魂认证核心维度】</w:t>
            </w:r>
          </w:p>
        </w:tc>
        <w:tc>
          <w:tcPr>
            <w:tcW w:w="0" w:type="auto"/>
            <w:tcMar>
              <w:top w:w="150" w:type="dxa"/>
              <w:left w:w="240" w:type="dxa"/>
              <w:bottom w:w="150" w:type="dxa"/>
              <w:right w:w="240" w:type="dxa"/>
            </w:tcMar>
            <w:vAlign w:val="center"/>
            <w:hideMark/>
          </w:tcPr>
          <w:p w14:paraId="333EC1F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lastRenderedPageBreak/>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9A3FB1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过片自然如行云流水，意境有层次、有发展，结句余韵悠长，耐人寻味。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lastRenderedPageBreak/>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意境完整，过片衔接尚可，结句有一定余味。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意境较为平直，过片生硬，结句乏力。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意境破碎，或毫无意境可言。</w:t>
            </w:r>
          </w:p>
        </w:tc>
      </w:tr>
    </w:tbl>
    <w:p w14:paraId="486CF8BE"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lastRenderedPageBreak/>
        <w:t xml:space="preserve">D. </w:t>
      </w:r>
      <w:r w:rsidRPr="00BA35D6">
        <w:rPr>
          <w:rFonts w:ascii="Segoe UI" w:eastAsia="宋体" w:hAnsi="Segoe UI" w:cs="Segoe UI"/>
          <w:b/>
          <w:bCs/>
          <w:color w:val="0F1115"/>
          <w:kern w:val="0"/>
          <w:sz w:val="30"/>
          <w:szCs w:val="30"/>
          <w14:ligatures w14:val="none"/>
        </w:rPr>
        <w:t>章法气韵</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结构分：</w:t>
      </w:r>
      <w:r w:rsidRPr="00BA35D6">
        <w:rPr>
          <w:rFonts w:ascii="Segoe UI" w:eastAsia="宋体" w:hAnsi="Segoe UI" w:cs="Segoe UI"/>
          <w:b/>
          <w:bCs/>
          <w:color w:val="0F1115"/>
          <w:kern w:val="0"/>
          <w:sz w:val="30"/>
          <w:szCs w:val="30"/>
          <w14:ligatures w14:val="none"/>
        </w:rPr>
        <w:t>20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253"/>
        <w:gridCol w:w="8120"/>
      </w:tblGrid>
      <w:tr w:rsidR="00BA35D6" w:rsidRPr="00BA35D6" w14:paraId="3BD861A9" w14:textId="77777777" w:rsidTr="000A56EC">
        <w:trPr>
          <w:tblHeader/>
        </w:trPr>
        <w:tc>
          <w:tcPr>
            <w:tcW w:w="0" w:type="auto"/>
            <w:tcMar>
              <w:top w:w="150" w:type="dxa"/>
              <w:left w:w="0" w:type="dxa"/>
              <w:bottom w:w="150" w:type="dxa"/>
              <w:right w:w="240" w:type="dxa"/>
            </w:tcMar>
            <w:vAlign w:val="center"/>
            <w:hideMark/>
          </w:tcPr>
          <w:p w14:paraId="178F61E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72AA817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1235FA8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3578CD01" w14:textId="77777777" w:rsidTr="000A56EC">
        <w:tc>
          <w:tcPr>
            <w:tcW w:w="0" w:type="auto"/>
            <w:tcMar>
              <w:top w:w="150" w:type="dxa"/>
              <w:left w:w="0" w:type="dxa"/>
              <w:bottom w:w="150" w:type="dxa"/>
              <w:right w:w="240" w:type="dxa"/>
            </w:tcMar>
            <w:vAlign w:val="center"/>
            <w:hideMark/>
          </w:tcPr>
          <w:p w14:paraId="772763B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D1. </w:t>
            </w:r>
            <w:r w:rsidRPr="00BA35D6">
              <w:rPr>
                <w:rFonts w:ascii="Segoe UI" w:eastAsia="宋体" w:hAnsi="Segoe UI" w:cs="Segoe UI"/>
                <w:b/>
                <w:bCs/>
                <w:kern w:val="0"/>
                <w:sz w:val="23"/>
                <w:szCs w:val="23"/>
                <w14:ligatures w14:val="none"/>
              </w:rPr>
              <w:t>过片与结构</w:t>
            </w:r>
          </w:p>
        </w:tc>
        <w:tc>
          <w:tcPr>
            <w:tcW w:w="0" w:type="auto"/>
            <w:tcMar>
              <w:top w:w="150" w:type="dxa"/>
              <w:left w:w="240" w:type="dxa"/>
              <w:bottom w:w="150" w:type="dxa"/>
              <w:right w:w="240" w:type="dxa"/>
            </w:tcMar>
            <w:vAlign w:val="center"/>
            <w:hideMark/>
          </w:tcPr>
          <w:p w14:paraId="3D293CB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720B459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过片（下片开头）衔接极其自然，全词结构严谨，意脉贯穿始终。</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过片衔接基本顺畅，结构完整。</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过片断裂，上下片各自独立，或结构松散。</w:t>
            </w:r>
          </w:p>
        </w:tc>
      </w:tr>
      <w:tr w:rsidR="00BA35D6" w:rsidRPr="00BA35D6" w14:paraId="50A54725" w14:textId="77777777" w:rsidTr="000A56EC">
        <w:tc>
          <w:tcPr>
            <w:tcW w:w="0" w:type="auto"/>
            <w:tcMar>
              <w:top w:w="150" w:type="dxa"/>
              <w:left w:w="0" w:type="dxa"/>
              <w:bottom w:w="150" w:type="dxa"/>
              <w:right w:w="240" w:type="dxa"/>
            </w:tcMar>
            <w:vAlign w:val="center"/>
            <w:hideMark/>
          </w:tcPr>
          <w:p w14:paraId="765D669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D2. </w:t>
            </w:r>
            <w:r w:rsidRPr="00BA35D6">
              <w:rPr>
                <w:rFonts w:ascii="Segoe UI" w:eastAsia="宋体" w:hAnsi="Segoe UI" w:cs="Segoe UI"/>
                <w:b/>
                <w:bCs/>
                <w:kern w:val="0"/>
                <w:sz w:val="23"/>
                <w:szCs w:val="23"/>
                <w14:ligatures w14:val="none"/>
              </w:rPr>
              <w:t>整体气韵</w:t>
            </w:r>
          </w:p>
        </w:tc>
        <w:tc>
          <w:tcPr>
            <w:tcW w:w="0" w:type="auto"/>
            <w:tcMar>
              <w:top w:w="150" w:type="dxa"/>
              <w:left w:w="240" w:type="dxa"/>
              <w:bottom w:w="150" w:type="dxa"/>
              <w:right w:w="240" w:type="dxa"/>
            </w:tcMar>
            <w:vAlign w:val="center"/>
            <w:hideMark/>
          </w:tcPr>
          <w:p w14:paraId="7836B1A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54985F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全词气韵流畅，声情与文情高度统一，风格浑然一体。</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气韵通顺，风格大体统一。</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气韵滞涩，声情与文情割裂，风格混杂。</w:t>
            </w:r>
          </w:p>
        </w:tc>
      </w:tr>
    </w:tbl>
    <w:p w14:paraId="6FA73E4A"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592E1034">
          <v:rect id="_x0000_i1034" style="width:0;height:.75pt" o:hralign="center" o:hrstd="t" o:hr="t" fillcolor="#a0a0a0" stroked="f"/>
        </w:pict>
      </w:r>
    </w:p>
    <w:p w14:paraId="7E0D93A4" w14:textId="77777777" w:rsidR="00BA35D6" w:rsidRPr="00BA35D6" w:rsidRDefault="00BA35D6" w:rsidP="00BA35D6">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BA35D6">
        <w:rPr>
          <w:rFonts w:ascii="Segoe UI" w:eastAsia="宋体" w:hAnsi="Segoe UI" w:cs="Segoe UI"/>
          <w:b/>
          <w:bCs/>
          <w:color w:val="0F1115"/>
          <w:kern w:val="0"/>
          <w:sz w:val="33"/>
          <w:szCs w:val="33"/>
          <w14:ligatures w14:val="none"/>
        </w:rPr>
        <w:t>轨道五：打油诗评分细则</w:t>
      </w:r>
    </w:p>
    <w:p w14:paraId="69E5F708"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评价核心侧重：</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俚俗趣味、语言生动与幽默智慧的呈现。</w:t>
      </w:r>
    </w:p>
    <w:p w14:paraId="3642E2DF"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A. </w:t>
      </w:r>
      <w:r w:rsidRPr="00BA35D6">
        <w:rPr>
          <w:rFonts w:ascii="Segoe UI" w:eastAsia="宋体" w:hAnsi="Segoe UI" w:cs="Segoe UI"/>
          <w:b/>
          <w:bCs/>
          <w:color w:val="0F1115"/>
          <w:kern w:val="0"/>
          <w:sz w:val="30"/>
          <w:szCs w:val="30"/>
          <w14:ligatures w14:val="none"/>
        </w:rPr>
        <w:t>俚俗形式建构</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基础分：</w:t>
      </w:r>
      <w:r w:rsidRPr="00BA35D6">
        <w:rPr>
          <w:rFonts w:ascii="Segoe UI" w:eastAsia="宋体" w:hAnsi="Segoe UI" w:cs="Segoe UI"/>
          <w:b/>
          <w:bCs/>
          <w:color w:val="0F1115"/>
          <w:kern w:val="0"/>
          <w:sz w:val="30"/>
          <w:szCs w:val="30"/>
          <w14:ligatures w14:val="none"/>
        </w:rPr>
        <w:t>30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1179"/>
        <w:gridCol w:w="7955"/>
      </w:tblGrid>
      <w:tr w:rsidR="00BA35D6" w:rsidRPr="00BA35D6" w14:paraId="6A07C65B" w14:textId="77777777" w:rsidTr="000A56EC">
        <w:trPr>
          <w:tblHeader/>
        </w:trPr>
        <w:tc>
          <w:tcPr>
            <w:tcW w:w="0" w:type="auto"/>
            <w:tcMar>
              <w:top w:w="150" w:type="dxa"/>
              <w:left w:w="0" w:type="dxa"/>
              <w:bottom w:w="150" w:type="dxa"/>
              <w:right w:w="240" w:type="dxa"/>
            </w:tcMar>
            <w:vAlign w:val="center"/>
            <w:hideMark/>
          </w:tcPr>
          <w:p w14:paraId="3F064D3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6FCE214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51DEC3B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79992D18" w14:textId="77777777" w:rsidTr="000A56EC">
        <w:tc>
          <w:tcPr>
            <w:tcW w:w="0" w:type="auto"/>
            <w:tcMar>
              <w:top w:w="150" w:type="dxa"/>
              <w:left w:w="0" w:type="dxa"/>
              <w:bottom w:w="150" w:type="dxa"/>
              <w:right w:w="240" w:type="dxa"/>
            </w:tcMar>
            <w:vAlign w:val="center"/>
            <w:hideMark/>
          </w:tcPr>
          <w:p w14:paraId="475180B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A1. </w:t>
            </w:r>
            <w:r w:rsidRPr="00BA35D6">
              <w:rPr>
                <w:rFonts w:ascii="Segoe UI" w:eastAsia="宋体" w:hAnsi="Segoe UI" w:cs="Segoe UI"/>
                <w:b/>
                <w:bCs/>
                <w:kern w:val="0"/>
                <w:sz w:val="23"/>
                <w:szCs w:val="23"/>
                <w14:ligatures w14:val="none"/>
              </w:rPr>
              <w:t>民间节奏感</w:t>
            </w:r>
          </w:p>
        </w:tc>
        <w:tc>
          <w:tcPr>
            <w:tcW w:w="0" w:type="auto"/>
            <w:tcMar>
              <w:top w:w="150" w:type="dxa"/>
              <w:left w:w="240" w:type="dxa"/>
              <w:bottom w:w="150" w:type="dxa"/>
              <w:right w:w="240" w:type="dxa"/>
            </w:tcMar>
            <w:vAlign w:val="center"/>
            <w:hideMark/>
          </w:tcPr>
          <w:p w14:paraId="1CC3459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0-12</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A51A7A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朗朗上口，易记易传，具有鲜明的民间歌谣或顺口溜式的明快节奏。</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8-11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节奏感较强，诵读流畅。</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有一定的节奏，但不够鲜明或偶尔拗口。</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毫无节奏感，诵读困难。</w:t>
            </w:r>
          </w:p>
        </w:tc>
      </w:tr>
      <w:tr w:rsidR="00BA35D6" w:rsidRPr="00BA35D6" w14:paraId="4BF950AD" w14:textId="77777777" w:rsidTr="000A56EC">
        <w:tc>
          <w:tcPr>
            <w:tcW w:w="0" w:type="auto"/>
            <w:tcMar>
              <w:top w:w="150" w:type="dxa"/>
              <w:left w:w="0" w:type="dxa"/>
              <w:bottom w:w="150" w:type="dxa"/>
              <w:right w:w="240" w:type="dxa"/>
            </w:tcMar>
            <w:vAlign w:val="center"/>
            <w:hideMark/>
          </w:tcPr>
          <w:p w14:paraId="0463EEDA"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A2. </w:t>
            </w:r>
            <w:r w:rsidRPr="00BA35D6">
              <w:rPr>
                <w:rFonts w:ascii="Segoe UI" w:eastAsia="宋体" w:hAnsi="Segoe UI" w:cs="Segoe UI"/>
                <w:b/>
                <w:bCs/>
                <w:kern w:val="0"/>
                <w:sz w:val="23"/>
                <w:szCs w:val="23"/>
                <w14:ligatures w14:val="none"/>
              </w:rPr>
              <w:t>语言通俗生动性</w:t>
            </w:r>
          </w:p>
        </w:tc>
        <w:tc>
          <w:tcPr>
            <w:tcW w:w="0" w:type="auto"/>
            <w:tcMar>
              <w:top w:w="150" w:type="dxa"/>
              <w:left w:w="240" w:type="dxa"/>
              <w:bottom w:w="150" w:type="dxa"/>
              <w:right w:w="240" w:type="dxa"/>
            </w:tcMar>
            <w:vAlign w:val="center"/>
            <w:hideMark/>
          </w:tcPr>
          <w:p w14:paraId="08CEE1DD"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3BB856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语言极度通俗易懂、生动形象，善用口语、俗语、俚语，生活气息浓郁。</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7-9</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语言通俗，有一定生动性。</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4-6</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语言较为平直，不够生动，或夹杂文雅词汇产生不协调感。</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0-3</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语言枯燥乏味，或故作高深，丧失打油诗本质。</w:t>
            </w:r>
          </w:p>
        </w:tc>
      </w:tr>
      <w:tr w:rsidR="00BA35D6" w:rsidRPr="00BA35D6" w14:paraId="4071A83A" w14:textId="77777777" w:rsidTr="000A56EC">
        <w:tc>
          <w:tcPr>
            <w:tcW w:w="0" w:type="auto"/>
            <w:tcMar>
              <w:top w:w="150" w:type="dxa"/>
              <w:left w:w="0" w:type="dxa"/>
              <w:bottom w:w="150" w:type="dxa"/>
              <w:right w:w="240" w:type="dxa"/>
            </w:tcMar>
            <w:vAlign w:val="center"/>
            <w:hideMark/>
          </w:tcPr>
          <w:p w14:paraId="3698E6A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lastRenderedPageBreak/>
              <w:t xml:space="preserve">A3. </w:t>
            </w:r>
            <w:r w:rsidRPr="00BA35D6">
              <w:rPr>
                <w:rFonts w:ascii="Segoe UI" w:eastAsia="宋体" w:hAnsi="Segoe UI" w:cs="Segoe UI"/>
                <w:b/>
                <w:bCs/>
                <w:kern w:val="0"/>
                <w:sz w:val="23"/>
                <w:szCs w:val="23"/>
                <w14:ligatures w14:val="none"/>
              </w:rPr>
              <w:t>体裁自觉性</w:t>
            </w:r>
          </w:p>
        </w:tc>
        <w:tc>
          <w:tcPr>
            <w:tcW w:w="0" w:type="auto"/>
            <w:tcMar>
              <w:top w:w="150" w:type="dxa"/>
              <w:left w:w="240" w:type="dxa"/>
              <w:bottom w:w="150" w:type="dxa"/>
              <w:right w:w="240" w:type="dxa"/>
            </w:tcMar>
            <w:vAlign w:val="center"/>
            <w:hideMark/>
          </w:tcPr>
          <w:p w14:paraId="22D5341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0-8</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683B27C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明确以打油诗为创作目的，故意使用俚俗元素达成艺术效果，而非功力不足。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具有打油诗特征，体裁意识明确。</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2-4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介于打油诗与不合格的旧体诗之间，体裁模糊。</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0-1</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完全因不懂格律而写成的</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油滑</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之作，非自觉创作。</w:t>
            </w:r>
          </w:p>
        </w:tc>
      </w:tr>
    </w:tbl>
    <w:p w14:paraId="634F95FB"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B. </w:t>
      </w:r>
      <w:r w:rsidRPr="00BA35D6">
        <w:rPr>
          <w:rFonts w:ascii="Segoe UI" w:eastAsia="宋体" w:hAnsi="Segoe UI" w:cs="Segoe UI"/>
          <w:b/>
          <w:bCs/>
          <w:color w:val="0F1115"/>
          <w:kern w:val="0"/>
          <w:sz w:val="30"/>
          <w:szCs w:val="30"/>
          <w14:ligatures w14:val="none"/>
        </w:rPr>
        <w:t>俗语技艺</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核心分：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1160"/>
        <w:gridCol w:w="7836"/>
      </w:tblGrid>
      <w:tr w:rsidR="00BA35D6" w:rsidRPr="00BA35D6" w14:paraId="71CF3BCA" w14:textId="77777777" w:rsidTr="000A56EC">
        <w:trPr>
          <w:tblHeader/>
        </w:trPr>
        <w:tc>
          <w:tcPr>
            <w:tcW w:w="0" w:type="auto"/>
            <w:tcMar>
              <w:top w:w="150" w:type="dxa"/>
              <w:left w:w="0" w:type="dxa"/>
              <w:bottom w:w="150" w:type="dxa"/>
              <w:right w:w="240" w:type="dxa"/>
            </w:tcMar>
            <w:vAlign w:val="center"/>
            <w:hideMark/>
          </w:tcPr>
          <w:p w14:paraId="7F39A10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60E2E055"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7AC4FA9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3D981EC8" w14:textId="77777777" w:rsidTr="000A56EC">
        <w:tc>
          <w:tcPr>
            <w:tcW w:w="0" w:type="auto"/>
            <w:tcMar>
              <w:top w:w="150" w:type="dxa"/>
              <w:left w:w="0" w:type="dxa"/>
              <w:bottom w:w="150" w:type="dxa"/>
              <w:right w:w="240" w:type="dxa"/>
            </w:tcMar>
            <w:vAlign w:val="center"/>
            <w:hideMark/>
          </w:tcPr>
          <w:p w14:paraId="36359DC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B1. </w:t>
            </w:r>
            <w:r w:rsidRPr="00BA35D6">
              <w:rPr>
                <w:rFonts w:ascii="Segoe UI" w:eastAsia="宋体" w:hAnsi="Segoe UI" w:cs="Segoe UI"/>
                <w:b/>
                <w:bCs/>
                <w:kern w:val="0"/>
                <w:sz w:val="23"/>
                <w:szCs w:val="23"/>
                <w14:ligatures w14:val="none"/>
              </w:rPr>
              <w:t>俗语炼字与趣味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41F3D78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42A135C2"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俗语、口语运用极为巧妙，产生强烈的幽默、诙谐或讽刺效果，有</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俗眼</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俗语运用得当，能产生趣味。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使用了俗语，但效果一般，略显生硬。</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俗语使用不当，或毫无趣味可言。</w:t>
            </w:r>
          </w:p>
        </w:tc>
      </w:tr>
      <w:tr w:rsidR="00BA35D6" w:rsidRPr="00BA35D6" w14:paraId="0889AF3F" w14:textId="77777777" w:rsidTr="000A56EC">
        <w:tc>
          <w:tcPr>
            <w:tcW w:w="0" w:type="auto"/>
            <w:tcMar>
              <w:top w:w="150" w:type="dxa"/>
              <w:left w:w="0" w:type="dxa"/>
              <w:bottom w:w="150" w:type="dxa"/>
              <w:right w:w="240" w:type="dxa"/>
            </w:tcMar>
            <w:vAlign w:val="center"/>
            <w:hideMark/>
          </w:tcPr>
          <w:p w14:paraId="0FE1A73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B2. </w:t>
            </w:r>
            <w:r w:rsidRPr="00BA35D6">
              <w:rPr>
                <w:rFonts w:ascii="Segoe UI" w:eastAsia="宋体" w:hAnsi="Segoe UI" w:cs="Segoe UI"/>
                <w:b/>
                <w:bCs/>
                <w:kern w:val="0"/>
                <w:sz w:val="23"/>
                <w:szCs w:val="23"/>
                <w14:ligatures w14:val="none"/>
              </w:rPr>
              <w:t>修辞与表现手法</w:t>
            </w:r>
          </w:p>
        </w:tc>
        <w:tc>
          <w:tcPr>
            <w:tcW w:w="0" w:type="auto"/>
            <w:tcMar>
              <w:top w:w="150" w:type="dxa"/>
              <w:left w:w="240" w:type="dxa"/>
              <w:bottom w:w="150" w:type="dxa"/>
              <w:right w:w="240" w:type="dxa"/>
            </w:tcMar>
            <w:vAlign w:val="center"/>
            <w:hideMark/>
          </w:tcPr>
          <w:p w14:paraId="5ED7AFA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137B9ED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善用夸张、对比、反复、顶针等手法，极大地增强了喜剧效果和表现力。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运用了一些修辞手法，效果尚可。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缺乏有效的修辞，平铺直叙。</w:t>
            </w:r>
          </w:p>
        </w:tc>
      </w:tr>
    </w:tbl>
    <w:p w14:paraId="2514B125"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C. </w:t>
      </w:r>
      <w:r w:rsidRPr="00BA35D6">
        <w:rPr>
          <w:rFonts w:ascii="Segoe UI" w:eastAsia="宋体" w:hAnsi="Segoe UI" w:cs="Segoe UI"/>
          <w:b/>
          <w:bCs/>
          <w:color w:val="0F1115"/>
          <w:kern w:val="0"/>
          <w:sz w:val="30"/>
          <w:szCs w:val="30"/>
          <w14:ligatures w14:val="none"/>
        </w:rPr>
        <w:t>趣味与智慧</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艺术分：</w:t>
      </w:r>
      <w:r w:rsidRPr="00BA35D6">
        <w:rPr>
          <w:rFonts w:ascii="Segoe UI" w:eastAsia="宋体" w:hAnsi="Segoe UI" w:cs="Segoe UI"/>
          <w:b/>
          <w:bCs/>
          <w:color w:val="0F1115"/>
          <w:kern w:val="0"/>
          <w:sz w:val="30"/>
          <w:szCs w:val="30"/>
          <w14:ligatures w14:val="none"/>
        </w:rPr>
        <w:t>25</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1154"/>
        <w:gridCol w:w="7676"/>
      </w:tblGrid>
      <w:tr w:rsidR="00BA35D6" w:rsidRPr="00BA35D6" w14:paraId="67FE98FF" w14:textId="77777777" w:rsidTr="000A56EC">
        <w:trPr>
          <w:tblHeader/>
        </w:trPr>
        <w:tc>
          <w:tcPr>
            <w:tcW w:w="0" w:type="auto"/>
            <w:tcMar>
              <w:top w:w="150" w:type="dxa"/>
              <w:left w:w="0" w:type="dxa"/>
              <w:bottom w:w="150" w:type="dxa"/>
              <w:right w:w="240" w:type="dxa"/>
            </w:tcMar>
            <w:vAlign w:val="center"/>
            <w:hideMark/>
          </w:tcPr>
          <w:p w14:paraId="25DCA73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D06D8F9"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2ABE779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56FF0CB1" w14:textId="77777777" w:rsidTr="000A56EC">
        <w:tc>
          <w:tcPr>
            <w:tcW w:w="0" w:type="auto"/>
            <w:tcMar>
              <w:top w:w="150" w:type="dxa"/>
              <w:left w:w="0" w:type="dxa"/>
              <w:bottom w:w="150" w:type="dxa"/>
              <w:right w:w="240" w:type="dxa"/>
            </w:tcMar>
            <w:vAlign w:val="center"/>
            <w:hideMark/>
          </w:tcPr>
          <w:p w14:paraId="2D4050DF"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C1. </w:t>
            </w:r>
            <w:r w:rsidRPr="00BA35D6">
              <w:rPr>
                <w:rFonts w:ascii="Segoe UI" w:eastAsia="宋体" w:hAnsi="Segoe UI" w:cs="Segoe UI"/>
                <w:b/>
                <w:bCs/>
                <w:kern w:val="0"/>
                <w:sz w:val="23"/>
                <w:szCs w:val="23"/>
                <w14:ligatures w14:val="none"/>
              </w:rPr>
              <w:t>观察角度与趣味点</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176B3383"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6A3DA6C"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观察角度独特刁钻，切入点极富趣味，能发现常人忽略的荒诞或幽默之处。</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有一定的趣味点，观察角度尚可。</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观察角度平庸，毫无趣味可言。</w:t>
            </w:r>
          </w:p>
        </w:tc>
      </w:tr>
      <w:tr w:rsidR="00BA35D6" w:rsidRPr="00BA35D6" w14:paraId="046F6CCE" w14:textId="77777777" w:rsidTr="000A56EC">
        <w:tc>
          <w:tcPr>
            <w:tcW w:w="0" w:type="auto"/>
            <w:tcMar>
              <w:top w:w="150" w:type="dxa"/>
              <w:left w:w="0" w:type="dxa"/>
              <w:bottom w:w="150" w:type="dxa"/>
              <w:right w:w="240" w:type="dxa"/>
            </w:tcMar>
            <w:vAlign w:val="center"/>
            <w:hideMark/>
          </w:tcPr>
          <w:p w14:paraId="1196C9A1"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C2. </w:t>
            </w:r>
            <w:r w:rsidRPr="00BA35D6">
              <w:rPr>
                <w:rFonts w:ascii="Segoe UI" w:eastAsia="宋体" w:hAnsi="Segoe UI" w:cs="Segoe UI"/>
                <w:b/>
                <w:bCs/>
                <w:kern w:val="0"/>
                <w:sz w:val="23"/>
                <w:szCs w:val="23"/>
                <w14:ligatures w14:val="none"/>
              </w:rPr>
              <w:t>民间智慧与社会意味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【诗魂认证核心维度】</w:t>
            </w:r>
          </w:p>
        </w:tc>
        <w:tc>
          <w:tcPr>
            <w:tcW w:w="0" w:type="auto"/>
            <w:tcMar>
              <w:top w:w="150" w:type="dxa"/>
              <w:left w:w="240" w:type="dxa"/>
              <w:bottom w:w="150" w:type="dxa"/>
              <w:right w:w="240" w:type="dxa"/>
            </w:tcMar>
            <w:vAlign w:val="center"/>
            <w:hideMark/>
          </w:tcPr>
          <w:p w14:paraId="60C1EB78"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0-15</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0A734D7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13-15</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蕴含深刻的民间哲理、生活智慧或尖锐的社会讽刺，有强烈的现实意义。</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9-12</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有一定的道理或讽刺意味。</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5-8</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意味浅显，一笑了之。</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内容空洞，或流于低俗骂街。</w:t>
            </w:r>
          </w:p>
        </w:tc>
      </w:tr>
    </w:tbl>
    <w:p w14:paraId="41ADD282" w14:textId="77777777" w:rsidR="00BA35D6" w:rsidRPr="00BA35D6" w:rsidRDefault="00BA35D6" w:rsidP="00BA35D6">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BA35D6">
        <w:rPr>
          <w:rFonts w:ascii="Segoe UI" w:eastAsia="宋体" w:hAnsi="Segoe UI" w:cs="Segoe UI"/>
          <w:b/>
          <w:bCs/>
          <w:color w:val="0F1115"/>
          <w:kern w:val="0"/>
          <w:sz w:val="30"/>
          <w:szCs w:val="30"/>
          <w14:ligatures w14:val="none"/>
        </w:rPr>
        <w:t xml:space="preserve">D. </w:t>
      </w:r>
      <w:r w:rsidRPr="00BA35D6">
        <w:rPr>
          <w:rFonts w:ascii="Segoe UI" w:eastAsia="宋体" w:hAnsi="Segoe UI" w:cs="Segoe UI"/>
          <w:b/>
          <w:bCs/>
          <w:color w:val="0F1115"/>
          <w:kern w:val="0"/>
          <w:sz w:val="30"/>
          <w:szCs w:val="30"/>
          <w14:ligatures w14:val="none"/>
        </w:rPr>
        <w:t>整体效果</w:t>
      </w:r>
      <w:r w:rsidRPr="00BA35D6">
        <w:rPr>
          <w:rFonts w:ascii="Segoe UI" w:eastAsia="宋体" w:hAnsi="Segoe UI" w:cs="Segoe UI"/>
          <w:b/>
          <w:bCs/>
          <w:color w:val="0F1115"/>
          <w:kern w:val="0"/>
          <w:sz w:val="30"/>
          <w:szCs w:val="30"/>
          <w14:ligatures w14:val="none"/>
        </w:rPr>
        <w:t xml:space="preserve"> (</w:t>
      </w:r>
      <w:r w:rsidRPr="00BA35D6">
        <w:rPr>
          <w:rFonts w:ascii="Segoe UI" w:eastAsia="宋体" w:hAnsi="Segoe UI" w:cs="Segoe UI"/>
          <w:b/>
          <w:bCs/>
          <w:color w:val="0F1115"/>
          <w:kern w:val="0"/>
          <w:sz w:val="30"/>
          <w:szCs w:val="30"/>
          <w14:ligatures w14:val="none"/>
        </w:rPr>
        <w:t>结构分：</w:t>
      </w:r>
      <w:r w:rsidRPr="00BA35D6">
        <w:rPr>
          <w:rFonts w:ascii="Segoe UI" w:eastAsia="宋体" w:hAnsi="Segoe UI" w:cs="Segoe UI"/>
          <w:b/>
          <w:bCs/>
          <w:color w:val="0F1115"/>
          <w:kern w:val="0"/>
          <w:sz w:val="30"/>
          <w:szCs w:val="30"/>
          <w14:ligatures w14:val="none"/>
        </w:rPr>
        <w:t>20</w:t>
      </w:r>
      <w:r w:rsidRPr="00BA35D6">
        <w:rPr>
          <w:rFonts w:ascii="Segoe UI" w:eastAsia="宋体" w:hAnsi="Segoe UI" w:cs="Segoe UI"/>
          <w:b/>
          <w:bCs/>
          <w:color w:val="0F1115"/>
          <w:kern w:val="0"/>
          <w:sz w:val="30"/>
          <w:szCs w:val="30"/>
          <w14:ligatures w14:val="none"/>
        </w:rPr>
        <w:t>分</w:t>
      </w:r>
      <w:r w:rsidRPr="00BA35D6">
        <w:rPr>
          <w:rFonts w:ascii="Segoe UI" w:eastAsia="宋体" w:hAnsi="Segoe UI" w:cs="Segoe UI"/>
          <w:b/>
          <w:bCs/>
          <w:color w:val="0F1115"/>
          <w:kern w:val="0"/>
          <w:sz w:val="30"/>
          <w:szCs w:val="30"/>
          <w14:ligatures w14:val="none"/>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1183"/>
        <w:gridCol w:w="7720"/>
      </w:tblGrid>
      <w:tr w:rsidR="00BA35D6" w:rsidRPr="00BA35D6" w14:paraId="126B0AAD" w14:textId="77777777" w:rsidTr="000A56EC">
        <w:trPr>
          <w:tblHeader/>
        </w:trPr>
        <w:tc>
          <w:tcPr>
            <w:tcW w:w="0" w:type="auto"/>
            <w:tcMar>
              <w:top w:w="150" w:type="dxa"/>
              <w:left w:w="0" w:type="dxa"/>
              <w:bottom w:w="150" w:type="dxa"/>
              <w:right w:w="240" w:type="dxa"/>
            </w:tcMar>
            <w:vAlign w:val="center"/>
            <w:hideMark/>
          </w:tcPr>
          <w:p w14:paraId="44719D7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lastRenderedPageBreak/>
              <w:t>维度</w:t>
            </w:r>
          </w:p>
        </w:tc>
        <w:tc>
          <w:tcPr>
            <w:tcW w:w="0" w:type="auto"/>
            <w:tcMar>
              <w:top w:w="150" w:type="dxa"/>
              <w:left w:w="240" w:type="dxa"/>
              <w:bottom w:w="150" w:type="dxa"/>
              <w:right w:w="240" w:type="dxa"/>
            </w:tcMar>
            <w:vAlign w:val="center"/>
            <w:hideMark/>
          </w:tcPr>
          <w:p w14:paraId="55B3C390"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分值</w:t>
            </w:r>
          </w:p>
        </w:tc>
        <w:tc>
          <w:tcPr>
            <w:tcW w:w="0" w:type="auto"/>
            <w:tcMar>
              <w:top w:w="150" w:type="dxa"/>
              <w:left w:w="240" w:type="dxa"/>
              <w:bottom w:w="150" w:type="dxa"/>
              <w:right w:w="240" w:type="dxa"/>
            </w:tcMar>
            <w:vAlign w:val="center"/>
            <w:hideMark/>
          </w:tcPr>
          <w:p w14:paraId="6C624E8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评分标准</w:t>
            </w:r>
          </w:p>
        </w:tc>
      </w:tr>
      <w:tr w:rsidR="00BA35D6" w:rsidRPr="00BA35D6" w14:paraId="23DB999F" w14:textId="77777777" w:rsidTr="000A56EC">
        <w:tc>
          <w:tcPr>
            <w:tcW w:w="0" w:type="auto"/>
            <w:tcMar>
              <w:top w:w="150" w:type="dxa"/>
              <w:left w:w="0" w:type="dxa"/>
              <w:bottom w:w="150" w:type="dxa"/>
              <w:right w:w="240" w:type="dxa"/>
            </w:tcMar>
            <w:vAlign w:val="center"/>
            <w:hideMark/>
          </w:tcPr>
          <w:p w14:paraId="2F8557E7"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D1. </w:t>
            </w:r>
            <w:r w:rsidRPr="00BA35D6">
              <w:rPr>
                <w:rFonts w:ascii="Segoe UI" w:eastAsia="宋体" w:hAnsi="Segoe UI" w:cs="Segoe UI"/>
                <w:b/>
                <w:bCs/>
                <w:kern w:val="0"/>
                <w:sz w:val="23"/>
                <w:szCs w:val="23"/>
                <w14:ligatures w14:val="none"/>
              </w:rPr>
              <w:t>幽默效果与传播力</w:t>
            </w:r>
          </w:p>
        </w:tc>
        <w:tc>
          <w:tcPr>
            <w:tcW w:w="0" w:type="auto"/>
            <w:tcMar>
              <w:top w:w="150" w:type="dxa"/>
              <w:left w:w="240" w:type="dxa"/>
              <w:bottom w:w="150" w:type="dxa"/>
              <w:right w:w="240" w:type="dxa"/>
            </w:tcMar>
            <w:vAlign w:val="center"/>
            <w:hideMark/>
          </w:tcPr>
          <w:p w14:paraId="298A1694"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3191078E"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令人捧腹或会心一笑，易于记忆和传播，有成为</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梗</w:t>
            </w:r>
            <w:r w:rsidRPr="00BA35D6">
              <w:rPr>
                <w:rFonts w:ascii="Segoe UI" w:eastAsia="宋体" w:hAnsi="Segoe UI" w:cs="Segoe UI"/>
                <w:kern w:val="0"/>
                <w:sz w:val="23"/>
                <w:szCs w:val="23"/>
                <w14:ligatures w14:val="none"/>
              </w:rPr>
              <w:t>”</w:t>
            </w:r>
            <w:r w:rsidRPr="00BA35D6">
              <w:rPr>
                <w:rFonts w:ascii="Segoe UI" w:eastAsia="宋体" w:hAnsi="Segoe UI" w:cs="Segoe UI"/>
                <w:kern w:val="0"/>
                <w:sz w:val="23"/>
                <w:szCs w:val="23"/>
                <w14:ligatures w14:val="none"/>
              </w:rPr>
              <w:t>的潜力。</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有一定幽默效果，可能在小范围传播。</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不好笑，或令人尴尬，无法传播。</w:t>
            </w:r>
          </w:p>
        </w:tc>
      </w:tr>
      <w:tr w:rsidR="00BA35D6" w:rsidRPr="00BA35D6" w14:paraId="4578C511" w14:textId="77777777" w:rsidTr="000A56EC">
        <w:tc>
          <w:tcPr>
            <w:tcW w:w="0" w:type="auto"/>
            <w:tcMar>
              <w:top w:w="150" w:type="dxa"/>
              <w:left w:w="0" w:type="dxa"/>
              <w:bottom w:w="150" w:type="dxa"/>
              <w:right w:w="240" w:type="dxa"/>
            </w:tcMar>
            <w:vAlign w:val="center"/>
            <w:hideMark/>
          </w:tcPr>
          <w:p w14:paraId="3AA123BB"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 xml:space="preserve">D2. </w:t>
            </w:r>
            <w:r w:rsidRPr="00BA35D6">
              <w:rPr>
                <w:rFonts w:ascii="Segoe UI" w:eastAsia="宋体" w:hAnsi="Segoe UI" w:cs="Segoe UI"/>
                <w:b/>
                <w:bCs/>
                <w:kern w:val="0"/>
                <w:sz w:val="23"/>
                <w:szCs w:val="23"/>
                <w14:ligatures w14:val="none"/>
              </w:rPr>
              <w:t>体裁完成度</w:t>
            </w:r>
          </w:p>
        </w:tc>
        <w:tc>
          <w:tcPr>
            <w:tcW w:w="0" w:type="auto"/>
            <w:tcMar>
              <w:top w:w="150" w:type="dxa"/>
              <w:left w:w="240" w:type="dxa"/>
              <w:bottom w:w="150" w:type="dxa"/>
              <w:right w:w="240" w:type="dxa"/>
            </w:tcMar>
            <w:vAlign w:val="center"/>
            <w:hideMark/>
          </w:tcPr>
          <w:p w14:paraId="52E494E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kern w:val="0"/>
                <w:sz w:val="23"/>
                <w:szCs w:val="23"/>
                <w14:ligatures w14:val="none"/>
              </w:rPr>
              <w:t>0-10</w:t>
            </w:r>
            <w:r w:rsidRPr="00BA35D6">
              <w:rPr>
                <w:rFonts w:ascii="Segoe UI" w:eastAsia="宋体" w:hAnsi="Segoe UI" w:cs="Segoe UI"/>
                <w:kern w:val="0"/>
                <w:sz w:val="23"/>
                <w:szCs w:val="23"/>
                <w14:ligatures w14:val="none"/>
              </w:rPr>
              <w:t>分</w:t>
            </w:r>
          </w:p>
        </w:tc>
        <w:tc>
          <w:tcPr>
            <w:tcW w:w="0" w:type="auto"/>
            <w:tcMar>
              <w:top w:w="150" w:type="dxa"/>
              <w:left w:w="240" w:type="dxa"/>
              <w:bottom w:w="150" w:type="dxa"/>
              <w:right w:w="0" w:type="dxa"/>
            </w:tcMar>
            <w:vAlign w:val="center"/>
            <w:hideMark/>
          </w:tcPr>
          <w:p w14:paraId="26311ED6" w14:textId="77777777" w:rsidR="00BA35D6" w:rsidRPr="00BA35D6" w:rsidRDefault="00BA35D6" w:rsidP="00BA35D6">
            <w:pPr>
              <w:widowControl/>
              <w:spacing w:after="0" w:line="375" w:lineRule="atLeast"/>
              <w:rPr>
                <w:rFonts w:ascii="Segoe UI" w:eastAsia="宋体" w:hAnsi="Segoe UI" w:cs="Segoe UI"/>
                <w:kern w:val="0"/>
                <w:sz w:val="23"/>
                <w:szCs w:val="23"/>
                <w14:ligatures w14:val="none"/>
              </w:rPr>
            </w:pPr>
            <w:r w:rsidRPr="00BA35D6">
              <w:rPr>
                <w:rFonts w:ascii="Segoe UI" w:eastAsia="宋体" w:hAnsi="Segoe UI" w:cs="Segoe UI"/>
                <w:b/>
                <w:bCs/>
                <w:kern w:val="0"/>
                <w:sz w:val="23"/>
                <w:szCs w:val="23"/>
                <w14:ligatures w14:val="none"/>
              </w:rPr>
              <w:t>8-10</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完全符合打油诗特征，俚俗、幽默、智慧等元素结合完美，自成一体。</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5-7</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基本完成打油诗的创作，无明显不协调处。</w:t>
            </w:r>
            <w:r w:rsidRPr="00BA35D6">
              <w:rPr>
                <w:rFonts w:ascii="Segoe UI" w:eastAsia="宋体" w:hAnsi="Segoe UI" w:cs="Segoe UI"/>
                <w:kern w:val="0"/>
                <w:sz w:val="23"/>
                <w:szCs w:val="23"/>
                <w14:ligatures w14:val="none"/>
              </w:rPr>
              <w:br/>
            </w:r>
            <w:r w:rsidRPr="00BA35D6">
              <w:rPr>
                <w:rFonts w:ascii="Segoe UI" w:eastAsia="宋体" w:hAnsi="Segoe UI" w:cs="Segoe UI"/>
                <w:b/>
                <w:bCs/>
                <w:kern w:val="0"/>
                <w:sz w:val="23"/>
                <w:szCs w:val="23"/>
                <w14:ligatures w14:val="none"/>
              </w:rPr>
              <w:t>0-4</w:t>
            </w:r>
            <w:r w:rsidRPr="00BA35D6">
              <w:rPr>
                <w:rFonts w:ascii="Segoe UI" w:eastAsia="宋体" w:hAnsi="Segoe UI" w:cs="Segoe UI"/>
                <w:b/>
                <w:bCs/>
                <w:kern w:val="0"/>
                <w:sz w:val="23"/>
                <w:szCs w:val="23"/>
                <w14:ligatures w14:val="none"/>
              </w:rPr>
              <w:t>分：</w:t>
            </w:r>
            <w:r w:rsidRPr="00BA35D6">
              <w:rPr>
                <w:rFonts w:ascii="Segoe UI" w:eastAsia="宋体" w:hAnsi="Segoe UI" w:cs="Segoe UI"/>
                <w:kern w:val="0"/>
                <w:sz w:val="23"/>
                <w:szCs w:val="23"/>
                <w14:ligatures w14:val="none"/>
              </w:rPr>
              <w:t> </w:t>
            </w:r>
            <w:r w:rsidRPr="00BA35D6">
              <w:rPr>
                <w:rFonts w:ascii="Segoe UI" w:eastAsia="宋体" w:hAnsi="Segoe UI" w:cs="Segoe UI"/>
                <w:kern w:val="0"/>
                <w:sz w:val="23"/>
                <w:szCs w:val="23"/>
                <w14:ligatures w14:val="none"/>
              </w:rPr>
              <w:t>杂糅其他诗体特征导致不伦不类，或完全失败。</w:t>
            </w:r>
          </w:p>
        </w:tc>
      </w:tr>
    </w:tbl>
    <w:p w14:paraId="452D0866" w14:textId="77777777" w:rsidR="00BA35D6" w:rsidRPr="00BA35D6" w:rsidRDefault="00000000" w:rsidP="00BA35D6">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57308E6E">
          <v:rect id="_x0000_i1035" style="width:0;height:.75pt" o:hralign="center" o:hrstd="t" o:hr="t" fillcolor="#a0a0a0" stroked="f"/>
        </w:pict>
      </w:r>
    </w:p>
    <w:p w14:paraId="6BA8081E" w14:textId="77777777" w:rsidR="00BA35D6" w:rsidRPr="00BA35D6" w:rsidRDefault="00BA35D6" w:rsidP="00BA35D6">
      <w:pPr>
        <w:widowControl/>
        <w:shd w:val="clear" w:color="auto" w:fill="FFFFFF"/>
        <w:spacing w:before="240" w:after="24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（部分二</w:t>
      </w:r>
      <w:r w:rsidRPr="00BA35D6">
        <w:rPr>
          <w:rFonts w:ascii="Segoe UI" w:eastAsia="宋体" w:hAnsi="Segoe UI" w:cs="Segoe UI"/>
          <w:b/>
          <w:bCs/>
          <w:color w:val="0F1115"/>
          <w:kern w:val="0"/>
          <w:sz w:val="24"/>
          <w14:ligatures w14:val="none"/>
        </w:rPr>
        <w:t xml:space="preserve"> · </w:t>
      </w:r>
      <w:r w:rsidRPr="00BA35D6">
        <w:rPr>
          <w:rFonts w:ascii="Segoe UI" w:eastAsia="宋体" w:hAnsi="Segoe UI" w:cs="Segoe UI"/>
          <w:b/>
          <w:bCs/>
          <w:color w:val="0F1115"/>
          <w:kern w:val="0"/>
          <w:sz w:val="24"/>
          <w14:ligatures w14:val="none"/>
        </w:rPr>
        <w:t>结束）</w:t>
      </w:r>
    </w:p>
    <w:p w14:paraId="284C69A6" w14:textId="70371AB1" w:rsidR="000A56EC" w:rsidRDefault="00BA35D6" w:rsidP="00BA35D6">
      <w:pPr>
        <w:widowControl/>
        <w:shd w:val="clear" w:color="auto" w:fill="FFFFFF"/>
        <w:spacing w:after="0" w:line="240" w:lineRule="auto"/>
        <w:rPr>
          <w:rFonts w:ascii="Segoe UI" w:eastAsia="宋体" w:hAnsi="Segoe UI" w:cs="Segoe UI"/>
          <w:color w:val="0F1115"/>
          <w:kern w:val="0"/>
          <w:sz w:val="24"/>
          <w14:ligatures w14:val="none"/>
        </w:rPr>
      </w:pPr>
      <w:r w:rsidRPr="00BA35D6">
        <w:rPr>
          <w:rFonts w:ascii="Segoe UI" w:eastAsia="宋体" w:hAnsi="Segoe UI" w:cs="Segoe UI"/>
          <w:b/>
          <w:bCs/>
          <w:color w:val="0F1115"/>
          <w:kern w:val="0"/>
          <w:sz w:val="24"/>
          <w14:ligatures w14:val="none"/>
        </w:rPr>
        <w:t>说明：</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请将本部分细则与</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部分</w:t>
      </w:r>
      <w:proofErr w:type="gramStart"/>
      <w:r w:rsidRPr="00BA35D6">
        <w:rPr>
          <w:rFonts w:ascii="Segoe UI" w:eastAsia="宋体" w:hAnsi="Segoe UI" w:cs="Segoe UI"/>
          <w:b/>
          <w:bCs/>
          <w:color w:val="0F1115"/>
          <w:kern w:val="0"/>
          <w:sz w:val="24"/>
          <w14:ligatures w14:val="none"/>
        </w:rPr>
        <w:t>一</w:t>
      </w:r>
      <w:proofErr w:type="gramEnd"/>
      <w:r w:rsidRPr="00BA35D6">
        <w:rPr>
          <w:rFonts w:ascii="Segoe UI" w:eastAsia="宋体" w:hAnsi="Segoe UI" w:cs="Segoe UI"/>
          <w:b/>
          <w:bCs/>
          <w:color w:val="0F1115"/>
          <w:kern w:val="0"/>
          <w:sz w:val="24"/>
          <w14:ligatures w14:val="none"/>
        </w:rPr>
        <w:t>：总则与仲裁机制</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 </w:t>
      </w:r>
      <w:r w:rsidRPr="00BA35D6">
        <w:rPr>
          <w:rFonts w:ascii="Segoe UI" w:eastAsia="宋体" w:hAnsi="Segoe UI" w:cs="Segoe UI"/>
          <w:color w:val="0F1115"/>
          <w:kern w:val="0"/>
          <w:sz w:val="24"/>
          <w14:ligatures w14:val="none"/>
        </w:rPr>
        <w:t>结合使用。首先根据</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部分一</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识别诗体并选择轨道，然后依据本部分对应轨道的细则进行逐项评分，最后返回</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部分一</w:t>
      </w:r>
      <w:r w:rsidRPr="00BA35D6">
        <w:rPr>
          <w:rFonts w:ascii="Segoe UI" w:eastAsia="宋体" w:hAnsi="Segoe UI" w:cs="Segoe UI"/>
          <w:color w:val="0F1115"/>
          <w:kern w:val="0"/>
          <w:sz w:val="24"/>
          <w14:ligatures w14:val="none"/>
        </w:rPr>
        <w:t>”</w:t>
      </w:r>
      <w:r w:rsidRPr="00BA35D6">
        <w:rPr>
          <w:rFonts w:ascii="Segoe UI" w:eastAsia="宋体" w:hAnsi="Segoe UI" w:cs="Segoe UI"/>
          <w:color w:val="0F1115"/>
          <w:kern w:val="0"/>
          <w:sz w:val="24"/>
          <w14:ligatures w14:val="none"/>
        </w:rPr>
        <w:t>完成仲裁与最终定级。具体操作请参考</w:t>
      </w:r>
      <w:r w:rsidRPr="00BA35D6">
        <w:rPr>
          <w:rFonts w:ascii="Segoe UI" w:eastAsia="宋体" w:hAnsi="Segoe UI" w:cs="Segoe UI"/>
          <w:color w:val="0F1115"/>
          <w:kern w:val="0"/>
          <w:sz w:val="24"/>
          <w14:ligatures w14:val="none"/>
        </w:rPr>
        <w:t> </w:t>
      </w:r>
      <w:r w:rsidRPr="00BA35D6">
        <w:rPr>
          <w:rFonts w:ascii="Segoe UI" w:eastAsia="宋体" w:hAnsi="Segoe UI" w:cs="Segoe UI"/>
          <w:b/>
          <w:bCs/>
          <w:color w:val="0F1115"/>
          <w:kern w:val="0"/>
          <w:sz w:val="24"/>
          <w14:ligatures w14:val="none"/>
        </w:rPr>
        <w:t>“</w:t>
      </w:r>
      <w:r w:rsidRPr="00BA35D6">
        <w:rPr>
          <w:rFonts w:ascii="Segoe UI" w:eastAsia="宋体" w:hAnsi="Segoe UI" w:cs="Segoe UI"/>
          <w:b/>
          <w:bCs/>
          <w:color w:val="0F1115"/>
          <w:kern w:val="0"/>
          <w:sz w:val="24"/>
          <w14:ligatures w14:val="none"/>
        </w:rPr>
        <w:t>部分三：操作范例</w:t>
      </w:r>
      <w:r w:rsidRPr="00BA35D6">
        <w:rPr>
          <w:rFonts w:ascii="Segoe UI" w:eastAsia="宋体" w:hAnsi="Segoe UI" w:cs="Segoe UI"/>
          <w:b/>
          <w:bCs/>
          <w:color w:val="0F1115"/>
          <w:kern w:val="0"/>
          <w:sz w:val="24"/>
          <w14:ligatures w14:val="none"/>
        </w:rPr>
        <w:t>”</w:t>
      </w:r>
      <w:r w:rsidRPr="00BA35D6">
        <w:rPr>
          <w:rFonts w:ascii="Segoe UI" w:eastAsia="宋体" w:hAnsi="Segoe UI" w:cs="Segoe UI"/>
          <w:color w:val="0F1115"/>
          <w:kern w:val="0"/>
          <w:sz w:val="24"/>
          <w14:ligatures w14:val="none"/>
        </w:rPr>
        <w:t>。</w:t>
      </w:r>
    </w:p>
    <w:p w14:paraId="0D07E793" w14:textId="77777777" w:rsidR="000A56EC" w:rsidRDefault="000A56EC">
      <w:pPr>
        <w:widowControl/>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br w:type="page"/>
      </w:r>
    </w:p>
    <w:p w14:paraId="323E9111" w14:textId="77777777" w:rsidR="000A56EC" w:rsidRPr="000A56EC" w:rsidRDefault="000A56EC" w:rsidP="000A56EC">
      <w:pPr>
        <w:widowControl/>
        <w:shd w:val="clear" w:color="auto" w:fill="FFFFFF"/>
        <w:spacing w:after="240" w:line="510" w:lineRule="atLeast"/>
        <w:outlineLvl w:val="0"/>
        <w:rPr>
          <w:rFonts w:ascii="Segoe UI" w:eastAsia="宋体" w:hAnsi="Segoe UI" w:cs="Segoe UI"/>
          <w:b/>
          <w:bCs/>
          <w:color w:val="0F1115"/>
          <w:kern w:val="36"/>
          <w:sz w:val="36"/>
          <w:szCs w:val="36"/>
          <w14:ligatures w14:val="none"/>
        </w:rPr>
      </w:pPr>
      <w:r w:rsidRPr="000A56EC">
        <w:rPr>
          <w:rFonts w:ascii="Segoe UI" w:eastAsia="宋体" w:hAnsi="Segoe UI" w:cs="Segoe UI"/>
          <w:b/>
          <w:bCs/>
          <w:color w:val="0F1115"/>
          <w:kern w:val="36"/>
          <w:sz w:val="36"/>
          <w:szCs w:val="36"/>
          <w14:ligatures w14:val="none"/>
        </w:rPr>
        <w:lastRenderedPageBreak/>
        <w:t>《古诗词评分系统【第九版】》</w:t>
      </w:r>
      <w:r w:rsidRPr="000A56EC">
        <w:rPr>
          <w:rFonts w:ascii="Segoe UI" w:eastAsia="宋体" w:hAnsi="Segoe UI" w:cs="Segoe UI"/>
          <w:b/>
          <w:bCs/>
          <w:color w:val="0F1115"/>
          <w:kern w:val="36"/>
          <w:sz w:val="36"/>
          <w:szCs w:val="36"/>
          <w14:ligatures w14:val="none"/>
        </w:rPr>
        <w:t>·</w:t>
      </w:r>
      <w:r w:rsidRPr="000A56EC">
        <w:rPr>
          <w:rFonts w:ascii="Segoe UI" w:eastAsia="宋体" w:hAnsi="Segoe UI" w:cs="Segoe UI"/>
          <w:b/>
          <w:bCs/>
          <w:color w:val="0F1115"/>
          <w:kern w:val="36"/>
          <w:sz w:val="36"/>
          <w:szCs w:val="36"/>
          <w14:ligatures w14:val="none"/>
        </w:rPr>
        <w:t>部分三：五大轨道操作范例</w:t>
      </w:r>
    </w:p>
    <w:p w14:paraId="25500109"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以下是五个轨道的具体评分操作范例，展示从诗体识别、选择轨道、逐项评分、仲裁判断到最终定级的完整推演过程。</w:t>
      </w:r>
    </w:p>
    <w:p w14:paraId="0944712B"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5C0E6807">
          <v:rect id="_x0000_i1036" style="width:0;height:.75pt" o:hralign="center" o:hrstd="t" o:hr="t" fillcolor="#a0a0a0" stroked="f"/>
        </w:pict>
      </w:r>
    </w:p>
    <w:p w14:paraId="21B62942" w14:textId="77777777" w:rsidR="000A56EC" w:rsidRPr="000A56EC" w:rsidRDefault="000A56EC" w:rsidP="000A56EC">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A56EC">
        <w:rPr>
          <w:rFonts w:ascii="Segoe UI" w:eastAsia="宋体" w:hAnsi="Segoe UI" w:cs="Segoe UI"/>
          <w:b/>
          <w:bCs/>
          <w:color w:val="0F1115"/>
          <w:kern w:val="0"/>
          <w:sz w:val="33"/>
          <w:szCs w:val="33"/>
          <w14:ligatures w14:val="none"/>
        </w:rPr>
        <w:t>范例</w:t>
      </w:r>
      <w:proofErr w:type="gramStart"/>
      <w:r w:rsidRPr="000A56EC">
        <w:rPr>
          <w:rFonts w:ascii="Segoe UI" w:eastAsia="宋体" w:hAnsi="Segoe UI" w:cs="Segoe UI"/>
          <w:b/>
          <w:bCs/>
          <w:color w:val="0F1115"/>
          <w:kern w:val="0"/>
          <w:sz w:val="33"/>
          <w:szCs w:val="33"/>
          <w14:ligatures w14:val="none"/>
        </w:rPr>
        <w:t>一</w:t>
      </w:r>
      <w:proofErr w:type="gramEnd"/>
      <w:r w:rsidRPr="000A56EC">
        <w:rPr>
          <w:rFonts w:ascii="Segoe UI" w:eastAsia="宋体" w:hAnsi="Segoe UI" w:cs="Segoe UI"/>
          <w:b/>
          <w:bCs/>
          <w:color w:val="0F1115"/>
          <w:kern w:val="0"/>
          <w:sz w:val="33"/>
          <w:szCs w:val="33"/>
          <w14:ligatures w14:val="none"/>
        </w:rPr>
        <w:t>：古体诗轨道（轨一）</w:t>
      </w:r>
    </w:p>
    <w:p w14:paraId="64598A03"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诗例：《登幽州台歌》（陈子昂）</w:t>
      </w:r>
    </w:p>
    <w:p w14:paraId="5A108867" w14:textId="77777777" w:rsidR="000A56EC" w:rsidRP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前不见古人，后不见来者。</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念天地之悠悠，独怆然而</w:t>
      </w:r>
      <w:proofErr w:type="gramStart"/>
      <w:r w:rsidRPr="000A56EC">
        <w:rPr>
          <w:rFonts w:ascii="Segoe UI" w:eastAsia="宋体" w:hAnsi="Segoe UI" w:cs="Segoe UI"/>
          <w:color w:val="0F1115"/>
          <w:kern w:val="0"/>
          <w:sz w:val="24"/>
          <w14:ligatures w14:val="none"/>
        </w:rPr>
        <w:t>涕</w:t>
      </w:r>
      <w:proofErr w:type="gramEnd"/>
      <w:r w:rsidRPr="000A56EC">
        <w:rPr>
          <w:rFonts w:ascii="Segoe UI" w:eastAsia="宋体" w:hAnsi="Segoe UI" w:cs="Segoe UI"/>
          <w:color w:val="0F1115"/>
          <w:kern w:val="0"/>
          <w:sz w:val="24"/>
          <w14:ligatures w14:val="none"/>
        </w:rPr>
        <w:t>下。</w:t>
      </w:r>
    </w:p>
    <w:p w14:paraId="474DC629"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1. </w:t>
      </w:r>
      <w:r w:rsidRPr="000A56EC">
        <w:rPr>
          <w:rFonts w:ascii="Segoe UI" w:eastAsia="宋体" w:hAnsi="Segoe UI" w:cs="Segoe UI"/>
          <w:b/>
          <w:bCs/>
          <w:color w:val="0F1115"/>
          <w:kern w:val="0"/>
          <w:sz w:val="30"/>
          <w:szCs w:val="30"/>
          <w14:ligatures w14:val="none"/>
        </w:rPr>
        <w:t>诗体识别与轨道选择</w:t>
      </w:r>
    </w:p>
    <w:p w14:paraId="0DB7FE92" w14:textId="77777777" w:rsidR="000A56EC" w:rsidRPr="000A56EC" w:rsidRDefault="000A56EC" w:rsidP="000A56EC">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识别：</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本诗为杂言古体诗（前两句五言，后两句六言），不讲究平仄对仗，押仄韵（</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者</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下</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在古韵中同属马韵），风格苍茫悲</w:t>
      </w:r>
      <w:proofErr w:type="gramStart"/>
      <w:r w:rsidRPr="000A56EC">
        <w:rPr>
          <w:rFonts w:ascii="Segoe UI" w:eastAsia="宋体" w:hAnsi="Segoe UI" w:cs="Segoe UI"/>
          <w:color w:val="0F1115"/>
          <w:kern w:val="0"/>
          <w:sz w:val="24"/>
          <w14:ligatures w14:val="none"/>
        </w:rPr>
        <w:t>慨</w:t>
      </w:r>
      <w:proofErr w:type="gramEnd"/>
      <w:r w:rsidRPr="000A56EC">
        <w:rPr>
          <w:rFonts w:ascii="Segoe UI" w:eastAsia="宋体" w:hAnsi="Segoe UI" w:cs="Segoe UI"/>
          <w:color w:val="0F1115"/>
          <w:kern w:val="0"/>
          <w:sz w:val="24"/>
          <w14:ligatures w14:val="none"/>
        </w:rPr>
        <w:t>。</w:t>
      </w:r>
    </w:p>
    <w:p w14:paraId="66ADDB30" w14:textId="77777777" w:rsidR="000A56EC" w:rsidRPr="000A56EC" w:rsidRDefault="000A56EC" w:rsidP="000A56EC">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选择：</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轨道</w:t>
      </w:r>
      <w:proofErr w:type="gramStart"/>
      <w:r w:rsidRPr="000A56EC">
        <w:rPr>
          <w:rFonts w:ascii="Segoe UI" w:eastAsia="宋体" w:hAnsi="Segoe UI" w:cs="Segoe UI"/>
          <w:color w:val="0F1115"/>
          <w:kern w:val="0"/>
          <w:sz w:val="24"/>
          <w14:ligatures w14:val="none"/>
        </w:rPr>
        <w:t>一</w:t>
      </w:r>
      <w:proofErr w:type="gramEnd"/>
      <w:r w:rsidRPr="000A56EC">
        <w:rPr>
          <w:rFonts w:ascii="Segoe UI" w:eastAsia="宋体" w:hAnsi="Segoe UI" w:cs="Segoe UI"/>
          <w:color w:val="0F1115"/>
          <w:kern w:val="0"/>
          <w:sz w:val="24"/>
          <w14:ligatures w14:val="none"/>
        </w:rPr>
        <w:t>（古体诗轨）。</w:t>
      </w:r>
    </w:p>
    <w:p w14:paraId="36BEAA76"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2. </w:t>
      </w:r>
      <w:r w:rsidRPr="000A56EC">
        <w:rPr>
          <w:rFonts w:ascii="Segoe UI" w:eastAsia="宋体" w:hAnsi="Segoe UI" w:cs="Segoe UI"/>
          <w:b/>
          <w:bCs/>
          <w:color w:val="0F1115"/>
          <w:kern w:val="0"/>
          <w:sz w:val="30"/>
          <w:szCs w:val="30"/>
          <w14:ligatures w14:val="none"/>
        </w:rPr>
        <w:t>基础维度评分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2522"/>
        <w:gridCol w:w="940"/>
        <w:gridCol w:w="6051"/>
      </w:tblGrid>
      <w:tr w:rsidR="000A56EC" w:rsidRPr="000A56EC" w14:paraId="7EA76086" w14:textId="77777777" w:rsidTr="000A56EC">
        <w:trPr>
          <w:tblHeader/>
        </w:trPr>
        <w:tc>
          <w:tcPr>
            <w:tcW w:w="0" w:type="auto"/>
            <w:tcMar>
              <w:top w:w="150" w:type="dxa"/>
              <w:left w:w="0" w:type="dxa"/>
              <w:bottom w:w="150" w:type="dxa"/>
              <w:right w:w="240" w:type="dxa"/>
            </w:tcMar>
            <w:vAlign w:val="center"/>
            <w:hideMark/>
          </w:tcPr>
          <w:p w14:paraId="4B9E4B8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2C4720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评分项</w:t>
            </w:r>
          </w:p>
        </w:tc>
        <w:tc>
          <w:tcPr>
            <w:tcW w:w="0" w:type="auto"/>
            <w:tcMar>
              <w:top w:w="150" w:type="dxa"/>
              <w:left w:w="240" w:type="dxa"/>
              <w:bottom w:w="150" w:type="dxa"/>
              <w:right w:w="240" w:type="dxa"/>
            </w:tcMar>
            <w:vAlign w:val="center"/>
            <w:hideMark/>
          </w:tcPr>
          <w:p w14:paraId="155662C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得分</w:t>
            </w:r>
          </w:p>
        </w:tc>
        <w:tc>
          <w:tcPr>
            <w:tcW w:w="0" w:type="auto"/>
            <w:tcMar>
              <w:top w:w="150" w:type="dxa"/>
              <w:left w:w="240" w:type="dxa"/>
              <w:bottom w:w="150" w:type="dxa"/>
              <w:right w:w="240" w:type="dxa"/>
            </w:tcMar>
            <w:vAlign w:val="center"/>
            <w:hideMark/>
          </w:tcPr>
          <w:p w14:paraId="2E188B5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评析依据</w:t>
            </w:r>
          </w:p>
        </w:tc>
      </w:tr>
      <w:tr w:rsidR="000A56EC" w:rsidRPr="000A56EC" w14:paraId="1D4FD5EB" w14:textId="77777777" w:rsidTr="000A56EC">
        <w:tc>
          <w:tcPr>
            <w:tcW w:w="0" w:type="auto"/>
            <w:tcMar>
              <w:top w:w="150" w:type="dxa"/>
              <w:left w:w="0" w:type="dxa"/>
              <w:bottom w:w="150" w:type="dxa"/>
              <w:right w:w="240" w:type="dxa"/>
            </w:tcMar>
            <w:vAlign w:val="center"/>
            <w:hideMark/>
          </w:tcPr>
          <w:p w14:paraId="762EEA8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A. </w:t>
            </w:r>
            <w:r w:rsidRPr="000A56EC">
              <w:rPr>
                <w:rFonts w:ascii="Segoe UI" w:eastAsia="宋体" w:hAnsi="Segoe UI" w:cs="Segoe UI"/>
                <w:b/>
                <w:bCs/>
                <w:kern w:val="0"/>
                <w:sz w:val="23"/>
                <w:szCs w:val="23"/>
                <w14:ligatures w14:val="none"/>
              </w:rPr>
              <w:t>格律声韵</w:t>
            </w:r>
          </w:p>
        </w:tc>
        <w:tc>
          <w:tcPr>
            <w:tcW w:w="0" w:type="auto"/>
            <w:tcMar>
              <w:top w:w="150" w:type="dxa"/>
              <w:left w:w="240" w:type="dxa"/>
              <w:bottom w:w="150" w:type="dxa"/>
              <w:right w:w="240" w:type="dxa"/>
            </w:tcMar>
            <w:vAlign w:val="center"/>
            <w:hideMark/>
          </w:tcPr>
          <w:p w14:paraId="00E8A5B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A1. </w:t>
            </w:r>
            <w:r w:rsidRPr="000A56EC">
              <w:rPr>
                <w:rFonts w:ascii="Segoe UI" w:eastAsia="宋体" w:hAnsi="Segoe UI" w:cs="Segoe UI"/>
                <w:kern w:val="0"/>
                <w:sz w:val="23"/>
                <w:szCs w:val="23"/>
                <w14:ligatures w14:val="none"/>
              </w:rPr>
              <w:t>押韵合</w:t>
            </w:r>
            <w:proofErr w:type="gramStart"/>
            <w:r w:rsidRPr="000A56EC">
              <w:rPr>
                <w:rFonts w:ascii="Segoe UI" w:eastAsia="宋体" w:hAnsi="Segoe UI" w:cs="Segoe UI"/>
                <w:kern w:val="0"/>
                <w:sz w:val="23"/>
                <w:szCs w:val="23"/>
                <w14:ligatures w14:val="none"/>
              </w:rPr>
              <w:t>规</w:t>
            </w:r>
            <w:proofErr w:type="gramEnd"/>
            <w:r w:rsidRPr="000A56EC">
              <w:rPr>
                <w:rFonts w:ascii="Segoe UI" w:eastAsia="宋体" w:hAnsi="Segoe UI" w:cs="Segoe UI"/>
                <w:kern w:val="0"/>
                <w:sz w:val="23"/>
                <w:szCs w:val="23"/>
                <w14:ligatures w14:val="none"/>
              </w:rPr>
              <w:t>度</w:t>
            </w:r>
          </w:p>
        </w:tc>
        <w:tc>
          <w:tcPr>
            <w:tcW w:w="0" w:type="auto"/>
            <w:tcMar>
              <w:top w:w="150" w:type="dxa"/>
              <w:left w:w="240" w:type="dxa"/>
              <w:bottom w:w="150" w:type="dxa"/>
              <w:right w:w="240" w:type="dxa"/>
            </w:tcMar>
            <w:vAlign w:val="center"/>
            <w:hideMark/>
          </w:tcPr>
          <w:p w14:paraId="7829775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12</w:t>
            </w:r>
          </w:p>
        </w:tc>
        <w:tc>
          <w:tcPr>
            <w:tcW w:w="0" w:type="auto"/>
            <w:tcMar>
              <w:top w:w="150" w:type="dxa"/>
              <w:left w:w="240" w:type="dxa"/>
              <w:bottom w:w="150" w:type="dxa"/>
              <w:right w:w="0" w:type="dxa"/>
            </w:tcMar>
            <w:vAlign w:val="center"/>
            <w:hideMark/>
          </w:tcPr>
          <w:p w14:paraId="69D4A1C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roofErr w:type="gramStart"/>
            <w:r w:rsidRPr="000A56EC">
              <w:rPr>
                <w:rFonts w:ascii="Segoe UI" w:eastAsia="宋体" w:hAnsi="Segoe UI" w:cs="Segoe UI"/>
                <w:kern w:val="0"/>
                <w:sz w:val="23"/>
                <w:szCs w:val="23"/>
                <w14:ligatures w14:val="none"/>
              </w:rPr>
              <w:t>押</w:t>
            </w:r>
            <w:proofErr w:type="gramEnd"/>
            <w:r w:rsidRPr="000A56EC">
              <w:rPr>
                <w:rFonts w:ascii="Segoe UI" w:eastAsia="宋体" w:hAnsi="Segoe UI" w:cs="Segoe UI"/>
                <w:kern w:val="0"/>
                <w:sz w:val="23"/>
                <w:szCs w:val="23"/>
                <w14:ligatures w14:val="none"/>
              </w:rPr>
              <w:t>仄韵，韵部和谐，</w:t>
            </w:r>
            <w:proofErr w:type="gramStart"/>
            <w:r w:rsidRPr="000A56EC">
              <w:rPr>
                <w:rFonts w:ascii="Segoe UI" w:eastAsia="宋体" w:hAnsi="Segoe UI" w:cs="Segoe UI"/>
                <w:kern w:val="0"/>
                <w:sz w:val="23"/>
                <w:szCs w:val="23"/>
                <w14:ligatures w14:val="none"/>
              </w:rPr>
              <w:t>无凑韵</w:t>
            </w:r>
            <w:proofErr w:type="gramEnd"/>
            <w:r w:rsidRPr="000A56EC">
              <w:rPr>
                <w:rFonts w:ascii="Segoe UI" w:eastAsia="宋体" w:hAnsi="Segoe UI" w:cs="Segoe UI"/>
                <w:kern w:val="0"/>
                <w:sz w:val="23"/>
                <w:szCs w:val="23"/>
                <w14:ligatures w14:val="none"/>
              </w:rPr>
              <w:t>。</w:t>
            </w:r>
          </w:p>
        </w:tc>
      </w:tr>
      <w:tr w:rsidR="000A56EC" w:rsidRPr="000A56EC" w14:paraId="62226F8C" w14:textId="77777777" w:rsidTr="000A56EC">
        <w:tc>
          <w:tcPr>
            <w:tcW w:w="0" w:type="auto"/>
            <w:tcMar>
              <w:top w:w="150" w:type="dxa"/>
              <w:left w:w="0" w:type="dxa"/>
              <w:bottom w:w="150" w:type="dxa"/>
              <w:right w:w="240" w:type="dxa"/>
            </w:tcMar>
            <w:vAlign w:val="center"/>
            <w:hideMark/>
          </w:tcPr>
          <w:p w14:paraId="1ACE64CD"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AFDCA6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A2. </w:t>
            </w:r>
            <w:r w:rsidRPr="000A56EC">
              <w:rPr>
                <w:rFonts w:ascii="Segoe UI" w:eastAsia="宋体" w:hAnsi="Segoe UI" w:cs="Segoe UI"/>
                <w:kern w:val="0"/>
                <w:sz w:val="23"/>
                <w:szCs w:val="23"/>
                <w14:ligatures w14:val="none"/>
              </w:rPr>
              <w:t>声调自然度</w:t>
            </w:r>
          </w:p>
        </w:tc>
        <w:tc>
          <w:tcPr>
            <w:tcW w:w="0" w:type="auto"/>
            <w:tcMar>
              <w:top w:w="150" w:type="dxa"/>
              <w:left w:w="240" w:type="dxa"/>
              <w:bottom w:w="150" w:type="dxa"/>
              <w:right w:w="240" w:type="dxa"/>
            </w:tcMar>
            <w:vAlign w:val="center"/>
            <w:hideMark/>
          </w:tcPr>
          <w:p w14:paraId="754C0CD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0195928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四句声调起伏跌宕，极具音乐性。</w:t>
            </w:r>
          </w:p>
        </w:tc>
      </w:tr>
      <w:tr w:rsidR="000A56EC" w:rsidRPr="000A56EC" w14:paraId="1409E230" w14:textId="77777777" w:rsidTr="000A56EC">
        <w:tc>
          <w:tcPr>
            <w:tcW w:w="0" w:type="auto"/>
            <w:tcMar>
              <w:top w:w="150" w:type="dxa"/>
              <w:left w:w="0" w:type="dxa"/>
              <w:bottom w:w="150" w:type="dxa"/>
              <w:right w:w="240" w:type="dxa"/>
            </w:tcMar>
            <w:vAlign w:val="center"/>
            <w:hideMark/>
          </w:tcPr>
          <w:p w14:paraId="5E1E446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A32C9A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A3. </w:t>
            </w:r>
            <w:r w:rsidRPr="000A56EC">
              <w:rPr>
                <w:rFonts w:ascii="Segoe UI" w:eastAsia="宋体" w:hAnsi="Segoe UI" w:cs="Segoe UI"/>
                <w:kern w:val="0"/>
                <w:sz w:val="23"/>
                <w:szCs w:val="23"/>
                <w14:ligatures w14:val="none"/>
              </w:rPr>
              <w:t>句式节奏感</w:t>
            </w:r>
          </w:p>
        </w:tc>
        <w:tc>
          <w:tcPr>
            <w:tcW w:w="0" w:type="auto"/>
            <w:tcMar>
              <w:top w:w="150" w:type="dxa"/>
              <w:left w:w="240" w:type="dxa"/>
              <w:bottom w:w="150" w:type="dxa"/>
              <w:right w:w="240" w:type="dxa"/>
            </w:tcMar>
            <w:vAlign w:val="center"/>
            <w:hideMark/>
          </w:tcPr>
          <w:p w14:paraId="196E17C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8</w:t>
            </w:r>
          </w:p>
        </w:tc>
        <w:tc>
          <w:tcPr>
            <w:tcW w:w="0" w:type="auto"/>
            <w:tcMar>
              <w:top w:w="150" w:type="dxa"/>
              <w:left w:w="240" w:type="dxa"/>
              <w:bottom w:w="150" w:type="dxa"/>
              <w:right w:w="0" w:type="dxa"/>
            </w:tcMar>
            <w:vAlign w:val="center"/>
            <w:hideMark/>
          </w:tcPr>
          <w:p w14:paraId="2F92210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五、六言交错，节奏对比强烈，富有内在张力。</w:t>
            </w:r>
          </w:p>
        </w:tc>
      </w:tr>
      <w:tr w:rsidR="000A56EC" w:rsidRPr="000A56EC" w14:paraId="15B7403B" w14:textId="77777777" w:rsidTr="000A56EC">
        <w:tc>
          <w:tcPr>
            <w:tcW w:w="0" w:type="auto"/>
            <w:tcMar>
              <w:top w:w="150" w:type="dxa"/>
              <w:left w:w="0" w:type="dxa"/>
              <w:bottom w:w="150" w:type="dxa"/>
              <w:right w:w="240" w:type="dxa"/>
            </w:tcMar>
            <w:vAlign w:val="center"/>
            <w:hideMark/>
          </w:tcPr>
          <w:p w14:paraId="5A36FA5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A2ED09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A</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4104394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30</w:t>
            </w:r>
          </w:p>
        </w:tc>
        <w:tc>
          <w:tcPr>
            <w:tcW w:w="0" w:type="auto"/>
            <w:tcMar>
              <w:top w:w="150" w:type="dxa"/>
              <w:left w:w="240" w:type="dxa"/>
              <w:bottom w:w="150" w:type="dxa"/>
              <w:right w:w="0" w:type="dxa"/>
            </w:tcMar>
            <w:vAlign w:val="center"/>
            <w:hideMark/>
          </w:tcPr>
          <w:p w14:paraId="5A15E9CD"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148203F0" w14:textId="77777777" w:rsidTr="000A56EC">
        <w:tc>
          <w:tcPr>
            <w:tcW w:w="0" w:type="auto"/>
            <w:tcMar>
              <w:top w:w="150" w:type="dxa"/>
              <w:left w:w="0" w:type="dxa"/>
              <w:bottom w:w="150" w:type="dxa"/>
              <w:right w:w="240" w:type="dxa"/>
            </w:tcMar>
            <w:vAlign w:val="center"/>
            <w:hideMark/>
          </w:tcPr>
          <w:p w14:paraId="3227DA5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B. </w:t>
            </w:r>
            <w:r w:rsidRPr="000A56EC">
              <w:rPr>
                <w:rFonts w:ascii="Segoe UI" w:eastAsia="宋体" w:hAnsi="Segoe UI" w:cs="Segoe UI"/>
                <w:b/>
                <w:bCs/>
                <w:kern w:val="0"/>
                <w:sz w:val="23"/>
                <w:szCs w:val="23"/>
                <w14:ligatures w14:val="none"/>
              </w:rPr>
              <w:t>字法句法</w:t>
            </w:r>
          </w:p>
        </w:tc>
        <w:tc>
          <w:tcPr>
            <w:tcW w:w="0" w:type="auto"/>
            <w:tcMar>
              <w:top w:w="150" w:type="dxa"/>
              <w:left w:w="240" w:type="dxa"/>
              <w:bottom w:w="150" w:type="dxa"/>
              <w:right w:w="240" w:type="dxa"/>
            </w:tcMar>
            <w:vAlign w:val="center"/>
            <w:hideMark/>
          </w:tcPr>
          <w:p w14:paraId="3DF043AD"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B1. </w:t>
            </w:r>
            <w:r w:rsidRPr="000A56EC">
              <w:rPr>
                <w:rFonts w:ascii="Segoe UI" w:eastAsia="宋体" w:hAnsi="Segoe UI" w:cs="Segoe UI"/>
                <w:kern w:val="0"/>
                <w:sz w:val="23"/>
                <w:szCs w:val="23"/>
                <w14:ligatures w14:val="none"/>
              </w:rPr>
              <w:t>炼字功夫</w:t>
            </w:r>
          </w:p>
        </w:tc>
        <w:tc>
          <w:tcPr>
            <w:tcW w:w="0" w:type="auto"/>
            <w:tcMar>
              <w:top w:w="150" w:type="dxa"/>
              <w:left w:w="240" w:type="dxa"/>
              <w:bottom w:w="150" w:type="dxa"/>
              <w:right w:w="240" w:type="dxa"/>
            </w:tcMar>
            <w:vAlign w:val="center"/>
            <w:hideMark/>
          </w:tcPr>
          <w:p w14:paraId="4561184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15</w:t>
            </w:r>
          </w:p>
        </w:tc>
        <w:tc>
          <w:tcPr>
            <w:tcW w:w="0" w:type="auto"/>
            <w:tcMar>
              <w:top w:w="150" w:type="dxa"/>
              <w:left w:w="240" w:type="dxa"/>
              <w:bottom w:w="150" w:type="dxa"/>
              <w:right w:w="0" w:type="dxa"/>
            </w:tcMar>
            <w:vAlign w:val="center"/>
            <w:hideMark/>
          </w:tcPr>
          <w:p w14:paraId="38EDC3E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不见</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悠悠</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独怆然</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等词精准传神，字字千钧。</w:t>
            </w:r>
          </w:p>
        </w:tc>
      </w:tr>
      <w:tr w:rsidR="000A56EC" w:rsidRPr="000A56EC" w14:paraId="6EA84A74" w14:textId="77777777" w:rsidTr="000A56EC">
        <w:tc>
          <w:tcPr>
            <w:tcW w:w="0" w:type="auto"/>
            <w:tcMar>
              <w:top w:w="150" w:type="dxa"/>
              <w:left w:w="0" w:type="dxa"/>
              <w:bottom w:w="150" w:type="dxa"/>
              <w:right w:w="240" w:type="dxa"/>
            </w:tcMar>
            <w:vAlign w:val="center"/>
            <w:hideMark/>
          </w:tcPr>
          <w:p w14:paraId="5ADDC17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852C8D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B2. </w:t>
            </w:r>
            <w:r w:rsidRPr="000A56EC">
              <w:rPr>
                <w:rFonts w:ascii="Segoe UI" w:eastAsia="宋体" w:hAnsi="Segoe UI" w:cs="Segoe UI"/>
                <w:kern w:val="0"/>
                <w:sz w:val="23"/>
                <w:szCs w:val="23"/>
                <w14:ligatures w14:val="none"/>
              </w:rPr>
              <w:t>句式与语法</w:t>
            </w:r>
          </w:p>
        </w:tc>
        <w:tc>
          <w:tcPr>
            <w:tcW w:w="0" w:type="auto"/>
            <w:tcMar>
              <w:top w:w="150" w:type="dxa"/>
              <w:left w:w="240" w:type="dxa"/>
              <w:bottom w:w="150" w:type="dxa"/>
              <w:right w:w="240" w:type="dxa"/>
            </w:tcMar>
            <w:vAlign w:val="center"/>
            <w:hideMark/>
          </w:tcPr>
          <w:p w14:paraId="6AEEDFAD"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6907E34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运用对比、咏叹等古典句式，韵味十足。</w:t>
            </w:r>
          </w:p>
        </w:tc>
      </w:tr>
      <w:tr w:rsidR="000A56EC" w:rsidRPr="000A56EC" w14:paraId="0003B23E" w14:textId="77777777" w:rsidTr="000A56EC">
        <w:tc>
          <w:tcPr>
            <w:tcW w:w="0" w:type="auto"/>
            <w:tcMar>
              <w:top w:w="150" w:type="dxa"/>
              <w:left w:w="0" w:type="dxa"/>
              <w:bottom w:w="150" w:type="dxa"/>
              <w:right w:w="240" w:type="dxa"/>
            </w:tcMar>
            <w:vAlign w:val="center"/>
            <w:hideMark/>
          </w:tcPr>
          <w:p w14:paraId="493D2E8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B2F3B4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B</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6E01CFC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25</w:t>
            </w:r>
          </w:p>
        </w:tc>
        <w:tc>
          <w:tcPr>
            <w:tcW w:w="0" w:type="auto"/>
            <w:tcMar>
              <w:top w:w="150" w:type="dxa"/>
              <w:left w:w="240" w:type="dxa"/>
              <w:bottom w:w="150" w:type="dxa"/>
              <w:right w:w="0" w:type="dxa"/>
            </w:tcMar>
            <w:vAlign w:val="center"/>
            <w:hideMark/>
          </w:tcPr>
          <w:p w14:paraId="568D265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1AB288F9" w14:textId="77777777" w:rsidTr="000A56EC">
        <w:tc>
          <w:tcPr>
            <w:tcW w:w="0" w:type="auto"/>
            <w:tcMar>
              <w:top w:w="150" w:type="dxa"/>
              <w:left w:w="0" w:type="dxa"/>
              <w:bottom w:w="150" w:type="dxa"/>
              <w:right w:w="240" w:type="dxa"/>
            </w:tcMar>
            <w:vAlign w:val="center"/>
            <w:hideMark/>
          </w:tcPr>
          <w:p w14:paraId="28D9AC9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C. </w:t>
            </w:r>
            <w:r w:rsidRPr="000A56EC">
              <w:rPr>
                <w:rFonts w:ascii="Segoe UI" w:eastAsia="宋体" w:hAnsi="Segoe UI" w:cs="Segoe UI"/>
                <w:b/>
                <w:bCs/>
                <w:kern w:val="0"/>
                <w:sz w:val="23"/>
                <w:szCs w:val="23"/>
                <w14:ligatures w14:val="none"/>
              </w:rPr>
              <w:t>意象意境</w:t>
            </w:r>
          </w:p>
        </w:tc>
        <w:tc>
          <w:tcPr>
            <w:tcW w:w="0" w:type="auto"/>
            <w:tcMar>
              <w:top w:w="150" w:type="dxa"/>
              <w:left w:w="240" w:type="dxa"/>
              <w:bottom w:w="150" w:type="dxa"/>
              <w:right w:w="240" w:type="dxa"/>
            </w:tcMar>
            <w:vAlign w:val="center"/>
            <w:hideMark/>
          </w:tcPr>
          <w:p w14:paraId="41BE31C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C1. </w:t>
            </w:r>
            <w:r w:rsidRPr="000A56EC">
              <w:rPr>
                <w:rFonts w:ascii="Segoe UI" w:eastAsia="宋体" w:hAnsi="Segoe UI" w:cs="Segoe UI"/>
                <w:kern w:val="0"/>
                <w:sz w:val="23"/>
                <w:szCs w:val="23"/>
                <w14:ligatures w14:val="none"/>
              </w:rPr>
              <w:t>意象选取与运用</w:t>
            </w:r>
          </w:p>
        </w:tc>
        <w:tc>
          <w:tcPr>
            <w:tcW w:w="0" w:type="auto"/>
            <w:tcMar>
              <w:top w:w="150" w:type="dxa"/>
              <w:left w:w="240" w:type="dxa"/>
              <w:bottom w:w="150" w:type="dxa"/>
              <w:right w:w="240" w:type="dxa"/>
            </w:tcMar>
            <w:vAlign w:val="center"/>
            <w:hideMark/>
          </w:tcPr>
          <w:p w14:paraId="3888BE0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70EEF82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古人</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来者</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天地</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等时空意象组合，构建苍茫背景。</w:t>
            </w:r>
          </w:p>
        </w:tc>
      </w:tr>
      <w:tr w:rsidR="000A56EC" w:rsidRPr="000A56EC" w14:paraId="3C7C6D6F" w14:textId="77777777" w:rsidTr="000A56EC">
        <w:tc>
          <w:tcPr>
            <w:tcW w:w="0" w:type="auto"/>
            <w:tcMar>
              <w:top w:w="150" w:type="dxa"/>
              <w:left w:w="0" w:type="dxa"/>
              <w:bottom w:w="150" w:type="dxa"/>
              <w:right w:w="240" w:type="dxa"/>
            </w:tcMar>
            <w:vAlign w:val="center"/>
            <w:hideMark/>
          </w:tcPr>
          <w:p w14:paraId="4E3D70B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61A793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C2. </w:t>
            </w:r>
            <w:r w:rsidRPr="000A56EC">
              <w:rPr>
                <w:rFonts w:ascii="Segoe UI" w:eastAsia="宋体" w:hAnsi="Segoe UI" w:cs="Segoe UI"/>
                <w:kern w:val="0"/>
                <w:sz w:val="23"/>
                <w:szCs w:val="23"/>
                <w14:ligatures w14:val="none"/>
              </w:rPr>
              <w:t>意境营造与深度</w:t>
            </w:r>
          </w:p>
        </w:tc>
        <w:tc>
          <w:tcPr>
            <w:tcW w:w="0" w:type="auto"/>
            <w:tcMar>
              <w:top w:w="150" w:type="dxa"/>
              <w:left w:w="240" w:type="dxa"/>
              <w:bottom w:w="150" w:type="dxa"/>
              <w:right w:w="240" w:type="dxa"/>
            </w:tcMar>
            <w:vAlign w:val="center"/>
            <w:hideMark/>
          </w:tcPr>
          <w:p w14:paraId="60A9378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15</w:t>
            </w:r>
          </w:p>
        </w:tc>
        <w:tc>
          <w:tcPr>
            <w:tcW w:w="0" w:type="auto"/>
            <w:tcMar>
              <w:top w:w="150" w:type="dxa"/>
              <w:left w:w="240" w:type="dxa"/>
              <w:bottom w:w="150" w:type="dxa"/>
              <w:right w:w="0" w:type="dxa"/>
            </w:tcMar>
            <w:vAlign w:val="center"/>
            <w:hideMark/>
          </w:tcPr>
          <w:p w14:paraId="56C41C3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意境极其深远浑成，将个体</w:t>
            </w:r>
            <w:proofErr w:type="gramStart"/>
            <w:r w:rsidRPr="000A56EC">
              <w:rPr>
                <w:rFonts w:ascii="Segoe UI" w:eastAsia="宋体" w:hAnsi="Segoe UI" w:cs="Segoe UI"/>
                <w:kern w:val="0"/>
                <w:sz w:val="23"/>
                <w:szCs w:val="23"/>
                <w14:ligatures w14:val="none"/>
              </w:rPr>
              <w:t>孤绝感表达</w:t>
            </w:r>
            <w:proofErr w:type="gramEnd"/>
            <w:r w:rsidRPr="000A56EC">
              <w:rPr>
                <w:rFonts w:ascii="Segoe UI" w:eastAsia="宋体" w:hAnsi="Segoe UI" w:cs="Segoe UI"/>
                <w:kern w:val="0"/>
                <w:sz w:val="23"/>
                <w:szCs w:val="23"/>
                <w14:ligatures w14:val="none"/>
              </w:rPr>
              <w:t>得淋漓尽致。</w:t>
            </w:r>
          </w:p>
        </w:tc>
      </w:tr>
      <w:tr w:rsidR="000A56EC" w:rsidRPr="000A56EC" w14:paraId="1EAA0ECE" w14:textId="77777777" w:rsidTr="000A56EC">
        <w:tc>
          <w:tcPr>
            <w:tcW w:w="0" w:type="auto"/>
            <w:tcMar>
              <w:top w:w="150" w:type="dxa"/>
              <w:left w:w="0" w:type="dxa"/>
              <w:bottom w:w="150" w:type="dxa"/>
              <w:right w:w="240" w:type="dxa"/>
            </w:tcMar>
            <w:vAlign w:val="center"/>
            <w:hideMark/>
          </w:tcPr>
          <w:p w14:paraId="0C7F1F4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3DFCC7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C</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3BB4041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25</w:t>
            </w:r>
          </w:p>
        </w:tc>
        <w:tc>
          <w:tcPr>
            <w:tcW w:w="0" w:type="auto"/>
            <w:tcMar>
              <w:top w:w="150" w:type="dxa"/>
              <w:left w:w="240" w:type="dxa"/>
              <w:bottom w:w="150" w:type="dxa"/>
              <w:right w:w="0" w:type="dxa"/>
            </w:tcMar>
            <w:vAlign w:val="center"/>
            <w:hideMark/>
          </w:tcPr>
          <w:p w14:paraId="040DC0C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47F36E84" w14:textId="77777777" w:rsidTr="000A56EC">
        <w:tc>
          <w:tcPr>
            <w:tcW w:w="0" w:type="auto"/>
            <w:tcMar>
              <w:top w:w="150" w:type="dxa"/>
              <w:left w:w="0" w:type="dxa"/>
              <w:bottom w:w="150" w:type="dxa"/>
              <w:right w:w="240" w:type="dxa"/>
            </w:tcMar>
            <w:vAlign w:val="center"/>
            <w:hideMark/>
          </w:tcPr>
          <w:p w14:paraId="7D06AD4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D. </w:t>
            </w:r>
            <w:r w:rsidRPr="000A56EC">
              <w:rPr>
                <w:rFonts w:ascii="Segoe UI" w:eastAsia="宋体" w:hAnsi="Segoe UI" w:cs="Segoe UI"/>
                <w:b/>
                <w:bCs/>
                <w:kern w:val="0"/>
                <w:sz w:val="23"/>
                <w:szCs w:val="23"/>
                <w14:ligatures w14:val="none"/>
              </w:rPr>
              <w:t>章法气韵</w:t>
            </w:r>
          </w:p>
        </w:tc>
        <w:tc>
          <w:tcPr>
            <w:tcW w:w="0" w:type="auto"/>
            <w:tcMar>
              <w:top w:w="150" w:type="dxa"/>
              <w:left w:w="240" w:type="dxa"/>
              <w:bottom w:w="150" w:type="dxa"/>
              <w:right w:w="240" w:type="dxa"/>
            </w:tcMar>
            <w:vAlign w:val="center"/>
            <w:hideMark/>
          </w:tcPr>
          <w:p w14:paraId="04318E3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D1. </w:t>
            </w:r>
            <w:r w:rsidRPr="000A56EC">
              <w:rPr>
                <w:rFonts w:ascii="Segoe UI" w:eastAsia="宋体" w:hAnsi="Segoe UI" w:cs="Segoe UI"/>
                <w:kern w:val="0"/>
                <w:sz w:val="23"/>
                <w:szCs w:val="23"/>
                <w14:ligatures w14:val="none"/>
              </w:rPr>
              <w:t>篇章结构</w:t>
            </w:r>
          </w:p>
        </w:tc>
        <w:tc>
          <w:tcPr>
            <w:tcW w:w="0" w:type="auto"/>
            <w:tcMar>
              <w:top w:w="150" w:type="dxa"/>
              <w:left w:w="240" w:type="dxa"/>
              <w:bottom w:w="150" w:type="dxa"/>
              <w:right w:w="240" w:type="dxa"/>
            </w:tcMar>
            <w:vAlign w:val="center"/>
            <w:hideMark/>
          </w:tcPr>
          <w:p w14:paraId="7C29107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4E69B28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四句一气呵成，情感逻辑层层递进，结构紧凑。</w:t>
            </w:r>
          </w:p>
        </w:tc>
      </w:tr>
      <w:tr w:rsidR="000A56EC" w:rsidRPr="000A56EC" w14:paraId="453540EE" w14:textId="77777777" w:rsidTr="000A56EC">
        <w:tc>
          <w:tcPr>
            <w:tcW w:w="0" w:type="auto"/>
            <w:tcMar>
              <w:top w:w="150" w:type="dxa"/>
              <w:left w:w="0" w:type="dxa"/>
              <w:bottom w:w="150" w:type="dxa"/>
              <w:right w:w="240" w:type="dxa"/>
            </w:tcMar>
            <w:vAlign w:val="center"/>
            <w:hideMark/>
          </w:tcPr>
          <w:p w14:paraId="60E386A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3B0D60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D2. </w:t>
            </w:r>
            <w:r w:rsidRPr="000A56EC">
              <w:rPr>
                <w:rFonts w:ascii="Segoe UI" w:eastAsia="宋体" w:hAnsi="Segoe UI" w:cs="Segoe UI"/>
                <w:kern w:val="0"/>
                <w:sz w:val="23"/>
                <w:szCs w:val="23"/>
                <w14:ligatures w14:val="none"/>
              </w:rPr>
              <w:t>整体气韵</w:t>
            </w:r>
          </w:p>
        </w:tc>
        <w:tc>
          <w:tcPr>
            <w:tcW w:w="0" w:type="auto"/>
            <w:tcMar>
              <w:top w:w="150" w:type="dxa"/>
              <w:left w:w="240" w:type="dxa"/>
              <w:bottom w:w="150" w:type="dxa"/>
              <w:right w:w="240" w:type="dxa"/>
            </w:tcMar>
            <w:vAlign w:val="center"/>
            <w:hideMark/>
          </w:tcPr>
          <w:p w14:paraId="020FE14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36430C2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气脉贯通，悲</w:t>
            </w:r>
            <w:proofErr w:type="gramStart"/>
            <w:r w:rsidRPr="000A56EC">
              <w:rPr>
                <w:rFonts w:ascii="Segoe UI" w:eastAsia="宋体" w:hAnsi="Segoe UI" w:cs="Segoe UI"/>
                <w:kern w:val="0"/>
                <w:sz w:val="23"/>
                <w:szCs w:val="23"/>
                <w14:ligatures w14:val="none"/>
              </w:rPr>
              <w:t>慨</w:t>
            </w:r>
            <w:proofErr w:type="gramEnd"/>
            <w:r w:rsidRPr="000A56EC">
              <w:rPr>
                <w:rFonts w:ascii="Segoe UI" w:eastAsia="宋体" w:hAnsi="Segoe UI" w:cs="Segoe UI"/>
                <w:kern w:val="0"/>
                <w:sz w:val="23"/>
                <w:szCs w:val="23"/>
                <w14:ligatures w14:val="none"/>
              </w:rPr>
              <w:t>之气贯穿始终，风格高度统一。</w:t>
            </w:r>
          </w:p>
        </w:tc>
      </w:tr>
      <w:tr w:rsidR="000A56EC" w:rsidRPr="000A56EC" w14:paraId="0F9D5836" w14:textId="77777777" w:rsidTr="000A56EC">
        <w:tc>
          <w:tcPr>
            <w:tcW w:w="0" w:type="auto"/>
            <w:tcMar>
              <w:top w:w="150" w:type="dxa"/>
              <w:left w:w="0" w:type="dxa"/>
              <w:bottom w:w="150" w:type="dxa"/>
              <w:right w:w="240" w:type="dxa"/>
            </w:tcMar>
            <w:vAlign w:val="center"/>
            <w:hideMark/>
          </w:tcPr>
          <w:p w14:paraId="2708CD5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7BB600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D</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0A5E931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20</w:t>
            </w:r>
          </w:p>
        </w:tc>
        <w:tc>
          <w:tcPr>
            <w:tcW w:w="0" w:type="auto"/>
            <w:tcMar>
              <w:top w:w="150" w:type="dxa"/>
              <w:left w:w="240" w:type="dxa"/>
              <w:bottom w:w="150" w:type="dxa"/>
              <w:right w:w="0" w:type="dxa"/>
            </w:tcMar>
            <w:vAlign w:val="center"/>
            <w:hideMark/>
          </w:tcPr>
          <w:p w14:paraId="693E21A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bl>
    <w:p w14:paraId="224DDBF9"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3. </w:t>
      </w:r>
      <w:r w:rsidRPr="000A56EC">
        <w:rPr>
          <w:rFonts w:ascii="Segoe UI" w:eastAsia="宋体" w:hAnsi="Segoe UI" w:cs="Segoe UI"/>
          <w:b/>
          <w:bCs/>
          <w:color w:val="0F1115"/>
          <w:kern w:val="0"/>
          <w:sz w:val="30"/>
          <w:szCs w:val="30"/>
          <w14:ligatures w14:val="none"/>
        </w:rPr>
        <w:t>计算原始总分</w:t>
      </w:r>
      <w:r w:rsidRPr="000A56EC">
        <w:rPr>
          <w:rFonts w:ascii="Segoe UI" w:eastAsia="宋体" w:hAnsi="Segoe UI" w:cs="Segoe UI"/>
          <w:b/>
          <w:bCs/>
          <w:color w:val="0F1115"/>
          <w:kern w:val="0"/>
          <w:sz w:val="30"/>
          <w:szCs w:val="30"/>
          <w14:ligatures w14:val="none"/>
        </w:rPr>
        <w:t xml:space="preserve"> S</w:t>
      </w:r>
    </w:p>
    <w:p w14:paraId="1FFC9675" w14:textId="77777777" w:rsidR="000A56EC" w:rsidRPr="000A56EC" w:rsidRDefault="000A56EC" w:rsidP="000A56EC">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S = A + B + C + D = 30 + 25 + 25 + 20 = 100</w:t>
      </w:r>
      <w:r w:rsidRPr="000A56EC">
        <w:rPr>
          <w:rFonts w:ascii="Segoe UI" w:eastAsia="宋体" w:hAnsi="Segoe UI" w:cs="Segoe UI"/>
          <w:b/>
          <w:bCs/>
          <w:color w:val="0F1115"/>
          <w:kern w:val="0"/>
          <w:sz w:val="24"/>
          <w14:ligatures w14:val="none"/>
        </w:rPr>
        <w:t>分。</w:t>
      </w:r>
    </w:p>
    <w:p w14:paraId="3824C66B"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4. </w:t>
      </w:r>
      <w:r w:rsidRPr="000A56EC">
        <w:rPr>
          <w:rFonts w:ascii="Segoe UI" w:eastAsia="宋体" w:hAnsi="Segoe UI" w:cs="Segoe UI"/>
          <w:b/>
          <w:bCs/>
          <w:color w:val="0F1115"/>
          <w:kern w:val="0"/>
          <w:sz w:val="30"/>
          <w:szCs w:val="30"/>
          <w14:ligatures w14:val="none"/>
        </w:rPr>
        <w:t>仲裁机制判断</w:t>
      </w:r>
    </w:p>
    <w:p w14:paraId="75DCCE62" w14:textId="77777777" w:rsidR="000A56EC" w:rsidRPr="000A56EC" w:rsidRDefault="000A56EC" w:rsidP="000A56EC">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一票否决审核：</w:t>
      </w:r>
      <w:r w:rsidRPr="000A56EC">
        <w:rPr>
          <w:rFonts w:ascii="Segoe UI" w:eastAsia="宋体" w:hAnsi="Segoe UI" w:cs="Segoe UI"/>
          <w:color w:val="0F1115"/>
          <w:kern w:val="0"/>
          <w:sz w:val="24"/>
          <w14:ligatures w14:val="none"/>
        </w:rPr>
        <w:t> A1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A2</w:t>
      </w:r>
      <w:r w:rsidRPr="000A56EC">
        <w:rPr>
          <w:rFonts w:ascii="Segoe UI" w:eastAsia="宋体" w:hAnsi="Segoe UI" w:cs="Segoe UI"/>
          <w:color w:val="0F1115"/>
          <w:kern w:val="0"/>
          <w:sz w:val="24"/>
          <w14:ligatures w14:val="none"/>
        </w:rPr>
        <w:t>得分均非</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低档，不触发。</w:t>
      </w:r>
    </w:p>
    <w:p w14:paraId="32E68BCD" w14:textId="77777777" w:rsidR="000A56EC" w:rsidRPr="000A56EC" w:rsidRDefault="000A56EC" w:rsidP="000A56EC">
      <w:pPr>
        <w:widowControl/>
        <w:numPr>
          <w:ilvl w:val="0"/>
          <w:numId w:val="10"/>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诗魂认证触发判断：</w:t>
      </w:r>
      <w:r w:rsidRPr="000A56EC">
        <w:rPr>
          <w:rFonts w:ascii="Segoe UI" w:eastAsia="宋体" w:hAnsi="Segoe UI" w:cs="Segoe UI"/>
          <w:color w:val="0F1115"/>
          <w:kern w:val="0"/>
          <w:sz w:val="24"/>
          <w14:ligatures w14:val="none"/>
        </w:rPr>
        <w:t> B1=15</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C1=10</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C2=15</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高档）。满足至少两项</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b/>
          <w:bCs/>
          <w:color w:val="0F1115"/>
          <w:kern w:val="0"/>
          <w:sz w:val="24"/>
          <w14:ligatures w14:val="none"/>
        </w:rPr>
        <w:t>触发认证</w:t>
      </w:r>
      <w:r w:rsidRPr="000A56EC">
        <w:rPr>
          <w:rFonts w:ascii="Segoe UI" w:eastAsia="宋体" w:hAnsi="Segoe UI" w:cs="Segoe UI"/>
          <w:color w:val="0F1115"/>
          <w:kern w:val="0"/>
          <w:sz w:val="24"/>
          <w14:ligatures w14:val="none"/>
        </w:rPr>
        <w:t>。</w:t>
      </w:r>
    </w:p>
    <w:p w14:paraId="518DF73C" w14:textId="77777777" w:rsidR="000A56EC" w:rsidRPr="000A56EC" w:rsidRDefault="000A56EC" w:rsidP="000A56EC">
      <w:pPr>
        <w:widowControl/>
        <w:numPr>
          <w:ilvl w:val="1"/>
          <w:numId w:val="1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强度评估：</w:t>
      </w:r>
      <w:r w:rsidRPr="000A56EC">
        <w:rPr>
          <w:rFonts w:ascii="Segoe UI" w:eastAsia="宋体" w:hAnsi="Segoe UI" w:cs="Segoe UI"/>
          <w:color w:val="0F1115"/>
          <w:kern w:val="0"/>
          <w:sz w:val="24"/>
          <w14:ligatures w14:val="none"/>
        </w:rPr>
        <w:t> B1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C1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C2</w:t>
      </w:r>
      <w:r w:rsidRPr="000A56EC">
        <w:rPr>
          <w:rFonts w:ascii="Segoe UI" w:eastAsia="宋体" w:hAnsi="Segoe UI" w:cs="Segoe UI"/>
          <w:color w:val="0F1115"/>
          <w:kern w:val="0"/>
          <w:sz w:val="24"/>
          <w14:ligatures w14:val="none"/>
        </w:rPr>
        <w:t>均达到</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超凡级</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（具有典范性，震撼人心）。</w:t>
      </w:r>
    </w:p>
    <w:p w14:paraId="4E52A8BD" w14:textId="77777777" w:rsidR="000A56EC" w:rsidRPr="000A56EC" w:rsidRDefault="000A56EC" w:rsidP="000A56EC">
      <w:pPr>
        <w:widowControl/>
        <w:numPr>
          <w:ilvl w:val="1"/>
          <w:numId w:val="1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确定认证等级：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满足两项以上</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超凡级</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，且</w:t>
      </w:r>
      <w:r w:rsidRPr="000A56EC">
        <w:rPr>
          <w:rFonts w:ascii="Segoe UI" w:eastAsia="宋体" w:hAnsi="Segoe UI" w:cs="Segoe UI"/>
          <w:color w:val="0F1115"/>
          <w:kern w:val="0"/>
          <w:sz w:val="24"/>
          <w14:ligatures w14:val="none"/>
        </w:rPr>
        <w:t>D2=10</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≥8</w:t>
      </w:r>
      <w:r w:rsidRPr="000A56EC">
        <w:rPr>
          <w:rFonts w:ascii="Segoe UI" w:eastAsia="宋体" w:hAnsi="Segoe UI" w:cs="Segoe UI"/>
          <w:color w:val="0F1115"/>
          <w:kern w:val="0"/>
          <w:sz w:val="24"/>
          <w14:ligatures w14:val="none"/>
        </w:rPr>
        <w:t>分），可定为三级提升（入神），目标区间：准神品</w:t>
      </w:r>
      <w:r w:rsidRPr="000A56EC">
        <w:rPr>
          <w:rFonts w:ascii="Segoe UI" w:eastAsia="宋体" w:hAnsi="Segoe UI" w:cs="Segoe UI"/>
          <w:color w:val="0F1115"/>
          <w:kern w:val="0"/>
          <w:sz w:val="24"/>
          <w14:ligatures w14:val="none"/>
        </w:rPr>
        <w:t xml:space="preserve"> (90-100</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542042BC" w14:textId="77777777" w:rsidR="000A56EC" w:rsidRPr="000A56EC" w:rsidRDefault="000A56EC" w:rsidP="000A56EC">
      <w:pPr>
        <w:widowControl/>
        <w:numPr>
          <w:ilvl w:val="1"/>
          <w:numId w:val="1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路径判断：</w:t>
      </w:r>
      <w:r w:rsidRPr="000A56EC">
        <w:rPr>
          <w:rFonts w:ascii="Segoe UI" w:eastAsia="宋体" w:hAnsi="Segoe UI" w:cs="Segoe UI"/>
          <w:color w:val="0F1115"/>
          <w:kern w:val="0"/>
          <w:sz w:val="24"/>
          <w14:ligatures w14:val="none"/>
        </w:rPr>
        <w:t> S=100</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 xml:space="preserve"> ≥ </w:t>
      </w:r>
      <w:r w:rsidRPr="000A56EC">
        <w:rPr>
          <w:rFonts w:ascii="Segoe UI" w:eastAsia="宋体" w:hAnsi="Segoe UI" w:cs="Segoe UI"/>
          <w:color w:val="0F1115"/>
          <w:kern w:val="0"/>
          <w:sz w:val="24"/>
          <w14:ligatures w14:val="none"/>
        </w:rPr>
        <w:t>目标区间下限（</w:t>
      </w:r>
      <w:r w:rsidRPr="000A56EC">
        <w:rPr>
          <w:rFonts w:ascii="Segoe UI" w:eastAsia="宋体" w:hAnsi="Segoe UI" w:cs="Segoe UI"/>
          <w:color w:val="0F1115"/>
          <w:kern w:val="0"/>
          <w:sz w:val="24"/>
          <w14:ligatures w14:val="none"/>
        </w:rPr>
        <w:t>90</w:t>
      </w:r>
      <w:r w:rsidRPr="000A56EC">
        <w:rPr>
          <w:rFonts w:ascii="Segoe UI" w:eastAsia="宋体" w:hAnsi="Segoe UI" w:cs="Segoe UI"/>
          <w:color w:val="0F1115"/>
          <w:kern w:val="0"/>
          <w:sz w:val="24"/>
          <w14:ligatures w14:val="none"/>
        </w:rPr>
        <w:t>分），执行</w:t>
      </w:r>
      <w:r w:rsidRPr="000A56EC">
        <w:rPr>
          <w:rFonts w:ascii="Segoe UI" w:eastAsia="宋体" w:hAnsi="Segoe UI" w:cs="Segoe UI"/>
          <w:b/>
          <w:bCs/>
          <w:color w:val="0F1115"/>
          <w:kern w:val="0"/>
          <w:sz w:val="24"/>
          <w14:ligatures w14:val="none"/>
        </w:rPr>
        <w:t>标识路径</w:t>
      </w:r>
      <w:r w:rsidRPr="000A56EC">
        <w:rPr>
          <w:rFonts w:ascii="Segoe UI" w:eastAsia="宋体" w:hAnsi="Segoe UI" w:cs="Segoe UI"/>
          <w:color w:val="0F1115"/>
          <w:kern w:val="0"/>
          <w:sz w:val="24"/>
          <w14:ligatures w14:val="none"/>
        </w:rPr>
        <w:t>。</w:t>
      </w:r>
    </w:p>
    <w:p w14:paraId="74AD0B99"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5. </w:t>
      </w:r>
      <w:r w:rsidRPr="000A56EC">
        <w:rPr>
          <w:rFonts w:ascii="Segoe UI" w:eastAsia="宋体" w:hAnsi="Segoe UI" w:cs="Segoe UI"/>
          <w:b/>
          <w:bCs/>
          <w:color w:val="0F1115"/>
          <w:kern w:val="0"/>
          <w:sz w:val="30"/>
          <w:szCs w:val="30"/>
          <w14:ligatures w14:val="none"/>
        </w:rPr>
        <w:t>特色调整</w:t>
      </w:r>
      <w:r w:rsidRPr="000A56EC">
        <w:rPr>
          <w:rFonts w:ascii="Segoe UI" w:eastAsia="宋体" w:hAnsi="Segoe UI" w:cs="Segoe UI"/>
          <w:b/>
          <w:bCs/>
          <w:color w:val="0F1115"/>
          <w:kern w:val="0"/>
          <w:sz w:val="30"/>
          <w:szCs w:val="30"/>
          <w14:ligatures w14:val="none"/>
        </w:rPr>
        <w:t xml:space="preserve"> (±5</w:t>
      </w:r>
      <w:r w:rsidRPr="000A56EC">
        <w:rPr>
          <w:rFonts w:ascii="Segoe UI" w:eastAsia="宋体" w:hAnsi="Segoe UI" w:cs="Segoe UI"/>
          <w:b/>
          <w:bCs/>
          <w:color w:val="0F1115"/>
          <w:kern w:val="0"/>
          <w:sz w:val="30"/>
          <w:szCs w:val="30"/>
          <w14:ligatures w14:val="none"/>
        </w:rPr>
        <w:t>分</w:t>
      </w:r>
      <w:r w:rsidRPr="000A56EC">
        <w:rPr>
          <w:rFonts w:ascii="Segoe UI" w:eastAsia="宋体" w:hAnsi="Segoe UI" w:cs="Segoe UI"/>
          <w:b/>
          <w:bCs/>
          <w:color w:val="0F1115"/>
          <w:kern w:val="0"/>
          <w:sz w:val="30"/>
          <w:szCs w:val="30"/>
          <w14:ligatures w14:val="none"/>
        </w:rPr>
        <w:t>)</w:t>
      </w:r>
    </w:p>
    <w:p w14:paraId="2DA2DC9A" w14:textId="77777777" w:rsidR="000A56EC" w:rsidRPr="000A56EC" w:rsidRDefault="000A56EC" w:rsidP="000A56EC">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立意高远，思想深刻，情感真挚强烈。综合</w:t>
      </w:r>
      <w:r w:rsidRPr="000A56EC">
        <w:rPr>
          <w:rFonts w:ascii="Segoe UI" w:eastAsia="宋体" w:hAnsi="Segoe UI" w:cs="Segoe UI"/>
          <w:b/>
          <w:bCs/>
          <w:color w:val="0F1115"/>
          <w:kern w:val="0"/>
          <w:sz w:val="24"/>
          <w14:ligatures w14:val="none"/>
        </w:rPr>
        <w:t>加分</w:t>
      </w:r>
      <w:r w:rsidRPr="000A56EC">
        <w:rPr>
          <w:rFonts w:ascii="Segoe UI" w:eastAsia="宋体" w:hAnsi="Segoe UI" w:cs="Segoe UI"/>
          <w:b/>
          <w:bCs/>
          <w:color w:val="0F1115"/>
          <w:kern w:val="0"/>
          <w:sz w:val="24"/>
          <w14:ligatures w14:val="none"/>
        </w:rPr>
        <w:t xml:space="preserve"> +3</w:t>
      </w:r>
      <w:r w:rsidRPr="000A56EC">
        <w:rPr>
          <w:rFonts w:ascii="Segoe UI" w:eastAsia="宋体" w:hAnsi="Segoe UI" w:cs="Segoe UI"/>
          <w:b/>
          <w:bCs/>
          <w:color w:val="0F1115"/>
          <w:kern w:val="0"/>
          <w:sz w:val="24"/>
          <w14:ligatures w14:val="none"/>
        </w:rPr>
        <w:t>分</w:t>
      </w:r>
      <w:r w:rsidRPr="000A56EC">
        <w:rPr>
          <w:rFonts w:ascii="Segoe UI" w:eastAsia="宋体" w:hAnsi="Segoe UI" w:cs="Segoe UI"/>
          <w:color w:val="0F1115"/>
          <w:kern w:val="0"/>
          <w:sz w:val="24"/>
          <w14:ligatures w14:val="none"/>
        </w:rPr>
        <w:t>。</w:t>
      </w:r>
    </w:p>
    <w:p w14:paraId="5BF5C8B3"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6. </w:t>
      </w:r>
      <w:r w:rsidRPr="000A56EC">
        <w:rPr>
          <w:rFonts w:ascii="Segoe UI" w:eastAsia="宋体" w:hAnsi="Segoe UI" w:cs="Segoe UI"/>
          <w:b/>
          <w:bCs/>
          <w:color w:val="0F1115"/>
          <w:kern w:val="0"/>
          <w:sz w:val="30"/>
          <w:szCs w:val="30"/>
          <w14:ligatures w14:val="none"/>
        </w:rPr>
        <w:t>最终定级</w:t>
      </w:r>
    </w:p>
    <w:p w14:paraId="7F21632D" w14:textId="77777777" w:rsidR="000A56EC" w:rsidRPr="000A56EC" w:rsidRDefault="000A56EC" w:rsidP="000A56EC">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最终得分</w:t>
      </w:r>
      <w:r w:rsidRPr="000A56EC">
        <w:rPr>
          <w:rFonts w:ascii="Segoe UI" w:eastAsia="宋体" w:hAnsi="Segoe UI" w:cs="Segoe UI"/>
          <w:b/>
          <w:bCs/>
          <w:color w:val="0F1115"/>
          <w:kern w:val="0"/>
          <w:sz w:val="24"/>
          <w14:ligatures w14:val="none"/>
        </w:rPr>
        <w:t xml:space="preserve"> = 100 + 3 = 103</w:t>
      </w:r>
      <w:r w:rsidRPr="000A56EC">
        <w:rPr>
          <w:rFonts w:ascii="Segoe UI" w:eastAsia="宋体" w:hAnsi="Segoe UI" w:cs="Segoe UI"/>
          <w:b/>
          <w:bCs/>
          <w:color w:val="0F1115"/>
          <w:kern w:val="0"/>
          <w:sz w:val="24"/>
          <w14:ligatures w14:val="none"/>
        </w:rPr>
        <w:t>分</w:t>
      </w:r>
      <w:r w:rsidRPr="000A56EC">
        <w:rPr>
          <w:rFonts w:ascii="Segoe UI" w:eastAsia="宋体" w:hAnsi="Segoe UI" w:cs="Segoe UI"/>
          <w:color w:val="0F1115"/>
          <w:kern w:val="0"/>
          <w:sz w:val="24"/>
          <w14:ligatures w14:val="none"/>
        </w:rPr>
        <w:t>（按百分制计为</w:t>
      </w:r>
      <w:r w:rsidRPr="000A56EC">
        <w:rPr>
          <w:rFonts w:ascii="Segoe UI" w:eastAsia="宋体" w:hAnsi="Segoe UI" w:cs="Segoe UI"/>
          <w:color w:val="0F1115"/>
          <w:kern w:val="0"/>
          <w:sz w:val="24"/>
          <w14:ligatures w14:val="none"/>
        </w:rPr>
        <w:t>100</w:t>
      </w:r>
      <w:r w:rsidRPr="000A56EC">
        <w:rPr>
          <w:rFonts w:ascii="Segoe UI" w:eastAsia="宋体" w:hAnsi="Segoe UI" w:cs="Segoe UI"/>
          <w:color w:val="0F1115"/>
          <w:kern w:val="0"/>
          <w:sz w:val="24"/>
          <w14:ligatures w14:val="none"/>
        </w:rPr>
        <w:t>分）。</w:t>
      </w:r>
    </w:p>
    <w:p w14:paraId="3EE6A19F" w14:textId="77777777" w:rsidR="000A56EC" w:rsidRPr="000A56EC" w:rsidRDefault="000A56EC" w:rsidP="000A56EC">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定级：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神品（获诗魂认证）。</w:t>
      </w:r>
    </w:p>
    <w:p w14:paraId="30D3165F" w14:textId="77777777" w:rsidR="000A56EC" w:rsidRPr="000A56EC" w:rsidRDefault="000A56EC" w:rsidP="000A56EC">
      <w:pPr>
        <w:widowControl/>
        <w:numPr>
          <w:ilvl w:val="0"/>
          <w:numId w:val="12"/>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认证评语：</w:t>
      </w:r>
    </w:p>
    <w:p w14:paraId="2D0E0A89" w14:textId="77777777" w:rsidR="000A56EC" w:rsidRPr="000A56EC" w:rsidRDefault="000A56EC" w:rsidP="000A56EC">
      <w:pPr>
        <w:widowControl/>
        <w:shd w:val="clear" w:color="auto" w:fill="FFFFFF"/>
        <w:spacing w:after="0" w:line="240" w:lineRule="auto"/>
        <w:ind w:left="720"/>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【诗魂认证评语】此诗以寥寥廿二字，横绝千古。其炼字如凿，</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不见</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悠悠</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独怆然</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，字字沉痛；其意象苍茫，勾连天地古今；其意境浑成，将个体生命在无限时空中的孤绝与悲怆提升至哲学高度，具有震撼灵魂的艺术力量。虽为古体，法度自然，神韵超然，故以诗魂认证，标识为神品典范。</w:t>
      </w:r>
    </w:p>
    <w:p w14:paraId="0EB70350"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2FB9AFCF">
          <v:rect id="_x0000_i1037" style="width:0;height:.75pt" o:hralign="center" o:hrstd="t" o:hr="t" fillcolor="#a0a0a0" stroked="f"/>
        </w:pict>
      </w:r>
    </w:p>
    <w:p w14:paraId="1E06C9DD" w14:textId="77777777" w:rsidR="000A56EC" w:rsidRPr="000A56EC" w:rsidRDefault="000A56EC" w:rsidP="000A56EC">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A56EC">
        <w:rPr>
          <w:rFonts w:ascii="Segoe UI" w:eastAsia="宋体" w:hAnsi="Segoe UI" w:cs="Segoe UI"/>
          <w:b/>
          <w:bCs/>
          <w:color w:val="0F1115"/>
          <w:kern w:val="0"/>
          <w:sz w:val="33"/>
          <w:szCs w:val="33"/>
          <w14:ligatures w14:val="none"/>
        </w:rPr>
        <w:t>范例二：绝句轨道（轨二）</w:t>
      </w:r>
    </w:p>
    <w:p w14:paraId="057AE6CD"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诗例：《夜雨寄北》（李商隐）</w:t>
      </w:r>
    </w:p>
    <w:p w14:paraId="56F4ECD6" w14:textId="77777777" w:rsidR="000A56EC" w:rsidRP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君问归期未有期，巴山夜雨涨秋池。</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何当共剪西窗烛，却话巴山夜雨时。</w:t>
      </w:r>
    </w:p>
    <w:p w14:paraId="0D2EA796"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1. </w:t>
      </w:r>
      <w:r w:rsidRPr="000A56EC">
        <w:rPr>
          <w:rFonts w:ascii="Segoe UI" w:eastAsia="宋体" w:hAnsi="Segoe UI" w:cs="Segoe UI"/>
          <w:b/>
          <w:bCs/>
          <w:color w:val="0F1115"/>
          <w:kern w:val="0"/>
          <w:sz w:val="30"/>
          <w:szCs w:val="30"/>
          <w14:ligatures w14:val="none"/>
        </w:rPr>
        <w:t>诗体识别与轨道选择</w:t>
      </w:r>
    </w:p>
    <w:p w14:paraId="51DFD0CD" w14:textId="77777777" w:rsidR="000A56EC" w:rsidRPr="000A56EC" w:rsidRDefault="000A56EC" w:rsidP="000A56EC">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识别：</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七言四句，押平声韵（期、池、时），平仄合</w:t>
      </w:r>
      <w:proofErr w:type="gramStart"/>
      <w:r w:rsidRPr="000A56EC">
        <w:rPr>
          <w:rFonts w:ascii="Segoe UI" w:eastAsia="宋体" w:hAnsi="Segoe UI" w:cs="Segoe UI"/>
          <w:color w:val="0F1115"/>
          <w:kern w:val="0"/>
          <w:sz w:val="24"/>
          <w14:ligatures w14:val="none"/>
        </w:rPr>
        <w:t>规</w:t>
      </w:r>
      <w:proofErr w:type="gramEnd"/>
      <w:r w:rsidRPr="000A56EC">
        <w:rPr>
          <w:rFonts w:ascii="Segoe UI" w:eastAsia="宋体" w:hAnsi="Segoe UI" w:cs="Segoe UI"/>
          <w:color w:val="0F1115"/>
          <w:kern w:val="0"/>
          <w:sz w:val="24"/>
          <w14:ligatures w14:val="none"/>
        </w:rPr>
        <w:t>，属于七言绝句。</w:t>
      </w:r>
    </w:p>
    <w:p w14:paraId="125A21DD" w14:textId="77777777" w:rsidR="000A56EC" w:rsidRPr="000A56EC" w:rsidRDefault="000A56EC" w:rsidP="000A56EC">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选择：</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轨道二（绝句轨）。</w:t>
      </w:r>
    </w:p>
    <w:p w14:paraId="26D1E983"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lastRenderedPageBreak/>
        <w:t xml:space="preserve">2. </w:t>
      </w:r>
      <w:r w:rsidRPr="000A56EC">
        <w:rPr>
          <w:rFonts w:ascii="Segoe UI" w:eastAsia="宋体" w:hAnsi="Segoe UI" w:cs="Segoe UI"/>
          <w:b/>
          <w:bCs/>
          <w:color w:val="0F1115"/>
          <w:kern w:val="0"/>
          <w:sz w:val="30"/>
          <w:szCs w:val="30"/>
          <w14:ligatures w14:val="none"/>
        </w:rPr>
        <w:t>基础维度评分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2522"/>
        <w:gridCol w:w="940"/>
        <w:gridCol w:w="6526"/>
      </w:tblGrid>
      <w:tr w:rsidR="000A56EC" w:rsidRPr="000A56EC" w14:paraId="6394E121" w14:textId="77777777" w:rsidTr="000A56EC">
        <w:trPr>
          <w:tblHeader/>
        </w:trPr>
        <w:tc>
          <w:tcPr>
            <w:tcW w:w="0" w:type="auto"/>
            <w:tcMar>
              <w:top w:w="150" w:type="dxa"/>
              <w:left w:w="0" w:type="dxa"/>
              <w:bottom w:w="150" w:type="dxa"/>
              <w:right w:w="240" w:type="dxa"/>
            </w:tcMar>
            <w:vAlign w:val="center"/>
            <w:hideMark/>
          </w:tcPr>
          <w:p w14:paraId="5DF8125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10E485F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评分项</w:t>
            </w:r>
          </w:p>
        </w:tc>
        <w:tc>
          <w:tcPr>
            <w:tcW w:w="0" w:type="auto"/>
            <w:tcMar>
              <w:top w:w="150" w:type="dxa"/>
              <w:left w:w="240" w:type="dxa"/>
              <w:bottom w:w="150" w:type="dxa"/>
              <w:right w:w="240" w:type="dxa"/>
            </w:tcMar>
            <w:vAlign w:val="center"/>
            <w:hideMark/>
          </w:tcPr>
          <w:p w14:paraId="29F375C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得分</w:t>
            </w:r>
          </w:p>
        </w:tc>
        <w:tc>
          <w:tcPr>
            <w:tcW w:w="0" w:type="auto"/>
            <w:tcMar>
              <w:top w:w="150" w:type="dxa"/>
              <w:left w:w="240" w:type="dxa"/>
              <w:bottom w:w="150" w:type="dxa"/>
              <w:right w:w="240" w:type="dxa"/>
            </w:tcMar>
            <w:vAlign w:val="center"/>
            <w:hideMark/>
          </w:tcPr>
          <w:p w14:paraId="7BFAE7A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评析依据</w:t>
            </w:r>
          </w:p>
        </w:tc>
      </w:tr>
      <w:tr w:rsidR="000A56EC" w:rsidRPr="000A56EC" w14:paraId="49F82861" w14:textId="77777777" w:rsidTr="000A56EC">
        <w:tc>
          <w:tcPr>
            <w:tcW w:w="0" w:type="auto"/>
            <w:tcMar>
              <w:top w:w="150" w:type="dxa"/>
              <w:left w:w="0" w:type="dxa"/>
              <w:bottom w:w="150" w:type="dxa"/>
              <w:right w:w="240" w:type="dxa"/>
            </w:tcMar>
            <w:vAlign w:val="center"/>
            <w:hideMark/>
          </w:tcPr>
          <w:p w14:paraId="618DA08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A. </w:t>
            </w:r>
            <w:r w:rsidRPr="000A56EC">
              <w:rPr>
                <w:rFonts w:ascii="Segoe UI" w:eastAsia="宋体" w:hAnsi="Segoe UI" w:cs="Segoe UI"/>
                <w:b/>
                <w:bCs/>
                <w:kern w:val="0"/>
                <w:sz w:val="23"/>
                <w:szCs w:val="23"/>
                <w14:ligatures w14:val="none"/>
              </w:rPr>
              <w:t>格律声韵</w:t>
            </w:r>
          </w:p>
        </w:tc>
        <w:tc>
          <w:tcPr>
            <w:tcW w:w="0" w:type="auto"/>
            <w:tcMar>
              <w:top w:w="150" w:type="dxa"/>
              <w:left w:w="240" w:type="dxa"/>
              <w:bottom w:w="150" w:type="dxa"/>
              <w:right w:w="240" w:type="dxa"/>
            </w:tcMar>
            <w:vAlign w:val="center"/>
            <w:hideMark/>
          </w:tcPr>
          <w:p w14:paraId="115355D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A1. </w:t>
            </w:r>
            <w:r w:rsidRPr="000A56EC">
              <w:rPr>
                <w:rFonts w:ascii="Segoe UI" w:eastAsia="宋体" w:hAnsi="Segoe UI" w:cs="Segoe UI"/>
                <w:kern w:val="0"/>
                <w:sz w:val="23"/>
                <w:szCs w:val="23"/>
                <w14:ligatures w14:val="none"/>
              </w:rPr>
              <w:t>平仄合</w:t>
            </w:r>
            <w:proofErr w:type="gramStart"/>
            <w:r w:rsidRPr="000A56EC">
              <w:rPr>
                <w:rFonts w:ascii="Segoe UI" w:eastAsia="宋体" w:hAnsi="Segoe UI" w:cs="Segoe UI"/>
                <w:kern w:val="0"/>
                <w:sz w:val="23"/>
                <w:szCs w:val="23"/>
                <w14:ligatures w14:val="none"/>
              </w:rPr>
              <w:t>规</w:t>
            </w:r>
            <w:proofErr w:type="gramEnd"/>
            <w:r w:rsidRPr="000A56EC">
              <w:rPr>
                <w:rFonts w:ascii="Segoe UI" w:eastAsia="宋体" w:hAnsi="Segoe UI" w:cs="Segoe UI"/>
                <w:kern w:val="0"/>
                <w:sz w:val="23"/>
                <w:szCs w:val="23"/>
                <w14:ligatures w14:val="none"/>
              </w:rPr>
              <w:t>度</w:t>
            </w:r>
          </w:p>
        </w:tc>
        <w:tc>
          <w:tcPr>
            <w:tcW w:w="0" w:type="auto"/>
            <w:tcMar>
              <w:top w:w="150" w:type="dxa"/>
              <w:left w:w="240" w:type="dxa"/>
              <w:bottom w:w="150" w:type="dxa"/>
              <w:right w:w="240" w:type="dxa"/>
            </w:tcMar>
            <w:vAlign w:val="center"/>
            <w:hideMark/>
          </w:tcPr>
          <w:p w14:paraId="451034C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12</w:t>
            </w:r>
          </w:p>
        </w:tc>
        <w:tc>
          <w:tcPr>
            <w:tcW w:w="0" w:type="auto"/>
            <w:tcMar>
              <w:top w:w="150" w:type="dxa"/>
              <w:left w:w="240" w:type="dxa"/>
              <w:bottom w:w="150" w:type="dxa"/>
              <w:right w:w="0" w:type="dxa"/>
            </w:tcMar>
            <w:vAlign w:val="center"/>
            <w:hideMark/>
          </w:tcPr>
          <w:p w14:paraId="19C587D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完全符合七绝平仄谱（仄</w:t>
            </w:r>
            <w:proofErr w:type="gramStart"/>
            <w:r w:rsidRPr="000A56EC">
              <w:rPr>
                <w:rFonts w:ascii="Segoe UI" w:eastAsia="宋体" w:hAnsi="Segoe UI" w:cs="Segoe UI"/>
                <w:kern w:val="0"/>
                <w:sz w:val="23"/>
                <w:szCs w:val="23"/>
                <w14:ligatures w14:val="none"/>
              </w:rPr>
              <w:t>起首句入韵</w:t>
            </w:r>
            <w:proofErr w:type="gramEnd"/>
            <w:r w:rsidRPr="000A56EC">
              <w:rPr>
                <w:rFonts w:ascii="Segoe UI" w:eastAsia="宋体" w:hAnsi="Segoe UI" w:cs="Segoe UI"/>
                <w:kern w:val="0"/>
                <w:sz w:val="23"/>
                <w:szCs w:val="23"/>
                <w14:ligatures w14:val="none"/>
              </w:rPr>
              <w:t>式）。</w:t>
            </w:r>
          </w:p>
        </w:tc>
      </w:tr>
      <w:tr w:rsidR="000A56EC" w:rsidRPr="000A56EC" w14:paraId="50E46A6C" w14:textId="77777777" w:rsidTr="000A56EC">
        <w:tc>
          <w:tcPr>
            <w:tcW w:w="0" w:type="auto"/>
            <w:tcMar>
              <w:top w:w="150" w:type="dxa"/>
              <w:left w:w="0" w:type="dxa"/>
              <w:bottom w:w="150" w:type="dxa"/>
              <w:right w:w="240" w:type="dxa"/>
            </w:tcMar>
            <w:vAlign w:val="center"/>
            <w:hideMark/>
          </w:tcPr>
          <w:p w14:paraId="5031E7B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592D5C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A2. </w:t>
            </w:r>
            <w:r w:rsidRPr="000A56EC">
              <w:rPr>
                <w:rFonts w:ascii="Segoe UI" w:eastAsia="宋体" w:hAnsi="Segoe UI" w:cs="Segoe UI"/>
                <w:kern w:val="0"/>
                <w:sz w:val="23"/>
                <w:szCs w:val="23"/>
                <w14:ligatures w14:val="none"/>
              </w:rPr>
              <w:t>押韵精准度</w:t>
            </w:r>
          </w:p>
        </w:tc>
        <w:tc>
          <w:tcPr>
            <w:tcW w:w="0" w:type="auto"/>
            <w:tcMar>
              <w:top w:w="150" w:type="dxa"/>
              <w:left w:w="240" w:type="dxa"/>
              <w:bottom w:w="150" w:type="dxa"/>
              <w:right w:w="240" w:type="dxa"/>
            </w:tcMar>
            <w:vAlign w:val="center"/>
            <w:hideMark/>
          </w:tcPr>
          <w:p w14:paraId="0D1F468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03E059D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roofErr w:type="gramStart"/>
            <w:r w:rsidRPr="000A56EC">
              <w:rPr>
                <w:rFonts w:ascii="Segoe UI" w:eastAsia="宋体" w:hAnsi="Segoe UI" w:cs="Segoe UI"/>
                <w:kern w:val="0"/>
                <w:sz w:val="23"/>
                <w:szCs w:val="23"/>
                <w14:ligatures w14:val="none"/>
              </w:rPr>
              <w:t>押</w:t>
            </w:r>
            <w:proofErr w:type="gramEnd"/>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期</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池</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时</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proofErr w:type="gramStart"/>
            <w:r w:rsidRPr="000A56EC">
              <w:rPr>
                <w:rFonts w:ascii="Segoe UI" w:eastAsia="宋体" w:hAnsi="Segoe UI" w:cs="Segoe UI"/>
                <w:kern w:val="0"/>
                <w:sz w:val="23"/>
                <w:szCs w:val="23"/>
                <w14:ligatures w14:val="none"/>
              </w:rPr>
              <w:t>一</w:t>
            </w:r>
            <w:proofErr w:type="gramEnd"/>
            <w:r w:rsidRPr="000A56EC">
              <w:rPr>
                <w:rFonts w:ascii="Segoe UI" w:eastAsia="宋体" w:hAnsi="Segoe UI" w:cs="Segoe UI"/>
                <w:kern w:val="0"/>
                <w:sz w:val="23"/>
                <w:szCs w:val="23"/>
                <w14:ligatures w14:val="none"/>
              </w:rPr>
              <w:t>韵到底，韵部准确。</w:t>
            </w:r>
          </w:p>
        </w:tc>
      </w:tr>
      <w:tr w:rsidR="000A56EC" w:rsidRPr="000A56EC" w14:paraId="094DEBEC" w14:textId="77777777" w:rsidTr="000A56EC">
        <w:tc>
          <w:tcPr>
            <w:tcW w:w="0" w:type="auto"/>
            <w:tcMar>
              <w:top w:w="150" w:type="dxa"/>
              <w:left w:w="0" w:type="dxa"/>
              <w:bottom w:w="150" w:type="dxa"/>
              <w:right w:w="240" w:type="dxa"/>
            </w:tcMar>
            <w:vAlign w:val="center"/>
            <w:hideMark/>
          </w:tcPr>
          <w:p w14:paraId="65D383B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E71763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A3. </w:t>
            </w:r>
            <w:r w:rsidRPr="000A56EC">
              <w:rPr>
                <w:rFonts w:ascii="Segoe UI" w:eastAsia="宋体" w:hAnsi="Segoe UI" w:cs="Segoe UI"/>
                <w:kern w:val="0"/>
                <w:sz w:val="23"/>
                <w:szCs w:val="23"/>
                <w14:ligatures w14:val="none"/>
              </w:rPr>
              <w:t>对仗与节奏</w:t>
            </w:r>
          </w:p>
        </w:tc>
        <w:tc>
          <w:tcPr>
            <w:tcW w:w="0" w:type="auto"/>
            <w:tcMar>
              <w:top w:w="150" w:type="dxa"/>
              <w:left w:w="240" w:type="dxa"/>
              <w:bottom w:w="150" w:type="dxa"/>
              <w:right w:w="240" w:type="dxa"/>
            </w:tcMar>
            <w:vAlign w:val="center"/>
            <w:hideMark/>
          </w:tcPr>
          <w:p w14:paraId="61D23C8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8</w:t>
            </w:r>
          </w:p>
        </w:tc>
        <w:tc>
          <w:tcPr>
            <w:tcW w:w="0" w:type="auto"/>
            <w:tcMar>
              <w:top w:w="150" w:type="dxa"/>
              <w:left w:w="240" w:type="dxa"/>
              <w:bottom w:w="150" w:type="dxa"/>
              <w:right w:w="0" w:type="dxa"/>
            </w:tcMar>
            <w:vAlign w:val="center"/>
            <w:hideMark/>
          </w:tcPr>
          <w:p w14:paraId="5968172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roofErr w:type="gramStart"/>
            <w:r w:rsidRPr="000A56EC">
              <w:rPr>
                <w:rFonts w:ascii="Segoe UI" w:eastAsia="宋体" w:hAnsi="Segoe UI" w:cs="Segoe UI"/>
                <w:kern w:val="0"/>
                <w:sz w:val="23"/>
                <w:szCs w:val="23"/>
                <w14:ligatures w14:val="none"/>
              </w:rPr>
              <w:t>不</w:t>
            </w:r>
            <w:proofErr w:type="gramEnd"/>
            <w:r w:rsidRPr="000A56EC">
              <w:rPr>
                <w:rFonts w:ascii="Segoe UI" w:eastAsia="宋体" w:hAnsi="Segoe UI" w:cs="Segoe UI"/>
                <w:kern w:val="0"/>
                <w:sz w:val="23"/>
                <w:szCs w:val="23"/>
                <w14:ligatures w14:val="none"/>
              </w:rPr>
              <w:t>对仗，但四句虚实相生，回环往复，节奏舒缓深情。</w:t>
            </w:r>
          </w:p>
        </w:tc>
      </w:tr>
      <w:tr w:rsidR="000A56EC" w:rsidRPr="000A56EC" w14:paraId="44FDFE84" w14:textId="77777777" w:rsidTr="000A56EC">
        <w:tc>
          <w:tcPr>
            <w:tcW w:w="0" w:type="auto"/>
            <w:tcMar>
              <w:top w:w="150" w:type="dxa"/>
              <w:left w:w="0" w:type="dxa"/>
              <w:bottom w:w="150" w:type="dxa"/>
              <w:right w:w="240" w:type="dxa"/>
            </w:tcMar>
            <w:vAlign w:val="center"/>
            <w:hideMark/>
          </w:tcPr>
          <w:p w14:paraId="0D6076A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8B4CE2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A</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5B5617D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30</w:t>
            </w:r>
          </w:p>
        </w:tc>
        <w:tc>
          <w:tcPr>
            <w:tcW w:w="0" w:type="auto"/>
            <w:tcMar>
              <w:top w:w="150" w:type="dxa"/>
              <w:left w:w="240" w:type="dxa"/>
              <w:bottom w:w="150" w:type="dxa"/>
              <w:right w:w="0" w:type="dxa"/>
            </w:tcMar>
            <w:vAlign w:val="center"/>
            <w:hideMark/>
          </w:tcPr>
          <w:p w14:paraId="10DE8E1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057DF6EF" w14:textId="77777777" w:rsidTr="000A56EC">
        <w:tc>
          <w:tcPr>
            <w:tcW w:w="0" w:type="auto"/>
            <w:tcMar>
              <w:top w:w="150" w:type="dxa"/>
              <w:left w:w="0" w:type="dxa"/>
              <w:bottom w:w="150" w:type="dxa"/>
              <w:right w:w="240" w:type="dxa"/>
            </w:tcMar>
            <w:vAlign w:val="center"/>
            <w:hideMark/>
          </w:tcPr>
          <w:p w14:paraId="5F19F8F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B. </w:t>
            </w:r>
            <w:r w:rsidRPr="000A56EC">
              <w:rPr>
                <w:rFonts w:ascii="Segoe UI" w:eastAsia="宋体" w:hAnsi="Segoe UI" w:cs="Segoe UI"/>
                <w:b/>
                <w:bCs/>
                <w:kern w:val="0"/>
                <w:sz w:val="23"/>
                <w:szCs w:val="23"/>
                <w14:ligatures w14:val="none"/>
              </w:rPr>
              <w:t>字法句法</w:t>
            </w:r>
          </w:p>
        </w:tc>
        <w:tc>
          <w:tcPr>
            <w:tcW w:w="0" w:type="auto"/>
            <w:tcMar>
              <w:top w:w="150" w:type="dxa"/>
              <w:left w:w="240" w:type="dxa"/>
              <w:bottom w:w="150" w:type="dxa"/>
              <w:right w:w="240" w:type="dxa"/>
            </w:tcMar>
            <w:vAlign w:val="center"/>
            <w:hideMark/>
          </w:tcPr>
          <w:p w14:paraId="02706AC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B1. </w:t>
            </w:r>
            <w:r w:rsidRPr="000A56EC">
              <w:rPr>
                <w:rFonts w:ascii="Segoe UI" w:eastAsia="宋体" w:hAnsi="Segoe UI" w:cs="Segoe UI"/>
                <w:kern w:val="0"/>
                <w:sz w:val="23"/>
                <w:szCs w:val="23"/>
                <w14:ligatures w14:val="none"/>
              </w:rPr>
              <w:t>炼字功夫</w:t>
            </w:r>
          </w:p>
        </w:tc>
        <w:tc>
          <w:tcPr>
            <w:tcW w:w="0" w:type="auto"/>
            <w:tcMar>
              <w:top w:w="150" w:type="dxa"/>
              <w:left w:w="240" w:type="dxa"/>
              <w:bottom w:w="150" w:type="dxa"/>
              <w:right w:w="240" w:type="dxa"/>
            </w:tcMar>
            <w:vAlign w:val="center"/>
            <w:hideMark/>
          </w:tcPr>
          <w:p w14:paraId="2DBE233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14</w:t>
            </w:r>
          </w:p>
        </w:tc>
        <w:tc>
          <w:tcPr>
            <w:tcW w:w="0" w:type="auto"/>
            <w:tcMar>
              <w:top w:w="150" w:type="dxa"/>
              <w:left w:w="240" w:type="dxa"/>
              <w:bottom w:w="150" w:type="dxa"/>
              <w:right w:w="0" w:type="dxa"/>
            </w:tcMar>
            <w:vAlign w:val="center"/>
            <w:hideMark/>
          </w:tcPr>
          <w:p w14:paraId="725A190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涨</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字极为传神，</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共剪</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却话</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等词凝练深情。</w:t>
            </w:r>
          </w:p>
        </w:tc>
      </w:tr>
      <w:tr w:rsidR="000A56EC" w:rsidRPr="000A56EC" w14:paraId="6D3F074F" w14:textId="77777777" w:rsidTr="000A56EC">
        <w:tc>
          <w:tcPr>
            <w:tcW w:w="0" w:type="auto"/>
            <w:tcMar>
              <w:top w:w="150" w:type="dxa"/>
              <w:left w:w="0" w:type="dxa"/>
              <w:bottom w:w="150" w:type="dxa"/>
              <w:right w:w="240" w:type="dxa"/>
            </w:tcMar>
            <w:vAlign w:val="center"/>
            <w:hideMark/>
          </w:tcPr>
          <w:p w14:paraId="4C76F1E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A2A5AC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B2. </w:t>
            </w:r>
            <w:r w:rsidRPr="000A56EC">
              <w:rPr>
                <w:rFonts w:ascii="Segoe UI" w:eastAsia="宋体" w:hAnsi="Segoe UI" w:cs="Segoe UI"/>
                <w:kern w:val="0"/>
                <w:sz w:val="23"/>
                <w:szCs w:val="23"/>
                <w14:ligatures w14:val="none"/>
              </w:rPr>
              <w:t>句式与浓缩</w:t>
            </w:r>
          </w:p>
        </w:tc>
        <w:tc>
          <w:tcPr>
            <w:tcW w:w="0" w:type="auto"/>
            <w:tcMar>
              <w:top w:w="150" w:type="dxa"/>
              <w:left w:w="240" w:type="dxa"/>
              <w:bottom w:w="150" w:type="dxa"/>
              <w:right w:w="240" w:type="dxa"/>
            </w:tcMar>
            <w:vAlign w:val="center"/>
            <w:hideMark/>
          </w:tcPr>
          <w:p w14:paraId="15E81D9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04C3F94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问答结合、实景想象，</w:t>
            </w:r>
            <w:r w:rsidRPr="000A56EC">
              <w:rPr>
                <w:rFonts w:ascii="Segoe UI" w:eastAsia="宋体" w:hAnsi="Segoe UI" w:cs="Segoe UI"/>
                <w:kern w:val="0"/>
                <w:sz w:val="23"/>
                <w:szCs w:val="23"/>
                <w14:ligatures w14:val="none"/>
              </w:rPr>
              <w:t>28</w:t>
            </w:r>
            <w:r w:rsidRPr="000A56EC">
              <w:rPr>
                <w:rFonts w:ascii="Segoe UI" w:eastAsia="宋体" w:hAnsi="Segoe UI" w:cs="Segoe UI"/>
                <w:kern w:val="0"/>
                <w:sz w:val="23"/>
                <w:szCs w:val="23"/>
                <w14:ligatures w14:val="none"/>
              </w:rPr>
              <w:t>字内完成时空两次跳跃，高度浓缩。</w:t>
            </w:r>
          </w:p>
        </w:tc>
      </w:tr>
      <w:tr w:rsidR="000A56EC" w:rsidRPr="000A56EC" w14:paraId="5BC64F90" w14:textId="77777777" w:rsidTr="000A56EC">
        <w:tc>
          <w:tcPr>
            <w:tcW w:w="0" w:type="auto"/>
            <w:tcMar>
              <w:top w:w="150" w:type="dxa"/>
              <w:left w:w="0" w:type="dxa"/>
              <w:bottom w:w="150" w:type="dxa"/>
              <w:right w:w="240" w:type="dxa"/>
            </w:tcMar>
            <w:vAlign w:val="center"/>
            <w:hideMark/>
          </w:tcPr>
          <w:p w14:paraId="26085ED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A2AD20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B</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47C8C07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23</w:t>
            </w:r>
          </w:p>
        </w:tc>
        <w:tc>
          <w:tcPr>
            <w:tcW w:w="0" w:type="auto"/>
            <w:tcMar>
              <w:top w:w="150" w:type="dxa"/>
              <w:left w:w="240" w:type="dxa"/>
              <w:bottom w:w="150" w:type="dxa"/>
              <w:right w:w="0" w:type="dxa"/>
            </w:tcMar>
            <w:vAlign w:val="center"/>
            <w:hideMark/>
          </w:tcPr>
          <w:p w14:paraId="7B8C989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3E0D3685" w14:textId="77777777" w:rsidTr="000A56EC">
        <w:tc>
          <w:tcPr>
            <w:tcW w:w="0" w:type="auto"/>
            <w:tcMar>
              <w:top w:w="150" w:type="dxa"/>
              <w:left w:w="0" w:type="dxa"/>
              <w:bottom w:w="150" w:type="dxa"/>
              <w:right w:w="240" w:type="dxa"/>
            </w:tcMar>
            <w:vAlign w:val="center"/>
            <w:hideMark/>
          </w:tcPr>
          <w:p w14:paraId="61E7336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C. </w:t>
            </w:r>
            <w:r w:rsidRPr="000A56EC">
              <w:rPr>
                <w:rFonts w:ascii="Segoe UI" w:eastAsia="宋体" w:hAnsi="Segoe UI" w:cs="Segoe UI"/>
                <w:b/>
                <w:bCs/>
                <w:kern w:val="0"/>
                <w:sz w:val="23"/>
                <w:szCs w:val="23"/>
                <w14:ligatures w14:val="none"/>
              </w:rPr>
              <w:t>意象意境</w:t>
            </w:r>
          </w:p>
        </w:tc>
        <w:tc>
          <w:tcPr>
            <w:tcW w:w="0" w:type="auto"/>
            <w:tcMar>
              <w:top w:w="150" w:type="dxa"/>
              <w:left w:w="240" w:type="dxa"/>
              <w:bottom w:w="150" w:type="dxa"/>
              <w:right w:w="240" w:type="dxa"/>
            </w:tcMar>
            <w:vAlign w:val="center"/>
            <w:hideMark/>
          </w:tcPr>
          <w:p w14:paraId="7DAD074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C1. </w:t>
            </w:r>
            <w:r w:rsidRPr="000A56EC">
              <w:rPr>
                <w:rFonts w:ascii="Segoe UI" w:eastAsia="宋体" w:hAnsi="Segoe UI" w:cs="Segoe UI"/>
                <w:kern w:val="0"/>
                <w:sz w:val="23"/>
                <w:szCs w:val="23"/>
                <w14:ligatures w14:val="none"/>
              </w:rPr>
              <w:t>意象选取与凝练</w:t>
            </w:r>
          </w:p>
        </w:tc>
        <w:tc>
          <w:tcPr>
            <w:tcW w:w="0" w:type="auto"/>
            <w:tcMar>
              <w:top w:w="150" w:type="dxa"/>
              <w:left w:w="240" w:type="dxa"/>
              <w:bottom w:w="150" w:type="dxa"/>
              <w:right w:w="240" w:type="dxa"/>
            </w:tcMar>
            <w:vAlign w:val="center"/>
            <w:hideMark/>
          </w:tcPr>
          <w:p w14:paraId="71FD4CD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1D78CAE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巴山夜雨</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秋池</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西窗烛</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等意象典型集中。</w:t>
            </w:r>
          </w:p>
        </w:tc>
      </w:tr>
      <w:tr w:rsidR="000A56EC" w:rsidRPr="000A56EC" w14:paraId="218F93C8" w14:textId="77777777" w:rsidTr="000A56EC">
        <w:tc>
          <w:tcPr>
            <w:tcW w:w="0" w:type="auto"/>
            <w:tcMar>
              <w:top w:w="150" w:type="dxa"/>
              <w:left w:w="0" w:type="dxa"/>
              <w:bottom w:w="150" w:type="dxa"/>
              <w:right w:w="240" w:type="dxa"/>
            </w:tcMar>
            <w:vAlign w:val="center"/>
            <w:hideMark/>
          </w:tcPr>
          <w:p w14:paraId="1BF1590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4F1D4D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C2. </w:t>
            </w:r>
            <w:r w:rsidRPr="000A56EC">
              <w:rPr>
                <w:rFonts w:ascii="Segoe UI" w:eastAsia="宋体" w:hAnsi="Segoe UI" w:cs="Segoe UI"/>
                <w:kern w:val="0"/>
                <w:sz w:val="23"/>
                <w:szCs w:val="23"/>
                <w14:ligatures w14:val="none"/>
              </w:rPr>
              <w:t>意境营造与余韵</w:t>
            </w:r>
          </w:p>
        </w:tc>
        <w:tc>
          <w:tcPr>
            <w:tcW w:w="0" w:type="auto"/>
            <w:tcMar>
              <w:top w:w="150" w:type="dxa"/>
              <w:left w:w="240" w:type="dxa"/>
              <w:bottom w:w="150" w:type="dxa"/>
              <w:right w:w="240" w:type="dxa"/>
            </w:tcMar>
            <w:vAlign w:val="center"/>
            <w:hideMark/>
          </w:tcPr>
          <w:p w14:paraId="1C7EE76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14</w:t>
            </w:r>
          </w:p>
        </w:tc>
        <w:tc>
          <w:tcPr>
            <w:tcW w:w="0" w:type="auto"/>
            <w:tcMar>
              <w:top w:w="150" w:type="dxa"/>
              <w:left w:w="240" w:type="dxa"/>
              <w:bottom w:w="150" w:type="dxa"/>
              <w:right w:w="0" w:type="dxa"/>
            </w:tcMar>
            <w:vAlign w:val="center"/>
            <w:hideMark/>
          </w:tcPr>
          <w:p w14:paraId="4B80A6E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意境绵长，跨越</w:t>
            </w:r>
            <w:proofErr w:type="gramStart"/>
            <w:r w:rsidRPr="000A56EC">
              <w:rPr>
                <w:rFonts w:ascii="Segoe UI" w:eastAsia="宋体" w:hAnsi="Segoe UI" w:cs="Segoe UI"/>
                <w:kern w:val="0"/>
                <w:sz w:val="23"/>
                <w:szCs w:val="23"/>
                <w14:ligatures w14:val="none"/>
              </w:rPr>
              <w:t>当下与</w:t>
            </w:r>
            <w:proofErr w:type="gramEnd"/>
            <w:r w:rsidRPr="000A56EC">
              <w:rPr>
                <w:rFonts w:ascii="Segoe UI" w:eastAsia="宋体" w:hAnsi="Segoe UI" w:cs="Segoe UI"/>
                <w:kern w:val="0"/>
                <w:sz w:val="23"/>
                <w:szCs w:val="23"/>
                <w14:ligatures w14:val="none"/>
              </w:rPr>
              <w:t>未来，余韵无穷。</w:t>
            </w:r>
          </w:p>
        </w:tc>
      </w:tr>
      <w:tr w:rsidR="000A56EC" w:rsidRPr="000A56EC" w14:paraId="0E1C2F03" w14:textId="77777777" w:rsidTr="000A56EC">
        <w:tc>
          <w:tcPr>
            <w:tcW w:w="0" w:type="auto"/>
            <w:tcMar>
              <w:top w:w="150" w:type="dxa"/>
              <w:left w:w="0" w:type="dxa"/>
              <w:bottom w:w="150" w:type="dxa"/>
              <w:right w:w="240" w:type="dxa"/>
            </w:tcMar>
            <w:vAlign w:val="center"/>
            <w:hideMark/>
          </w:tcPr>
          <w:p w14:paraId="1C252B6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58FF271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C</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4F8CB12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23</w:t>
            </w:r>
          </w:p>
        </w:tc>
        <w:tc>
          <w:tcPr>
            <w:tcW w:w="0" w:type="auto"/>
            <w:tcMar>
              <w:top w:w="150" w:type="dxa"/>
              <w:left w:w="240" w:type="dxa"/>
              <w:bottom w:w="150" w:type="dxa"/>
              <w:right w:w="0" w:type="dxa"/>
            </w:tcMar>
            <w:vAlign w:val="center"/>
            <w:hideMark/>
          </w:tcPr>
          <w:p w14:paraId="6374ACF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0FB9A650" w14:textId="77777777" w:rsidTr="000A56EC">
        <w:tc>
          <w:tcPr>
            <w:tcW w:w="0" w:type="auto"/>
            <w:tcMar>
              <w:top w:w="150" w:type="dxa"/>
              <w:left w:w="0" w:type="dxa"/>
              <w:bottom w:w="150" w:type="dxa"/>
              <w:right w:w="240" w:type="dxa"/>
            </w:tcMar>
            <w:vAlign w:val="center"/>
            <w:hideMark/>
          </w:tcPr>
          <w:p w14:paraId="6A44512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D. </w:t>
            </w:r>
            <w:r w:rsidRPr="000A56EC">
              <w:rPr>
                <w:rFonts w:ascii="Segoe UI" w:eastAsia="宋体" w:hAnsi="Segoe UI" w:cs="Segoe UI"/>
                <w:b/>
                <w:bCs/>
                <w:kern w:val="0"/>
                <w:sz w:val="23"/>
                <w:szCs w:val="23"/>
                <w14:ligatures w14:val="none"/>
              </w:rPr>
              <w:t>章法气韵</w:t>
            </w:r>
          </w:p>
        </w:tc>
        <w:tc>
          <w:tcPr>
            <w:tcW w:w="0" w:type="auto"/>
            <w:tcMar>
              <w:top w:w="150" w:type="dxa"/>
              <w:left w:w="240" w:type="dxa"/>
              <w:bottom w:w="150" w:type="dxa"/>
              <w:right w:w="240" w:type="dxa"/>
            </w:tcMar>
            <w:vAlign w:val="center"/>
            <w:hideMark/>
          </w:tcPr>
          <w:p w14:paraId="59EAB89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D1. </w:t>
            </w:r>
            <w:r w:rsidRPr="000A56EC">
              <w:rPr>
                <w:rFonts w:ascii="Segoe UI" w:eastAsia="宋体" w:hAnsi="Segoe UI" w:cs="Segoe UI"/>
                <w:kern w:val="0"/>
                <w:sz w:val="23"/>
                <w:szCs w:val="23"/>
                <w14:ligatures w14:val="none"/>
              </w:rPr>
              <w:t>起承转合</w:t>
            </w:r>
          </w:p>
        </w:tc>
        <w:tc>
          <w:tcPr>
            <w:tcW w:w="0" w:type="auto"/>
            <w:tcMar>
              <w:top w:w="150" w:type="dxa"/>
              <w:left w:w="240" w:type="dxa"/>
              <w:bottom w:w="150" w:type="dxa"/>
              <w:right w:w="240" w:type="dxa"/>
            </w:tcMar>
            <w:vAlign w:val="center"/>
            <w:hideMark/>
          </w:tcPr>
          <w:p w14:paraId="1CB9184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03E5534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起承转合巧妙，转句飞跃至未来，合句回扣当前。</w:t>
            </w:r>
          </w:p>
        </w:tc>
      </w:tr>
      <w:tr w:rsidR="000A56EC" w:rsidRPr="000A56EC" w14:paraId="220C2262" w14:textId="77777777" w:rsidTr="000A56EC">
        <w:tc>
          <w:tcPr>
            <w:tcW w:w="0" w:type="auto"/>
            <w:tcMar>
              <w:top w:w="150" w:type="dxa"/>
              <w:left w:w="0" w:type="dxa"/>
              <w:bottom w:w="150" w:type="dxa"/>
              <w:right w:w="240" w:type="dxa"/>
            </w:tcMar>
            <w:vAlign w:val="center"/>
            <w:hideMark/>
          </w:tcPr>
          <w:p w14:paraId="602E0FC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621FE80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D2. </w:t>
            </w:r>
            <w:r w:rsidRPr="000A56EC">
              <w:rPr>
                <w:rFonts w:ascii="Segoe UI" w:eastAsia="宋体" w:hAnsi="Segoe UI" w:cs="Segoe UI"/>
                <w:kern w:val="0"/>
                <w:sz w:val="23"/>
                <w:szCs w:val="23"/>
                <w14:ligatures w14:val="none"/>
              </w:rPr>
              <w:t>整体气韵</w:t>
            </w:r>
          </w:p>
        </w:tc>
        <w:tc>
          <w:tcPr>
            <w:tcW w:w="0" w:type="auto"/>
            <w:tcMar>
              <w:top w:w="150" w:type="dxa"/>
              <w:left w:w="240" w:type="dxa"/>
              <w:bottom w:w="150" w:type="dxa"/>
              <w:right w:w="240" w:type="dxa"/>
            </w:tcMar>
            <w:vAlign w:val="center"/>
            <w:hideMark/>
          </w:tcPr>
          <w:p w14:paraId="7D166C1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603D12E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气韵流转，情感深沉含蓄，浑然一体。</w:t>
            </w:r>
          </w:p>
        </w:tc>
      </w:tr>
      <w:tr w:rsidR="000A56EC" w:rsidRPr="000A56EC" w14:paraId="4D69C937" w14:textId="77777777" w:rsidTr="000A56EC">
        <w:tc>
          <w:tcPr>
            <w:tcW w:w="0" w:type="auto"/>
            <w:tcMar>
              <w:top w:w="150" w:type="dxa"/>
              <w:left w:w="0" w:type="dxa"/>
              <w:bottom w:w="150" w:type="dxa"/>
              <w:right w:w="240" w:type="dxa"/>
            </w:tcMar>
            <w:vAlign w:val="center"/>
            <w:hideMark/>
          </w:tcPr>
          <w:p w14:paraId="468FCEF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6047B0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D</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44F0A17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19</w:t>
            </w:r>
          </w:p>
        </w:tc>
        <w:tc>
          <w:tcPr>
            <w:tcW w:w="0" w:type="auto"/>
            <w:tcMar>
              <w:top w:w="150" w:type="dxa"/>
              <w:left w:w="240" w:type="dxa"/>
              <w:bottom w:w="150" w:type="dxa"/>
              <w:right w:w="0" w:type="dxa"/>
            </w:tcMar>
            <w:vAlign w:val="center"/>
            <w:hideMark/>
          </w:tcPr>
          <w:p w14:paraId="5E6E6D7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bl>
    <w:p w14:paraId="6E592728"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3. </w:t>
      </w:r>
      <w:r w:rsidRPr="000A56EC">
        <w:rPr>
          <w:rFonts w:ascii="Segoe UI" w:eastAsia="宋体" w:hAnsi="Segoe UI" w:cs="Segoe UI"/>
          <w:b/>
          <w:bCs/>
          <w:color w:val="0F1115"/>
          <w:kern w:val="0"/>
          <w:sz w:val="30"/>
          <w:szCs w:val="30"/>
          <w14:ligatures w14:val="none"/>
        </w:rPr>
        <w:t>计算原始总分</w:t>
      </w:r>
      <w:r w:rsidRPr="000A56EC">
        <w:rPr>
          <w:rFonts w:ascii="Segoe UI" w:eastAsia="宋体" w:hAnsi="Segoe UI" w:cs="Segoe UI"/>
          <w:b/>
          <w:bCs/>
          <w:color w:val="0F1115"/>
          <w:kern w:val="0"/>
          <w:sz w:val="30"/>
          <w:szCs w:val="30"/>
          <w14:ligatures w14:val="none"/>
        </w:rPr>
        <w:t xml:space="preserve"> S</w:t>
      </w:r>
    </w:p>
    <w:p w14:paraId="6D40241D" w14:textId="77777777" w:rsidR="000A56EC" w:rsidRPr="000A56EC" w:rsidRDefault="000A56EC" w:rsidP="000A56EC">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S = 30 + 23 + 23 + 19 = 95</w:t>
      </w:r>
      <w:r w:rsidRPr="000A56EC">
        <w:rPr>
          <w:rFonts w:ascii="Segoe UI" w:eastAsia="宋体" w:hAnsi="Segoe UI" w:cs="Segoe UI"/>
          <w:b/>
          <w:bCs/>
          <w:color w:val="0F1115"/>
          <w:kern w:val="0"/>
          <w:sz w:val="24"/>
          <w14:ligatures w14:val="none"/>
        </w:rPr>
        <w:t>分。</w:t>
      </w:r>
    </w:p>
    <w:p w14:paraId="50B64CAB"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4. </w:t>
      </w:r>
      <w:r w:rsidRPr="000A56EC">
        <w:rPr>
          <w:rFonts w:ascii="Segoe UI" w:eastAsia="宋体" w:hAnsi="Segoe UI" w:cs="Segoe UI"/>
          <w:b/>
          <w:bCs/>
          <w:color w:val="0F1115"/>
          <w:kern w:val="0"/>
          <w:sz w:val="30"/>
          <w:szCs w:val="30"/>
          <w14:ligatures w14:val="none"/>
        </w:rPr>
        <w:t>仲裁机制判断</w:t>
      </w:r>
    </w:p>
    <w:p w14:paraId="7CA817C1" w14:textId="77777777" w:rsidR="000A56EC" w:rsidRPr="000A56EC" w:rsidRDefault="000A56EC" w:rsidP="000A56EC">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一票否决审核：</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不触发。</w:t>
      </w:r>
    </w:p>
    <w:p w14:paraId="57A44CEF" w14:textId="77777777" w:rsidR="000A56EC" w:rsidRPr="000A56EC" w:rsidRDefault="000A56EC" w:rsidP="000A56EC">
      <w:pPr>
        <w:widowControl/>
        <w:numPr>
          <w:ilvl w:val="0"/>
          <w:numId w:val="15"/>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诗魂认证触发判断：</w:t>
      </w:r>
      <w:r w:rsidRPr="000A56EC">
        <w:rPr>
          <w:rFonts w:ascii="Segoe UI" w:eastAsia="宋体" w:hAnsi="Segoe UI" w:cs="Segoe UI"/>
          <w:color w:val="0F1115"/>
          <w:kern w:val="0"/>
          <w:sz w:val="24"/>
          <w14:ligatures w14:val="none"/>
        </w:rPr>
        <w:t> B1=14</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C2=14</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高档）。满足至少两项</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b/>
          <w:bCs/>
          <w:color w:val="0F1115"/>
          <w:kern w:val="0"/>
          <w:sz w:val="24"/>
          <w14:ligatures w14:val="none"/>
        </w:rPr>
        <w:t>触发认证</w:t>
      </w:r>
      <w:r w:rsidRPr="000A56EC">
        <w:rPr>
          <w:rFonts w:ascii="Segoe UI" w:eastAsia="宋体" w:hAnsi="Segoe UI" w:cs="Segoe UI"/>
          <w:color w:val="0F1115"/>
          <w:kern w:val="0"/>
          <w:sz w:val="24"/>
          <w14:ligatures w14:val="none"/>
        </w:rPr>
        <w:t>。</w:t>
      </w:r>
    </w:p>
    <w:p w14:paraId="5528568C" w14:textId="77777777" w:rsidR="000A56EC" w:rsidRPr="000A56EC" w:rsidRDefault="000A56EC" w:rsidP="000A56EC">
      <w:pPr>
        <w:widowControl/>
        <w:numPr>
          <w:ilvl w:val="1"/>
          <w:numId w:val="1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强度评估：</w:t>
      </w:r>
      <w:r w:rsidRPr="000A56EC">
        <w:rPr>
          <w:rFonts w:ascii="Segoe UI" w:eastAsia="宋体" w:hAnsi="Segoe UI" w:cs="Segoe UI"/>
          <w:color w:val="0F1115"/>
          <w:kern w:val="0"/>
          <w:sz w:val="24"/>
          <w14:ligatures w14:val="none"/>
        </w:rPr>
        <w:t> B1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涨</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字炼字）、</w:t>
      </w:r>
      <w:r w:rsidRPr="000A56EC">
        <w:rPr>
          <w:rFonts w:ascii="Segoe UI" w:eastAsia="宋体" w:hAnsi="Segoe UI" w:cs="Segoe UI"/>
          <w:color w:val="0F1115"/>
          <w:kern w:val="0"/>
          <w:sz w:val="24"/>
          <w14:ligatures w14:val="none"/>
        </w:rPr>
        <w:t>C2</w:t>
      </w:r>
      <w:r w:rsidRPr="000A56EC">
        <w:rPr>
          <w:rFonts w:ascii="Segoe UI" w:eastAsia="宋体" w:hAnsi="Segoe UI" w:cs="Segoe UI"/>
          <w:color w:val="0F1115"/>
          <w:kern w:val="0"/>
          <w:sz w:val="24"/>
          <w14:ligatures w14:val="none"/>
        </w:rPr>
        <w:t>（时空回环意境）可评估为</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超凡级</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078D1E04" w14:textId="77777777" w:rsidR="000A56EC" w:rsidRPr="000A56EC" w:rsidRDefault="000A56EC" w:rsidP="000A56EC">
      <w:pPr>
        <w:widowControl/>
        <w:numPr>
          <w:ilvl w:val="1"/>
          <w:numId w:val="1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确定认证等级：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至少一项超凡级，可定为二级提升（入妙），目标区间：妙品</w:t>
      </w:r>
      <w:r w:rsidRPr="000A56EC">
        <w:rPr>
          <w:rFonts w:ascii="Segoe UI" w:eastAsia="宋体" w:hAnsi="Segoe UI" w:cs="Segoe UI"/>
          <w:color w:val="0F1115"/>
          <w:kern w:val="0"/>
          <w:sz w:val="24"/>
          <w14:ligatures w14:val="none"/>
        </w:rPr>
        <w:t xml:space="preserve"> (80-89</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4BC53B2C" w14:textId="77777777" w:rsidR="000A56EC" w:rsidRPr="000A56EC" w:rsidRDefault="000A56EC" w:rsidP="000A56EC">
      <w:pPr>
        <w:widowControl/>
        <w:numPr>
          <w:ilvl w:val="1"/>
          <w:numId w:val="1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路径判断：</w:t>
      </w:r>
      <w:r w:rsidRPr="000A56EC">
        <w:rPr>
          <w:rFonts w:ascii="Segoe UI" w:eastAsia="宋体" w:hAnsi="Segoe UI" w:cs="Segoe UI"/>
          <w:color w:val="0F1115"/>
          <w:kern w:val="0"/>
          <w:sz w:val="24"/>
          <w14:ligatures w14:val="none"/>
        </w:rPr>
        <w:t> S=95</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 xml:space="preserve"> ≥ </w:t>
      </w:r>
      <w:r w:rsidRPr="000A56EC">
        <w:rPr>
          <w:rFonts w:ascii="Segoe UI" w:eastAsia="宋体" w:hAnsi="Segoe UI" w:cs="Segoe UI"/>
          <w:color w:val="0F1115"/>
          <w:kern w:val="0"/>
          <w:sz w:val="24"/>
          <w14:ligatures w14:val="none"/>
        </w:rPr>
        <w:t>目标区间下限（</w:t>
      </w:r>
      <w:r w:rsidRPr="000A56EC">
        <w:rPr>
          <w:rFonts w:ascii="Segoe UI" w:eastAsia="宋体" w:hAnsi="Segoe UI" w:cs="Segoe UI"/>
          <w:color w:val="0F1115"/>
          <w:kern w:val="0"/>
          <w:sz w:val="24"/>
          <w14:ligatures w14:val="none"/>
        </w:rPr>
        <w:t>80</w:t>
      </w:r>
      <w:r w:rsidRPr="000A56EC">
        <w:rPr>
          <w:rFonts w:ascii="Segoe UI" w:eastAsia="宋体" w:hAnsi="Segoe UI" w:cs="Segoe UI"/>
          <w:color w:val="0F1115"/>
          <w:kern w:val="0"/>
          <w:sz w:val="24"/>
          <w14:ligatures w14:val="none"/>
        </w:rPr>
        <w:t>分），且</w:t>
      </w:r>
      <w:r w:rsidRPr="000A56EC">
        <w:rPr>
          <w:rFonts w:ascii="Segoe UI" w:eastAsia="宋体" w:hAnsi="Segoe UI" w:cs="Segoe UI"/>
          <w:color w:val="0F1115"/>
          <w:kern w:val="0"/>
          <w:sz w:val="24"/>
          <w14:ligatures w14:val="none"/>
        </w:rPr>
        <w:t>S</w:t>
      </w:r>
      <w:r w:rsidRPr="000A56EC">
        <w:rPr>
          <w:rFonts w:ascii="Segoe UI" w:eastAsia="宋体" w:hAnsi="Segoe UI" w:cs="Segoe UI"/>
          <w:color w:val="0F1115"/>
          <w:kern w:val="0"/>
          <w:sz w:val="24"/>
          <w14:ligatures w14:val="none"/>
        </w:rPr>
        <w:t>已远超，执行</w:t>
      </w:r>
      <w:r w:rsidRPr="000A56EC">
        <w:rPr>
          <w:rFonts w:ascii="Segoe UI" w:eastAsia="宋体" w:hAnsi="Segoe UI" w:cs="Segoe UI"/>
          <w:b/>
          <w:bCs/>
          <w:color w:val="0F1115"/>
          <w:kern w:val="0"/>
          <w:sz w:val="24"/>
          <w14:ligatures w14:val="none"/>
        </w:rPr>
        <w:t>标识路径</w:t>
      </w:r>
      <w:r w:rsidRPr="000A56EC">
        <w:rPr>
          <w:rFonts w:ascii="Segoe UI" w:eastAsia="宋体" w:hAnsi="Segoe UI" w:cs="Segoe UI"/>
          <w:color w:val="0F1115"/>
          <w:kern w:val="0"/>
          <w:sz w:val="24"/>
          <w14:ligatures w14:val="none"/>
        </w:rPr>
        <w:t>。</w:t>
      </w:r>
    </w:p>
    <w:p w14:paraId="687BD7E8"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lastRenderedPageBreak/>
        <w:t xml:space="preserve">5. </w:t>
      </w:r>
      <w:r w:rsidRPr="000A56EC">
        <w:rPr>
          <w:rFonts w:ascii="Segoe UI" w:eastAsia="宋体" w:hAnsi="Segoe UI" w:cs="Segoe UI"/>
          <w:b/>
          <w:bCs/>
          <w:color w:val="0F1115"/>
          <w:kern w:val="0"/>
          <w:sz w:val="30"/>
          <w:szCs w:val="30"/>
          <w14:ligatures w14:val="none"/>
        </w:rPr>
        <w:t>特色调整</w:t>
      </w:r>
      <w:r w:rsidRPr="000A56EC">
        <w:rPr>
          <w:rFonts w:ascii="Segoe UI" w:eastAsia="宋体" w:hAnsi="Segoe UI" w:cs="Segoe UI"/>
          <w:b/>
          <w:bCs/>
          <w:color w:val="0F1115"/>
          <w:kern w:val="0"/>
          <w:sz w:val="30"/>
          <w:szCs w:val="30"/>
          <w14:ligatures w14:val="none"/>
        </w:rPr>
        <w:t xml:space="preserve"> (±5</w:t>
      </w:r>
      <w:r w:rsidRPr="000A56EC">
        <w:rPr>
          <w:rFonts w:ascii="Segoe UI" w:eastAsia="宋体" w:hAnsi="Segoe UI" w:cs="Segoe UI"/>
          <w:b/>
          <w:bCs/>
          <w:color w:val="0F1115"/>
          <w:kern w:val="0"/>
          <w:sz w:val="30"/>
          <w:szCs w:val="30"/>
          <w14:ligatures w14:val="none"/>
        </w:rPr>
        <w:t>分</w:t>
      </w:r>
      <w:r w:rsidRPr="000A56EC">
        <w:rPr>
          <w:rFonts w:ascii="Segoe UI" w:eastAsia="宋体" w:hAnsi="Segoe UI" w:cs="Segoe UI"/>
          <w:b/>
          <w:bCs/>
          <w:color w:val="0F1115"/>
          <w:kern w:val="0"/>
          <w:sz w:val="30"/>
          <w:szCs w:val="30"/>
          <w14:ligatures w14:val="none"/>
        </w:rPr>
        <w:t>)</w:t>
      </w:r>
    </w:p>
    <w:p w14:paraId="7216BFB6" w14:textId="77777777" w:rsidR="000A56EC" w:rsidRPr="000A56EC" w:rsidRDefault="000A56EC" w:rsidP="000A56EC">
      <w:pPr>
        <w:widowControl/>
        <w:numPr>
          <w:ilvl w:val="0"/>
          <w:numId w:val="16"/>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情感真挚，构思巧妙（时空回环）。综合</w:t>
      </w:r>
      <w:r w:rsidRPr="000A56EC">
        <w:rPr>
          <w:rFonts w:ascii="Segoe UI" w:eastAsia="宋体" w:hAnsi="Segoe UI" w:cs="Segoe UI"/>
          <w:b/>
          <w:bCs/>
          <w:color w:val="0F1115"/>
          <w:kern w:val="0"/>
          <w:sz w:val="24"/>
          <w14:ligatures w14:val="none"/>
        </w:rPr>
        <w:t>加分</w:t>
      </w:r>
      <w:r w:rsidRPr="000A56EC">
        <w:rPr>
          <w:rFonts w:ascii="Segoe UI" w:eastAsia="宋体" w:hAnsi="Segoe UI" w:cs="Segoe UI"/>
          <w:b/>
          <w:bCs/>
          <w:color w:val="0F1115"/>
          <w:kern w:val="0"/>
          <w:sz w:val="24"/>
          <w14:ligatures w14:val="none"/>
        </w:rPr>
        <w:t xml:space="preserve"> +2</w:t>
      </w:r>
      <w:r w:rsidRPr="000A56EC">
        <w:rPr>
          <w:rFonts w:ascii="Segoe UI" w:eastAsia="宋体" w:hAnsi="Segoe UI" w:cs="Segoe UI"/>
          <w:b/>
          <w:bCs/>
          <w:color w:val="0F1115"/>
          <w:kern w:val="0"/>
          <w:sz w:val="24"/>
          <w14:ligatures w14:val="none"/>
        </w:rPr>
        <w:t>分</w:t>
      </w:r>
      <w:r w:rsidRPr="000A56EC">
        <w:rPr>
          <w:rFonts w:ascii="Segoe UI" w:eastAsia="宋体" w:hAnsi="Segoe UI" w:cs="Segoe UI"/>
          <w:color w:val="0F1115"/>
          <w:kern w:val="0"/>
          <w:sz w:val="24"/>
          <w14:ligatures w14:val="none"/>
        </w:rPr>
        <w:t>。</w:t>
      </w:r>
    </w:p>
    <w:p w14:paraId="6DC5A08D"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6. </w:t>
      </w:r>
      <w:r w:rsidRPr="000A56EC">
        <w:rPr>
          <w:rFonts w:ascii="Segoe UI" w:eastAsia="宋体" w:hAnsi="Segoe UI" w:cs="Segoe UI"/>
          <w:b/>
          <w:bCs/>
          <w:color w:val="0F1115"/>
          <w:kern w:val="0"/>
          <w:sz w:val="30"/>
          <w:szCs w:val="30"/>
          <w14:ligatures w14:val="none"/>
        </w:rPr>
        <w:t>最终定级</w:t>
      </w:r>
    </w:p>
    <w:p w14:paraId="51AD2FBE" w14:textId="77777777" w:rsidR="000A56EC" w:rsidRPr="000A56EC" w:rsidRDefault="000A56EC" w:rsidP="000A56EC">
      <w:pPr>
        <w:widowControl/>
        <w:numPr>
          <w:ilvl w:val="0"/>
          <w:numId w:val="17"/>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最终得分</w:t>
      </w:r>
      <w:r w:rsidRPr="000A56EC">
        <w:rPr>
          <w:rFonts w:ascii="Segoe UI" w:eastAsia="宋体" w:hAnsi="Segoe UI" w:cs="Segoe UI"/>
          <w:b/>
          <w:bCs/>
          <w:color w:val="0F1115"/>
          <w:kern w:val="0"/>
          <w:sz w:val="24"/>
          <w14:ligatures w14:val="none"/>
        </w:rPr>
        <w:t xml:space="preserve"> = 95 + 2 = 97</w:t>
      </w:r>
      <w:r w:rsidRPr="000A56EC">
        <w:rPr>
          <w:rFonts w:ascii="Segoe UI" w:eastAsia="宋体" w:hAnsi="Segoe UI" w:cs="Segoe UI"/>
          <w:b/>
          <w:bCs/>
          <w:color w:val="0F1115"/>
          <w:kern w:val="0"/>
          <w:sz w:val="24"/>
          <w14:ligatures w14:val="none"/>
        </w:rPr>
        <w:t>分。</w:t>
      </w:r>
    </w:p>
    <w:p w14:paraId="7C0D62DD" w14:textId="77777777" w:rsidR="000A56EC" w:rsidRPr="000A56EC" w:rsidRDefault="000A56EC" w:rsidP="000A56EC">
      <w:pPr>
        <w:widowControl/>
        <w:numPr>
          <w:ilvl w:val="0"/>
          <w:numId w:val="17"/>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定级：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神品（获诗魂认证）。</w:t>
      </w:r>
    </w:p>
    <w:p w14:paraId="2896A622" w14:textId="77777777" w:rsidR="000A56EC" w:rsidRPr="000A56EC" w:rsidRDefault="000A56EC" w:rsidP="000A56EC">
      <w:pPr>
        <w:widowControl/>
        <w:numPr>
          <w:ilvl w:val="0"/>
          <w:numId w:val="17"/>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认证评语：</w:t>
      </w:r>
    </w:p>
    <w:p w14:paraId="367024EB" w14:textId="77777777" w:rsidR="000A56EC" w:rsidRPr="000A56EC" w:rsidRDefault="000A56EC" w:rsidP="000A56EC">
      <w:pPr>
        <w:widowControl/>
        <w:shd w:val="clear" w:color="auto" w:fill="FFFFFF"/>
        <w:spacing w:after="0" w:line="240" w:lineRule="auto"/>
        <w:ind w:left="720"/>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【诗魂认证评语】此诗炼字精妙，</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涨</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字一字千钧；意境营造独到，通过</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巴山夜雨</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的重复与时空跳跃，构建了深邃的情感回环，将相思的当下苦涩与未来温馨交织，余韵悠长，极具艺术感染力。故以诗魂认证其卓越艺术成就。</w:t>
      </w:r>
    </w:p>
    <w:p w14:paraId="0745188D"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019A54D2">
          <v:rect id="_x0000_i1038" style="width:0;height:.75pt" o:hralign="center" o:hrstd="t" o:hr="t" fillcolor="#a0a0a0" stroked="f"/>
        </w:pict>
      </w:r>
    </w:p>
    <w:p w14:paraId="00CB9026" w14:textId="77777777" w:rsidR="000A56EC" w:rsidRPr="000A56EC" w:rsidRDefault="000A56EC" w:rsidP="000A56EC">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A56EC">
        <w:rPr>
          <w:rFonts w:ascii="Segoe UI" w:eastAsia="宋体" w:hAnsi="Segoe UI" w:cs="Segoe UI"/>
          <w:b/>
          <w:bCs/>
          <w:color w:val="0F1115"/>
          <w:kern w:val="0"/>
          <w:sz w:val="33"/>
          <w:szCs w:val="33"/>
          <w14:ligatures w14:val="none"/>
        </w:rPr>
        <w:t>范例三：律诗轨道（轨三）</w:t>
      </w:r>
    </w:p>
    <w:p w14:paraId="1C65BAC1"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诗例（自编问题诗）：《春日感怀》</w:t>
      </w:r>
    </w:p>
    <w:p w14:paraId="05BA3364" w14:textId="77777777" w:rsidR="000A56EC" w:rsidRP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春天来到百花开，我和朋友踏青来。</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鸟儿枝头叫喳喳，微风</w:t>
      </w:r>
      <w:proofErr w:type="gramStart"/>
      <w:r w:rsidRPr="000A56EC">
        <w:rPr>
          <w:rFonts w:ascii="Segoe UI" w:eastAsia="宋体" w:hAnsi="Segoe UI" w:cs="Segoe UI"/>
          <w:color w:val="0F1115"/>
          <w:kern w:val="0"/>
          <w:sz w:val="24"/>
          <w14:ligatures w14:val="none"/>
        </w:rPr>
        <w:t>拂面真</w:t>
      </w:r>
      <w:proofErr w:type="gramEnd"/>
      <w:r w:rsidRPr="000A56EC">
        <w:rPr>
          <w:rFonts w:ascii="Segoe UI" w:eastAsia="宋体" w:hAnsi="Segoe UI" w:cs="Segoe UI"/>
          <w:color w:val="0F1115"/>
          <w:kern w:val="0"/>
          <w:sz w:val="24"/>
          <w14:ligatures w14:val="none"/>
        </w:rPr>
        <w:t>舒怀。</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人生就像这美景，及时行乐莫疑猜。</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举起酒杯邀明月，忘却烦恼心自开。</w:t>
      </w:r>
    </w:p>
    <w:p w14:paraId="535247ED"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1. </w:t>
      </w:r>
      <w:r w:rsidRPr="000A56EC">
        <w:rPr>
          <w:rFonts w:ascii="Segoe UI" w:eastAsia="宋体" w:hAnsi="Segoe UI" w:cs="Segoe UI"/>
          <w:b/>
          <w:bCs/>
          <w:color w:val="0F1115"/>
          <w:kern w:val="0"/>
          <w:sz w:val="30"/>
          <w:szCs w:val="30"/>
          <w14:ligatures w14:val="none"/>
        </w:rPr>
        <w:t>诗体识别与轨道选择</w:t>
      </w:r>
    </w:p>
    <w:p w14:paraId="169E20F6" w14:textId="77777777" w:rsidR="000A56EC" w:rsidRPr="000A56EC" w:rsidRDefault="000A56EC" w:rsidP="000A56EC">
      <w:pPr>
        <w:widowControl/>
        <w:numPr>
          <w:ilvl w:val="0"/>
          <w:numId w:val="18"/>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识别：</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八句，每句七字，试图模仿七律，但完全不讲平仄、对仗，押韵随意（开、来、喳、怀、景、猜、月、开）。</w:t>
      </w:r>
    </w:p>
    <w:p w14:paraId="4B632EAB" w14:textId="77777777" w:rsidR="000A56EC" w:rsidRPr="000A56EC" w:rsidRDefault="000A56EC" w:rsidP="000A56EC">
      <w:pPr>
        <w:widowControl/>
        <w:numPr>
          <w:ilvl w:val="0"/>
          <w:numId w:val="18"/>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选择：</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轨道三（律诗轨）。</w:t>
      </w:r>
    </w:p>
    <w:p w14:paraId="370243E4"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2. </w:t>
      </w:r>
      <w:r w:rsidRPr="000A56EC">
        <w:rPr>
          <w:rFonts w:ascii="Segoe UI" w:eastAsia="宋体" w:hAnsi="Segoe UI" w:cs="Segoe UI"/>
          <w:b/>
          <w:bCs/>
          <w:color w:val="0F1115"/>
          <w:kern w:val="0"/>
          <w:sz w:val="30"/>
          <w:szCs w:val="30"/>
          <w14:ligatures w14:val="none"/>
        </w:rPr>
        <w:t>一票否决审核（关键步骤）</w:t>
      </w:r>
    </w:p>
    <w:p w14:paraId="6CF35FA3" w14:textId="77777777" w:rsidR="000A56EC" w:rsidRPr="000A56EC" w:rsidRDefault="000A56EC" w:rsidP="000A56EC">
      <w:pPr>
        <w:widowControl/>
        <w:numPr>
          <w:ilvl w:val="0"/>
          <w:numId w:val="1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触发审核：</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检查</w:t>
      </w:r>
      <w:r w:rsidRPr="000A56EC">
        <w:rPr>
          <w:rFonts w:ascii="Segoe UI" w:eastAsia="宋体" w:hAnsi="Segoe UI" w:cs="Segoe UI"/>
          <w:color w:val="0F1115"/>
          <w:kern w:val="0"/>
          <w:sz w:val="24"/>
          <w14:ligatures w14:val="none"/>
        </w:rPr>
        <w:t>A1</w:t>
      </w:r>
      <w:r w:rsidRPr="000A56EC">
        <w:rPr>
          <w:rFonts w:ascii="Segoe UI" w:eastAsia="宋体" w:hAnsi="Segoe UI" w:cs="Segoe UI"/>
          <w:color w:val="0F1115"/>
          <w:kern w:val="0"/>
          <w:sz w:val="24"/>
          <w14:ligatures w14:val="none"/>
        </w:rPr>
        <w:t>和</w:t>
      </w:r>
      <w:r w:rsidRPr="000A56EC">
        <w:rPr>
          <w:rFonts w:ascii="Segoe UI" w:eastAsia="宋体" w:hAnsi="Segoe UI" w:cs="Segoe UI"/>
          <w:color w:val="0F1115"/>
          <w:kern w:val="0"/>
          <w:sz w:val="24"/>
          <w14:ligatures w14:val="none"/>
        </w:rPr>
        <w:t>A2</w:t>
      </w:r>
      <w:r w:rsidRPr="000A56EC">
        <w:rPr>
          <w:rFonts w:ascii="Segoe UI" w:eastAsia="宋体" w:hAnsi="Segoe UI" w:cs="Segoe UI"/>
          <w:color w:val="0F1115"/>
          <w:kern w:val="0"/>
          <w:sz w:val="24"/>
          <w14:ligatures w14:val="none"/>
        </w:rPr>
        <w:t>。此诗平仄完全不合律（</w:t>
      </w:r>
      <w:r w:rsidRPr="000A56EC">
        <w:rPr>
          <w:rFonts w:ascii="Segoe UI" w:eastAsia="宋体" w:hAnsi="Segoe UI" w:cs="Segoe UI"/>
          <w:color w:val="0F1115"/>
          <w:kern w:val="0"/>
          <w:sz w:val="24"/>
          <w14:ligatures w14:val="none"/>
        </w:rPr>
        <w:t>A1</w:t>
      </w:r>
      <w:r w:rsidRPr="000A56EC">
        <w:rPr>
          <w:rFonts w:ascii="Segoe UI" w:eastAsia="宋体" w:hAnsi="Segoe UI" w:cs="Segoe UI"/>
          <w:color w:val="0F1115"/>
          <w:kern w:val="0"/>
          <w:sz w:val="24"/>
          <w14:ligatures w14:val="none"/>
        </w:rPr>
        <w:t>可评</w:t>
      </w:r>
      <w:r w:rsidRPr="000A56EC">
        <w:rPr>
          <w:rFonts w:ascii="Segoe UI" w:eastAsia="宋体" w:hAnsi="Segoe UI" w:cs="Segoe UI"/>
          <w:color w:val="0F1115"/>
          <w:kern w:val="0"/>
          <w:sz w:val="24"/>
          <w14:ligatures w14:val="none"/>
        </w:rPr>
        <w:t>0-3</w:t>
      </w:r>
      <w:r w:rsidRPr="000A56EC">
        <w:rPr>
          <w:rFonts w:ascii="Segoe UI" w:eastAsia="宋体" w:hAnsi="Segoe UI" w:cs="Segoe UI"/>
          <w:color w:val="0F1115"/>
          <w:kern w:val="0"/>
          <w:sz w:val="24"/>
          <w14:ligatures w14:val="none"/>
        </w:rPr>
        <w:t>分），押韵混乱（</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喳</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不押韵，中间换韵，</w:t>
      </w:r>
      <w:r w:rsidRPr="000A56EC">
        <w:rPr>
          <w:rFonts w:ascii="Segoe UI" w:eastAsia="宋体" w:hAnsi="Segoe UI" w:cs="Segoe UI"/>
          <w:color w:val="0F1115"/>
          <w:kern w:val="0"/>
          <w:sz w:val="24"/>
          <w14:ligatures w14:val="none"/>
        </w:rPr>
        <w:t>A2</w:t>
      </w:r>
      <w:r w:rsidRPr="000A56EC">
        <w:rPr>
          <w:rFonts w:ascii="Segoe UI" w:eastAsia="宋体" w:hAnsi="Segoe UI" w:cs="Segoe UI"/>
          <w:color w:val="0F1115"/>
          <w:kern w:val="0"/>
          <w:sz w:val="24"/>
          <w14:ligatures w14:val="none"/>
        </w:rPr>
        <w:t>可评</w:t>
      </w:r>
      <w:r w:rsidRPr="000A56EC">
        <w:rPr>
          <w:rFonts w:ascii="Segoe UI" w:eastAsia="宋体" w:hAnsi="Segoe UI" w:cs="Segoe UI"/>
          <w:color w:val="0F1115"/>
          <w:kern w:val="0"/>
          <w:sz w:val="24"/>
          <w14:ligatures w14:val="none"/>
        </w:rPr>
        <w:t>0-3</w:t>
      </w:r>
      <w:r w:rsidRPr="000A56EC">
        <w:rPr>
          <w:rFonts w:ascii="Segoe UI" w:eastAsia="宋体" w:hAnsi="Segoe UI" w:cs="Segoe UI"/>
          <w:color w:val="0F1115"/>
          <w:kern w:val="0"/>
          <w:sz w:val="24"/>
          <w14:ligatures w14:val="none"/>
        </w:rPr>
        <w:t>分），初步触发一票否决。</w:t>
      </w:r>
    </w:p>
    <w:p w14:paraId="4FA8D9F0" w14:textId="77777777" w:rsidR="000A56EC" w:rsidRPr="000A56EC" w:rsidRDefault="000A56EC" w:rsidP="000A56EC">
      <w:pPr>
        <w:widowControl/>
        <w:numPr>
          <w:ilvl w:val="0"/>
          <w:numId w:val="19"/>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联动判断（慎之又慎）：</w:t>
      </w:r>
    </w:p>
    <w:p w14:paraId="1BBDB16B" w14:textId="77777777" w:rsidR="000A56EC" w:rsidRPr="000A56EC" w:rsidRDefault="000A56EC" w:rsidP="000A56EC">
      <w:pPr>
        <w:widowControl/>
        <w:numPr>
          <w:ilvl w:val="1"/>
          <w:numId w:val="1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预判诗魂认证可能性：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审视</w:t>
      </w:r>
      <w:r w:rsidRPr="000A56EC">
        <w:rPr>
          <w:rFonts w:ascii="Segoe UI" w:eastAsia="宋体" w:hAnsi="Segoe UI" w:cs="Segoe UI"/>
          <w:color w:val="0F1115"/>
          <w:kern w:val="0"/>
          <w:sz w:val="24"/>
          <w14:ligatures w14:val="none"/>
        </w:rPr>
        <w:t>B1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C1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C2</w:t>
      </w:r>
      <w:r w:rsidRPr="000A56EC">
        <w:rPr>
          <w:rFonts w:ascii="Segoe UI" w:eastAsia="宋体" w:hAnsi="Segoe UI" w:cs="Segoe UI"/>
          <w:color w:val="0F1115"/>
          <w:kern w:val="0"/>
          <w:sz w:val="24"/>
          <w14:ligatures w14:val="none"/>
        </w:rPr>
        <w:t>。其用词直白如口语，无意象经营，意境浅薄。完全不具备触发诗魂认证的潜力。</w:t>
      </w:r>
    </w:p>
    <w:p w14:paraId="574C188E" w14:textId="77777777" w:rsidR="000A56EC" w:rsidRPr="000A56EC" w:rsidRDefault="000A56EC" w:rsidP="000A56EC">
      <w:pPr>
        <w:widowControl/>
        <w:numPr>
          <w:ilvl w:val="1"/>
          <w:numId w:val="1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评估内在美感：</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其</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失谐</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非艺术选择，纯属技术缺失导致的混乱，未提供任何可感知的良好替代性节奏美感。</w:t>
      </w:r>
    </w:p>
    <w:p w14:paraId="1D56F2C1" w14:textId="77777777" w:rsidR="000A56EC" w:rsidRPr="000A56EC" w:rsidRDefault="000A56EC" w:rsidP="000A56EC">
      <w:pPr>
        <w:widowControl/>
        <w:numPr>
          <w:ilvl w:val="0"/>
          <w:numId w:val="1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裁决：</w:t>
      </w:r>
      <w:r w:rsidRPr="000A56EC">
        <w:rPr>
          <w:rFonts w:ascii="Segoe UI" w:eastAsia="宋体" w:hAnsi="Segoe UI" w:cs="Segoe UI"/>
          <w:color w:val="0F1115"/>
          <w:kern w:val="0"/>
          <w:sz w:val="24"/>
          <w14:ligatures w14:val="none"/>
        </w:rPr>
        <w:t> </w:t>
      </w:r>
      <w:proofErr w:type="gramStart"/>
      <w:r w:rsidRPr="000A56EC">
        <w:rPr>
          <w:rFonts w:ascii="Segoe UI" w:eastAsia="宋体" w:hAnsi="Segoe UI" w:cs="Segoe UI"/>
          <w:color w:val="0F1115"/>
          <w:kern w:val="0"/>
          <w:sz w:val="24"/>
          <w14:ligatures w14:val="none"/>
        </w:rPr>
        <w:t>确认既</w:t>
      </w:r>
      <w:proofErr w:type="gramEnd"/>
      <w:r w:rsidRPr="000A56EC">
        <w:rPr>
          <w:rFonts w:ascii="Segoe UI" w:eastAsia="宋体" w:hAnsi="Segoe UI" w:cs="Segoe UI"/>
          <w:color w:val="0F1115"/>
          <w:kern w:val="0"/>
          <w:sz w:val="24"/>
          <w14:ligatures w14:val="none"/>
        </w:rPr>
        <w:t>无法触发诗魂认证，也无内在美感。</w:t>
      </w:r>
      <w:r w:rsidRPr="000A56EC">
        <w:rPr>
          <w:rFonts w:ascii="Segoe UI" w:eastAsia="宋体" w:hAnsi="Segoe UI" w:cs="Segoe UI"/>
          <w:b/>
          <w:bCs/>
          <w:color w:val="0F1115"/>
          <w:kern w:val="0"/>
          <w:sz w:val="24"/>
          <w14:ligatures w14:val="none"/>
        </w:rPr>
        <w:t>执行一票否决</w:t>
      </w:r>
      <w:r w:rsidRPr="000A56EC">
        <w:rPr>
          <w:rFonts w:ascii="Segoe UI" w:eastAsia="宋体" w:hAnsi="Segoe UI" w:cs="Segoe UI"/>
          <w:color w:val="0F1115"/>
          <w:kern w:val="0"/>
          <w:sz w:val="24"/>
          <w14:ligatures w14:val="none"/>
        </w:rPr>
        <w:t>。</w:t>
      </w:r>
    </w:p>
    <w:p w14:paraId="2BAB908F"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3. </w:t>
      </w:r>
      <w:r w:rsidRPr="000A56EC">
        <w:rPr>
          <w:rFonts w:ascii="Segoe UI" w:eastAsia="宋体" w:hAnsi="Segoe UI" w:cs="Segoe UI"/>
          <w:b/>
          <w:bCs/>
          <w:color w:val="0F1115"/>
          <w:kern w:val="0"/>
          <w:sz w:val="30"/>
          <w:szCs w:val="30"/>
          <w14:ligatures w14:val="none"/>
        </w:rPr>
        <w:t>最终定级</w:t>
      </w:r>
    </w:p>
    <w:p w14:paraId="6FD58B7F" w14:textId="77777777" w:rsidR="000A56EC" w:rsidRPr="000A56EC" w:rsidRDefault="000A56EC" w:rsidP="000A56EC">
      <w:pPr>
        <w:widowControl/>
        <w:numPr>
          <w:ilvl w:val="0"/>
          <w:numId w:val="2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最终得分：</w:t>
      </w:r>
      <w:r w:rsidRPr="000A56EC">
        <w:rPr>
          <w:rFonts w:ascii="Segoe UI" w:eastAsia="宋体" w:hAnsi="Segoe UI" w:cs="Segoe UI"/>
          <w:color w:val="0F1115"/>
          <w:kern w:val="0"/>
          <w:sz w:val="24"/>
          <w14:ligatures w14:val="none"/>
        </w:rPr>
        <w:t> &lt; 60</w:t>
      </w:r>
      <w:r w:rsidRPr="000A56EC">
        <w:rPr>
          <w:rFonts w:ascii="Segoe UI" w:eastAsia="宋体" w:hAnsi="Segoe UI" w:cs="Segoe UI"/>
          <w:color w:val="0F1115"/>
          <w:kern w:val="0"/>
          <w:sz w:val="24"/>
          <w14:ligatures w14:val="none"/>
        </w:rPr>
        <w:t>分。</w:t>
      </w:r>
    </w:p>
    <w:p w14:paraId="6E558743" w14:textId="77777777" w:rsidR="000A56EC" w:rsidRPr="000A56EC" w:rsidRDefault="000A56EC" w:rsidP="000A56EC">
      <w:pPr>
        <w:widowControl/>
        <w:numPr>
          <w:ilvl w:val="0"/>
          <w:numId w:val="2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定级：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不及格。</w:t>
      </w:r>
    </w:p>
    <w:p w14:paraId="6233068E" w14:textId="77777777" w:rsidR="000A56EC" w:rsidRPr="000A56EC" w:rsidRDefault="000A56EC" w:rsidP="000A56EC">
      <w:pPr>
        <w:widowControl/>
        <w:numPr>
          <w:ilvl w:val="0"/>
          <w:numId w:val="2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评语：</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此作未掌握律诗最基本的格律、押韵、对仗要求，且语言浅白无意蕴，属重大技术瑕疵。根据一票否决原则，直接判定为不及格。</w:t>
      </w:r>
    </w:p>
    <w:p w14:paraId="5A8F611B"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lastRenderedPageBreak/>
        <w:pict w14:anchorId="18B4ADBF">
          <v:rect id="_x0000_i1039" style="width:0;height:.75pt" o:hralign="center" o:hrstd="t" o:hr="t" fillcolor="#a0a0a0" stroked="f"/>
        </w:pict>
      </w:r>
    </w:p>
    <w:p w14:paraId="498D3BC0" w14:textId="77777777" w:rsidR="000A56EC" w:rsidRPr="000A56EC" w:rsidRDefault="000A56EC" w:rsidP="000A56EC">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A56EC">
        <w:rPr>
          <w:rFonts w:ascii="Segoe UI" w:eastAsia="宋体" w:hAnsi="Segoe UI" w:cs="Segoe UI"/>
          <w:b/>
          <w:bCs/>
          <w:color w:val="0F1115"/>
          <w:kern w:val="0"/>
          <w:sz w:val="33"/>
          <w:szCs w:val="33"/>
          <w14:ligatures w14:val="none"/>
        </w:rPr>
        <w:t>范例四：词轨道（轨四）</w:t>
      </w:r>
    </w:p>
    <w:p w14:paraId="4A3A00A7"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诗例：《浣溪沙</w:t>
      </w:r>
      <w:r w:rsidRPr="000A56EC">
        <w:rPr>
          <w:rFonts w:ascii="Segoe UI" w:eastAsia="宋体" w:hAnsi="Segoe UI" w:cs="Segoe UI"/>
          <w:b/>
          <w:bCs/>
          <w:color w:val="0F1115"/>
          <w:kern w:val="0"/>
          <w:sz w:val="24"/>
          <w14:ligatures w14:val="none"/>
        </w:rPr>
        <w:t>·</w:t>
      </w:r>
      <w:r w:rsidRPr="000A56EC">
        <w:rPr>
          <w:rFonts w:ascii="Segoe UI" w:eastAsia="宋体" w:hAnsi="Segoe UI" w:cs="Segoe UI"/>
          <w:b/>
          <w:bCs/>
          <w:color w:val="0F1115"/>
          <w:kern w:val="0"/>
          <w:sz w:val="24"/>
          <w14:ligatures w14:val="none"/>
        </w:rPr>
        <w:t>一曲新词酒一杯》（晏殊）</w:t>
      </w:r>
    </w:p>
    <w:p w14:paraId="2E37E095" w14:textId="77777777" w:rsidR="000A56EC" w:rsidRP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一曲新词酒一杯，去年天气旧亭台。夕阳西下几时回？</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无可奈何花落去，似曾相识燕归来。小园香径独徘徊。</w:t>
      </w:r>
    </w:p>
    <w:p w14:paraId="30AF8CC5"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1. </w:t>
      </w:r>
      <w:r w:rsidRPr="000A56EC">
        <w:rPr>
          <w:rFonts w:ascii="Segoe UI" w:eastAsia="宋体" w:hAnsi="Segoe UI" w:cs="Segoe UI"/>
          <w:b/>
          <w:bCs/>
          <w:color w:val="0F1115"/>
          <w:kern w:val="0"/>
          <w:sz w:val="30"/>
          <w:szCs w:val="30"/>
          <w14:ligatures w14:val="none"/>
        </w:rPr>
        <w:t>诗体识别与轨道选择</w:t>
      </w:r>
    </w:p>
    <w:p w14:paraId="59B836D5" w14:textId="77777777" w:rsidR="000A56EC" w:rsidRPr="000A56EC" w:rsidRDefault="000A56EC" w:rsidP="000A56EC">
      <w:pPr>
        <w:widowControl/>
        <w:numPr>
          <w:ilvl w:val="0"/>
          <w:numId w:val="2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识别：</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依《浣溪沙》词牌填作，双调，句式长短错落，押平韵。</w:t>
      </w:r>
    </w:p>
    <w:p w14:paraId="0B1C7E58" w14:textId="77777777" w:rsidR="000A56EC" w:rsidRPr="000A56EC" w:rsidRDefault="000A56EC" w:rsidP="000A56EC">
      <w:pPr>
        <w:widowControl/>
        <w:numPr>
          <w:ilvl w:val="0"/>
          <w:numId w:val="2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选择：</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轨道四（词轨）。</w:t>
      </w:r>
    </w:p>
    <w:p w14:paraId="5F27BE33"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2. </w:t>
      </w:r>
      <w:r w:rsidRPr="000A56EC">
        <w:rPr>
          <w:rFonts w:ascii="Segoe UI" w:eastAsia="宋体" w:hAnsi="Segoe UI" w:cs="Segoe UI"/>
          <w:b/>
          <w:bCs/>
          <w:color w:val="0F1115"/>
          <w:kern w:val="0"/>
          <w:sz w:val="30"/>
          <w:szCs w:val="30"/>
          <w14:ligatures w14:val="none"/>
        </w:rPr>
        <w:t>基础维度评分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2522"/>
        <w:gridCol w:w="940"/>
        <w:gridCol w:w="5647"/>
      </w:tblGrid>
      <w:tr w:rsidR="000A56EC" w:rsidRPr="000A56EC" w14:paraId="09A5F0A2" w14:textId="77777777" w:rsidTr="000A56EC">
        <w:trPr>
          <w:tblHeader/>
        </w:trPr>
        <w:tc>
          <w:tcPr>
            <w:tcW w:w="0" w:type="auto"/>
            <w:tcMar>
              <w:top w:w="150" w:type="dxa"/>
              <w:left w:w="0" w:type="dxa"/>
              <w:bottom w:w="150" w:type="dxa"/>
              <w:right w:w="240" w:type="dxa"/>
            </w:tcMar>
            <w:vAlign w:val="center"/>
            <w:hideMark/>
          </w:tcPr>
          <w:p w14:paraId="12B8884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4C50551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评分项</w:t>
            </w:r>
          </w:p>
        </w:tc>
        <w:tc>
          <w:tcPr>
            <w:tcW w:w="0" w:type="auto"/>
            <w:tcMar>
              <w:top w:w="150" w:type="dxa"/>
              <w:left w:w="240" w:type="dxa"/>
              <w:bottom w:w="150" w:type="dxa"/>
              <w:right w:w="240" w:type="dxa"/>
            </w:tcMar>
            <w:vAlign w:val="center"/>
            <w:hideMark/>
          </w:tcPr>
          <w:p w14:paraId="40DD62F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得分</w:t>
            </w:r>
          </w:p>
        </w:tc>
        <w:tc>
          <w:tcPr>
            <w:tcW w:w="0" w:type="auto"/>
            <w:tcMar>
              <w:top w:w="150" w:type="dxa"/>
              <w:left w:w="240" w:type="dxa"/>
              <w:bottom w:w="150" w:type="dxa"/>
              <w:right w:w="240" w:type="dxa"/>
            </w:tcMar>
            <w:vAlign w:val="center"/>
            <w:hideMark/>
          </w:tcPr>
          <w:p w14:paraId="082B8BF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评析依据</w:t>
            </w:r>
          </w:p>
        </w:tc>
      </w:tr>
      <w:tr w:rsidR="000A56EC" w:rsidRPr="000A56EC" w14:paraId="0DFE4F4D" w14:textId="77777777" w:rsidTr="000A56EC">
        <w:tc>
          <w:tcPr>
            <w:tcW w:w="0" w:type="auto"/>
            <w:tcMar>
              <w:top w:w="150" w:type="dxa"/>
              <w:left w:w="0" w:type="dxa"/>
              <w:bottom w:w="150" w:type="dxa"/>
              <w:right w:w="240" w:type="dxa"/>
            </w:tcMar>
            <w:vAlign w:val="center"/>
            <w:hideMark/>
          </w:tcPr>
          <w:p w14:paraId="3E0D1F2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A. </w:t>
            </w:r>
            <w:r w:rsidRPr="000A56EC">
              <w:rPr>
                <w:rFonts w:ascii="Segoe UI" w:eastAsia="宋体" w:hAnsi="Segoe UI" w:cs="Segoe UI"/>
                <w:b/>
                <w:bCs/>
                <w:kern w:val="0"/>
                <w:sz w:val="23"/>
                <w:szCs w:val="23"/>
                <w14:ligatures w14:val="none"/>
              </w:rPr>
              <w:t>词牌合律</w:t>
            </w:r>
          </w:p>
        </w:tc>
        <w:tc>
          <w:tcPr>
            <w:tcW w:w="0" w:type="auto"/>
            <w:tcMar>
              <w:top w:w="150" w:type="dxa"/>
              <w:left w:w="240" w:type="dxa"/>
              <w:bottom w:w="150" w:type="dxa"/>
              <w:right w:w="240" w:type="dxa"/>
            </w:tcMar>
            <w:vAlign w:val="center"/>
            <w:hideMark/>
          </w:tcPr>
          <w:p w14:paraId="18715D7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A1. </w:t>
            </w:r>
            <w:r w:rsidRPr="000A56EC">
              <w:rPr>
                <w:rFonts w:ascii="Segoe UI" w:eastAsia="宋体" w:hAnsi="Segoe UI" w:cs="Segoe UI"/>
                <w:kern w:val="0"/>
                <w:sz w:val="23"/>
                <w:szCs w:val="23"/>
                <w14:ligatures w14:val="none"/>
              </w:rPr>
              <w:t>词牌格律</w:t>
            </w:r>
          </w:p>
        </w:tc>
        <w:tc>
          <w:tcPr>
            <w:tcW w:w="0" w:type="auto"/>
            <w:tcMar>
              <w:top w:w="150" w:type="dxa"/>
              <w:left w:w="240" w:type="dxa"/>
              <w:bottom w:w="150" w:type="dxa"/>
              <w:right w:w="240" w:type="dxa"/>
            </w:tcMar>
            <w:vAlign w:val="center"/>
            <w:hideMark/>
          </w:tcPr>
          <w:p w14:paraId="501B2B1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12</w:t>
            </w:r>
          </w:p>
        </w:tc>
        <w:tc>
          <w:tcPr>
            <w:tcW w:w="0" w:type="auto"/>
            <w:tcMar>
              <w:top w:w="150" w:type="dxa"/>
              <w:left w:w="240" w:type="dxa"/>
              <w:bottom w:w="150" w:type="dxa"/>
              <w:right w:w="0" w:type="dxa"/>
            </w:tcMar>
            <w:vAlign w:val="center"/>
            <w:hideMark/>
          </w:tcPr>
          <w:p w14:paraId="3D52010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完全符合《浣溪沙》词谱。</w:t>
            </w:r>
          </w:p>
        </w:tc>
      </w:tr>
      <w:tr w:rsidR="000A56EC" w:rsidRPr="000A56EC" w14:paraId="315BDD02" w14:textId="77777777" w:rsidTr="000A56EC">
        <w:tc>
          <w:tcPr>
            <w:tcW w:w="0" w:type="auto"/>
            <w:tcMar>
              <w:top w:w="150" w:type="dxa"/>
              <w:left w:w="0" w:type="dxa"/>
              <w:bottom w:w="150" w:type="dxa"/>
              <w:right w:w="240" w:type="dxa"/>
            </w:tcMar>
            <w:vAlign w:val="center"/>
            <w:hideMark/>
          </w:tcPr>
          <w:p w14:paraId="7034E3B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3810936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A2. </w:t>
            </w:r>
            <w:r w:rsidRPr="000A56EC">
              <w:rPr>
                <w:rFonts w:ascii="Segoe UI" w:eastAsia="宋体" w:hAnsi="Segoe UI" w:cs="Segoe UI"/>
                <w:kern w:val="0"/>
                <w:sz w:val="23"/>
                <w:szCs w:val="23"/>
                <w14:ligatures w14:val="none"/>
              </w:rPr>
              <w:t>押韵与叶韵</w:t>
            </w:r>
          </w:p>
        </w:tc>
        <w:tc>
          <w:tcPr>
            <w:tcW w:w="0" w:type="auto"/>
            <w:tcMar>
              <w:top w:w="150" w:type="dxa"/>
              <w:left w:w="240" w:type="dxa"/>
              <w:bottom w:w="150" w:type="dxa"/>
              <w:right w:w="240" w:type="dxa"/>
            </w:tcMar>
            <w:vAlign w:val="center"/>
            <w:hideMark/>
          </w:tcPr>
          <w:p w14:paraId="6EF4ECC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452B836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押韵</w:t>
            </w:r>
            <w:proofErr w:type="gramStart"/>
            <w:r w:rsidRPr="000A56EC">
              <w:rPr>
                <w:rFonts w:ascii="Segoe UI" w:eastAsia="宋体" w:hAnsi="Segoe UI" w:cs="Segoe UI"/>
                <w:kern w:val="0"/>
                <w:sz w:val="23"/>
                <w:szCs w:val="23"/>
                <w14:ligatures w14:val="none"/>
              </w:rPr>
              <w:t>一</w:t>
            </w:r>
            <w:proofErr w:type="gramEnd"/>
            <w:r w:rsidRPr="000A56EC">
              <w:rPr>
                <w:rFonts w:ascii="Segoe UI" w:eastAsia="宋体" w:hAnsi="Segoe UI" w:cs="Segoe UI"/>
                <w:kern w:val="0"/>
                <w:sz w:val="23"/>
                <w:szCs w:val="23"/>
                <w14:ligatures w14:val="none"/>
              </w:rPr>
              <w:t>韵到底，准确和谐。</w:t>
            </w:r>
          </w:p>
        </w:tc>
      </w:tr>
      <w:tr w:rsidR="000A56EC" w:rsidRPr="000A56EC" w14:paraId="6DC3C1D2" w14:textId="77777777" w:rsidTr="000A56EC">
        <w:tc>
          <w:tcPr>
            <w:tcW w:w="0" w:type="auto"/>
            <w:tcMar>
              <w:top w:w="150" w:type="dxa"/>
              <w:left w:w="0" w:type="dxa"/>
              <w:bottom w:w="150" w:type="dxa"/>
              <w:right w:w="240" w:type="dxa"/>
            </w:tcMar>
            <w:vAlign w:val="center"/>
            <w:hideMark/>
          </w:tcPr>
          <w:p w14:paraId="2C3A551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54E02D0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A3. </w:t>
            </w:r>
            <w:r w:rsidRPr="000A56EC">
              <w:rPr>
                <w:rFonts w:ascii="Segoe UI" w:eastAsia="宋体" w:hAnsi="Segoe UI" w:cs="Segoe UI"/>
                <w:kern w:val="0"/>
                <w:sz w:val="23"/>
                <w:szCs w:val="23"/>
                <w14:ligatures w14:val="none"/>
              </w:rPr>
              <w:t>句式与节奏</w:t>
            </w:r>
          </w:p>
        </w:tc>
        <w:tc>
          <w:tcPr>
            <w:tcW w:w="0" w:type="auto"/>
            <w:tcMar>
              <w:top w:w="150" w:type="dxa"/>
              <w:left w:w="240" w:type="dxa"/>
              <w:bottom w:w="150" w:type="dxa"/>
              <w:right w:w="240" w:type="dxa"/>
            </w:tcMar>
            <w:vAlign w:val="center"/>
            <w:hideMark/>
          </w:tcPr>
          <w:p w14:paraId="372B2F5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8</w:t>
            </w:r>
          </w:p>
        </w:tc>
        <w:tc>
          <w:tcPr>
            <w:tcW w:w="0" w:type="auto"/>
            <w:tcMar>
              <w:top w:w="150" w:type="dxa"/>
              <w:left w:w="240" w:type="dxa"/>
              <w:bottom w:w="150" w:type="dxa"/>
              <w:right w:w="0" w:type="dxa"/>
            </w:tcMar>
            <w:vAlign w:val="center"/>
            <w:hideMark/>
          </w:tcPr>
          <w:p w14:paraId="0EC319D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六句长短搭配，节奏舒缓，富有旋律感。</w:t>
            </w:r>
          </w:p>
        </w:tc>
      </w:tr>
      <w:tr w:rsidR="000A56EC" w:rsidRPr="000A56EC" w14:paraId="4B1742DC" w14:textId="77777777" w:rsidTr="000A56EC">
        <w:tc>
          <w:tcPr>
            <w:tcW w:w="0" w:type="auto"/>
            <w:tcMar>
              <w:top w:w="150" w:type="dxa"/>
              <w:left w:w="0" w:type="dxa"/>
              <w:bottom w:w="150" w:type="dxa"/>
              <w:right w:w="240" w:type="dxa"/>
            </w:tcMar>
            <w:vAlign w:val="center"/>
            <w:hideMark/>
          </w:tcPr>
          <w:p w14:paraId="09EF784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2E5C6F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A</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040E815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30</w:t>
            </w:r>
          </w:p>
        </w:tc>
        <w:tc>
          <w:tcPr>
            <w:tcW w:w="0" w:type="auto"/>
            <w:tcMar>
              <w:top w:w="150" w:type="dxa"/>
              <w:left w:w="240" w:type="dxa"/>
              <w:bottom w:w="150" w:type="dxa"/>
              <w:right w:w="0" w:type="dxa"/>
            </w:tcMar>
            <w:vAlign w:val="center"/>
            <w:hideMark/>
          </w:tcPr>
          <w:p w14:paraId="3B83D1E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594A8796" w14:textId="77777777" w:rsidTr="000A56EC">
        <w:tc>
          <w:tcPr>
            <w:tcW w:w="0" w:type="auto"/>
            <w:tcMar>
              <w:top w:w="150" w:type="dxa"/>
              <w:left w:w="0" w:type="dxa"/>
              <w:bottom w:w="150" w:type="dxa"/>
              <w:right w:w="240" w:type="dxa"/>
            </w:tcMar>
            <w:vAlign w:val="center"/>
            <w:hideMark/>
          </w:tcPr>
          <w:p w14:paraId="566CCC8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B. </w:t>
            </w:r>
            <w:r w:rsidRPr="000A56EC">
              <w:rPr>
                <w:rFonts w:ascii="Segoe UI" w:eastAsia="宋体" w:hAnsi="Segoe UI" w:cs="Segoe UI"/>
                <w:b/>
                <w:bCs/>
                <w:kern w:val="0"/>
                <w:sz w:val="23"/>
                <w:szCs w:val="23"/>
                <w14:ligatures w14:val="none"/>
              </w:rPr>
              <w:t>语言技艺</w:t>
            </w:r>
          </w:p>
        </w:tc>
        <w:tc>
          <w:tcPr>
            <w:tcW w:w="0" w:type="auto"/>
            <w:tcMar>
              <w:top w:w="150" w:type="dxa"/>
              <w:left w:w="240" w:type="dxa"/>
              <w:bottom w:w="150" w:type="dxa"/>
              <w:right w:w="240" w:type="dxa"/>
            </w:tcMar>
            <w:vAlign w:val="center"/>
            <w:hideMark/>
          </w:tcPr>
          <w:p w14:paraId="26EE883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B1. </w:t>
            </w:r>
            <w:r w:rsidRPr="000A56EC">
              <w:rPr>
                <w:rFonts w:ascii="Segoe UI" w:eastAsia="宋体" w:hAnsi="Segoe UI" w:cs="Segoe UI"/>
                <w:kern w:val="0"/>
                <w:sz w:val="23"/>
                <w:szCs w:val="23"/>
                <w14:ligatures w14:val="none"/>
              </w:rPr>
              <w:t>炼字与音乐性</w:t>
            </w:r>
          </w:p>
        </w:tc>
        <w:tc>
          <w:tcPr>
            <w:tcW w:w="0" w:type="auto"/>
            <w:tcMar>
              <w:top w:w="150" w:type="dxa"/>
              <w:left w:w="240" w:type="dxa"/>
              <w:bottom w:w="150" w:type="dxa"/>
              <w:right w:w="240" w:type="dxa"/>
            </w:tcMar>
            <w:vAlign w:val="center"/>
            <w:hideMark/>
          </w:tcPr>
          <w:p w14:paraId="27ECA2E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14</w:t>
            </w:r>
          </w:p>
        </w:tc>
        <w:tc>
          <w:tcPr>
            <w:tcW w:w="0" w:type="auto"/>
            <w:tcMar>
              <w:top w:w="150" w:type="dxa"/>
              <w:left w:w="240" w:type="dxa"/>
              <w:bottom w:w="150" w:type="dxa"/>
              <w:right w:w="0" w:type="dxa"/>
            </w:tcMar>
            <w:vAlign w:val="center"/>
            <w:hideMark/>
          </w:tcPr>
          <w:p w14:paraId="3C31B07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无可奈何</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似曾相识</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等虚词运用精妙，声情并茂。</w:t>
            </w:r>
          </w:p>
        </w:tc>
      </w:tr>
      <w:tr w:rsidR="000A56EC" w:rsidRPr="000A56EC" w14:paraId="5F7097A5" w14:textId="77777777" w:rsidTr="000A56EC">
        <w:tc>
          <w:tcPr>
            <w:tcW w:w="0" w:type="auto"/>
            <w:tcMar>
              <w:top w:w="150" w:type="dxa"/>
              <w:left w:w="0" w:type="dxa"/>
              <w:bottom w:w="150" w:type="dxa"/>
              <w:right w:w="240" w:type="dxa"/>
            </w:tcMar>
            <w:vAlign w:val="center"/>
            <w:hideMark/>
          </w:tcPr>
          <w:p w14:paraId="1B40699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11FDFD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B2. </w:t>
            </w:r>
            <w:r w:rsidRPr="000A56EC">
              <w:rPr>
                <w:rFonts w:ascii="Segoe UI" w:eastAsia="宋体" w:hAnsi="Segoe UI" w:cs="Segoe UI"/>
                <w:kern w:val="0"/>
                <w:sz w:val="23"/>
                <w:szCs w:val="23"/>
                <w14:ligatures w14:val="none"/>
              </w:rPr>
              <w:t>句法与词体特征</w:t>
            </w:r>
          </w:p>
        </w:tc>
        <w:tc>
          <w:tcPr>
            <w:tcW w:w="0" w:type="auto"/>
            <w:tcMar>
              <w:top w:w="150" w:type="dxa"/>
              <w:left w:w="240" w:type="dxa"/>
              <w:bottom w:w="150" w:type="dxa"/>
              <w:right w:w="240" w:type="dxa"/>
            </w:tcMar>
            <w:vAlign w:val="center"/>
            <w:hideMark/>
          </w:tcPr>
          <w:p w14:paraId="0EDAD2A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7BCF6C0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善用对偶句（过片两句），体现词体特点。</w:t>
            </w:r>
          </w:p>
        </w:tc>
      </w:tr>
      <w:tr w:rsidR="000A56EC" w:rsidRPr="000A56EC" w14:paraId="47BB9A18" w14:textId="77777777" w:rsidTr="000A56EC">
        <w:tc>
          <w:tcPr>
            <w:tcW w:w="0" w:type="auto"/>
            <w:tcMar>
              <w:top w:w="150" w:type="dxa"/>
              <w:left w:w="0" w:type="dxa"/>
              <w:bottom w:w="150" w:type="dxa"/>
              <w:right w:w="240" w:type="dxa"/>
            </w:tcMar>
            <w:vAlign w:val="center"/>
            <w:hideMark/>
          </w:tcPr>
          <w:p w14:paraId="7D7670E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3D53CB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B</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6686C4F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23</w:t>
            </w:r>
          </w:p>
        </w:tc>
        <w:tc>
          <w:tcPr>
            <w:tcW w:w="0" w:type="auto"/>
            <w:tcMar>
              <w:top w:w="150" w:type="dxa"/>
              <w:left w:w="240" w:type="dxa"/>
              <w:bottom w:w="150" w:type="dxa"/>
              <w:right w:w="0" w:type="dxa"/>
            </w:tcMar>
            <w:vAlign w:val="center"/>
            <w:hideMark/>
          </w:tcPr>
          <w:p w14:paraId="5B402AED"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28ED5BCA" w14:textId="77777777" w:rsidTr="000A56EC">
        <w:tc>
          <w:tcPr>
            <w:tcW w:w="0" w:type="auto"/>
            <w:tcMar>
              <w:top w:w="150" w:type="dxa"/>
              <w:left w:w="0" w:type="dxa"/>
              <w:bottom w:w="150" w:type="dxa"/>
              <w:right w:w="240" w:type="dxa"/>
            </w:tcMar>
            <w:vAlign w:val="center"/>
            <w:hideMark/>
          </w:tcPr>
          <w:p w14:paraId="031355F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C. </w:t>
            </w:r>
            <w:r w:rsidRPr="000A56EC">
              <w:rPr>
                <w:rFonts w:ascii="Segoe UI" w:eastAsia="宋体" w:hAnsi="Segoe UI" w:cs="Segoe UI"/>
                <w:b/>
                <w:bCs/>
                <w:kern w:val="0"/>
                <w:sz w:val="23"/>
                <w:szCs w:val="23"/>
                <w14:ligatures w14:val="none"/>
              </w:rPr>
              <w:t>意象意境</w:t>
            </w:r>
          </w:p>
        </w:tc>
        <w:tc>
          <w:tcPr>
            <w:tcW w:w="0" w:type="auto"/>
            <w:tcMar>
              <w:top w:w="150" w:type="dxa"/>
              <w:left w:w="240" w:type="dxa"/>
              <w:bottom w:w="150" w:type="dxa"/>
              <w:right w:w="240" w:type="dxa"/>
            </w:tcMar>
            <w:vAlign w:val="center"/>
            <w:hideMark/>
          </w:tcPr>
          <w:p w14:paraId="17D50CD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C1. </w:t>
            </w:r>
            <w:r w:rsidRPr="000A56EC">
              <w:rPr>
                <w:rFonts w:ascii="Segoe UI" w:eastAsia="宋体" w:hAnsi="Segoe UI" w:cs="Segoe UI"/>
                <w:kern w:val="0"/>
                <w:sz w:val="23"/>
                <w:szCs w:val="23"/>
                <w14:ligatures w14:val="none"/>
              </w:rPr>
              <w:t>意象选取与词境</w:t>
            </w:r>
          </w:p>
        </w:tc>
        <w:tc>
          <w:tcPr>
            <w:tcW w:w="0" w:type="auto"/>
            <w:tcMar>
              <w:top w:w="150" w:type="dxa"/>
              <w:left w:w="240" w:type="dxa"/>
              <w:bottom w:w="150" w:type="dxa"/>
              <w:right w:w="240" w:type="dxa"/>
            </w:tcMar>
            <w:vAlign w:val="center"/>
            <w:hideMark/>
          </w:tcPr>
          <w:p w14:paraId="635A6B7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1ED9E9D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意象营造出闲雅</w:t>
            </w:r>
            <w:proofErr w:type="gramStart"/>
            <w:r w:rsidRPr="000A56EC">
              <w:rPr>
                <w:rFonts w:ascii="Segoe UI" w:eastAsia="宋体" w:hAnsi="Segoe UI" w:cs="Segoe UI"/>
                <w:kern w:val="0"/>
                <w:sz w:val="23"/>
                <w:szCs w:val="23"/>
                <w14:ligatures w14:val="none"/>
              </w:rPr>
              <w:t>而微含惆怅</w:t>
            </w:r>
            <w:proofErr w:type="gramEnd"/>
            <w:r w:rsidRPr="000A56EC">
              <w:rPr>
                <w:rFonts w:ascii="Segoe UI" w:eastAsia="宋体" w:hAnsi="Segoe UI" w:cs="Segoe UI"/>
                <w:kern w:val="0"/>
                <w:sz w:val="23"/>
                <w:szCs w:val="23"/>
                <w14:ligatures w14:val="none"/>
              </w:rPr>
              <w:t>的婉约词境。</w:t>
            </w:r>
          </w:p>
        </w:tc>
      </w:tr>
      <w:tr w:rsidR="000A56EC" w:rsidRPr="000A56EC" w14:paraId="10260537" w14:textId="77777777" w:rsidTr="000A56EC">
        <w:tc>
          <w:tcPr>
            <w:tcW w:w="0" w:type="auto"/>
            <w:tcMar>
              <w:top w:w="150" w:type="dxa"/>
              <w:left w:w="0" w:type="dxa"/>
              <w:bottom w:w="150" w:type="dxa"/>
              <w:right w:w="240" w:type="dxa"/>
            </w:tcMar>
            <w:vAlign w:val="center"/>
            <w:hideMark/>
          </w:tcPr>
          <w:p w14:paraId="34E7171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06CDA5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C2. </w:t>
            </w:r>
            <w:r w:rsidRPr="000A56EC">
              <w:rPr>
                <w:rFonts w:ascii="Segoe UI" w:eastAsia="宋体" w:hAnsi="Segoe UI" w:cs="Segoe UI"/>
                <w:kern w:val="0"/>
                <w:sz w:val="23"/>
                <w:szCs w:val="23"/>
                <w14:ligatures w14:val="none"/>
              </w:rPr>
              <w:t>意境营造与层次</w:t>
            </w:r>
          </w:p>
        </w:tc>
        <w:tc>
          <w:tcPr>
            <w:tcW w:w="0" w:type="auto"/>
            <w:tcMar>
              <w:top w:w="150" w:type="dxa"/>
              <w:left w:w="240" w:type="dxa"/>
              <w:bottom w:w="150" w:type="dxa"/>
              <w:right w:w="240" w:type="dxa"/>
            </w:tcMar>
            <w:vAlign w:val="center"/>
            <w:hideMark/>
          </w:tcPr>
          <w:p w14:paraId="0B011C6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14</w:t>
            </w:r>
          </w:p>
        </w:tc>
        <w:tc>
          <w:tcPr>
            <w:tcW w:w="0" w:type="auto"/>
            <w:tcMar>
              <w:top w:w="150" w:type="dxa"/>
              <w:left w:w="240" w:type="dxa"/>
              <w:bottom w:w="150" w:type="dxa"/>
              <w:right w:w="0" w:type="dxa"/>
            </w:tcMar>
            <w:vAlign w:val="center"/>
            <w:hideMark/>
          </w:tcPr>
          <w:p w14:paraId="44ABDC0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意境完整有层次，过片自然，结句余味悠长。</w:t>
            </w:r>
          </w:p>
        </w:tc>
      </w:tr>
      <w:tr w:rsidR="000A56EC" w:rsidRPr="000A56EC" w14:paraId="5656EF9B" w14:textId="77777777" w:rsidTr="000A56EC">
        <w:tc>
          <w:tcPr>
            <w:tcW w:w="0" w:type="auto"/>
            <w:tcMar>
              <w:top w:w="150" w:type="dxa"/>
              <w:left w:w="0" w:type="dxa"/>
              <w:bottom w:w="150" w:type="dxa"/>
              <w:right w:w="240" w:type="dxa"/>
            </w:tcMar>
            <w:vAlign w:val="center"/>
            <w:hideMark/>
          </w:tcPr>
          <w:p w14:paraId="1DA2D9B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B85EC1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C</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2BBED5D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23</w:t>
            </w:r>
          </w:p>
        </w:tc>
        <w:tc>
          <w:tcPr>
            <w:tcW w:w="0" w:type="auto"/>
            <w:tcMar>
              <w:top w:w="150" w:type="dxa"/>
              <w:left w:w="240" w:type="dxa"/>
              <w:bottom w:w="150" w:type="dxa"/>
              <w:right w:w="0" w:type="dxa"/>
            </w:tcMar>
            <w:vAlign w:val="center"/>
            <w:hideMark/>
          </w:tcPr>
          <w:p w14:paraId="531E8EB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75FD5B2E" w14:textId="77777777" w:rsidTr="000A56EC">
        <w:tc>
          <w:tcPr>
            <w:tcW w:w="0" w:type="auto"/>
            <w:tcMar>
              <w:top w:w="150" w:type="dxa"/>
              <w:left w:w="0" w:type="dxa"/>
              <w:bottom w:w="150" w:type="dxa"/>
              <w:right w:w="240" w:type="dxa"/>
            </w:tcMar>
            <w:vAlign w:val="center"/>
            <w:hideMark/>
          </w:tcPr>
          <w:p w14:paraId="6032EC5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D. </w:t>
            </w:r>
            <w:r w:rsidRPr="000A56EC">
              <w:rPr>
                <w:rFonts w:ascii="Segoe UI" w:eastAsia="宋体" w:hAnsi="Segoe UI" w:cs="Segoe UI"/>
                <w:b/>
                <w:bCs/>
                <w:kern w:val="0"/>
                <w:sz w:val="23"/>
                <w:szCs w:val="23"/>
                <w14:ligatures w14:val="none"/>
              </w:rPr>
              <w:t>章法气韵</w:t>
            </w:r>
          </w:p>
        </w:tc>
        <w:tc>
          <w:tcPr>
            <w:tcW w:w="0" w:type="auto"/>
            <w:tcMar>
              <w:top w:w="150" w:type="dxa"/>
              <w:left w:w="240" w:type="dxa"/>
              <w:bottom w:w="150" w:type="dxa"/>
              <w:right w:w="240" w:type="dxa"/>
            </w:tcMar>
            <w:vAlign w:val="center"/>
            <w:hideMark/>
          </w:tcPr>
          <w:p w14:paraId="1CA0C58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D1. </w:t>
            </w:r>
            <w:r w:rsidRPr="000A56EC">
              <w:rPr>
                <w:rFonts w:ascii="Segoe UI" w:eastAsia="宋体" w:hAnsi="Segoe UI" w:cs="Segoe UI"/>
                <w:kern w:val="0"/>
                <w:sz w:val="23"/>
                <w:szCs w:val="23"/>
                <w14:ligatures w14:val="none"/>
              </w:rPr>
              <w:t>过片与结构</w:t>
            </w:r>
          </w:p>
        </w:tc>
        <w:tc>
          <w:tcPr>
            <w:tcW w:w="0" w:type="auto"/>
            <w:tcMar>
              <w:top w:w="150" w:type="dxa"/>
              <w:left w:w="240" w:type="dxa"/>
              <w:bottom w:w="150" w:type="dxa"/>
              <w:right w:w="240" w:type="dxa"/>
            </w:tcMar>
            <w:vAlign w:val="center"/>
            <w:hideMark/>
          </w:tcPr>
          <w:p w14:paraId="5EC7A22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2BA50D5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过片衔接天衣无缝，结构严谨。</w:t>
            </w:r>
          </w:p>
        </w:tc>
      </w:tr>
      <w:tr w:rsidR="000A56EC" w:rsidRPr="000A56EC" w14:paraId="4EE9EEFA" w14:textId="77777777" w:rsidTr="000A56EC">
        <w:tc>
          <w:tcPr>
            <w:tcW w:w="0" w:type="auto"/>
            <w:tcMar>
              <w:top w:w="150" w:type="dxa"/>
              <w:left w:w="0" w:type="dxa"/>
              <w:bottom w:w="150" w:type="dxa"/>
              <w:right w:w="240" w:type="dxa"/>
            </w:tcMar>
            <w:vAlign w:val="center"/>
            <w:hideMark/>
          </w:tcPr>
          <w:p w14:paraId="139FE3B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7F045B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D2. </w:t>
            </w:r>
            <w:r w:rsidRPr="000A56EC">
              <w:rPr>
                <w:rFonts w:ascii="Segoe UI" w:eastAsia="宋体" w:hAnsi="Segoe UI" w:cs="Segoe UI"/>
                <w:kern w:val="0"/>
                <w:sz w:val="23"/>
                <w:szCs w:val="23"/>
                <w14:ligatures w14:val="none"/>
              </w:rPr>
              <w:t>整体气韵</w:t>
            </w:r>
          </w:p>
        </w:tc>
        <w:tc>
          <w:tcPr>
            <w:tcW w:w="0" w:type="auto"/>
            <w:tcMar>
              <w:top w:w="150" w:type="dxa"/>
              <w:left w:w="240" w:type="dxa"/>
              <w:bottom w:w="150" w:type="dxa"/>
              <w:right w:w="240" w:type="dxa"/>
            </w:tcMar>
            <w:vAlign w:val="center"/>
            <w:hideMark/>
          </w:tcPr>
          <w:p w14:paraId="57AE591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569C8D6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气韵流畅，声情与文情高度统一。</w:t>
            </w:r>
          </w:p>
        </w:tc>
      </w:tr>
      <w:tr w:rsidR="000A56EC" w:rsidRPr="000A56EC" w14:paraId="0DAB3D81" w14:textId="77777777" w:rsidTr="000A56EC">
        <w:tc>
          <w:tcPr>
            <w:tcW w:w="0" w:type="auto"/>
            <w:tcMar>
              <w:top w:w="150" w:type="dxa"/>
              <w:left w:w="0" w:type="dxa"/>
              <w:bottom w:w="150" w:type="dxa"/>
              <w:right w:w="240" w:type="dxa"/>
            </w:tcMar>
            <w:vAlign w:val="center"/>
            <w:hideMark/>
          </w:tcPr>
          <w:p w14:paraId="7F81D3F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32AEBC0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D</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7470ED1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19</w:t>
            </w:r>
          </w:p>
        </w:tc>
        <w:tc>
          <w:tcPr>
            <w:tcW w:w="0" w:type="auto"/>
            <w:tcMar>
              <w:top w:w="150" w:type="dxa"/>
              <w:left w:w="240" w:type="dxa"/>
              <w:bottom w:w="150" w:type="dxa"/>
              <w:right w:w="0" w:type="dxa"/>
            </w:tcMar>
            <w:vAlign w:val="center"/>
            <w:hideMark/>
          </w:tcPr>
          <w:p w14:paraId="2B44E8F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bl>
    <w:p w14:paraId="7D63408C"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3. </w:t>
      </w:r>
      <w:r w:rsidRPr="000A56EC">
        <w:rPr>
          <w:rFonts w:ascii="Segoe UI" w:eastAsia="宋体" w:hAnsi="Segoe UI" w:cs="Segoe UI"/>
          <w:b/>
          <w:bCs/>
          <w:color w:val="0F1115"/>
          <w:kern w:val="0"/>
          <w:sz w:val="30"/>
          <w:szCs w:val="30"/>
          <w14:ligatures w14:val="none"/>
        </w:rPr>
        <w:t>计算原始总分</w:t>
      </w:r>
      <w:r w:rsidRPr="000A56EC">
        <w:rPr>
          <w:rFonts w:ascii="Segoe UI" w:eastAsia="宋体" w:hAnsi="Segoe UI" w:cs="Segoe UI"/>
          <w:b/>
          <w:bCs/>
          <w:color w:val="0F1115"/>
          <w:kern w:val="0"/>
          <w:sz w:val="30"/>
          <w:szCs w:val="30"/>
          <w14:ligatures w14:val="none"/>
        </w:rPr>
        <w:t xml:space="preserve"> S</w:t>
      </w:r>
    </w:p>
    <w:p w14:paraId="63B02E06" w14:textId="77777777" w:rsidR="000A56EC" w:rsidRPr="000A56EC" w:rsidRDefault="000A56EC" w:rsidP="000A56EC">
      <w:pPr>
        <w:widowControl/>
        <w:numPr>
          <w:ilvl w:val="0"/>
          <w:numId w:val="22"/>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lastRenderedPageBreak/>
        <w:t>S = 30 + 23 + 23 + 19 = 95</w:t>
      </w:r>
      <w:r w:rsidRPr="000A56EC">
        <w:rPr>
          <w:rFonts w:ascii="Segoe UI" w:eastAsia="宋体" w:hAnsi="Segoe UI" w:cs="Segoe UI"/>
          <w:b/>
          <w:bCs/>
          <w:color w:val="0F1115"/>
          <w:kern w:val="0"/>
          <w:sz w:val="24"/>
          <w14:ligatures w14:val="none"/>
        </w:rPr>
        <w:t>分。</w:t>
      </w:r>
    </w:p>
    <w:p w14:paraId="78E27D0F"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4. </w:t>
      </w:r>
      <w:r w:rsidRPr="000A56EC">
        <w:rPr>
          <w:rFonts w:ascii="Segoe UI" w:eastAsia="宋体" w:hAnsi="Segoe UI" w:cs="Segoe UI"/>
          <w:b/>
          <w:bCs/>
          <w:color w:val="0F1115"/>
          <w:kern w:val="0"/>
          <w:sz w:val="30"/>
          <w:szCs w:val="30"/>
          <w14:ligatures w14:val="none"/>
        </w:rPr>
        <w:t>仲裁机制判断</w:t>
      </w:r>
    </w:p>
    <w:p w14:paraId="23E4A355" w14:textId="77777777" w:rsidR="000A56EC" w:rsidRPr="000A56EC" w:rsidRDefault="000A56EC" w:rsidP="000A56EC">
      <w:pPr>
        <w:widowControl/>
        <w:numPr>
          <w:ilvl w:val="0"/>
          <w:numId w:val="2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一票否决审核：</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不触发。</w:t>
      </w:r>
    </w:p>
    <w:p w14:paraId="155AC986" w14:textId="77777777" w:rsidR="000A56EC" w:rsidRPr="000A56EC" w:rsidRDefault="000A56EC" w:rsidP="000A56EC">
      <w:pPr>
        <w:widowControl/>
        <w:numPr>
          <w:ilvl w:val="0"/>
          <w:numId w:val="23"/>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诗魂认证触发判断：</w:t>
      </w:r>
      <w:r w:rsidRPr="000A56EC">
        <w:rPr>
          <w:rFonts w:ascii="Segoe UI" w:eastAsia="宋体" w:hAnsi="Segoe UI" w:cs="Segoe UI"/>
          <w:color w:val="0F1115"/>
          <w:kern w:val="0"/>
          <w:sz w:val="24"/>
          <w14:ligatures w14:val="none"/>
        </w:rPr>
        <w:t> B1=14</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C2=14</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高档）。满足至少两项</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b/>
          <w:bCs/>
          <w:color w:val="0F1115"/>
          <w:kern w:val="0"/>
          <w:sz w:val="24"/>
          <w14:ligatures w14:val="none"/>
        </w:rPr>
        <w:t>触发认证</w:t>
      </w:r>
      <w:r w:rsidRPr="000A56EC">
        <w:rPr>
          <w:rFonts w:ascii="Segoe UI" w:eastAsia="宋体" w:hAnsi="Segoe UI" w:cs="Segoe UI"/>
          <w:color w:val="0F1115"/>
          <w:kern w:val="0"/>
          <w:sz w:val="24"/>
          <w14:ligatures w14:val="none"/>
        </w:rPr>
        <w:t>。</w:t>
      </w:r>
    </w:p>
    <w:p w14:paraId="56F1E4C2" w14:textId="77777777" w:rsidR="000A56EC" w:rsidRPr="000A56EC" w:rsidRDefault="000A56EC" w:rsidP="000A56EC">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强度评估：</w:t>
      </w:r>
      <w:r w:rsidRPr="000A56EC">
        <w:rPr>
          <w:rFonts w:ascii="Segoe UI" w:eastAsia="宋体" w:hAnsi="Segoe UI" w:cs="Segoe UI"/>
          <w:color w:val="0F1115"/>
          <w:kern w:val="0"/>
          <w:sz w:val="24"/>
          <w14:ligatures w14:val="none"/>
        </w:rPr>
        <w:t> B1</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C2</w:t>
      </w:r>
      <w:r w:rsidRPr="000A56EC">
        <w:rPr>
          <w:rFonts w:ascii="Segoe UI" w:eastAsia="宋体" w:hAnsi="Segoe UI" w:cs="Segoe UI"/>
          <w:color w:val="0F1115"/>
          <w:kern w:val="0"/>
          <w:sz w:val="24"/>
          <w14:ligatures w14:val="none"/>
        </w:rPr>
        <w:t>（尤其是</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无可奈何</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一</w:t>
      </w:r>
      <w:proofErr w:type="gramEnd"/>
      <w:r w:rsidRPr="000A56EC">
        <w:rPr>
          <w:rFonts w:ascii="Segoe UI" w:eastAsia="宋体" w:hAnsi="Segoe UI" w:cs="Segoe UI"/>
          <w:color w:val="0F1115"/>
          <w:kern w:val="0"/>
          <w:sz w:val="24"/>
          <w14:ligatures w14:val="none"/>
        </w:rPr>
        <w:t>联的哲思与意境）可评估为</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超凡级</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18E1C078" w14:textId="77777777" w:rsidR="000A56EC" w:rsidRPr="000A56EC" w:rsidRDefault="000A56EC" w:rsidP="000A56EC">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确定认证等级：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至少一项超凡级，可定为二级提升（入妙），目标区间：妙品</w:t>
      </w:r>
      <w:r w:rsidRPr="000A56EC">
        <w:rPr>
          <w:rFonts w:ascii="Segoe UI" w:eastAsia="宋体" w:hAnsi="Segoe UI" w:cs="Segoe UI"/>
          <w:color w:val="0F1115"/>
          <w:kern w:val="0"/>
          <w:sz w:val="24"/>
          <w14:ligatures w14:val="none"/>
        </w:rPr>
        <w:t xml:space="preserve"> (80-89</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27A174D7" w14:textId="77777777" w:rsidR="000A56EC" w:rsidRPr="000A56EC" w:rsidRDefault="000A56EC" w:rsidP="000A56EC">
      <w:pPr>
        <w:widowControl/>
        <w:numPr>
          <w:ilvl w:val="1"/>
          <w:numId w:val="23"/>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路径判断：</w:t>
      </w:r>
      <w:r w:rsidRPr="000A56EC">
        <w:rPr>
          <w:rFonts w:ascii="Segoe UI" w:eastAsia="宋体" w:hAnsi="Segoe UI" w:cs="Segoe UI"/>
          <w:color w:val="0F1115"/>
          <w:kern w:val="0"/>
          <w:sz w:val="24"/>
          <w14:ligatures w14:val="none"/>
        </w:rPr>
        <w:t> S=95</w:t>
      </w:r>
      <w:r w:rsidRPr="000A56EC">
        <w:rPr>
          <w:rFonts w:ascii="Segoe UI" w:eastAsia="宋体" w:hAnsi="Segoe UI" w:cs="Segoe UI"/>
          <w:color w:val="0F1115"/>
          <w:kern w:val="0"/>
          <w:sz w:val="24"/>
          <w14:ligatures w14:val="none"/>
        </w:rPr>
        <w:t>分</w:t>
      </w:r>
      <w:r w:rsidRPr="000A56EC">
        <w:rPr>
          <w:rFonts w:ascii="Segoe UI" w:eastAsia="宋体" w:hAnsi="Segoe UI" w:cs="Segoe UI"/>
          <w:color w:val="0F1115"/>
          <w:kern w:val="0"/>
          <w:sz w:val="24"/>
          <w14:ligatures w14:val="none"/>
        </w:rPr>
        <w:t xml:space="preserve"> ≥ </w:t>
      </w:r>
      <w:r w:rsidRPr="000A56EC">
        <w:rPr>
          <w:rFonts w:ascii="Segoe UI" w:eastAsia="宋体" w:hAnsi="Segoe UI" w:cs="Segoe UI"/>
          <w:color w:val="0F1115"/>
          <w:kern w:val="0"/>
          <w:sz w:val="24"/>
          <w14:ligatures w14:val="none"/>
        </w:rPr>
        <w:t>目标区间下限（</w:t>
      </w:r>
      <w:r w:rsidRPr="000A56EC">
        <w:rPr>
          <w:rFonts w:ascii="Segoe UI" w:eastAsia="宋体" w:hAnsi="Segoe UI" w:cs="Segoe UI"/>
          <w:color w:val="0F1115"/>
          <w:kern w:val="0"/>
          <w:sz w:val="24"/>
          <w14:ligatures w14:val="none"/>
        </w:rPr>
        <w:t>80</w:t>
      </w:r>
      <w:r w:rsidRPr="000A56EC">
        <w:rPr>
          <w:rFonts w:ascii="Segoe UI" w:eastAsia="宋体" w:hAnsi="Segoe UI" w:cs="Segoe UI"/>
          <w:color w:val="0F1115"/>
          <w:kern w:val="0"/>
          <w:sz w:val="24"/>
          <w14:ligatures w14:val="none"/>
        </w:rPr>
        <w:t>分），执行</w:t>
      </w:r>
      <w:r w:rsidRPr="000A56EC">
        <w:rPr>
          <w:rFonts w:ascii="Segoe UI" w:eastAsia="宋体" w:hAnsi="Segoe UI" w:cs="Segoe UI"/>
          <w:b/>
          <w:bCs/>
          <w:color w:val="0F1115"/>
          <w:kern w:val="0"/>
          <w:sz w:val="24"/>
          <w14:ligatures w14:val="none"/>
        </w:rPr>
        <w:t>标识路径</w:t>
      </w:r>
      <w:r w:rsidRPr="000A56EC">
        <w:rPr>
          <w:rFonts w:ascii="Segoe UI" w:eastAsia="宋体" w:hAnsi="Segoe UI" w:cs="Segoe UI"/>
          <w:color w:val="0F1115"/>
          <w:kern w:val="0"/>
          <w:sz w:val="24"/>
          <w14:ligatures w14:val="none"/>
        </w:rPr>
        <w:t>。</w:t>
      </w:r>
    </w:p>
    <w:p w14:paraId="780C2D40"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5. </w:t>
      </w:r>
      <w:r w:rsidRPr="000A56EC">
        <w:rPr>
          <w:rFonts w:ascii="Segoe UI" w:eastAsia="宋体" w:hAnsi="Segoe UI" w:cs="Segoe UI"/>
          <w:b/>
          <w:bCs/>
          <w:color w:val="0F1115"/>
          <w:kern w:val="0"/>
          <w:sz w:val="30"/>
          <w:szCs w:val="30"/>
          <w14:ligatures w14:val="none"/>
        </w:rPr>
        <w:t>特色调整</w:t>
      </w:r>
      <w:r w:rsidRPr="000A56EC">
        <w:rPr>
          <w:rFonts w:ascii="Segoe UI" w:eastAsia="宋体" w:hAnsi="Segoe UI" w:cs="Segoe UI"/>
          <w:b/>
          <w:bCs/>
          <w:color w:val="0F1115"/>
          <w:kern w:val="0"/>
          <w:sz w:val="30"/>
          <w:szCs w:val="30"/>
          <w14:ligatures w14:val="none"/>
        </w:rPr>
        <w:t xml:space="preserve"> (±5</w:t>
      </w:r>
      <w:r w:rsidRPr="000A56EC">
        <w:rPr>
          <w:rFonts w:ascii="Segoe UI" w:eastAsia="宋体" w:hAnsi="Segoe UI" w:cs="Segoe UI"/>
          <w:b/>
          <w:bCs/>
          <w:color w:val="0F1115"/>
          <w:kern w:val="0"/>
          <w:sz w:val="30"/>
          <w:szCs w:val="30"/>
          <w14:ligatures w14:val="none"/>
        </w:rPr>
        <w:t>分</w:t>
      </w:r>
      <w:r w:rsidRPr="000A56EC">
        <w:rPr>
          <w:rFonts w:ascii="Segoe UI" w:eastAsia="宋体" w:hAnsi="Segoe UI" w:cs="Segoe UI"/>
          <w:b/>
          <w:bCs/>
          <w:color w:val="0F1115"/>
          <w:kern w:val="0"/>
          <w:sz w:val="30"/>
          <w:szCs w:val="30"/>
          <w14:ligatures w14:val="none"/>
        </w:rPr>
        <w:t>)</w:t>
      </w:r>
    </w:p>
    <w:p w14:paraId="0630E597" w14:textId="77777777" w:rsidR="000A56EC" w:rsidRPr="000A56EC" w:rsidRDefault="000A56EC" w:rsidP="000A56EC">
      <w:pPr>
        <w:widowControl/>
        <w:numPr>
          <w:ilvl w:val="0"/>
          <w:numId w:val="24"/>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对仗工巧，蕴含人生哲思。综合</w:t>
      </w:r>
      <w:r w:rsidRPr="000A56EC">
        <w:rPr>
          <w:rFonts w:ascii="Segoe UI" w:eastAsia="宋体" w:hAnsi="Segoe UI" w:cs="Segoe UI"/>
          <w:b/>
          <w:bCs/>
          <w:color w:val="0F1115"/>
          <w:kern w:val="0"/>
          <w:sz w:val="24"/>
          <w14:ligatures w14:val="none"/>
        </w:rPr>
        <w:t>加分</w:t>
      </w:r>
      <w:r w:rsidRPr="000A56EC">
        <w:rPr>
          <w:rFonts w:ascii="Segoe UI" w:eastAsia="宋体" w:hAnsi="Segoe UI" w:cs="Segoe UI"/>
          <w:b/>
          <w:bCs/>
          <w:color w:val="0F1115"/>
          <w:kern w:val="0"/>
          <w:sz w:val="24"/>
          <w14:ligatures w14:val="none"/>
        </w:rPr>
        <w:t xml:space="preserve"> +2</w:t>
      </w:r>
      <w:r w:rsidRPr="000A56EC">
        <w:rPr>
          <w:rFonts w:ascii="Segoe UI" w:eastAsia="宋体" w:hAnsi="Segoe UI" w:cs="Segoe UI"/>
          <w:b/>
          <w:bCs/>
          <w:color w:val="0F1115"/>
          <w:kern w:val="0"/>
          <w:sz w:val="24"/>
          <w14:ligatures w14:val="none"/>
        </w:rPr>
        <w:t>分</w:t>
      </w:r>
      <w:r w:rsidRPr="000A56EC">
        <w:rPr>
          <w:rFonts w:ascii="Segoe UI" w:eastAsia="宋体" w:hAnsi="Segoe UI" w:cs="Segoe UI"/>
          <w:color w:val="0F1115"/>
          <w:kern w:val="0"/>
          <w:sz w:val="24"/>
          <w14:ligatures w14:val="none"/>
        </w:rPr>
        <w:t>。</w:t>
      </w:r>
    </w:p>
    <w:p w14:paraId="1CE496B8"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6. </w:t>
      </w:r>
      <w:r w:rsidRPr="000A56EC">
        <w:rPr>
          <w:rFonts w:ascii="Segoe UI" w:eastAsia="宋体" w:hAnsi="Segoe UI" w:cs="Segoe UI"/>
          <w:b/>
          <w:bCs/>
          <w:color w:val="0F1115"/>
          <w:kern w:val="0"/>
          <w:sz w:val="30"/>
          <w:szCs w:val="30"/>
          <w14:ligatures w14:val="none"/>
        </w:rPr>
        <w:t>最终定级</w:t>
      </w:r>
    </w:p>
    <w:p w14:paraId="0876C18D" w14:textId="77777777" w:rsidR="000A56EC" w:rsidRPr="000A56EC" w:rsidRDefault="000A56EC" w:rsidP="000A56EC">
      <w:pPr>
        <w:widowControl/>
        <w:numPr>
          <w:ilvl w:val="0"/>
          <w:numId w:val="2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最终得分</w:t>
      </w:r>
      <w:r w:rsidRPr="000A56EC">
        <w:rPr>
          <w:rFonts w:ascii="Segoe UI" w:eastAsia="宋体" w:hAnsi="Segoe UI" w:cs="Segoe UI"/>
          <w:b/>
          <w:bCs/>
          <w:color w:val="0F1115"/>
          <w:kern w:val="0"/>
          <w:sz w:val="24"/>
          <w14:ligatures w14:val="none"/>
        </w:rPr>
        <w:t xml:space="preserve"> = 95 + 2 = 97</w:t>
      </w:r>
      <w:r w:rsidRPr="000A56EC">
        <w:rPr>
          <w:rFonts w:ascii="Segoe UI" w:eastAsia="宋体" w:hAnsi="Segoe UI" w:cs="Segoe UI"/>
          <w:b/>
          <w:bCs/>
          <w:color w:val="0F1115"/>
          <w:kern w:val="0"/>
          <w:sz w:val="24"/>
          <w14:ligatures w14:val="none"/>
        </w:rPr>
        <w:t>分。</w:t>
      </w:r>
    </w:p>
    <w:p w14:paraId="4EEBF43F" w14:textId="77777777" w:rsidR="000A56EC" w:rsidRPr="000A56EC" w:rsidRDefault="000A56EC" w:rsidP="000A56EC">
      <w:pPr>
        <w:widowControl/>
        <w:numPr>
          <w:ilvl w:val="0"/>
          <w:numId w:val="25"/>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定级：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神品（获诗魂认证）。</w:t>
      </w:r>
    </w:p>
    <w:p w14:paraId="4D05ED4D" w14:textId="77777777" w:rsidR="000A56EC" w:rsidRPr="000A56EC" w:rsidRDefault="000A56EC" w:rsidP="000A56EC">
      <w:pPr>
        <w:widowControl/>
        <w:numPr>
          <w:ilvl w:val="0"/>
          <w:numId w:val="25"/>
        </w:numPr>
        <w:shd w:val="clear" w:color="auto" w:fill="FFFFFF"/>
        <w:spacing w:after="12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认证评语：</w:t>
      </w:r>
    </w:p>
    <w:p w14:paraId="776D89B2" w14:textId="77777777" w:rsidR="000A56EC" w:rsidRPr="000A56EC" w:rsidRDefault="000A56EC" w:rsidP="000A56EC">
      <w:pPr>
        <w:widowControl/>
        <w:shd w:val="clear" w:color="auto" w:fill="FFFFFF"/>
        <w:spacing w:after="0" w:line="240" w:lineRule="auto"/>
        <w:ind w:left="720"/>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【诗魂认证评语】此词炼字精到，尤以</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无可奈何花落去，似曾相识燕归来</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一</w:t>
      </w:r>
      <w:proofErr w:type="gramEnd"/>
      <w:r w:rsidRPr="000A56EC">
        <w:rPr>
          <w:rFonts w:ascii="Segoe UI" w:eastAsia="宋体" w:hAnsi="Segoe UI" w:cs="Segoe UI"/>
          <w:color w:val="0F1115"/>
          <w:kern w:val="0"/>
          <w:sz w:val="24"/>
          <w14:ligatures w14:val="none"/>
        </w:rPr>
        <w:t>联，虚字传神，对仗工巧而意蕴深邃，将惜时感旧之情升华为普遍的人生哲思。意境营造层次分明，结句余韵绵长。其艺术成就卓著，故以诗魂认证。</w:t>
      </w:r>
    </w:p>
    <w:p w14:paraId="404872FE"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667A275E">
          <v:rect id="_x0000_i1040" style="width:0;height:.75pt" o:hralign="center" o:hrstd="t" o:hr="t" fillcolor="#a0a0a0" stroked="f"/>
        </w:pict>
      </w:r>
    </w:p>
    <w:p w14:paraId="36704188" w14:textId="77777777" w:rsidR="000A56EC" w:rsidRPr="000A56EC" w:rsidRDefault="000A56EC" w:rsidP="000A56EC">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0A56EC">
        <w:rPr>
          <w:rFonts w:ascii="Segoe UI" w:eastAsia="宋体" w:hAnsi="Segoe UI" w:cs="Segoe UI"/>
          <w:b/>
          <w:bCs/>
          <w:color w:val="0F1115"/>
          <w:kern w:val="0"/>
          <w:sz w:val="33"/>
          <w:szCs w:val="33"/>
          <w14:ligatures w14:val="none"/>
        </w:rPr>
        <w:t>范例五：打油诗轨道（轨五）</w:t>
      </w:r>
    </w:p>
    <w:p w14:paraId="0B8ECE49"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诗例：《雪诗》（张打油）</w:t>
      </w:r>
    </w:p>
    <w:p w14:paraId="008C6BC3" w14:textId="77777777" w:rsidR="000A56EC" w:rsidRPr="000A56EC" w:rsidRDefault="000A56EC" w:rsidP="000A56EC">
      <w:pPr>
        <w:widowControl/>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江上一笼统，井上黑窟窿。</w:t>
      </w:r>
      <w:r w:rsidRPr="000A56EC">
        <w:rPr>
          <w:rFonts w:ascii="Segoe UI" w:eastAsia="宋体" w:hAnsi="Segoe UI" w:cs="Segoe UI"/>
          <w:color w:val="0F1115"/>
          <w:kern w:val="0"/>
          <w:sz w:val="24"/>
          <w14:ligatures w14:val="none"/>
        </w:rPr>
        <w:br/>
      </w:r>
      <w:r w:rsidRPr="000A56EC">
        <w:rPr>
          <w:rFonts w:ascii="Segoe UI" w:eastAsia="宋体" w:hAnsi="Segoe UI" w:cs="Segoe UI"/>
          <w:color w:val="0F1115"/>
          <w:kern w:val="0"/>
          <w:sz w:val="24"/>
          <w14:ligatures w14:val="none"/>
        </w:rPr>
        <w:t>黄狗身上白，白狗身上肿。</w:t>
      </w:r>
    </w:p>
    <w:p w14:paraId="260ED5E2"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1. </w:t>
      </w:r>
      <w:r w:rsidRPr="000A56EC">
        <w:rPr>
          <w:rFonts w:ascii="Segoe UI" w:eastAsia="宋体" w:hAnsi="Segoe UI" w:cs="Segoe UI"/>
          <w:b/>
          <w:bCs/>
          <w:color w:val="0F1115"/>
          <w:kern w:val="0"/>
          <w:sz w:val="30"/>
          <w:szCs w:val="30"/>
          <w14:ligatures w14:val="none"/>
        </w:rPr>
        <w:t>诗体识别与轨道选择</w:t>
      </w:r>
    </w:p>
    <w:p w14:paraId="223001DE" w14:textId="77777777" w:rsidR="000A56EC" w:rsidRPr="000A56EC" w:rsidRDefault="000A56EC" w:rsidP="000A56EC">
      <w:pPr>
        <w:widowControl/>
        <w:numPr>
          <w:ilvl w:val="0"/>
          <w:numId w:val="26"/>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识别：</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语言俚俗幽默，押韵但不讲平仄，以夸张手法描写雪景，是典型的打油诗。</w:t>
      </w:r>
    </w:p>
    <w:p w14:paraId="26C45A8F" w14:textId="77777777" w:rsidR="000A56EC" w:rsidRPr="000A56EC" w:rsidRDefault="000A56EC" w:rsidP="000A56EC">
      <w:pPr>
        <w:widowControl/>
        <w:numPr>
          <w:ilvl w:val="0"/>
          <w:numId w:val="26"/>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选择：</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轨道五（打油诗轨）。（自动豁免一票否决审核）</w:t>
      </w:r>
    </w:p>
    <w:p w14:paraId="55D2E4EB"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2. </w:t>
      </w:r>
      <w:r w:rsidRPr="000A56EC">
        <w:rPr>
          <w:rFonts w:ascii="Segoe UI" w:eastAsia="宋体" w:hAnsi="Segoe UI" w:cs="Segoe UI"/>
          <w:b/>
          <w:bCs/>
          <w:color w:val="0F1115"/>
          <w:kern w:val="0"/>
          <w:sz w:val="30"/>
          <w:szCs w:val="30"/>
          <w14:ligatures w14:val="none"/>
        </w:rPr>
        <w:t>基础维度评分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2982"/>
        <w:gridCol w:w="940"/>
        <w:gridCol w:w="5821"/>
      </w:tblGrid>
      <w:tr w:rsidR="000A56EC" w:rsidRPr="000A56EC" w14:paraId="4D839B78" w14:textId="77777777" w:rsidTr="000A56EC">
        <w:trPr>
          <w:tblHeader/>
        </w:trPr>
        <w:tc>
          <w:tcPr>
            <w:tcW w:w="0" w:type="auto"/>
            <w:tcMar>
              <w:top w:w="150" w:type="dxa"/>
              <w:left w:w="0" w:type="dxa"/>
              <w:bottom w:w="150" w:type="dxa"/>
              <w:right w:w="240" w:type="dxa"/>
            </w:tcMar>
            <w:vAlign w:val="center"/>
            <w:hideMark/>
          </w:tcPr>
          <w:p w14:paraId="16A5001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维度</w:t>
            </w:r>
          </w:p>
        </w:tc>
        <w:tc>
          <w:tcPr>
            <w:tcW w:w="0" w:type="auto"/>
            <w:tcMar>
              <w:top w:w="150" w:type="dxa"/>
              <w:left w:w="240" w:type="dxa"/>
              <w:bottom w:w="150" w:type="dxa"/>
              <w:right w:w="240" w:type="dxa"/>
            </w:tcMar>
            <w:vAlign w:val="center"/>
            <w:hideMark/>
          </w:tcPr>
          <w:p w14:paraId="53009BE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评分项</w:t>
            </w:r>
          </w:p>
        </w:tc>
        <w:tc>
          <w:tcPr>
            <w:tcW w:w="0" w:type="auto"/>
            <w:tcMar>
              <w:top w:w="150" w:type="dxa"/>
              <w:left w:w="240" w:type="dxa"/>
              <w:bottom w:w="150" w:type="dxa"/>
              <w:right w:w="240" w:type="dxa"/>
            </w:tcMar>
            <w:vAlign w:val="center"/>
            <w:hideMark/>
          </w:tcPr>
          <w:p w14:paraId="59693C2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得分</w:t>
            </w:r>
          </w:p>
        </w:tc>
        <w:tc>
          <w:tcPr>
            <w:tcW w:w="0" w:type="auto"/>
            <w:tcMar>
              <w:top w:w="150" w:type="dxa"/>
              <w:left w:w="240" w:type="dxa"/>
              <w:bottom w:w="150" w:type="dxa"/>
              <w:right w:w="240" w:type="dxa"/>
            </w:tcMar>
            <w:vAlign w:val="center"/>
            <w:hideMark/>
          </w:tcPr>
          <w:p w14:paraId="3535016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评析依据</w:t>
            </w:r>
          </w:p>
        </w:tc>
      </w:tr>
      <w:tr w:rsidR="000A56EC" w:rsidRPr="000A56EC" w14:paraId="57ABB5A7" w14:textId="77777777" w:rsidTr="000A56EC">
        <w:tc>
          <w:tcPr>
            <w:tcW w:w="0" w:type="auto"/>
            <w:tcMar>
              <w:top w:w="150" w:type="dxa"/>
              <w:left w:w="0" w:type="dxa"/>
              <w:bottom w:w="150" w:type="dxa"/>
              <w:right w:w="240" w:type="dxa"/>
            </w:tcMar>
            <w:vAlign w:val="center"/>
            <w:hideMark/>
          </w:tcPr>
          <w:p w14:paraId="4CF0164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A. </w:t>
            </w:r>
            <w:r w:rsidRPr="000A56EC">
              <w:rPr>
                <w:rFonts w:ascii="Segoe UI" w:eastAsia="宋体" w:hAnsi="Segoe UI" w:cs="Segoe UI"/>
                <w:b/>
                <w:bCs/>
                <w:kern w:val="0"/>
                <w:sz w:val="23"/>
                <w:szCs w:val="23"/>
                <w14:ligatures w14:val="none"/>
              </w:rPr>
              <w:t>俚俗形式建构</w:t>
            </w:r>
          </w:p>
        </w:tc>
        <w:tc>
          <w:tcPr>
            <w:tcW w:w="0" w:type="auto"/>
            <w:tcMar>
              <w:top w:w="150" w:type="dxa"/>
              <w:left w:w="240" w:type="dxa"/>
              <w:bottom w:w="150" w:type="dxa"/>
              <w:right w:w="240" w:type="dxa"/>
            </w:tcMar>
            <w:vAlign w:val="center"/>
            <w:hideMark/>
          </w:tcPr>
          <w:p w14:paraId="3193407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A1. </w:t>
            </w:r>
            <w:r w:rsidRPr="000A56EC">
              <w:rPr>
                <w:rFonts w:ascii="Segoe UI" w:eastAsia="宋体" w:hAnsi="Segoe UI" w:cs="Segoe UI"/>
                <w:kern w:val="0"/>
                <w:sz w:val="23"/>
                <w:szCs w:val="23"/>
                <w14:ligatures w14:val="none"/>
              </w:rPr>
              <w:t>民间节奏感</w:t>
            </w:r>
          </w:p>
        </w:tc>
        <w:tc>
          <w:tcPr>
            <w:tcW w:w="0" w:type="auto"/>
            <w:tcMar>
              <w:top w:w="150" w:type="dxa"/>
              <w:left w:w="240" w:type="dxa"/>
              <w:bottom w:w="150" w:type="dxa"/>
              <w:right w:w="240" w:type="dxa"/>
            </w:tcMar>
            <w:vAlign w:val="center"/>
            <w:hideMark/>
          </w:tcPr>
          <w:p w14:paraId="791BEDB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11</w:t>
            </w:r>
          </w:p>
        </w:tc>
        <w:tc>
          <w:tcPr>
            <w:tcW w:w="0" w:type="auto"/>
            <w:tcMar>
              <w:top w:w="150" w:type="dxa"/>
              <w:left w:w="240" w:type="dxa"/>
              <w:bottom w:w="150" w:type="dxa"/>
              <w:right w:w="0" w:type="dxa"/>
            </w:tcMar>
            <w:vAlign w:val="center"/>
            <w:hideMark/>
          </w:tcPr>
          <w:p w14:paraId="3F7A737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四句节奏明快，朗朗上口，易于传诵。</w:t>
            </w:r>
          </w:p>
        </w:tc>
      </w:tr>
      <w:tr w:rsidR="000A56EC" w:rsidRPr="000A56EC" w14:paraId="2D6DBDD2" w14:textId="77777777" w:rsidTr="000A56EC">
        <w:tc>
          <w:tcPr>
            <w:tcW w:w="0" w:type="auto"/>
            <w:tcMar>
              <w:top w:w="150" w:type="dxa"/>
              <w:left w:w="0" w:type="dxa"/>
              <w:bottom w:w="150" w:type="dxa"/>
              <w:right w:w="240" w:type="dxa"/>
            </w:tcMar>
            <w:vAlign w:val="center"/>
            <w:hideMark/>
          </w:tcPr>
          <w:p w14:paraId="7164AE5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3E8053C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A2. </w:t>
            </w:r>
            <w:r w:rsidRPr="000A56EC">
              <w:rPr>
                <w:rFonts w:ascii="Segoe UI" w:eastAsia="宋体" w:hAnsi="Segoe UI" w:cs="Segoe UI"/>
                <w:kern w:val="0"/>
                <w:sz w:val="23"/>
                <w:szCs w:val="23"/>
                <w14:ligatures w14:val="none"/>
              </w:rPr>
              <w:t>语言通俗生动性</w:t>
            </w:r>
          </w:p>
        </w:tc>
        <w:tc>
          <w:tcPr>
            <w:tcW w:w="0" w:type="auto"/>
            <w:tcMar>
              <w:top w:w="150" w:type="dxa"/>
              <w:left w:w="240" w:type="dxa"/>
              <w:bottom w:w="150" w:type="dxa"/>
              <w:right w:w="240" w:type="dxa"/>
            </w:tcMar>
            <w:vAlign w:val="center"/>
            <w:hideMark/>
          </w:tcPr>
          <w:p w14:paraId="5C1B115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157465B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一笼统</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黑窟窿</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肿</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等词极度通俗、生动、形象。</w:t>
            </w:r>
          </w:p>
        </w:tc>
      </w:tr>
      <w:tr w:rsidR="000A56EC" w:rsidRPr="000A56EC" w14:paraId="0F1DA360" w14:textId="77777777" w:rsidTr="000A56EC">
        <w:tc>
          <w:tcPr>
            <w:tcW w:w="0" w:type="auto"/>
            <w:tcMar>
              <w:top w:w="150" w:type="dxa"/>
              <w:left w:w="0" w:type="dxa"/>
              <w:bottom w:w="150" w:type="dxa"/>
              <w:right w:w="240" w:type="dxa"/>
            </w:tcMar>
            <w:vAlign w:val="center"/>
            <w:hideMark/>
          </w:tcPr>
          <w:p w14:paraId="6617F38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3FE79FB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A3. </w:t>
            </w:r>
            <w:r w:rsidRPr="000A56EC">
              <w:rPr>
                <w:rFonts w:ascii="Segoe UI" w:eastAsia="宋体" w:hAnsi="Segoe UI" w:cs="Segoe UI"/>
                <w:kern w:val="0"/>
                <w:sz w:val="23"/>
                <w:szCs w:val="23"/>
                <w14:ligatures w14:val="none"/>
              </w:rPr>
              <w:t>体裁自觉性</w:t>
            </w:r>
          </w:p>
        </w:tc>
        <w:tc>
          <w:tcPr>
            <w:tcW w:w="0" w:type="auto"/>
            <w:tcMar>
              <w:top w:w="150" w:type="dxa"/>
              <w:left w:w="240" w:type="dxa"/>
              <w:bottom w:w="150" w:type="dxa"/>
              <w:right w:w="240" w:type="dxa"/>
            </w:tcMar>
            <w:vAlign w:val="center"/>
            <w:hideMark/>
          </w:tcPr>
          <w:p w14:paraId="33E74FD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8</w:t>
            </w:r>
          </w:p>
        </w:tc>
        <w:tc>
          <w:tcPr>
            <w:tcW w:w="0" w:type="auto"/>
            <w:tcMar>
              <w:top w:w="150" w:type="dxa"/>
              <w:left w:w="240" w:type="dxa"/>
              <w:bottom w:w="150" w:type="dxa"/>
              <w:right w:w="0" w:type="dxa"/>
            </w:tcMar>
            <w:vAlign w:val="center"/>
            <w:hideMark/>
          </w:tcPr>
          <w:p w14:paraId="4BEE46C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明确为幽默描写雪景的打油诗，体裁意识强。</w:t>
            </w:r>
          </w:p>
        </w:tc>
      </w:tr>
      <w:tr w:rsidR="000A56EC" w:rsidRPr="000A56EC" w14:paraId="1B62DFC6" w14:textId="77777777" w:rsidTr="000A56EC">
        <w:tc>
          <w:tcPr>
            <w:tcW w:w="0" w:type="auto"/>
            <w:tcMar>
              <w:top w:w="150" w:type="dxa"/>
              <w:left w:w="0" w:type="dxa"/>
              <w:bottom w:w="150" w:type="dxa"/>
              <w:right w:w="240" w:type="dxa"/>
            </w:tcMar>
            <w:vAlign w:val="center"/>
            <w:hideMark/>
          </w:tcPr>
          <w:p w14:paraId="7F11490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552A8ED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A</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5CB7BCE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29</w:t>
            </w:r>
          </w:p>
        </w:tc>
        <w:tc>
          <w:tcPr>
            <w:tcW w:w="0" w:type="auto"/>
            <w:tcMar>
              <w:top w:w="150" w:type="dxa"/>
              <w:left w:w="240" w:type="dxa"/>
              <w:bottom w:w="150" w:type="dxa"/>
              <w:right w:w="0" w:type="dxa"/>
            </w:tcMar>
            <w:vAlign w:val="center"/>
            <w:hideMark/>
          </w:tcPr>
          <w:p w14:paraId="0FD5E29A"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4010360C" w14:textId="77777777" w:rsidTr="000A56EC">
        <w:tc>
          <w:tcPr>
            <w:tcW w:w="0" w:type="auto"/>
            <w:tcMar>
              <w:top w:w="150" w:type="dxa"/>
              <w:left w:w="0" w:type="dxa"/>
              <w:bottom w:w="150" w:type="dxa"/>
              <w:right w:w="240" w:type="dxa"/>
            </w:tcMar>
            <w:vAlign w:val="center"/>
            <w:hideMark/>
          </w:tcPr>
          <w:p w14:paraId="3B2F80C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B. </w:t>
            </w:r>
            <w:r w:rsidRPr="000A56EC">
              <w:rPr>
                <w:rFonts w:ascii="Segoe UI" w:eastAsia="宋体" w:hAnsi="Segoe UI" w:cs="Segoe UI"/>
                <w:b/>
                <w:bCs/>
                <w:kern w:val="0"/>
                <w:sz w:val="23"/>
                <w:szCs w:val="23"/>
                <w14:ligatures w14:val="none"/>
              </w:rPr>
              <w:t>俗语技艺</w:t>
            </w:r>
          </w:p>
        </w:tc>
        <w:tc>
          <w:tcPr>
            <w:tcW w:w="0" w:type="auto"/>
            <w:tcMar>
              <w:top w:w="150" w:type="dxa"/>
              <w:left w:w="240" w:type="dxa"/>
              <w:bottom w:w="150" w:type="dxa"/>
              <w:right w:w="240" w:type="dxa"/>
            </w:tcMar>
            <w:vAlign w:val="center"/>
            <w:hideMark/>
          </w:tcPr>
          <w:p w14:paraId="286B2D1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B1. </w:t>
            </w:r>
            <w:r w:rsidRPr="000A56EC">
              <w:rPr>
                <w:rFonts w:ascii="Segoe UI" w:eastAsia="宋体" w:hAnsi="Segoe UI" w:cs="Segoe UI"/>
                <w:kern w:val="0"/>
                <w:sz w:val="23"/>
                <w:szCs w:val="23"/>
                <w14:ligatures w14:val="none"/>
              </w:rPr>
              <w:t>俗语炼字与趣味</w:t>
            </w:r>
          </w:p>
        </w:tc>
        <w:tc>
          <w:tcPr>
            <w:tcW w:w="0" w:type="auto"/>
            <w:tcMar>
              <w:top w:w="150" w:type="dxa"/>
              <w:left w:w="240" w:type="dxa"/>
              <w:bottom w:w="150" w:type="dxa"/>
              <w:right w:w="240" w:type="dxa"/>
            </w:tcMar>
            <w:vAlign w:val="center"/>
            <w:hideMark/>
          </w:tcPr>
          <w:p w14:paraId="32AD1E4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14</w:t>
            </w:r>
          </w:p>
        </w:tc>
        <w:tc>
          <w:tcPr>
            <w:tcW w:w="0" w:type="auto"/>
            <w:tcMar>
              <w:top w:w="150" w:type="dxa"/>
              <w:left w:w="240" w:type="dxa"/>
              <w:bottom w:w="150" w:type="dxa"/>
              <w:right w:w="0" w:type="dxa"/>
            </w:tcMar>
            <w:vAlign w:val="center"/>
            <w:hideMark/>
          </w:tcPr>
          <w:p w14:paraId="366E49C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笼统</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肿</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等俗字运用极为巧妙，幽默画面感强。</w:t>
            </w:r>
          </w:p>
        </w:tc>
      </w:tr>
      <w:tr w:rsidR="000A56EC" w:rsidRPr="000A56EC" w14:paraId="21E19E00" w14:textId="77777777" w:rsidTr="000A56EC">
        <w:tc>
          <w:tcPr>
            <w:tcW w:w="0" w:type="auto"/>
            <w:tcMar>
              <w:top w:w="150" w:type="dxa"/>
              <w:left w:w="0" w:type="dxa"/>
              <w:bottom w:w="150" w:type="dxa"/>
              <w:right w:w="240" w:type="dxa"/>
            </w:tcMar>
            <w:vAlign w:val="center"/>
            <w:hideMark/>
          </w:tcPr>
          <w:p w14:paraId="48F6486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B4422F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B2. </w:t>
            </w:r>
            <w:r w:rsidRPr="000A56EC">
              <w:rPr>
                <w:rFonts w:ascii="Segoe UI" w:eastAsia="宋体" w:hAnsi="Segoe UI" w:cs="Segoe UI"/>
                <w:kern w:val="0"/>
                <w:sz w:val="23"/>
                <w:szCs w:val="23"/>
                <w14:ligatures w14:val="none"/>
              </w:rPr>
              <w:t>修辞与表现手法</w:t>
            </w:r>
          </w:p>
        </w:tc>
        <w:tc>
          <w:tcPr>
            <w:tcW w:w="0" w:type="auto"/>
            <w:tcMar>
              <w:top w:w="150" w:type="dxa"/>
              <w:left w:w="240" w:type="dxa"/>
              <w:bottom w:w="150" w:type="dxa"/>
              <w:right w:w="240" w:type="dxa"/>
            </w:tcMar>
            <w:vAlign w:val="center"/>
            <w:hideMark/>
          </w:tcPr>
          <w:p w14:paraId="6FFDE9CB"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7AFEF3F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运用夸张、对比手法，效果突出。</w:t>
            </w:r>
          </w:p>
        </w:tc>
      </w:tr>
      <w:tr w:rsidR="000A56EC" w:rsidRPr="000A56EC" w14:paraId="55027B92" w14:textId="77777777" w:rsidTr="000A56EC">
        <w:tc>
          <w:tcPr>
            <w:tcW w:w="0" w:type="auto"/>
            <w:tcMar>
              <w:top w:w="150" w:type="dxa"/>
              <w:left w:w="0" w:type="dxa"/>
              <w:bottom w:w="150" w:type="dxa"/>
              <w:right w:w="240" w:type="dxa"/>
            </w:tcMar>
            <w:vAlign w:val="center"/>
            <w:hideMark/>
          </w:tcPr>
          <w:p w14:paraId="67772F0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625509B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B</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7363C02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23</w:t>
            </w:r>
          </w:p>
        </w:tc>
        <w:tc>
          <w:tcPr>
            <w:tcW w:w="0" w:type="auto"/>
            <w:tcMar>
              <w:top w:w="150" w:type="dxa"/>
              <w:left w:w="240" w:type="dxa"/>
              <w:bottom w:w="150" w:type="dxa"/>
              <w:right w:w="0" w:type="dxa"/>
            </w:tcMar>
            <w:vAlign w:val="center"/>
            <w:hideMark/>
          </w:tcPr>
          <w:p w14:paraId="54D0456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1F6A3E2B" w14:textId="77777777" w:rsidTr="000A56EC">
        <w:tc>
          <w:tcPr>
            <w:tcW w:w="0" w:type="auto"/>
            <w:tcMar>
              <w:top w:w="150" w:type="dxa"/>
              <w:left w:w="0" w:type="dxa"/>
              <w:bottom w:w="150" w:type="dxa"/>
              <w:right w:w="240" w:type="dxa"/>
            </w:tcMar>
            <w:vAlign w:val="center"/>
            <w:hideMark/>
          </w:tcPr>
          <w:p w14:paraId="5B4B6801"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C. </w:t>
            </w:r>
            <w:r w:rsidRPr="000A56EC">
              <w:rPr>
                <w:rFonts w:ascii="Segoe UI" w:eastAsia="宋体" w:hAnsi="Segoe UI" w:cs="Segoe UI"/>
                <w:b/>
                <w:bCs/>
                <w:kern w:val="0"/>
                <w:sz w:val="23"/>
                <w:szCs w:val="23"/>
                <w14:ligatures w14:val="none"/>
              </w:rPr>
              <w:t>趣味与智慧</w:t>
            </w:r>
          </w:p>
        </w:tc>
        <w:tc>
          <w:tcPr>
            <w:tcW w:w="0" w:type="auto"/>
            <w:tcMar>
              <w:top w:w="150" w:type="dxa"/>
              <w:left w:w="240" w:type="dxa"/>
              <w:bottom w:w="150" w:type="dxa"/>
              <w:right w:w="240" w:type="dxa"/>
            </w:tcMar>
            <w:vAlign w:val="center"/>
            <w:hideMark/>
          </w:tcPr>
          <w:p w14:paraId="76E1D1A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C1. </w:t>
            </w:r>
            <w:r w:rsidRPr="000A56EC">
              <w:rPr>
                <w:rFonts w:ascii="Segoe UI" w:eastAsia="宋体" w:hAnsi="Segoe UI" w:cs="Segoe UI"/>
                <w:kern w:val="0"/>
                <w:sz w:val="23"/>
                <w:szCs w:val="23"/>
                <w14:ligatures w14:val="none"/>
              </w:rPr>
              <w:t>观察角度与趣味点</w:t>
            </w:r>
          </w:p>
        </w:tc>
        <w:tc>
          <w:tcPr>
            <w:tcW w:w="0" w:type="auto"/>
            <w:tcMar>
              <w:top w:w="150" w:type="dxa"/>
              <w:left w:w="240" w:type="dxa"/>
              <w:bottom w:w="150" w:type="dxa"/>
              <w:right w:w="240" w:type="dxa"/>
            </w:tcMar>
            <w:vAlign w:val="center"/>
            <w:hideMark/>
          </w:tcPr>
          <w:p w14:paraId="50347444"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075D3FEE"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从寻常事物观察雪景，角度独特，极具趣味。</w:t>
            </w:r>
          </w:p>
        </w:tc>
      </w:tr>
      <w:tr w:rsidR="000A56EC" w:rsidRPr="000A56EC" w14:paraId="16C2A7A8" w14:textId="77777777" w:rsidTr="000A56EC">
        <w:tc>
          <w:tcPr>
            <w:tcW w:w="0" w:type="auto"/>
            <w:tcMar>
              <w:top w:w="150" w:type="dxa"/>
              <w:left w:w="0" w:type="dxa"/>
              <w:bottom w:w="150" w:type="dxa"/>
              <w:right w:w="240" w:type="dxa"/>
            </w:tcMar>
            <w:vAlign w:val="center"/>
            <w:hideMark/>
          </w:tcPr>
          <w:p w14:paraId="49DFADA5"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25156B5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C2. </w:t>
            </w:r>
            <w:r w:rsidRPr="000A56EC">
              <w:rPr>
                <w:rFonts w:ascii="Segoe UI" w:eastAsia="宋体" w:hAnsi="Segoe UI" w:cs="Segoe UI"/>
                <w:kern w:val="0"/>
                <w:sz w:val="23"/>
                <w:szCs w:val="23"/>
                <w14:ligatures w14:val="none"/>
              </w:rPr>
              <w:t>民间智慧与社会意味</w:t>
            </w:r>
          </w:p>
        </w:tc>
        <w:tc>
          <w:tcPr>
            <w:tcW w:w="0" w:type="auto"/>
            <w:tcMar>
              <w:top w:w="150" w:type="dxa"/>
              <w:left w:w="240" w:type="dxa"/>
              <w:bottom w:w="150" w:type="dxa"/>
              <w:right w:w="240" w:type="dxa"/>
            </w:tcMar>
            <w:vAlign w:val="center"/>
            <w:hideMark/>
          </w:tcPr>
          <w:p w14:paraId="41C468C9"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12</w:t>
            </w:r>
          </w:p>
        </w:tc>
        <w:tc>
          <w:tcPr>
            <w:tcW w:w="0" w:type="auto"/>
            <w:tcMar>
              <w:top w:w="150" w:type="dxa"/>
              <w:left w:w="240" w:type="dxa"/>
              <w:bottom w:w="150" w:type="dxa"/>
              <w:right w:w="0" w:type="dxa"/>
            </w:tcMar>
            <w:vAlign w:val="center"/>
            <w:hideMark/>
          </w:tcPr>
          <w:p w14:paraId="26F4C1F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生动捕捉生活滑稽一幕，体现民间诙谐智慧。</w:t>
            </w:r>
          </w:p>
        </w:tc>
      </w:tr>
      <w:tr w:rsidR="000A56EC" w:rsidRPr="000A56EC" w14:paraId="0EEFE020" w14:textId="77777777" w:rsidTr="000A56EC">
        <w:tc>
          <w:tcPr>
            <w:tcW w:w="0" w:type="auto"/>
            <w:tcMar>
              <w:top w:w="150" w:type="dxa"/>
              <w:left w:w="0" w:type="dxa"/>
              <w:bottom w:w="150" w:type="dxa"/>
              <w:right w:w="240" w:type="dxa"/>
            </w:tcMar>
            <w:vAlign w:val="center"/>
            <w:hideMark/>
          </w:tcPr>
          <w:p w14:paraId="44A699F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66D92F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C</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74AAE4D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21</w:t>
            </w:r>
          </w:p>
        </w:tc>
        <w:tc>
          <w:tcPr>
            <w:tcW w:w="0" w:type="auto"/>
            <w:tcMar>
              <w:top w:w="150" w:type="dxa"/>
              <w:left w:w="240" w:type="dxa"/>
              <w:bottom w:w="150" w:type="dxa"/>
              <w:right w:w="0" w:type="dxa"/>
            </w:tcMar>
            <w:vAlign w:val="center"/>
            <w:hideMark/>
          </w:tcPr>
          <w:p w14:paraId="5B19FC46"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r w:rsidR="000A56EC" w:rsidRPr="000A56EC" w14:paraId="797CCD8D" w14:textId="77777777" w:rsidTr="000A56EC">
        <w:tc>
          <w:tcPr>
            <w:tcW w:w="0" w:type="auto"/>
            <w:tcMar>
              <w:top w:w="150" w:type="dxa"/>
              <w:left w:w="0" w:type="dxa"/>
              <w:bottom w:w="150" w:type="dxa"/>
              <w:right w:w="240" w:type="dxa"/>
            </w:tcMar>
            <w:vAlign w:val="center"/>
            <w:hideMark/>
          </w:tcPr>
          <w:p w14:paraId="2375E52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 xml:space="preserve">D. </w:t>
            </w:r>
            <w:r w:rsidRPr="000A56EC">
              <w:rPr>
                <w:rFonts w:ascii="Segoe UI" w:eastAsia="宋体" w:hAnsi="Segoe UI" w:cs="Segoe UI"/>
                <w:b/>
                <w:bCs/>
                <w:kern w:val="0"/>
                <w:sz w:val="23"/>
                <w:szCs w:val="23"/>
                <w14:ligatures w14:val="none"/>
              </w:rPr>
              <w:t>整体效果</w:t>
            </w:r>
          </w:p>
        </w:tc>
        <w:tc>
          <w:tcPr>
            <w:tcW w:w="0" w:type="auto"/>
            <w:tcMar>
              <w:top w:w="150" w:type="dxa"/>
              <w:left w:w="240" w:type="dxa"/>
              <w:bottom w:w="150" w:type="dxa"/>
              <w:right w:w="240" w:type="dxa"/>
            </w:tcMar>
            <w:vAlign w:val="center"/>
            <w:hideMark/>
          </w:tcPr>
          <w:p w14:paraId="7CE58FA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D1. </w:t>
            </w:r>
            <w:r w:rsidRPr="000A56EC">
              <w:rPr>
                <w:rFonts w:ascii="Segoe UI" w:eastAsia="宋体" w:hAnsi="Segoe UI" w:cs="Segoe UI"/>
                <w:kern w:val="0"/>
                <w:sz w:val="23"/>
                <w:szCs w:val="23"/>
                <w14:ligatures w14:val="none"/>
              </w:rPr>
              <w:t>幽默效果与传播力</w:t>
            </w:r>
          </w:p>
        </w:tc>
        <w:tc>
          <w:tcPr>
            <w:tcW w:w="0" w:type="auto"/>
            <w:tcMar>
              <w:top w:w="150" w:type="dxa"/>
              <w:left w:w="240" w:type="dxa"/>
              <w:bottom w:w="150" w:type="dxa"/>
              <w:right w:w="240" w:type="dxa"/>
            </w:tcMar>
            <w:vAlign w:val="center"/>
            <w:hideMark/>
          </w:tcPr>
          <w:p w14:paraId="0DC46B6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435A47AF"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令人捧腹，极易记忆传播，已成为经典</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梗</w:t>
            </w:r>
            <w:r w:rsidRPr="000A56EC">
              <w:rPr>
                <w:rFonts w:ascii="Segoe UI" w:eastAsia="宋体" w:hAnsi="Segoe UI" w:cs="Segoe UI"/>
                <w:kern w:val="0"/>
                <w:sz w:val="23"/>
                <w:szCs w:val="23"/>
                <w14:ligatures w14:val="none"/>
              </w:rPr>
              <w:t>”</w:t>
            </w:r>
            <w:r w:rsidRPr="000A56EC">
              <w:rPr>
                <w:rFonts w:ascii="Segoe UI" w:eastAsia="宋体" w:hAnsi="Segoe UI" w:cs="Segoe UI"/>
                <w:kern w:val="0"/>
                <w:sz w:val="23"/>
                <w:szCs w:val="23"/>
                <w14:ligatures w14:val="none"/>
              </w:rPr>
              <w:t>。</w:t>
            </w:r>
          </w:p>
        </w:tc>
      </w:tr>
      <w:tr w:rsidR="000A56EC" w:rsidRPr="000A56EC" w14:paraId="00C345C8" w14:textId="77777777" w:rsidTr="000A56EC">
        <w:tc>
          <w:tcPr>
            <w:tcW w:w="0" w:type="auto"/>
            <w:tcMar>
              <w:top w:w="150" w:type="dxa"/>
              <w:left w:w="0" w:type="dxa"/>
              <w:bottom w:w="150" w:type="dxa"/>
              <w:right w:w="240" w:type="dxa"/>
            </w:tcMar>
            <w:vAlign w:val="center"/>
            <w:hideMark/>
          </w:tcPr>
          <w:p w14:paraId="43E69747"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0465EC8"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 xml:space="preserve">D2. </w:t>
            </w:r>
            <w:r w:rsidRPr="000A56EC">
              <w:rPr>
                <w:rFonts w:ascii="Segoe UI" w:eastAsia="宋体" w:hAnsi="Segoe UI" w:cs="Segoe UI"/>
                <w:kern w:val="0"/>
                <w:sz w:val="23"/>
                <w:szCs w:val="23"/>
                <w14:ligatures w14:val="none"/>
              </w:rPr>
              <w:t>体裁完成度</w:t>
            </w:r>
          </w:p>
        </w:tc>
        <w:tc>
          <w:tcPr>
            <w:tcW w:w="0" w:type="auto"/>
            <w:tcMar>
              <w:top w:w="150" w:type="dxa"/>
              <w:left w:w="240" w:type="dxa"/>
              <w:bottom w:w="150" w:type="dxa"/>
              <w:right w:w="240" w:type="dxa"/>
            </w:tcMar>
            <w:vAlign w:val="center"/>
            <w:hideMark/>
          </w:tcPr>
          <w:p w14:paraId="26AEC5E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19EBA91C"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kern w:val="0"/>
                <w:sz w:val="23"/>
                <w:szCs w:val="23"/>
                <w14:ligatures w14:val="none"/>
              </w:rPr>
              <w:t>完全符合打油诗特征，诙谐幽默自成一格。</w:t>
            </w:r>
          </w:p>
        </w:tc>
      </w:tr>
      <w:tr w:rsidR="000A56EC" w:rsidRPr="000A56EC" w14:paraId="65EC4509" w14:textId="77777777" w:rsidTr="000A56EC">
        <w:tc>
          <w:tcPr>
            <w:tcW w:w="0" w:type="auto"/>
            <w:tcMar>
              <w:top w:w="150" w:type="dxa"/>
              <w:left w:w="0" w:type="dxa"/>
              <w:bottom w:w="150" w:type="dxa"/>
              <w:right w:w="240" w:type="dxa"/>
            </w:tcMar>
            <w:vAlign w:val="center"/>
            <w:hideMark/>
          </w:tcPr>
          <w:p w14:paraId="5E58BC6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0D3FD452"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D</w:t>
            </w:r>
            <w:r w:rsidRPr="000A56EC">
              <w:rPr>
                <w:rFonts w:ascii="Segoe UI" w:eastAsia="宋体" w:hAnsi="Segoe UI" w:cs="Segoe UI"/>
                <w:b/>
                <w:bCs/>
                <w:kern w:val="0"/>
                <w:sz w:val="23"/>
                <w:szCs w:val="23"/>
                <w14:ligatures w14:val="none"/>
              </w:rPr>
              <w:t>部分小计</w:t>
            </w:r>
          </w:p>
        </w:tc>
        <w:tc>
          <w:tcPr>
            <w:tcW w:w="0" w:type="auto"/>
            <w:tcMar>
              <w:top w:w="150" w:type="dxa"/>
              <w:left w:w="240" w:type="dxa"/>
              <w:bottom w:w="150" w:type="dxa"/>
              <w:right w:w="240" w:type="dxa"/>
            </w:tcMar>
            <w:vAlign w:val="center"/>
            <w:hideMark/>
          </w:tcPr>
          <w:p w14:paraId="64C10F20"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r w:rsidRPr="000A56EC">
              <w:rPr>
                <w:rFonts w:ascii="Segoe UI" w:eastAsia="宋体" w:hAnsi="Segoe UI" w:cs="Segoe UI"/>
                <w:b/>
                <w:bCs/>
                <w:kern w:val="0"/>
                <w:sz w:val="23"/>
                <w:szCs w:val="23"/>
                <w14:ligatures w14:val="none"/>
              </w:rPr>
              <w:t>19</w:t>
            </w:r>
          </w:p>
        </w:tc>
        <w:tc>
          <w:tcPr>
            <w:tcW w:w="0" w:type="auto"/>
            <w:tcMar>
              <w:top w:w="150" w:type="dxa"/>
              <w:left w:w="240" w:type="dxa"/>
              <w:bottom w:w="150" w:type="dxa"/>
              <w:right w:w="0" w:type="dxa"/>
            </w:tcMar>
            <w:vAlign w:val="center"/>
            <w:hideMark/>
          </w:tcPr>
          <w:p w14:paraId="5D6E2773" w14:textId="77777777" w:rsidR="000A56EC" w:rsidRPr="000A56EC" w:rsidRDefault="000A56EC" w:rsidP="000A56EC">
            <w:pPr>
              <w:widowControl/>
              <w:spacing w:after="0" w:line="375" w:lineRule="atLeast"/>
              <w:rPr>
                <w:rFonts w:ascii="Segoe UI" w:eastAsia="宋体" w:hAnsi="Segoe UI" w:cs="Segoe UI"/>
                <w:kern w:val="0"/>
                <w:sz w:val="23"/>
                <w:szCs w:val="23"/>
                <w14:ligatures w14:val="none"/>
              </w:rPr>
            </w:pPr>
          </w:p>
        </w:tc>
      </w:tr>
    </w:tbl>
    <w:p w14:paraId="34215771"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3. </w:t>
      </w:r>
      <w:r w:rsidRPr="000A56EC">
        <w:rPr>
          <w:rFonts w:ascii="Segoe UI" w:eastAsia="宋体" w:hAnsi="Segoe UI" w:cs="Segoe UI"/>
          <w:b/>
          <w:bCs/>
          <w:color w:val="0F1115"/>
          <w:kern w:val="0"/>
          <w:sz w:val="30"/>
          <w:szCs w:val="30"/>
          <w14:ligatures w14:val="none"/>
        </w:rPr>
        <w:t>计算原始总分</w:t>
      </w:r>
      <w:r w:rsidRPr="000A56EC">
        <w:rPr>
          <w:rFonts w:ascii="Segoe UI" w:eastAsia="宋体" w:hAnsi="Segoe UI" w:cs="Segoe UI"/>
          <w:b/>
          <w:bCs/>
          <w:color w:val="0F1115"/>
          <w:kern w:val="0"/>
          <w:sz w:val="30"/>
          <w:szCs w:val="30"/>
          <w14:ligatures w14:val="none"/>
        </w:rPr>
        <w:t xml:space="preserve"> S</w:t>
      </w:r>
    </w:p>
    <w:p w14:paraId="7E245679" w14:textId="77777777" w:rsidR="000A56EC" w:rsidRPr="000A56EC" w:rsidRDefault="000A56EC" w:rsidP="000A56EC">
      <w:pPr>
        <w:widowControl/>
        <w:numPr>
          <w:ilvl w:val="0"/>
          <w:numId w:val="27"/>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S = 29 + 23 + 21 + 19 = 92</w:t>
      </w:r>
      <w:r w:rsidRPr="000A56EC">
        <w:rPr>
          <w:rFonts w:ascii="Segoe UI" w:eastAsia="宋体" w:hAnsi="Segoe UI" w:cs="Segoe UI"/>
          <w:b/>
          <w:bCs/>
          <w:color w:val="0F1115"/>
          <w:kern w:val="0"/>
          <w:sz w:val="24"/>
          <w14:ligatures w14:val="none"/>
        </w:rPr>
        <w:t>分。</w:t>
      </w:r>
    </w:p>
    <w:p w14:paraId="53166AA6"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4. </w:t>
      </w:r>
      <w:r w:rsidRPr="000A56EC">
        <w:rPr>
          <w:rFonts w:ascii="Segoe UI" w:eastAsia="宋体" w:hAnsi="Segoe UI" w:cs="Segoe UI"/>
          <w:b/>
          <w:bCs/>
          <w:color w:val="0F1115"/>
          <w:kern w:val="0"/>
          <w:sz w:val="30"/>
          <w:szCs w:val="30"/>
          <w14:ligatures w14:val="none"/>
        </w:rPr>
        <w:t>仲裁机制判断（诗魂认证）</w:t>
      </w:r>
    </w:p>
    <w:p w14:paraId="1E06448A" w14:textId="77777777" w:rsidR="000A56EC" w:rsidRPr="000A56EC" w:rsidRDefault="000A56EC" w:rsidP="000A56EC">
      <w:pPr>
        <w:widowControl/>
        <w:numPr>
          <w:ilvl w:val="0"/>
          <w:numId w:val="28"/>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触发判断：</w:t>
      </w:r>
      <w:r w:rsidRPr="000A56EC">
        <w:rPr>
          <w:rFonts w:ascii="Segoe UI" w:eastAsia="宋体" w:hAnsi="Segoe UI" w:cs="Segoe UI"/>
          <w:color w:val="0F1115"/>
          <w:kern w:val="0"/>
          <w:sz w:val="24"/>
          <w14:ligatures w14:val="none"/>
        </w:rPr>
        <w:t> B1=14</w:t>
      </w:r>
      <w:r w:rsidRPr="000A56EC">
        <w:rPr>
          <w:rFonts w:ascii="Segoe UI" w:eastAsia="宋体" w:hAnsi="Segoe UI" w:cs="Segoe UI"/>
          <w:color w:val="0F1115"/>
          <w:kern w:val="0"/>
          <w:sz w:val="24"/>
          <w14:ligatures w14:val="none"/>
        </w:rPr>
        <w:t>（</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C1=9</w:t>
      </w:r>
      <w:r w:rsidRPr="000A56EC">
        <w:rPr>
          <w:rFonts w:ascii="Segoe UI" w:eastAsia="宋体" w:hAnsi="Segoe UI" w:cs="Segoe UI"/>
          <w:color w:val="0F1115"/>
          <w:kern w:val="0"/>
          <w:sz w:val="24"/>
          <w14:ligatures w14:val="none"/>
        </w:rPr>
        <w:t>（非</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color w:val="0F1115"/>
          <w:kern w:val="0"/>
          <w:sz w:val="24"/>
          <w14:ligatures w14:val="none"/>
        </w:rPr>
        <w:t>C2=12</w:t>
      </w:r>
      <w:r w:rsidRPr="000A56EC">
        <w:rPr>
          <w:rFonts w:ascii="Segoe UI" w:eastAsia="宋体" w:hAnsi="Segoe UI" w:cs="Segoe UI"/>
          <w:color w:val="0F1115"/>
          <w:kern w:val="0"/>
          <w:sz w:val="24"/>
          <w14:ligatures w14:val="none"/>
        </w:rPr>
        <w:t>（非</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高档）。仅一项达到</w:t>
      </w:r>
      <w:proofErr w:type="gramStart"/>
      <w:r w:rsidRPr="000A56EC">
        <w:rPr>
          <w:rFonts w:ascii="Segoe UI" w:eastAsia="宋体" w:hAnsi="Segoe UI" w:cs="Segoe UI"/>
          <w:color w:val="0F1115"/>
          <w:kern w:val="0"/>
          <w:sz w:val="24"/>
          <w14:ligatures w14:val="none"/>
        </w:rPr>
        <w:t>最</w:t>
      </w:r>
      <w:proofErr w:type="gramEnd"/>
      <w:r w:rsidRPr="000A56EC">
        <w:rPr>
          <w:rFonts w:ascii="Segoe UI" w:eastAsia="宋体" w:hAnsi="Segoe UI" w:cs="Segoe UI"/>
          <w:color w:val="0F1115"/>
          <w:kern w:val="0"/>
          <w:sz w:val="24"/>
          <w14:ligatures w14:val="none"/>
        </w:rPr>
        <w:t>高档，</w:t>
      </w:r>
      <w:r w:rsidRPr="000A56EC">
        <w:rPr>
          <w:rFonts w:ascii="Segoe UI" w:eastAsia="宋体" w:hAnsi="Segoe UI" w:cs="Segoe UI"/>
          <w:b/>
          <w:bCs/>
          <w:color w:val="0F1115"/>
          <w:kern w:val="0"/>
          <w:sz w:val="24"/>
          <w14:ligatures w14:val="none"/>
        </w:rPr>
        <w:t>不触发诗魂认证</w:t>
      </w:r>
      <w:r w:rsidRPr="000A56EC">
        <w:rPr>
          <w:rFonts w:ascii="Segoe UI" w:eastAsia="宋体" w:hAnsi="Segoe UI" w:cs="Segoe UI"/>
          <w:color w:val="0F1115"/>
          <w:kern w:val="0"/>
          <w:sz w:val="24"/>
          <w14:ligatures w14:val="none"/>
        </w:rPr>
        <w:t>。</w:t>
      </w:r>
    </w:p>
    <w:p w14:paraId="71801AA0"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5. </w:t>
      </w:r>
      <w:r w:rsidRPr="000A56EC">
        <w:rPr>
          <w:rFonts w:ascii="Segoe UI" w:eastAsia="宋体" w:hAnsi="Segoe UI" w:cs="Segoe UI"/>
          <w:b/>
          <w:bCs/>
          <w:color w:val="0F1115"/>
          <w:kern w:val="0"/>
          <w:sz w:val="30"/>
          <w:szCs w:val="30"/>
          <w14:ligatures w14:val="none"/>
        </w:rPr>
        <w:t>特色调整</w:t>
      </w:r>
      <w:r w:rsidRPr="000A56EC">
        <w:rPr>
          <w:rFonts w:ascii="Segoe UI" w:eastAsia="宋体" w:hAnsi="Segoe UI" w:cs="Segoe UI"/>
          <w:b/>
          <w:bCs/>
          <w:color w:val="0F1115"/>
          <w:kern w:val="0"/>
          <w:sz w:val="30"/>
          <w:szCs w:val="30"/>
          <w14:ligatures w14:val="none"/>
        </w:rPr>
        <w:t xml:space="preserve"> (±5</w:t>
      </w:r>
      <w:r w:rsidRPr="000A56EC">
        <w:rPr>
          <w:rFonts w:ascii="Segoe UI" w:eastAsia="宋体" w:hAnsi="Segoe UI" w:cs="Segoe UI"/>
          <w:b/>
          <w:bCs/>
          <w:color w:val="0F1115"/>
          <w:kern w:val="0"/>
          <w:sz w:val="30"/>
          <w:szCs w:val="30"/>
          <w14:ligatures w14:val="none"/>
        </w:rPr>
        <w:t>分</w:t>
      </w:r>
      <w:r w:rsidRPr="000A56EC">
        <w:rPr>
          <w:rFonts w:ascii="Segoe UI" w:eastAsia="宋体" w:hAnsi="Segoe UI" w:cs="Segoe UI"/>
          <w:b/>
          <w:bCs/>
          <w:color w:val="0F1115"/>
          <w:kern w:val="0"/>
          <w:sz w:val="30"/>
          <w:szCs w:val="30"/>
          <w14:ligatures w14:val="none"/>
        </w:rPr>
        <w:t>)</w:t>
      </w:r>
    </w:p>
    <w:p w14:paraId="5A8A6AAD" w14:textId="77777777" w:rsidR="000A56EC" w:rsidRPr="000A56EC" w:rsidRDefault="000A56EC" w:rsidP="000A56EC">
      <w:pPr>
        <w:widowControl/>
        <w:numPr>
          <w:ilvl w:val="0"/>
          <w:numId w:val="29"/>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风格独创，幽默效果极佳。综合</w:t>
      </w:r>
      <w:r w:rsidRPr="000A56EC">
        <w:rPr>
          <w:rFonts w:ascii="Segoe UI" w:eastAsia="宋体" w:hAnsi="Segoe UI" w:cs="Segoe UI"/>
          <w:b/>
          <w:bCs/>
          <w:color w:val="0F1115"/>
          <w:kern w:val="0"/>
          <w:sz w:val="24"/>
          <w14:ligatures w14:val="none"/>
        </w:rPr>
        <w:t>加分</w:t>
      </w:r>
      <w:r w:rsidRPr="000A56EC">
        <w:rPr>
          <w:rFonts w:ascii="Segoe UI" w:eastAsia="宋体" w:hAnsi="Segoe UI" w:cs="Segoe UI"/>
          <w:b/>
          <w:bCs/>
          <w:color w:val="0F1115"/>
          <w:kern w:val="0"/>
          <w:sz w:val="24"/>
          <w14:ligatures w14:val="none"/>
        </w:rPr>
        <w:t xml:space="preserve"> +2</w:t>
      </w:r>
      <w:r w:rsidRPr="000A56EC">
        <w:rPr>
          <w:rFonts w:ascii="Segoe UI" w:eastAsia="宋体" w:hAnsi="Segoe UI" w:cs="Segoe UI"/>
          <w:b/>
          <w:bCs/>
          <w:color w:val="0F1115"/>
          <w:kern w:val="0"/>
          <w:sz w:val="24"/>
          <w14:ligatures w14:val="none"/>
        </w:rPr>
        <w:t>分</w:t>
      </w:r>
      <w:r w:rsidRPr="000A56EC">
        <w:rPr>
          <w:rFonts w:ascii="Segoe UI" w:eastAsia="宋体" w:hAnsi="Segoe UI" w:cs="Segoe UI"/>
          <w:color w:val="0F1115"/>
          <w:kern w:val="0"/>
          <w:sz w:val="24"/>
          <w14:ligatures w14:val="none"/>
        </w:rPr>
        <w:t>。</w:t>
      </w:r>
    </w:p>
    <w:p w14:paraId="0B2B671C" w14:textId="77777777" w:rsidR="000A56EC" w:rsidRPr="000A56EC" w:rsidRDefault="000A56EC" w:rsidP="000A56EC">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0A56EC">
        <w:rPr>
          <w:rFonts w:ascii="Segoe UI" w:eastAsia="宋体" w:hAnsi="Segoe UI" w:cs="Segoe UI"/>
          <w:b/>
          <w:bCs/>
          <w:color w:val="0F1115"/>
          <w:kern w:val="0"/>
          <w:sz w:val="30"/>
          <w:szCs w:val="30"/>
          <w14:ligatures w14:val="none"/>
        </w:rPr>
        <w:t xml:space="preserve">6. </w:t>
      </w:r>
      <w:r w:rsidRPr="000A56EC">
        <w:rPr>
          <w:rFonts w:ascii="Segoe UI" w:eastAsia="宋体" w:hAnsi="Segoe UI" w:cs="Segoe UI"/>
          <w:b/>
          <w:bCs/>
          <w:color w:val="0F1115"/>
          <w:kern w:val="0"/>
          <w:sz w:val="30"/>
          <w:szCs w:val="30"/>
          <w14:ligatures w14:val="none"/>
        </w:rPr>
        <w:t>最终定级</w:t>
      </w:r>
    </w:p>
    <w:p w14:paraId="1B1F651B" w14:textId="77777777" w:rsidR="000A56EC" w:rsidRPr="000A56EC" w:rsidRDefault="000A56EC" w:rsidP="000A56EC">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最终得分</w:t>
      </w:r>
      <w:r w:rsidRPr="000A56EC">
        <w:rPr>
          <w:rFonts w:ascii="Segoe UI" w:eastAsia="宋体" w:hAnsi="Segoe UI" w:cs="Segoe UI"/>
          <w:b/>
          <w:bCs/>
          <w:color w:val="0F1115"/>
          <w:kern w:val="0"/>
          <w:sz w:val="24"/>
          <w14:ligatures w14:val="none"/>
        </w:rPr>
        <w:t xml:space="preserve"> = 92 + 2 = 94</w:t>
      </w:r>
      <w:r w:rsidRPr="000A56EC">
        <w:rPr>
          <w:rFonts w:ascii="Segoe UI" w:eastAsia="宋体" w:hAnsi="Segoe UI" w:cs="Segoe UI"/>
          <w:b/>
          <w:bCs/>
          <w:color w:val="0F1115"/>
          <w:kern w:val="0"/>
          <w:sz w:val="24"/>
          <w14:ligatures w14:val="none"/>
        </w:rPr>
        <w:t>分。</w:t>
      </w:r>
    </w:p>
    <w:p w14:paraId="1E767EAC" w14:textId="77777777" w:rsidR="000A56EC" w:rsidRPr="000A56EC" w:rsidRDefault="000A56EC" w:rsidP="000A56EC">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定级：</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神品（打油诗轨道的顶级评价）。</w:t>
      </w:r>
    </w:p>
    <w:p w14:paraId="42E6595C" w14:textId="77777777" w:rsidR="000A56EC" w:rsidRPr="000A56EC" w:rsidRDefault="000A56EC" w:rsidP="000A56EC">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lastRenderedPageBreak/>
        <w:t>评语：</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此诗为打油诗之千古名篇。其俗语运用之妙（</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笼统</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肿</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），观察之趣（</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白狗身上肿</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），以及由此产生的强烈幽默效果与传播力，已</w:t>
      </w:r>
      <w:proofErr w:type="gramStart"/>
      <w:r w:rsidRPr="000A56EC">
        <w:rPr>
          <w:rFonts w:ascii="Segoe UI" w:eastAsia="宋体" w:hAnsi="Segoe UI" w:cs="Segoe UI"/>
          <w:color w:val="0F1115"/>
          <w:kern w:val="0"/>
          <w:sz w:val="24"/>
          <w14:ligatures w14:val="none"/>
        </w:rPr>
        <w:t>臻</w:t>
      </w:r>
      <w:proofErr w:type="gramEnd"/>
      <w:r w:rsidRPr="000A56EC">
        <w:rPr>
          <w:rFonts w:ascii="Segoe UI" w:eastAsia="宋体" w:hAnsi="Segoe UI" w:cs="Segoe UI"/>
          <w:color w:val="0F1115"/>
          <w:kern w:val="0"/>
          <w:sz w:val="24"/>
          <w14:ligatures w14:val="none"/>
        </w:rPr>
        <w:t>打油诗艺术之化境，故评为神品。</w:t>
      </w:r>
    </w:p>
    <w:p w14:paraId="19FF0633" w14:textId="77777777" w:rsidR="000A56EC" w:rsidRPr="000A56EC" w:rsidRDefault="00000000" w:rsidP="000A56EC">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77452237">
          <v:rect id="_x0000_i1041" style="width:0;height:.75pt" o:hralign="center" o:hrstd="t" o:hr="t" fillcolor="#a0a0a0" stroked="f"/>
        </w:pict>
      </w:r>
    </w:p>
    <w:p w14:paraId="679D9BF4" w14:textId="77777777" w:rsidR="000A56EC" w:rsidRPr="000A56EC" w:rsidRDefault="000A56EC" w:rsidP="000A56EC">
      <w:pPr>
        <w:widowControl/>
        <w:shd w:val="clear" w:color="auto" w:fill="FFFFFF"/>
        <w:spacing w:before="240"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（部分三</w:t>
      </w:r>
      <w:r w:rsidRPr="000A56EC">
        <w:rPr>
          <w:rFonts w:ascii="Segoe UI" w:eastAsia="宋体" w:hAnsi="Segoe UI" w:cs="Segoe UI"/>
          <w:b/>
          <w:bCs/>
          <w:color w:val="0F1115"/>
          <w:kern w:val="0"/>
          <w:sz w:val="24"/>
          <w14:ligatures w14:val="none"/>
        </w:rPr>
        <w:t xml:space="preserve"> · </w:t>
      </w:r>
      <w:r w:rsidRPr="000A56EC">
        <w:rPr>
          <w:rFonts w:ascii="Segoe UI" w:eastAsia="宋体" w:hAnsi="Segoe UI" w:cs="Segoe UI"/>
          <w:b/>
          <w:bCs/>
          <w:color w:val="0F1115"/>
          <w:kern w:val="0"/>
          <w:sz w:val="24"/>
          <w14:ligatures w14:val="none"/>
        </w:rPr>
        <w:t>结束）</w:t>
      </w:r>
    </w:p>
    <w:p w14:paraId="2474E025" w14:textId="77777777" w:rsidR="000A56EC" w:rsidRPr="000A56EC" w:rsidRDefault="000A56EC" w:rsidP="000A56EC">
      <w:pPr>
        <w:widowControl/>
        <w:shd w:val="clear" w:color="auto" w:fill="FFFFFF"/>
        <w:spacing w:after="240" w:line="240" w:lineRule="auto"/>
        <w:rPr>
          <w:rFonts w:ascii="Segoe UI" w:eastAsia="宋体" w:hAnsi="Segoe UI" w:cs="Segoe UI"/>
          <w:color w:val="0F1115"/>
          <w:kern w:val="0"/>
          <w:sz w:val="24"/>
          <w14:ligatures w14:val="none"/>
        </w:rPr>
      </w:pPr>
      <w:r w:rsidRPr="000A56EC">
        <w:rPr>
          <w:rFonts w:ascii="Segoe UI" w:eastAsia="宋体" w:hAnsi="Segoe UI" w:cs="Segoe UI"/>
          <w:b/>
          <w:bCs/>
          <w:color w:val="0F1115"/>
          <w:kern w:val="0"/>
          <w:sz w:val="24"/>
          <w14:ligatures w14:val="none"/>
        </w:rPr>
        <w:t>总结：</w:t>
      </w:r>
      <w:r w:rsidRPr="000A56EC">
        <w:rPr>
          <w:rFonts w:ascii="Segoe UI" w:eastAsia="宋体" w:hAnsi="Segoe UI" w:cs="Segoe UI"/>
          <w:color w:val="0F1115"/>
          <w:kern w:val="0"/>
          <w:sz w:val="24"/>
          <w14:ligatures w14:val="none"/>
        </w:rPr>
        <w:t> </w:t>
      </w:r>
      <w:r w:rsidRPr="000A56EC">
        <w:rPr>
          <w:rFonts w:ascii="Segoe UI" w:eastAsia="宋体" w:hAnsi="Segoe UI" w:cs="Segoe UI"/>
          <w:color w:val="0F1115"/>
          <w:kern w:val="0"/>
          <w:sz w:val="24"/>
          <w14:ligatures w14:val="none"/>
        </w:rPr>
        <w:t>以上五个范例分别演示了不同轨道下，系统如何处理：</w:t>
      </w:r>
    </w:p>
    <w:p w14:paraId="32C7B2A0" w14:textId="77777777" w:rsidR="000A56EC" w:rsidRPr="000A56EC" w:rsidRDefault="000A56EC" w:rsidP="000A56EC">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艺术与技术俱佳的经典（轨一、轨二、轨四），展示了诗魂认证的</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标识路径</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w:t>
      </w:r>
    </w:p>
    <w:p w14:paraId="321C6D08" w14:textId="77777777" w:rsidR="000A56EC" w:rsidRPr="000A56EC" w:rsidRDefault="000A56EC" w:rsidP="000A56EC">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技术重大缺陷的作品（轨三），展示了</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一票否决</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与</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慎之又慎</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的联动判断流程。</w:t>
      </w:r>
    </w:p>
    <w:p w14:paraId="078F9BA2" w14:textId="77777777" w:rsidR="000A56EC" w:rsidRPr="000A56EC" w:rsidRDefault="000A56EC" w:rsidP="000A56EC">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豁免一票否决的俚俗体裁（轨五）的独立评价流程。</w:t>
      </w:r>
    </w:p>
    <w:p w14:paraId="6C83470F" w14:textId="43DD5023" w:rsidR="00BA35D6" w:rsidRDefault="000A56EC" w:rsidP="000A56EC">
      <w:pPr>
        <w:widowControl/>
        <w:shd w:val="clear" w:color="auto" w:fill="FFFFFF"/>
        <w:spacing w:before="240" w:after="0" w:line="240" w:lineRule="auto"/>
        <w:rPr>
          <w:rFonts w:ascii="Segoe UI" w:eastAsia="宋体" w:hAnsi="Segoe UI" w:cs="Segoe UI"/>
          <w:color w:val="0F1115"/>
          <w:kern w:val="0"/>
          <w:sz w:val="24"/>
          <w14:ligatures w14:val="none"/>
        </w:rPr>
      </w:pPr>
      <w:r w:rsidRPr="000A56EC">
        <w:rPr>
          <w:rFonts w:ascii="Segoe UI" w:eastAsia="宋体" w:hAnsi="Segoe UI" w:cs="Segoe UI"/>
          <w:color w:val="0F1115"/>
          <w:kern w:val="0"/>
          <w:sz w:val="24"/>
          <w14:ligatures w14:val="none"/>
        </w:rPr>
        <w:t>至此，古诗词评分系统【第九版】的全部核心内容（部分一、二、三）已构建完成。系统已具备</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多轨并行、精准评价</w:t>
      </w:r>
      <w:r w:rsidRPr="000A56EC">
        <w:rPr>
          <w:rFonts w:ascii="Segoe UI" w:eastAsia="宋体" w:hAnsi="Segoe UI" w:cs="Segoe UI"/>
          <w:color w:val="0F1115"/>
          <w:kern w:val="0"/>
          <w:sz w:val="24"/>
          <w14:ligatures w14:val="none"/>
        </w:rPr>
        <w:t>”</w:t>
      </w:r>
      <w:r w:rsidRPr="000A56EC">
        <w:rPr>
          <w:rFonts w:ascii="Segoe UI" w:eastAsia="宋体" w:hAnsi="Segoe UI" w:cs="Segoe UI"/>
          <w:color w:val="0F1115"/>
          <w:kern w:val="0"/>
          <w:sz w:val="24"/>
          <w14:ligatures w14:val="none"/>
        </w:rPr>
        <w:t>的能力，并在顶层通过统一的仲裁机制守护法度底线与艺术巅峰。</w:t>
      </w:r>
    </w:p>
    <w:p w14:paraId="587550F8" w14:textId="6D51EC5E" w:rsidR="000A56EC" w:rsidRDefault="000A56EC">
      <w:pPr>
        <w:widowControl/>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br w:type="page"/>
      </w:r>
    </w:p>
    <w:p w14:paraId="5F6200BB" w14:textId="77777777" w:rsidR="00A12C77" w:rsidRPr="00A12C77" w:rsidRDefault="00A12C77" w:rsidP="00A12C77">
      <w:pPr>
        <w:widowControl/>
        <w:spacing w:after="240" w:line="510" w:lineRule="atLeast"/>
        <w:outlineLvl w:val="0"/>
        <w:rPr>
          <w:rFonts w:ascii="Segoe UI" w:eastAsia="宋体" w:hAnsi="Segoe UI" w:cs="Segoe UI"/>
          <w:b/>
          <w:bCs/>
          <w:color w:val="0F1115"/>
          <w:kern w:val="36"/>
          <w:sz w:val="36"/>
          <w:szCs w:val="36"/>
          <w14:ligatures w14:val="none"/>
        </w:rPr>
      </w:pPr>
      <w:r w:rsidRPr="00A12C77">
        <w:rPr>
          <w:rFonts w:ascii="Segoe UI" w:eastAsia="宋体" w:hAnsi="Segoe UI" w:cs="Segoe UI"/>
          <w:b/>
          <w:bCs/>
          <w:color w:val="0F1115"/>
          <w:kern w:val="36"/>
          <w:sz w:val="36"/>
          <w:szCs w:val="36"/>
          <w14:ligatures w14:val="none"/>
        </w:rPr>
        <w:lastRenderedPageBreak/>
        <w:t>《古诗词评分系统》第九版修订说明</w:t>
      </w:r>
    </w:p>
    <w:p w14:paraId="4DC2EC5C"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本次升级标志着系统从</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通用框架</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到</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专业工具</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的根本性转变。在延续第八版</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法度与神韵平衡</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核心哲学的基础上，第九版进行了体系性重构，旨在实现更精准、更专业的诗词评价。</w:t>
      </w:r>
    </w:p>
    <w:p w14:paraId="49F26AE0" w14:textId="77777777" w:rsidR="00A12C77" w:rsidRPr="00A12C77" w:rsidRDefault="00000000" w:rsidP="00A12C77">
      <w:pPr>
        <w:widowControl/>
        <w:spacing w:before="480" w:after="480" w:line="420" w:lineRule="atLeast"/>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pict w14:anchorId="318322B1">
          <v:rect id="_x0000_i1042" style="width:0;height:.75pt" o:hralign="center" o:hrstd="t" o:hr="t" fillcolor="#a0a0a0" stroked="f"/>
        </w:pict>
      </w:r>
    </w:p>
    <w:p w14:paraId="73FAEAF7" w14:textId="77777777" w:rsidR="00A12C77" w:rsidRPr="00A12C77" w:rsidRDefault="00A12C77" w:rsidP="00A12C77">
      <w:pPr>
        <w:widowControl/>
        <w:spacing w:before="480" w:after="240" w:line="480" w:lineRule="atLeast"/>
        <w:outlineLvl w:val="1"/>
        <w:rPr>
          <w:rFonts w:ascii="Segoe UI" w:eastAsia="宋体" w:hAnsi="Segoe UI" w:cs="Segoe UI"/>
          <w:b/>
          <w:bCs/>
          <w:color w:val="0F1115"/>
          <w:kern w:val="0"/>
          <w:sz w:val="33"/>
          <w:szCs w:val="33"/>
          <w14:ligatures w14:val="none"/>
        </w:rPr>
      </w:pPr>
      <w:r w:rsidRPr="00A12C77">
        <w:rPr>
          <w:rFonts w:ascii="Segoe UI" w:eastAsia="宋体" w:hAnsi="Segoe UI" w:cs="Segoe UI"/>
          <w:b/>
          <w:bCs/>
          <w:color w:val="0F1115"/>
          <w:kern w:val="0"/>
          <w:sz w:val="33"/>
          <w:szCs w:val="33"/>
          <w14:ligatures w14:val="none"/>
        </w:rPr>
        <w:t>一、核心理念升级：从</w:t>
      </w:r>
      <w:r w:rsidRPr="00A12C77">
        <w:rPr>
          <w:rFonts w:ascii="Segoe UI" w:eastAsia="宋体" w:hAnsi="Segoe UI" w:cs="Segoe UI"/>
          <w:b/>
          <w:bCs/>
          <w:color w:val="0F1115"/>
          <w:kern w:val="0"/>
          <w:sz w:val="33"/>
          <w:szCs w:val="33"/>
          <w14:ligatures w14:val="none"/>
        </w:rPr>
        <w:t>“</w:t>
      </w:r>
      <w:r w:rsidRPr="00A12C77">
        <w:rPr>
          <w:rFonts w:ascii="Segoe UI" w:eastAsia="宋体" w:hAnsi="Segoe UI" w:cs="Segoe UI"/>
          <w:b/>
          <w:bCs/>
          <w:color w:val="0F1115"/>
          <w:kern w:val="0"/>
          <w:sz w:val="33"/>
          <w:szCs w:val="33"/>
          <w14:ligatures w14:val="none"/>
        </w:rPr>
        <w:t>单一兼容</w:t>
      </w:r>
      <w:r w:rsidRPr="00A12C77">
        <w:rPr>
          <w:rFonts w:ascii="Segoe UI" w:eastAsia="宋体" w:hAnsi="Segoe UI" w:cs="Segoe UI"/>
          <w:b/>
          <w:bCs/>
          <w:color w:val="0F1115"/>
          <w:kern w:val="0"/>
          <w:sz w:val="33"/>
          <w:szCs w:val="33"/>
          <w14:ligatures w14:val="none"/>
        </w:rPr>
        <w:t>”</w:t>
      </w:r>
      <w:r w:rsidRPr="00A12C77">
        <w:rPr>
          <w:rFonts w:ascii="Segoe UI" w:eastAsia="宋体" w:hAnsi="Segoe UI" w:cs="Segoe UI"/>
          <w:b/>
          <w:bCs/>
          <w:color w:val="0F1115"/>
          <w:kern w:val="0"/>
          <w:sz w:val="33"/>
          <w:szCs w:val="33"/>
          <w14:ligatures w14:val="none"/>
        </w:rPr>
        <w:t>到</w:t>
      </w:r>
      <w:r w:rsidRPr="00A12C77">
        <w:rPr>
          <w:rFonts w:ascii="Segoe UI" w:eastAsia="宋体" w:hAnsi="Segoe UI" w:cs="Segoe UI"/>
          <w:b/>
          <w:bCs/>
          <w:color w:val="0F1115"/>
          <w:kern w:val="0"/>
          <w:sz w:val="33"/>
          <w:szCs w:val="33"/>
          <w14:ligatures w14:val="none"/>
        </w:rPr>
        <w:t>“</w:t>
      </w:r>
      <w:r w:rsidRPr="00A12C77">
        <w:rPr>
          <w:rFonts w:ascii="Segoe UI" w:eastAsia="宋体" w:hAnsi="Segoe UI" w:cs="Segoe UI"/>
          <w:b/>
          <w:bCs/>
          <w:color w:val="0F1115"/>
          <w:kern w:val="0"/>
          <w:sz w:val="33"/>
          <w:szCs w:val="33"/>
          <w14:ligatures w14:val="none"/>
        </w:rPr>
        <w:t>一体一轨</w:t>
      </w:r>
      <w:r w:rsidRPr="00A12C77">
        <w:rPr>
          <w:rFonts w:ascii="Segoe UI" w:eastAsia="宋体" w:hAnsi="Segoe UI" w:cs="Segoe UI"/>
          <w:b/>
          <w:bCs/>
          <w:color w:val="0F1115"/>
          <w:kern w:val="0"/>
          <w:sz w:val="33"/>
          <w:szCs w:val="33"/>
          <w14:ligatures w14:val="none"/>
        </w:rPr>
        <w:t>”</w:t>
      </w:r>
    </w:p>
    <w:p w14:paraId="7C14EC87"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本次升级的核心，是将系统从一套通用评分框架，转变为一个多轨并行、深度定制的智能评价体系。</w:t>
      </w:r>
    </w:p>
    <w:p w14:paraId="49C2FF56" w14:textId="77777777" w:rsidR="00A12C77" w:rsidRPr="00A12C77" w:rsidRDefault="00A12C77" w:rsidP="00A12C77">
      <w:pPr>
        <w:widowControl/>
        <w:numPr>
          <w:ilvl w:val="0"/>
          <w:numId w:val="32"/>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旧版（第八版）：</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为</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古体诗</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一种体裁设计的单一线性评分流程，评价不同诗体时存在标准模糊的</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兼容</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问题。</w:t>
      </w:r>
    </w:p>
    <w:p w14:paraId="58CA6FAA" w14:textId="77777777" w:rsidR="00A12C77" w:rsidRPr="00A12C77" w:rsidRDefault="00A12C77" w:rsidP="00A12C77">
      <w:pPr>
        <w:widowControl/>
        <w:numPr>
          <w:ilvl w:val="0"/>
          <w:numId w:val="32"/>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新版（第九版）：</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确立</w:t>
      </w:r>
      <w:r w:rsidRPr="00A12C77">
        <w:rPr>
          <w:rFonts w:ascii="Segoe UI" w:eastAsia="宋体" w:hAnsi="Segoe UI" w:cs="Segoe UI"/>
          <w:color w:val="0F1115"/>
          <w:kern w:val="0"/>
          <w:sz w:val="24"/>
          <w14:ligatures w14:val="none"/>
        </w:rPr>
        <w:t>“</w:t>
      </w:r>
      <w:r w:rsidRPr="00A12C77">
        <w:rPr>
          <w:rFonts w:ascii="Segoe UI" w:eastAsia="宋体" w:hAnsi="Segoe UI" w:cs="Segoe UI"/>
          <w:b/>
          <w:bCs/>
          <w:color w:val="0F1115"/>
          <w:kern w:val="0"/>
          <w:sz w:val="24"/>
          <w14:ligatures w14:val="none"/>
        </w:rPr>
        <w:t>一体</w:t>
      </w:r>
      <w:proofErr w:type="gramStart"/>
      <w:r w:rsidRPr="00A12C77">
        <w:rPr>
          <w:rFonts w:ascii="Segoe UI" w:eastAsia="宋体" w:hAnsi="Segoe UI" w:cs="Segoe UI"/>
          <w:b/>
          <w:bCs/>
          <w:color w:val="0F1115"/>
          <w:kern w:val="0"/>
          <w:sz w:val="24"/>
          <w14:ligatures w14:val="none"/>
        </w:rPr>
        <w:t>一</w:t>
      </w:r>
      <w:proofErr w:type="gramEnd"/>
      <w:r w:rsidRPr="00A12C77">
        <w:rPr>
          <w:rFonts w:ascii="Segoe UI" w:eastAsia="宋体" w:hAnsi="Segoe UI" w:cs="Segoe UI"/>
          <w:b/>
          <w:bCs/>
          <w:color w:val="0F1115"/>
          <w:kern w:val="0"/>
          <w:sz w:val="24"/>
          <w14:ligatures w14:val="none"/>
        </w:rPr>
        <w:t>轨，精准评价</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的核心理念。针对</w:t>
      </w:r>
      <w:r w:rsidRPr="00A12C77">
        <w:rPr>
          <w:rFonts w:ascii="Segoe UI" w:eastAsia="宋体" w:hAnsi="Segoe UI" w:cs="Segoe UI"/>
          <w:b/>
          <w:bCs/>
          <w:color w:val="0F1115"/>
          <w:kern w:val="0"/>
          <w:sz w:val="24"/>
          <w14:ligatures w14:val="none"/>
        </w:rPr>
        <w:t>古体诗、绝句、律诗、词、打油诗</w:t>
      </w:r>
      <w:r w:rsidRPr="00A12C77">
        <w:rPr>
          <w:rFonts w:ascii="Segoe UI" w:eastAsia="宋体" w:hAnsi="Segoe UI" w:cs="Segoe UI"/>
          <w:color w:val="0F1115"/>
          <w:kern w:val="0"/>
          <w:sz w:val="24"/>
          <w14:ligatures w14:val="none"/>
        </w:rPr>
        <w:t>五大类，设立五条独立的评价轨道。每条轨道均拥有为其诗体审美追求与形式规范深度定制、完全闭环的评分细则。</w:t>
      </w:r>
    </w:p>
    <w:p w14:paraId="692ABC66" w14:textId="77777777" w:rsidR="00A12C77" w:rsidRPr="00A12C77" w:rsidRDefault="00A12C77" w:rsidP="00A12C77">
      <w:pPr>
        <w:widowControl/>
        <w:spacing w:before="480" w:after="240" w:line="480" w:lineRule="atLeast"/>
        <w:outlineLvl w:val="1"/>
        <w:rPr>
          <w:rFonts w:ascii="Segoe UI" w:eastAsia="宋体" w:hAnsi="Segoe UI" w:cs="Segoe UI"/>
          <w:b/>
          <w:bCs/>
          <w:color w:val="0F1115"/>
          <w:kern w:val="0"/>
          <w:sz w:val="33"/>
          <w:szCs w:val="33"/>
          <w14:ligatures w14:val="none"/>
        </w:rPr>
      </w:pPr>
      <w:r w:rsidRPr="00A12C77">
        <w:rPr>
          <w:rFonts w:ascii="Segoe UI" w:eastAsia="宋体" w:hAnsi="Segoe UI" w:cs="Segoe UI"/>
          <w:b/>
          <w:bCs/>
          <w:color w:val="0F1115"/>
          <w:kern w:val="0"/>
          <w:sz w:val="33"/>
          <w:szCs w:val="33"/>
          <w14:ligatures w14:val="none"/>
        </w:rPr>
        <w:t>二、主要修订内容</w:t>
      </w:r>
    </w:p>
    <w:p w14:paraId="278A879F" w14:textId="77777777" w:rsidR="00A12C77" w:rsidRPr="00A12C77" w:rsidRDefault="00A12C77" w:rsidP="00A12C77">
      <w:pPr>
        <w:widowControl/>
        <w:spacing w:before="480" w:after="240" w:line="450" w:lineRule="atLeast"/>
        <w:outlineLvl w:val="2"/>
        <w:rPr>
          <w:rFonts w:ascii="Segoe UI" w:eastAsia="宋体" w:hAnsi="Segoe UI" w:cs="Segoe UI"/>
          <w:b/>
          <w:bCs/>
          <w:color w:val="0F1115"/>
          <w:kern w:val="0"/>
          <w:sz w:val="30"/>
          <w:szCs w:val="30"/>
          <w14:ligatures w14:val="none"/>
        </w:rPr>
      </w:pPr>
      <w:r w:rsidRPr="00A12C77">
        <w:rPr>
          <w:rFonts w:ascii="Segoe UI" w:eastAsia="宋体" w:hAnsi="Segoe UI" w:cs="Segoe UI"/>
          <w:b/>
          <w:bCs/>
          <w:color w:val="0F1115"/>
          <w:kern w:val="0"/>
          <w:sz w:val="30"/>
          <w:szCs w:val="30"/>
          <w14:ligatures w14:val="none"/>
        </w:rPr>
        <w:t xml:space="preserve">1. </w:t>
      </w:r>
      <w:r w:rsidRPr="00A12C77">
        <w:rPr>
          <w:rFonts w:ascii="Segoe UI" w:eastAsia="宋体" w:hAnsi="Segoe UI" w:cs="Segoe UI"/>
          <w:b/>
          <w:bCs/>
          <w:color w:val="0F1115"/>
          <w:kern w:val="0"/>
          <w:sz w:val="30"/>
          <w:szCs w:val="30"/>
          <w14:ligatures w14:val="none"/>
        </w:rPr>
        <w:t>架构重塑：引入五大并行评分轨道</w:t>
      </w:r>
    </w:p>
    <w:p w14:paraId="0881AE30"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彻底重构了系统的评分主体部分。原系统的四大维度（</w:t>
      </w:r>
      <w:r w:rsidRPr="00A12C77">
        <w:rPr>
          <w:rFonts w:ascii="Segoe UI" w:eastAsia="宋体" w:hAnsi="Segoe UI" w:cs="Segoe UI"/>
          <w:color w:val="0F1115"/>
          <w:kern w:val="0"/>
          <w:sz w:val="24"/>
          <w14:ligatures w14:val="none"/>
        </w:rPr>
        <w:t>A/B/C/D</w:t>
      </w:r>
      <w:r w:rsidRPr="00A12C77">
        <w:rPr>
          <w:rFonts w:ascii="Segoe UI" w:eastAsia="宋体" w:hAnsi="Segoe UI" w:cs="Segoe UI"/>
          <w:color w:val="0F1115"/>
          <w:kern w:val="0"/>
          <w:sz w:val="24"/>
          <w14:ligatures w14:val="none"/>
        </w:rPr>
        <w:t>）名称虽得以保留，但其下每一个子项的具体内涵、评分标准、分值权重，均已根据诗体特性进行了彻底替换。</w:t>
      </w:r>
    </w:p>
    <w:tbl>
      <w:tblPr>
        <w:tblW w:w="0" w:type="auto"/>
        <w:tblCellMar>
          <w:top w:w="15" w:type="dxa"/>
          <w:left w:w="15" w:type="dxa"/>
          <w:bottom w:w="15" w:type="dxa"/>
          <w:right w:w="15" w:type="dxa"/>
        </w:tblCellMar>
        <w:tblLook w:val="04A0" w:firstRow="1" w:lastRow="0" w:firstColumn="1" w:lastColumn="0" w:noHBand="0" w:noVBand="1"/>
      </w:tblPr>
      <w:tblGrid>
        <w:gridCol w:w="930"/>
        <w:gridCol w:w="2385"/>
        <w:gridCol w:w="2385"/>
        <w:gridCol w:w="2145"/>
      </w:tblGrid>
      <w:tr w:rsidR="00A12C77" w:rsidRPr="00A12C77" w14:paraId="20B77383" w14:textId="77777777">
        <w:trPr>
          <w:tblHeader/>
        </w:trPr>
        <w:tc>
          <w:tcPr>
            <w:tcW w:w="0" w:type="auto"/>
            <w:tcBorders>
              <w:top w:val="nil"/>
            </w:tcBorders>
            <w:tcMar>
              <w:top w:w="150" w:type="dxa"/>
              <w:left w:w="0" w:type="dxa"/>
              <w:bottom w:w="150" w:type="dxa"/>
              <w:right w:w="240" w:type="dxa"/>
            </w:tcMar>
            <w:vAlign w:val="center"/>
            <w:hideMark/>
          </w:tcPr>
          <w:p w14:paraId="72042F97"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对比项</w:t>
            </w:r>
          </w:p>
        </w:tc>
        <w:tc>
          <w:tcPr>
            <w:tcW w:w="0" w:type="auto"/>
            <w:tcBorders>
              <w:top w:val="nil"/>
            </w:tcBorders>
            <w:tcMar>
              <w:top w:w="150" w:type="dxa"/>
              <w:left w:w="240" w:type="dxa"/>
              <w:bottom w:w="150" w:type="dxa"/>
              <w:right w:w="240" w:type="dxa"/>
            </w:tcMar>
            <w:vAlign w:val="center"/>
            <w:hideMark/>
          </w:tcPr>
          <w:p w14:paraId="25A2B0FD"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古体诗轨</w:t>
            </w:r>
          </w:p>
        </w:tc>
        <w:tc>
          <w:tcPr>
            <w:tcW w:w="0" w:type="auto"/>
            <w:tcBorders>
              <w:top w:val="nil"/>
            </w:tcBorders>
            <w:tcMar>
              <w:top w:w="150" w:type="dxa"/>
              <w:left w:w="240" w:type="dxa"/>
              <w:bottom w:w="150" w:type="dxa"/>
              <w:right w:w="240" w:type="dxa"/>
            </w:tcMar>
            <w:vAlign w:val="center"/>
            <w:hideMark/>
          </w:tcPr>
          <w:p w14:paraId="6D6C9A92"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律诗轨</w:t>
            </w:r>
          </w:p>
        </w:tc>
        <w:tc>
          <w:tcPr>
            <w:tcW w:w="0" w:type="auto"/>
            <w:tcBorders>
              <w:top w:val="nil"/>
            </w:tcBorders>
            <w:tcMar>
              <w:top w:w="150" w:type="dxa"/>
              <w:left w:w="240" w:type="dxa"/>
              <w:bottom w:w="150" w:type="dxa"/>
              <w:right w:w="240" w:type="dxa"/>
            </w:tcMar>
            <w:vAlign w:val="center"/>
            <w:hideMark/>
          </w:tcPr>
          <w:p w14:paraId="7A72C9DF"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打油诗轨</w:t>
            </w:r>
          </w:p>
        </w:tc>
      </w:tr>
      <w:tr w:rsidR="00A12C77" w:rsidRPr="00A12C77" w14:paraId="122D932E" w14:textId="77777777">
        <w:tc>
          <w:tcPr>
            <w:tcW w:w="0" w:type="auto"/>
            <w:tcMar>
              <w:top w:w="150" w:type="dxa"/>
              <w:left w:w="0" w:type="dxa"/>
              <w:bottom w:w="150" w:type="dxa"/>
              <w:right w:w="240" w:type="dxa"/>
            </w:tcMar>
            <w:vAlign w:val="center"/>
            <w:hideMark/>
          </w:tcPr>
          <w:p w14:paraId="38D73A0A"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b/>
                <w:bCs/>
                <w:kern w:val="0"/>
                <w:sz w:val="23"/>
                <w:szCs w:val="23"/>
                <w14:ligatures w14:val="none"/>
              </w:rPr>
              <w:t>A1</w:t>
            </w:r>
            <w:r w:rsidRPr="00A12C77">
              <w:rPr>
                <w:rFonts w:ascii="Segoe UI" w:eastAsia="宋体" w:hAnsi="Segoe UI" w:cs="Segoe UI"/>
                <w:b/>
                <w:bCs/>
                <w:kern w:val="0"/>
                <w:sz w:val="23"/>
                <w:szCs w:val="23"/>
                <w14:ligatures w14:val="none"/>
              </w:rPr>
              <w:t>项</w:t>
            </w:r>
          </w:p>
        </w:tc>
        <w:tc>
          <w:tcPr>
            <w:tcW w:w="0" w:type="auto"/>
            <w:tcMar>
              <w:top w:w="150" w:type="dxa"/>
              <w:left w:w="240" w:type="dxa"/>
              <w:bottom w:w="150" w:type="dxa"/>
              <w:right w:w="240" w:type="dxa"/>
            </w:tcMar>
            <w:vAlign w:val="center"/>
            <w:hideMark/>
          </w:tcPr>
          <w:p w14:paraId="33DA561E"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考察</w:t>
            </w:r>
            <w:r w:rsidRPr="00A12C77">
              <w:rPr>
                <w:rFonts w:ascii="Segoe UI" w:eastAsia="宋体" w:hAnsi="Segoe UI" w:cs="Segoe UI"/>
                <w:kern w:val="0"/>
                <w:sz w:val="23"/>
                <w:szCs w:val="23"/>
                <w14:ligatures w14:val="none"/>
              </w:rPr>
              <w:t> </w:t>
            </w:r>
            <w:r w:rsidRPr="00A12C77">
              <w:rPr>
                <w:rFonts w:ascii="Segoe UI" w:eastAsia="宋体" w:hAnsi="Segoe UI" w:cs="Segoe UI"/>
                <w:b/>
                <w:bCs/>
                <w:kern w:val="0"/>
                <w:sz w:val="23"/>
                <w:szCs w:val="23"/>
                <w14:ligatures w14:val="none"/>
              </w:rPr>
              <w:t>“</w:t>
            </w:r>
            <w:r w:rsidRPr="00A12C77">
              <w:rPr>
                <w:rFonts w:ascii="Segoe UI" w:eastAsia="宋体" w:hAnsi="Segoe UI" w:cs="Segoe UI"/>
                <w:b/>
                <w:bCs/>
                <w:kern w:val="0"/>
                <w:sz w:val="23"/>
                <w:szCs w:val="23"/>
                <w14:ligatures w14:val="none"/>
              </w:rPr>
              <w:t>押韵合</w:t>
            </w:r>
            <w:proofErr w:type="gramStart"/>
            <w:r w:rsidRPr="00A12C77">
              <w:rPr>
                <w:rFonts w:ascii="Segoe UI" w:eastAsia="宋体" w:hAnsi="Segoe UI" w:cs="Segoe UI"/>
                <w:b/>
                <w:bCs/>
                <w:kern w:val="0"/>
                <w:sz w:val="23"/>
                <w:szCs w:val="23"/>
                <w14:ligatures w14:val="none"/>
              </w:rPr>
              <w:t>规</w:t>
            </w:r>
            <w:proofErr w:type="gramEnd"/>
            <w:r w:rsidRPr="00A12C77">
              <w:rPr>
                <w:rFonts w:ascii="Segoe UI" w:eastAsia="宋体" w:hAnsi="Segoe UI" w:cs="Segoe UI"/>
                <w:b/>
                <w:bCs/>
                <w:kern w:val="0"/>
                <w:sz w:val="23"/>
                <w:szCs w:val="23"/>
                <w14:ligatures w14:val="none"/>
              </w:rPr>
              <w:t>度</w:t>
            </w:r>
            <w:r w:rsidRPr="00A12C77">
              <w:rPr>
                <w:rFonts w:ascii="Segoe UI" w:eastAsia="宋体" w:hAnsi="Segoe UI" w:cs="Segoe UI"/>
                <w:b/>
                <w:bCs/>
                <w:kern w:val="0"/>
                <w:sz w:val="23"/>
                <w:szCs w:val="23"/>
                <w14:ligatures w14:val="none"/>
              </w:rPr>
              <w:t>”</w:t>
            </w:r>
            <w:r w:rsidRPr="00A12C77">
              <w:rPr>
                <w:rFonts w:ascii="Segoe UI" w:eastAsia="宋体" w:hAnsi="Segoe UI" w:cs="Segoe UI"/>
                <w:kern w:val="0"/>
                <w:sz w:val="23"/>
                <w:szCs w:val="23"/>
                <w14:ligatures w14:val="none"/>
              </w:rPr>
              <w:br/>
            </w:r>
            <w:r w:rsidRPr="00A12C77">
              <w:rPr>
                <w:rFonts w:ascii="Segoe UI" w:eastAsia="宋体" w:hAnsi="Segoe UI" w:cs="Segoe UI"/>
                <w:kern w:val="0"/>
                <w:sz w:val="23"/>
                <w:szCs w:val="23"/>
                <w14:ligatures w14:val="none"/>
              </w:rPr>
              <w:t>强调自然与灵活。</w:t>
            </w:r>
          </w:p>
        </w:tc>
        <w:tc>
          <w:tcPr>
            <w:tcW w:w="0" w:type="auto"/>
            <w:tcMar>
              <w:top w:w="150" w:type="dxa"/>
              <w:left w:w="240" w:type="dxa"/>
              <w:bottom w:w="150" w:type="dxa"/>
              <w:right w:w="240" w:type="dxa"/>
            </w:tcMar>
            <w:vAlign w:val="center"/>
            <w:hideMark/>
          </w:tcPr>
          <w:p w14:paraId="5A26977C"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考察</w:t>
            </w:r>
            <w:r w:rsidRPr="00A12C77">
              <w:rPr>
                <w:rFonts w:ascii="Segoe UI" w:eastAsia="宋体" w:hAnsi="Segoe UI" w:cs="Segoe UI"/>
                <w:kern w:val="0"/>
                <w:sz w:val="23"/>
                <w:szCs w:val="23"/>
                <w14:ligatures w14:val="none"/>
              </w:rPr>
              <w:t> </w:t>
            </w:r>
            <w:r w:rsidRPr="00A12C77">
              <w:rPr>
                <w:rFonts w:ascii="Segoe UI" w:eastAsia="宋体" w:hAnsi="Segoe UI" w:cs="Segoe UI"/>
                <w:b/>
                <w:bCs/>
                <w:kern w:val="0"/>
                <w:sz w:val="23"/>
                <w:szCs w:val="23"/>
                <w14:ligatures w14:val="none"/>
              </w:rPr>
              <w:t>“</w:t>
            </w:r>
            <w:r w:rsidRPr="00A12C77">
              <w:rPr>
                <w:rFonts w:ascii="Segoe UI" w:eastAsia="宋体" w:hAnsi="Segoe UI" w:cs="Segoe UI"/>
                <w:b/>
                <w:bCs/>
                <w:kern w:val="0"/>
                <w:sz w:val="23"/>
                <w:szCs w:val="23"/>
                <w14:ligatures w14:val="none"/>
              </w:rPr>
              <w:t>平仄合</w:t>
            </w:r>
            <w:proofErr w:type="gramStart"/>
            <w:r w:rsidRPr="00A12C77">
              <w:rPr>
                <w:rFonts w:ascii="Segoe UI" w:eastAsia="宋体" w:hAnsi="Segoe UI" w:cs="Segoe UI"/>
                <w:b/>
                <w:bCs/>
                <w:kern w:val="0"/>
                <w:sz w:val="23"/>
                <w:szCs w:val="23"/>
                <w14:ligatures w14:val="none"/>
              </w:rPr>
              <w:t>规</w:t>
            </w:r>
            <w:proofErr w:type="gramEnd"/>
            <w:r w:rsidRPr="00A12C77">
              <w:rPr>
                <w:rFonts w:ascii="Segoe UI" w:eastAsia="宋体" w:hAnsi="Segoe UI" w:cs="Segoe UI"/>
                <w:b/>
                <w:bCs/>
                <w:kern w:val="0"/>
                <w:sz w:val="23"/>
                <w:szCs w:val="23"/>
                <w14:ligatures w14:val="none"/>
              </w:rPr>
              <w:t>度</w:t>
            </w:r>
            <w:r w:rsidRPr="00A12C77">
              <w:rPr>
                <w:rFonts w:ascii="Segoe UI" w:eastAsia="宋体" w:hAnsi="Segoe UI" w:cs="Segoe UI"/>
                <w:b/>
                <w:bCs/>
                <w:kern w:val="0"/>
                <w:sz w:val="23"/>
                <w:szCs w:val="23"/>
                <w14:ligatures w14:val="none"/>
              </w:rPr>
              <w:t>”</w:t>
            </w:r>
            <w:r w:rsidRPr="00A12C77">
              <w:rPr>
                <w:rFonts w:ascii="Segoe UI" w:eastAsia="宋体" w:hAnsi="Segoe UI" w:cs="Segoe UI"/>
                <w:kern w:val="0"/>
                <w:sz w:val="23"/>
                <w:szCs w:val="23"/>
                <w14:ligatures w14:val="none"/>
              </w:rPr>
              <w:br/>
            </w:r>
            <w:r w:rsidRPr="00A12C77">
              <w:rPr>
                <w:rFonts w:ascii="Segoe UI" w:eastAsia="宋体" w:hAnsi="Segoe UI" w:cs="Segoe UI"/>
                <w:kern w:val="0"/>
                <w:sz w:val="23"/>
                <w:szCs w:val="23"/>
                <w14:ligatures w14:val="none"/>
              </w:rPr>
              <w:t>要求森严精工。</w:t>
            </w:r>
          </w:p>
        </w:tc>
        <w:tc>
          <w:tcPr>
            <w:tcW w:w="0" w:type="auto"/>
            <w:tcMar>
              <w:top w:w="150" w:type="dxa"/>
              <w:left w:w="240" w:type="dxa"/>
              <w:bottom w:w="150" w:type="dxa"/>
              <w:right w:w="0" w:type="dxa"/>
            </w:tcMar>
            <w:vAlign w:val="center"/>
            <w:hideMark/>
          </w:tcPr>
          <w:p w14:paraId="158E610B" w14:textId="77777777" w:rsidR="00A12C77" w:rsidRPr="00A12C77" w:rsidRDefault="00A12C77" w:rsidP="00A12C77">
            <w:pPr>
              <w:widowControl/>
              <w:spacing w:after="0" w:line="375" w:lineRule="atLeast"/>
              <w:rPr>
                <w:rFonts w:ascii="Segoe UI" w:eastAsia="宋体" w:hAnsi="Segoe UI" w:cs="Segoe UI"/>
                <w:kern w:val="0"/>
                <w:sz w:val="23"/>
                <w:szCs w:val="23"/>
                <w14:ligatures w14:val="none"/>
              </w:rPr>
            </w:pPr>
            <w:r w:rsidRPr="00A12C77">
              <w:rPr>
                <w:rFonts w:ascii="Segoe UI" w:eastAsia="宋体" w:hAnsi="Segoe UI" w:cs="Segoe UI"/>
                <w:kern w:val="0"/>
                <w:sz w:val="23"/>
                <w:szCs w:val="23"/>
                <w14:ligatures w14:val="none"/>
              </w:rPr>
              <w:t>考察</w:t>
            </w:r>
            <w:r w:rsidRPr="00A12C77">
              <w:rPr>
                <w:rFonts w:ascii="Segoe UI" w:eastAsia="宋体" w:hAnsi="Segoe UI" w:cs="Segoe UI"/>
                <w:kern w:val="0"/>
                <w:sz w:val="23"/>
                <w:szCs w:val="23"/>
                <w14:ligatures w14:val="none"/>
              </w:rPr>
              <w:t> </w:t>
            </w:r>
            <w:r w:rsidRPr="00A12C77">
              <w:rPr>
                <w:rFonts w:ascii="Segoe UI" w:eastAsia="宋体" w:hAnsi="Segoe UI" w:cs="Segoe UI"/>
                <w:b/>
                <w:bCs/>
                <w:kern w:val="0"/>
                <w:sz w:val="23"/>
                <w:szCs w:val="23"/>
                <w14:ligatures w14:val="none"/>
              </w:rPr>
              <w:t>“</w:t>
            </w:r>
            <w:r w:rsidRPr="00A12C77">
              <w:rPr>
                <w:rFonts w:ascii="Segoe UI" w:eastAsia="宋体" w:hAnsi="Segoe UI" w:cs="Segoe UI"/>
                <w:b/>
                <w:bCs/>
                <w:kern w:val="0"/>
                <w:sz w:val="23"/>
                <w:szCs w:val="23"/>
                <w14:ligatures w14:val="none"/>
              </w:rPr>
              <w:t>民间节奏感</w:t>
            </w:r>
            <w:r w:rsidRPr="00A12C77">
              <w:rPr>
                <w:rFonts w:ascii="Segoe UI" w:eastAsia="宋体" w:hAnsi="Segoe UI" w:cs="Segoe UI"/>
                <w:b/>
                <w:bCs/>
                <w:kern w:val="0"/>
                <w:sz w:val="23"/>
                <w:szCs w:val="23"/>
                <w14:ligatures w14:val="none"/>
              </w:rPr>
              <w:t>”</w:t>
            </w:r>
            <w:r w:rsidRPr="00A12C77">
              <w:rPr>
                <w:rFonts w:ascii="Segoe UI" w:eastAsia="宋体" w:hAnsi="Segoe UI" w:cs="Segoe UI"/>
                <w:kern w:val="0"/>
                <w:sz w:val="23"/>
                <w:szCs w:val="23"/>
                <w14:ligatures w14:val="none"/>
              </w:rPr>
              <w:br/>
            </w:r>
            <w:r w:rsidRPr="00A12C77">
              <w:rPr>
                <w:rFonts w:ascii="Segoe UI" w:eastAsia="宋体" w:hAnsi="Segoe UI" w:cs="Segoe UI"/>
                <w:kern w:val="0"/>
                <w:sz w:val="23"/>
                <w:szCs w:val="23"/>
                <w14:ligatures w14:val="none"/>
              </w:rPr>
              <w:t>追求俚俗上口。</w:t>
            </w:r>
          </w:p>
        </w:tc>
      </w:tr>
    </w:tbl>
    <w:p w14:paraId="7973F751"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这意味着，评价一首绝句和评价一首词，所使用的将是两套完全不同的</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法律条文</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，确保了评价的专业性与精准性。</w:t>
      </w:r>
    </w:p>
    <w:p w14:paraId="70E3D3B0" w14:textId="77777777" w:rsidR="00A12C77" w:rsidRPr="00A12C77" w:rsidRDefault="00A12C77" w:rsidP="00A12C77">
      <w:pPr>
        <w:widowControl/>
        <w:spacing w:before="480" w:after="240" w:line="450" w:lineRule="atLeast"/>
        <w:outlineLvl w:val="2"/>
        <w:rPr>
          <w:rFonts w:ascii="Segoe UI" w:eastAsia="宋体" w:hAnsi="Segoe UI" w:cs="Segoe UI"/>
          <w:b/>
          <w:bCs/>
          <w:color w:val="0F1115"/>
          <w:kern w:val="0"/>
          <w:sz w:val="30"/>
          <w:szCs w:val="30"/>
          <w14:ligatures w14:val="none"/>
        </w:rPr>
      </w:pPr>
      <w:r w:rsidRPr="00A12C77">
        <w:rPr>
          <w:rFonts w:ascii="Segoe UI" w:eastAsia="宋体" w:hAnsi="Segoe UI" w:cs="Segoe UI"/>
          <w:b/>
          <w:bCs/>
          <w:color w:val="0F1115"/>
          <w:kern w:val="0"/>
          <w:sz w:val="30"/>
          <w:szCs w:val="30"/>
          <w14:ligatures w14:val="none"/>
        </w:rPr>
        <w:t xml:space="preserve">2. </w:t>
      </w:r>
      <w:r w:rsidRPr="00A12C77">
        <w:rPr>
          <w:rFonts w:ascii="Segoe UI" w:eastAsia="宋体" w:hAnsi="Segoe UI" w:cs="Segoe UI"/>
          <w:b/>
          <w:bCs/>
          <w:color w:val="0F1115"/>
          <w:kern w:val="0"/>
          <w:sz w:val="30"/>
          <w:szCs w:val="30"/>
          <w14:ligatures w14:val="none"/>
        </w:rPr>
        <w:t>统一仲裁：强化并通用化核心安全机制</w:t>
      </w:r>
    </w:p>
    <w:p w14:paraId="6F3CEB1D"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作为连接五大轨道的</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压舱石</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和</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升华器</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，两</w:t>
      </w:r>
      <w:proofErr w:type="gramStart"/>
      <w:r w:rsidRPr="00A12C77">
        <w:rPr>
          <w:rFonts w:ascii="Segoe UI" w:eastAsia="宋体" w:hAnsi="Segoe UI" w:cs="Segoe UI"/>
          <w:color w:val="0F1115"/>
          <w:kern w:val="0"/>
          <w:sz w:val="24"/>
          <w14:ligatures w14:val="none"/>
        </w:rPr>
        <w:t>大仲裁</w:t>
      </w:r>
      <w:proofErr w:type="gramEnd"/>
      <w:r w:rsidRPr="00A12C77">
        <w:rPr>
          <w:rFonts w:ascii="Segoe UI" w:eastAsia="宋体" w:hAnsi="Segoe UI" w:cs="Segoe UI"/>
          <w:color w:val="0F1115"/>
          <w:kern w:val="0"/>
          <w:sz w:val="24"/>
          <w14:ligatures w14:val="none"/>
        </w:rPr>
        <w:t>机制得到保留、强化并通用化。</w:t>
      </w:r>
    </w:p>
    <w:p w14:paraId="0F14B232" w14:textId="77777777" w:rsidR="00A12C77" w:rsidRPr="00A12C77" w:rsidRDefault="00A12C77" w:rsidP="00A12C77">
      <w:pPr>
        <w:widowControl/>
        <w:numPr>
          <w:ilvl w:val="0"/>
          <w:numId w:val="33"/>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一票否决机制：</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作为技术底线的守护者，其审核标准已自动适配各轨道。</w:t>
      </w:r>
      <w:r w:rsidRPr="00A12C77">
        <w:rPr>
          <w:rFonts w:ascii="Segoe UI" w:eastAsia="宋体" w:hAnsi="Segoe UI" w:cs="Segoe UI"/>
          <w:b/>
          <w:bCs/>
          <w:color w:val="0F1115"/>
          <w:kern w:val="0"/>
          <w:sz w:val="24"/>
          <w14:ligatures w14:val="none"/>
        </w:rPr>
        <w:t>关键升级</w:t>
      </w:r>
      <w:r w:rsidRPr="00A12C77">
        <w:rPr>
          <w:rFonts w:ascii="Segoe UI" w:eastAsia="宋体" w:hAnsi="Segoe UI" w:cs="Segoe UI"/>
          <w:color w:val="0F1115"/>
          <w:kern w:val="0"/>
          <w:sz w:val="24"/>
          <w14:ligatures w14:val="none"/>
        </w:rPr>
        <w:t>在于，</w:t>
      </w:r>
      <w:r w:rsidRPr="00A12C77">
        <w:rPr>
          <w:rFonts w:ascii="Segoe UI" w:eastAsia="宋体" w:hAnsi="Segoe UI" w:cs="Segoe UI"/>
          <w:color w:val="0F1115"/>
          <w:kern w:val="0"/>
          <w:sz w:val="24"/>
          <w14:ligatures w14:val="none"/>
        </w:rPr>
        <w:t>“</w:t>
      </w:r>
      <w:r w:rsidRPr="00A12C77">
        <w:rPr>
          <w:rFonts w:ascii="Segoe UI" w:eastAsia="宋体" w:hAnsi="Segoe UI" w:cs="Segoe UI"/>
          <w:b/>
          <w:bCs/>
          <w:color w:val="0F1115"/>
          <w:kern w:val="0"/>
          <w:sz w:val="24"/>
          <w14:ligatures w14:val="none"/>
        </w:rPr>
        <w:t>慎之又慎</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的联动判断指引被置于更核心的位置，明确规定：当作品在格律（</w:t>
      </w:r>
      <w:r w:rsidRPr="00A12C77">
        <w:rPr>
          <w:rFonts w:ascii="Segoe UI" w:eastAsia="宋体" w:hAnsi="Segoe UI" w:cs="Segoe UI"/>
          <w:color w:val="0F1115"/>
          <w:kern w:val="0"/>
          <w:sz w:val="24"/>
          <w14:ligatures w14:val="none"/>
        </w:rPr>
        <w:t>A1/A2</w:t>
      </w:r>
      <w:r w:rsidRPr="00A12C77">
        <w:rPr>
          <w:rFonts w:ascii="Segoe UI" w:eastAsia="宋体" w:hAnsi="Segoe UI" w:cs="Segoe UI"/>
          <w:color w:val="0F1115"/>
          <w:kern w:val="0"/>
          <w:sz w:val="24"/>
          <w14:ligatures w14:val="none"/>
        </w:rPr>
        <w:t>）上触及否决红线时，</w:t>
      </w:r>
      <w:r w:rsidRPr="00A12C77">
        <w:rPr>
          <w:rFonts w:ascii="Segoe UI" w:eastAsia="宋体" w:hAnsi="Segoe UI" w:cs="Segoe UI"/>
          <w:b/>
          <w:bCs/>
          <w:color w:val="0F1115"/>
          <w:kern w:val="0"/>
          <w:sz w:val="24"/>
          <w14:ligatures w14:val="none"/>
        </w:rPr>
        <w:t>必须首先预判其是否可能触发</w:t>
      </w:r>
      <w:r w:rsidRPr="00A12C77">
        <w:rPr>
          <w:rFonts w:ascii="Segoe UI" w:eastAsia="宋体" w:hAnsi="Segoe UI" w:cs="Segoe UI"/>
          <w:b/>
          <w:bCs/>
          <w:color w:val="0F1115"/>
          <w:kern w:val="0"/>
          <w:sz w:val="24"/>
          <w14:ligatures w14:val="none"/>
        </w:rPr>
        <w:t>“</w:t>
      </w:r>
      <w:r w:rsidRPr="00A12C77">
        <w:rPr>
          <w:rFonts w:ascii="Segoe UI" w:eastAsia="宋体" w:hAnsi="Segoe UI" w:cs="Segoe UI"/>
          <w:b/>
          <w:bCs/>
          <w:color w:val="0F1115"/>
          <w:kern w:val="0"/>
          <w:sz w:val="24"/>
          <w14:ligatures w14:val="none"/>
        </w:rPr>
        <w:t>诗魂认证</w:t>
      </w:r>
      <w:r w:rsidRPr="00A12C77">
        <w:rPr>
          <w:rFonts w:ascii="Segoe UI" w:eastAsia="宋体" w:hAnsi="Segoe UI" w:cs="Segoe UI"/>
          <w:b/>
          <w:bCs/>
          <w:color w:val="0F1115"/>
          <w:kern w:val="0"/>
          <w:sz w:val="24"/>
          <w14:ligatures w14:val="none"/>
        </w:rPr>
        <w:t>”</w:t>
      </w:r>
      <w:r w:rsidRPr="00A12C77">
        <w:rPr>
          <w:rFonts w:ascii="Segoe UI" w:eastAsia="宋体" w:hAnsi="Segoe UI" w:cs="Segoe UI"/>
          <w:color w:val="0F1115"/>
          <w:kern w:val="0"/>
          <w:sz w:val="24"/>
          <w14:ligatures w14:val="none"/>
        </w:rPr>
        <w:t>。这一设计旨在最大程度保护现代创作中因格律基础薄弱但艺术表现力卓越的作品，防止误杀</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诗魂</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w:t>
      </w:r>
    </w:p>
    <w:p w14:paraId="2804E8FB" w14:textId="77777777" w:rsidR="00A12C77" w:rsidRPr="00A12C77" w:rsidRDefault="00A12C77" w:rsidP="00A12C77">
      <w:pPr>
        <w:widowControl/>
        <w:numPr>
          <w:ilvl w:val="0"/>
          <w:numId w:val="33"/>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诗魂认证机制：</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作为艺术巅峰的晋升通道，其适用性扩展至</w:t>
      </w:r>
      <w:r w:rsidRPr="00A12C77">
        <w:rPr>
          <w:rFonts w:ascii="Segoe UI" w:eastAsia="宋体" w:hAnsi="Segoe UI" w:cs="Segoe UI"/>
          <w:b/>
          <w:bCs/>
          <w:color w:val="0F1115"/>
          <w:kern w:val="0"/>
          <w:sz w:val="24"/>
          <w14:ligatures w14:val="none"/>
        </w:rPr>
        <w:t>全部五个轨道</w:t>
      </w:r>
      <w:r w:rsidRPr="00A12C77">
        <w:rPr>
          <w:rFonts w:ascii="Segoe UI" w:eastAsia="宋体" w:hAnsi="Segoe UI" w:cs="Segoe UI"/>
          <w:color w:val="0F1115"/>
          <w:kern w:val="0"/>
          <w:sz w:val="24"/>
          <w14:ligatures w14:val="none"/>
        </w:rPr>
        <w:t>。认证的触发条件（</w:t>
      </w:r>
      <w:r w:rsidRPr="00A12C77">
        <w:rPr>
          <w:rFonts w:ascii="Segoe UI" w:eastAsia="宋体" w:hAnsi="Segoe UI" w:cs="Segoe UI"/>
          <w:color w:val="0F1115"/>
          <w:kern w:val="0"/>
          <w:sz w:val="24"/>
          <w14:ligatures w14:val="none"/>
        </w:rPr>
        <w:t>B1/C1/C2</w:t>
      </w:r>
      <w:r w:rsidRPr="00A12C77">
        <w:rPr>
          <w:rFonts w:ascii="Segoe UI" w:eastAsia="宋体" w:hAnsi="Segoe UI" w:cs="Segoe UI"/>
          <w:color w:val="0F1115"/>
          <w:kern w:val="0"/>
          <w:sz w:val="24"/>
          <w14:ligatures w14:val="none"/>
        </w:rPr>
        <w:t>达</w:t>
      </w:r>
      <w:proofErr w:type="gramStart"/>
      <w:r w:rsidRPr="00A12C77">
        <w:rPr>
          <w:rFonts w:ascii="Segoe UI" w:eastAsia="宋体" w:hAnsi="Segoe UI" w:cs="Segoe UI"/>
          <w:color w:val="0F1115"/>
          <w:kern w:val="0"/>
          <w:sz w:val="24"/>
          <w14:ligatures w14:val="none"/>
        </w:rPr>
        <w:t>最</w:t>
      </w:r>
      <w:proofErr w:type="gramEnd"/>
      <w:r w:rsidRPr="00A12C77">
        <w:rPr>
          <w:rFonts w:ascii="Segoe UI" w:eastAsia="宋体" w:hAnsi="Segoe UI" w:cs="Segoe UI"/>
          <w:color w:val="0F1115"/>
          <w:kern w:val="0"/>
          <w:sz w:val="24"/>
          <w14:ligatures w14:val="none"/>
        </w:rPr>
        <w:t>高档）在各轨道内保持概念一致，但具体判定依据各轨道标准。此机制独立于格律评分，确保任何诗体中超凡的艺术灵魂都能获得超越技术局限的终极认可。其智能的</w:t>
      </w:r>
      <w:r w:rsidRPr="00A12C77">
        <w:rPr>
          <w:rFonts w:ascii="Segoe UI" w:eastAsia="宋体" w:hAnsi="Segoe UI" w:cs="Segoe UI"/>
          <w:color w:val="0F1115"/>
          <w:kern w:val="0"/>
          <w:sz w:val="24"/>
          <w14:ligatures w14:val="none"/>
        </w:rPr>
        <w:t>“</w:t>
      </w:r>
      <w:r w:rsidRPr="00A12C77">
        <w:rPr>
          <w:rFonts w:ascii="Segoe UI" w:eastAsia="宋体" w:hAnsi="Segoe UI" w:cs="Segoe UI"/>
          <w:b/>
          <w:bCs/>
          <w:color w:val="0F1115"/>
          <w:kern w:val="0"/>
          <w:sz w:val="24"/>
          <w14:ligatures w14:val="none"/>
        </w:rPr>
        <w:t>路径判断</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（提升</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标识）逻辑确保了与基础评分无缝衔接，杜绝逻辑冲突。</w:t>
      </w:r>
    </w:p>
    <w:p w14:paraId="5F6A9D3A" w14:textId="77777777" w:rsidR="00A12C77" w:rsidRPr="00A12C77" w:rsidRDefault="00A12C77" w:rsidP="00A12C77">
      <w:pPr>
        <w:widowControl/>
        <w:spacing w:before="480" w:after="240" w:line="450" w:lineRule="atLeast"/>
        <w:outlineLvl w:val="2"/>
        <w:rPr>
          <w:rFonts w:ascii="Segoe UI" w:eastAsia="宋体" w:hAnsi="Segoe UI" w:cs="Segoe UI"/>
          <w:b/>
          <w:bCs/>
          <w:color w:val="0F1115"/>
          <w:kern w:val="0"/>
          <w:sz w:val="30"/>
          <w:szCs w:val="30"/>
          <w14:ligatures w14:val="none"/>
        </w:rPr>
      </w:pPr>
      <w:r w:rsidRPr="00A12C77">
        <w:rPr>
          <w:rFonts w:ascii="Segoe UI" w:eastAsia="宋体" w:hAnsi="Segoe UI" w:cs="Segoe UI"/>
          <w:b/>
          <w:bCs/>
          <w:color w:val="0F1115"/>
          <w:kern w:val="0"/>
          <w:sz w:val="30"/>
          <w:szCs w:val="30"/>
          <w14:ligatures w14:val="none"/>
        </w:rPr>
        <w:t xml:space="preserve">3. </w:t>
      </w:r>
      <w:r w:rsidRPr="00A12C77">
        <w:rPr>
          <w:rFonts w:ascii="Segoe UI" w:eastAsia="宋体" w:hAnsi="Segoe UI" w:cs="Segoe UI"/>
          <w:b/>
          <w:bCs/>
          <w:color w:val="0F1115"/>
          <w:kern w:val="0"/>
          <w:sz w:val="30"/>
          <w:szCs w:val="30"/>
          <w14:ligatures w14:val="none"/>
        </w:rPr>
        <w:t>概念泛化：</w:t>
      </w:r>
      <w:r w:rsidRPr="00A12C77">
        <w:rPr>
          <w:rFonts w:ascii="Segoe UI" w:eastAsia="宋体" w:hAnsi="Segoe UI" w:cs="Segoe UI"/>
          <w:b/>
          <w:bCs/>
          <w:color w:val="0F1115"/>
          <w:kern w:val="0"/>
          <w:sz w:val="30"/>
          <w:szCs w:val="30"/>
          <w14:ligatures w14:val="none"/>
        </w:rPr>
        <w:t>“</w:t>
      </w:r>
      <w:r w:rsidRPr="00A12C77">
        <w:rPr>
          <w:rFonts w:ascii="Segoe UI" w:eastAsia="宋体" w:hAnsi="Segoe UI" w:cs="Segoe UI"/>
          <w:b/>
          <w:bCs/>
          <w:color w:val="0F1115"/>
          <w:kern w:val="0"/>
          <w:sz w:val="30"/>
          <w:szCs w:val="30"/>
          <w14:ligatures w14:val="none"/>
        </w:rPr>
        <w:t>准神品</w:t>
      </w:r>
      <w:r w:rsidRPr="00A12C77">
        <w:rPr>
          <w:rFonts w:ascii="Segoe UI" w:eastAsia="宋体" w:hAnsi="Segoe UI" w:cs="Segoe UI"/>
          <w:b/>
          <w:bCs/>
          <w:color w:val="0F1115"/>
          <w:kern w:val="0"/>
          <w:sz w:val="30"/>
          <w:szCs w:val="30"/>
          <w14:ligatures w14:val="none"/>
        </w:rPr>
        <w:t>”</w:t>
      </w:r>
      <w:r w:rsidRPr="00A12C77">
        <w:rPr>
          <w:rFonts w:ascii="Segoe UI" w:eastAsia="宋体" w:hAnsi="Segoe UI" w:cs="Segoe UI"/>
          <w:b/>
          <w:bCs/>
          <w:color w:val="0F1115"/>
          <w:kern w:val="0"/>
          <w:sz w:val="30"/>
          <w:szCs w:val="30"/>
          <w14:ligatures w14:val="none"/>
        </w:rPr>
        <w:t>成为跨轨艺术成就标识</w:t>
      </w:r>
    </w:p>
    <w:p w14:paraId="181EB52E"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lastRenderedPageBreak/>
        <w:t>第八版为古体诗设立的</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准神品</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概念，在第九版中被泛化为一个</w:t>
      </w:r>
      <w:r w:rsidRPr="00A12C77">
        <w:rPr>
          <w:rFonts w:ascii="Segoe UI" w:eastAsia="宋体" w:hAnsi="Segoe UI" w:cs="Segoe UI"/>
          <w:b/>
          <w:bCs/>
          <w:color w:val="0F1115"/>
          <w:kern w:val="0"/>
          <w:sz w:val="24"/>
          <w14:ligatures w14:val="none"/>
        </w:rPr>
        <w:t>跨轨道的通用标识</w:t>
      </w:r>
      <w:r w:rsidRPr="00A12C77">
        <w:rPr>
          <w:rFonts w:ascii="Segoe UI" w:eastAsia="宋体" w:hAnsi="Segoe UI" w:cs="Segoe UI"/>
          <w:color w:val="0F1115"/>
          <w:kern w:val="0"/>
          <w:sz w:val="24"/>
          <w14:ligatures w14:val="none"/>
        </w:rPr>
        <w:t>。它特指那些</w:t>
      </w:r>
      <w:r w:rsidRPr="00A12C77">
        <w:rPr>
          <w:rFonts w:ascii="Segoe UI" w:eastAsia="宋体" w:hAnsi="Segoe UI" w:cs="Segoe UI"/>
          <w:b/>
          <w:bCs/>
          <w:color w:val="0F1115"/>
          <w:kern w:val="0"/>
          <w:sz w:val="24"/>
          <w14:ligatures w14:val="none"/>
        </w:rPr>
        <w:t>通过三级诗魂认证（提升路径）而进入</w:t>
      </w:r>
      <w:r w:rsidRPr="00A12C77">
        <w:rPr>
          <w:rFonts w:ascii="Segoe UI" w:eastAsia="宋体" w:hAnsi="Segoe UI" w:cs="Segoe UI"/>
          <w:b/>
          <w:bCs/>
          <w:color w:val="0F1115"/>
          <w:kern w:val="0"/>
          <w:sz w:val="24"/>
          <w14:ligatures w14:val="none"/>
        </w:rPr>
        <w:t>90-100</w:t>
      </w:r>
      <w:r w:rsidRPr="00A12C77">
        <w:rPr>
          <w:rFonts w:ascii="Segoe UI" w:eastAsia="宋体" w:hAnsi="Segoe UI" w:cs="Segoe UI"/>
          <w:b/>
          <w:bCs/>
          <w:color w:val="0F1115"/>
          <w:kern w:val="0"/>
          <w:sz w:val="24"/>
          <w14:ligatures w14:val="none"/>
        </w:rPr>
        <w:t>分区间的作品</w:t>
      </w:r>
      <w:r w:rsidRPr="00A12C77">
        <w:rPr>
          <w:rFonts w:ascii="Segoe UI" w:eastAsia="宋体" w:hAnsi="Segoe UI" w:cs="Segoe UI"/>
          <w:color w:val="0F1115"/>
          <w:kern w:val="0"/>
          <w:sz w:val="24"/>
          <w14:ligatures w14:val="none"/>
        </w:rPr>
        <w:t>。这标志着其艺术灵魂已达神品之境，但因法度瑕疵或神韵对背景的依赖，在典范性上次于完美的</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神品</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。这一概念是系统平衡</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法度之严</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与</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神韵之魂</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的集中体现。</w:t>
      </w:r>
    </w:p>
    <w:p w14:paraId="6D1969E5" w14:textId="77777777" w:rsidR="00A12C77" w:rsidRPr="00A12C77" w:rsidRDefault="00A12C77" w:rsidP="00A12C77">
      <w:pPr>
        <w:widowControl/>
        <w:spacing w:before="480" w:after="240" w:line="450" w:lineRule="atLeast"/>
        <w:outlineLvl w:val="2"/>
        <w:rPr>
          <w:rFonts w:ascii="Segoe UI" w:eastAsia="宋体" w:hAnsi="Segoe UI" w:cs="Segoe UI"/>
          <w:b/>
          <w:bCs/>
          <w:color w:val="0F1115"/>
          <w:kern w:val="0"/>
          <w:sz w:val="30"/>
          <w:szCs w:val="30"/>
          <w14:ligatures w14:val="none"/>
        </w:rPr>
      </w:pPr>
      <w:r w:rsidRPr="00A12C77">
        <w:rPr>
          <w:rFonts w:ascii="Segoe UI" w:eastAsia="宋体" w:hAnsi="Segoe UI" w:cs="Segoe UI"/>
          <w:b/>
          <w:bCs/>
          <w:color w:val="0F1115"/>
          <w:kern w:val="0"/>
          <w:sz w:val="30"/>
          <w:szCs w:val="30"/>
          <w14:ligatures w14:val="none"/>
        </w:rPr>
        <w:t xml:space="preserve">4. </w:t>
      </w:r>
      <w:r w:rsidRPr="00A12C77">
        <w:rPr>
          <w:rFonts w:ascii="Segoe UI" w:eastAsia="宋体" w:hAnsi="Segoe UI" w:cs="Segoe UI"/>
          <w:b/>
          <w:bCs/>
          <w:color w:val="0F1115"/>
          <w:kern w:val="0"/>
          <w:sz w:val="30"/>
          <w:szCs w:val="30"/>
          <w14:ligatures w14:val="none"/>
        </w:rPr>
        <w:t>流程优化：模块化设计为数字化奠基</w:t>
      </w:r>
    </w:p>
    <w:p w14:paraId="03005B46"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第九版系统的结构高度模块化：</w:t>
      </w:r>
    </w:p>
    <w:p w14:paraId="3FBA4141" w14:textId="77777777" w:rsidR="00A12C77" w:rsidRPr="00A12C77" w:rsidRDefault="00A12C77" w:rsidP="00A12C77">
      <w:pPr>
        <w:widowControl/>
        <w:numPr>
          <w:ilvl w:val="0"/>
          <w:numId w:val="34"/>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入口：</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诗体识别与轨道选择。</w:t>
      </w:r>
    </w:p>
    <w:p w14:paraId="676636A0" w14:textId="77777777" w:rsidR="00A12C77" w:rsidRPr="00A12C77" w:rsidRDefault="00A12C77" w:rsidP="00A12C77">
      <w:pPr>
        <w:widowControl/>
        <w:numPr>
          <w:ilvl w:val="0"/>
          <w:numId w:val="34"/>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主体：</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五套独立评分细则。</w:t>
      </w:r>
    </w:p>
    <w:p w14:paraId="574A8B10" w14:textId="77777777" w:rsidR="00A12C77" w:rsidRPr="00A12C77" w:rsidRDefault="00A12C77" w:rsidP="00A12C77">
      <w:pPr>
        <w:widowControl/>
        <w:numPr>
          <w:ilvl w:val="0"/>
          <w:numId w:val="34"/>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出口：</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统一的仲裁与定级流程。</w:t>
      </w:r>
    </w:p>
    <w:p w14:paraId="61C5D714"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这种</w:t>
      </w:r>
      <w:r w:rsidRPr="00A12C77">
        <w:rPr>
          <w:rFonts w:ascii="Segoe UI" w:eastAsia="宋体" w:hAnsi="Segoe UI" w:cs="Segoe UI"/>
          <w:color w:val="0F1115"/>
          <w:kern w:val="0"/>
          <w:sz w:val="24"/>
          <w14:ligatures w14:val="none"/>
        </w:rPr>
        <w:t>“</w:t>
      </w:r>
      <w:r w:rsidRPr="00A12C77">
        <w:rPr>
          <w:rFonts w:ascii="Segoe UI" w:eastAsia="宋体" w:hAnsi="Segoe UI" w:cs="Segoe UI"/>
          <w:b/>
          <w:bCs/>
          <w:color w:val="0F1115"/>
          <w:kern w:val="0"/>
          <w:sz w:val="24"/>
          <w14:ligatures w14:val="none"/>
        </w:rPr>
        <w:t>总</w:t>
      </w:r>
      <w:r w:rsidRPr="00A12C77">
        <w:rPr>
          <w:rFonts w:ascii="Segoe UI" w:eastAsia="宋体" w:hAnsi="Segoe UI" w:cs="Segoe UI"/>
          <w:b/>
          <w:bCs/>
          <w:color w:val="0F1115"/>
          <w:kern w:val="0"/>
          <w:sz w:val="24"/>
          <w14:ligatures w14:val="none"/>
        </w:rPr>
        <w:t>-</w:t>
      </w:r>
      <w:r w:rsidRPr="00A12C77">
        <w:rPr>
          <w:rFonts w:ascii="Segoe UI" w:eastAsia="宋体" w:hAnsi="Segoe UI" w:cs="Segoe UI"/>
          <w:b/>
          <w:bCs/>
          <w:color w:val="0F1115"/>
          <w:kern w:val="0"/>
          <w:sz w:val="24"/>
          <w14:ligatures w14:val="none"/>
        </w:rPr>
        <w:t>分</w:t>
      </w:r>
      <w:r w:rsidRPr="00A12C77">
        <w:rPr>
          <w:rFonts w:ascii="Segoe UI" w:eastAsia="宋体" w:hAnsi="Segoe UI" w:cs="Segoe UI"/>
          <w:b/>
          <w:bCs/>
          <w:color w:val="0F1115"/>
          <w:kern w:val="0"/>
          <w:sz w:val="24"/>
          <w14:ligatures w14:val="none"/>
        </w:rPr>
        <w:t>-</w:t>
      </w:r>
      <w:r w:rsidRPr="00A12C77">
        <w:rPr>
          <w:rFonts w:ascii="Segoe UI" w:eastAsia="宋体" w:hAnsi="Segoe UI" w:cs="Segoe UI"/>
          <w:b/>
          <w:bCs/>
          <w:color w:val="0F1115"/>
          <w:kern w:val="0"/>
          <w:sz w:val="24"/>
          <w14:ligatures w14:val="none"/>
        </w:rPr>
        <w:t>总</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的结构，不仅使系统逻辑清晰、易于执行，更为未来开发成数字化工具（如网页或应用程序评分器）奠定了完美的工程基础。每个模块都可独立维护、调用或升级。</w:t>
      </w:r>
    </w:p>
    <w:p w14:paraId="7DD8F42D" w14:textId="77777777" w:rsidR="00A12C77" w:rsidRPr="00A12C77" w:rsidRDefault="00A12C77" w:rsidP="00A12C77">
      <w:pPr>
        <w:widowControl/>
        <w:spacing w:before="480" w:after="240" w:line="480" w:lineRule="atLeast"/>
        <w:outlineLvl w:val="1"/>
        <w:rPr>
          <w:rFonts w:ascii="Segoe UI" w:eastAsia="宋体" w:hAnsi="Segoe UI" w:cs="Segoe UI"/>
          <w:b/>
          <w:bCs/>
          <w:color w:val="0F1115"/>
          <w:kern w:val="0"/>
          <w:sz w:val="33"/>
          <w:szCs w:val="33"/>
          <w14:ligatures w14:val="none"/>
        </w:rPr>
      </w:pPr>
      <w:r w:rsidRPr="00A12C77">
        <w:rPr>
          <w:rFonts w:ascii="Segoe UI" w:eastAsia="宋体" w:hAnsi="Segoe UI" w:cs="Segoe UI"/>
          <w:b/>
          <w:bCs/>
          <w:color w:val="0F1115"/>
          <w:kern w:val="0"/>
          <w:sz w:val="33"/>
          <w:szCs w:val="33"/>
          <w14:ligatures w14:val="none"/>
        </w:rPr>
        <w:t>三、总结：第九版系统的价值</w:t>
      </w:r>
    </w:p>
    <w:p w14:paraId="071C615B"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第九版《古诗词评分系统》通过</w:t>
      </w:r>
      <w:r w:rsidRPr="00A12C77">
        <w:rPr>
          <w:rFonts w:ascii="Segoe UI" w:eastAsia="宋体" w:hAnsi="Segoe UI" w:cs="Segoe UI"/>
          <w:color w:val="0F1115"/>
          <w:kern w:val="0"/>
          <w:sz w:val="24"/>
          <w14:ligatures w14:val="none"/>
        </w:rPr>
        <w:t>“</w:t>
      </w:r>
      <w:r w:rsidRPr="00A12C77">
        <w:rPr>
          <w:rFonts w:ascii="Segoe UI" w:eastAsia="宋体" w:hAnsi="Segoe UI" w:cs="Segoe UI"/>
          <w:b/>
          <w:bCs/>
          <w:color w:val="0F1115"/>
          <w:kern w:val="0"/>
          <w:sz w:val="24"/>
          <w14:ligatures w14:val="none"/>
        </w:rPr>
        <w:t>五大轨道，一套仲裁</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的崭新架构，实现了以下飞跃：</w:t>
      </w:r>
    </w:p>
    <w:p w14:paraId="66CF8F09" w14:textId="77777777" w:rsidR="00A12C77" w:rsidRPr="00A12C77" w:rsidRDefault="00A12C77" w:rsidP="00A12C77">
      <w:pPr>
        <w:widowControl/>
        <w:numPr>
          <w:ilvl w:val="0"/>
          <w:numId w:val="35"/>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评价专业性飞跃：</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真正做到了</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对症下药</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，尊重并凸显了不同诗体的独特美学。</w:t>
      </w:r>
    </w:p>
    <w:p w14:paraId="43AF4833" w14:textId="77777777" w:rsidR="00A12C77" w:rsidRPr="00A12C77" w:rsidRDefault="00A12C77" w:rsidP="00A12C77">
      <w:pPr>
        <w:widowControl/>
        <w:numPr>
          <w:ilvl w:val="0"/>
          <w:numId w:val="35"/>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操作精准性提升：</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评委只需识别诗体，即可调用最贴切的标尺，减少主观臆断。</w:t>
      </w:r>
    </w:p>
    <w:p w14:paraId="3671B700" w14:textId="77777777" w:rsidR="00A12C77" w:rsidRPr="00A12C77" w:rsidRDefault="00A12C77" w:rsidP="00A12C77">
      <w:pPr>
        <w:widowControl/>
        <w:numPr>
          <w:ilvl w:val="0"/>
          <w:numId w:val="35"/>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系统包容性增强：</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既通过</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一票否决</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坚守了古典诗体的法度底线，又通过</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诗魂认证</w:t>
      </w:r>
      <w:r w:rsidRPr="00A12C77">
        <w:rPr>
          <w:rFonts w:ascii="Segoe UI" w:eastAsia="宋体" w:hAnsi="Segoe UI" w:cs="Segoe UI"/>
          <w:color w:val="0F1115"/>
          <w:kern w:val="0"/>
          <w:sz w:val="24"/>
          <w14:ligatures w14:val="none"/>
        </w:rPr>
        <w:t>”</w:t>
      </w:r>
      <w:r w:rsidRPr="00A12C77">
        <w:rPr>
          <w:rFonts w:ascii="Segoe UI" w:eastAsia="宋体" w:hAnsi="Segoe UI" w:cs="Segoe UI"/>
          <w:color w:val="0F1115"/>
          <w:kern w:val="0"/>
          <w:sz w:val="24"/>
          <w14:ligatures w14:val="none"/>
        </w:rPr>
        <w:t>拥抱了从古风到俚俗的一切卓越艺术表达。</w:t>
      </w:r>
    </w:p>
    <w:p w14:paraId="4386591C" w14:textId="77777777" w:rsidR="00A12C77" w:rsidRPr="00A12C77" w:rsidRDefault="00A12C77" w:rsidP="00A12C77">
      <w:pPr>
        <w:widowControl/>
        <w:numPr>
          <w:ilvl w:val="0"/>
          <w:numId w:val="35"/>
        </w:numPr>
        <w:spacing w:after="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未来扩展性明晰：</w:t>
      </w:r>
      <w:r w:rsidRPr="00A12C77">
        <w:rPr>
          <w:rFonts w:ascii="Segoe UI" w:eastAsia="宋体" w:hAnsi="Segoe UI" w:cs="Segoe UI"/>
          <w:color w:val="0F1115"/>
          <w:kern w:val="0"/>
          <w:sz w:val="24"/>
          <w14:ligatures w14:val="none"/>
        </w:rPr>
        <w:t> </w:t>
      </w:r>
      <w:r w:rsidRPr="00A12C77">
        <w:rPr>
          <w:rFonts w:ascii="Segoe UI" w:eastAsia="宋体" w:hAnsi="Segoe UI" w:cs="Segoe UI"/>
          <w:color w:val="0F1115"/>
          <w:kern w:val="0"/>
          <w:sz w:val="24"/>
          <w14:ligatures w14:val="none"/>
        </w:rPr>
        <w:t>模块化设计为系统的持续迭代和功能扩展预留了空间。</w:t>
      </w:r>
    </w:p>
    <w:p w14:paraId="14156669" w14:textId="77777777" w:rsidR="00A12C77" w:rsidRPr="00A12C77" w:rsidRDefault="00000000" w:rsidP="00A12C77">
      <w:pPr>
        <w:widowControl/>
        <w:spacing w:before="480" w:after="480" w:line="420" w:lineRule="atLeast"/>
        <w:rPr>
          <w:rFonts w:ascii="Segoe UI" w:eastAsia="宋体" w:hAnsi="Segoe UI" w:cs="Segoe UI"/>
          <w:color w:val="0F1115"/>
          <w:kern w:val="0"/>
          <w:sz w:val="24"/>
          <w14:ligatures w14:val="none"/>
        </w:rPr>
      </w:pPr>
      <w:r>
        <w:rPr>
          <w:rFonts w:ascii="Segoe UI" w:eastAsia="宋体" w:hAnsi="Segoe UI" w:cs="Segoe UI"/>
          <w:color w:val="0F1115"/>
          <w:kern w:val="0"/>
          <w:sz w:val="24"/>
          <w14:ligatures w14:val="none"/>
        </w:rPr>
        <w:pict w14:anchorId="0ED6BECA">
          <v:rect id="_x0000_i1043" style="width:0;height:.75pt" o:hralign="center" o:hrstd="t" o:hr="t" fillcolor="#a0a0a0" stroked="f"/>
        </w:pict>
      </w:r>
    </w:p>
    <w:p w14:paraId="14067874" w14:textId="77777777" w:rsidR="00A12C77" w:rsidRPr="00A12C77" w:rsidRDefault="00A12C77" w:rsidP="00A12C77">
      <w:pPr>
        <w:widowControl/>
        <w:spacing w:before="240" w:after="240" w:line="420" w:lineRule="atLeast"/>
        <w:rPr>
          <w:rFonts w:ascii="Segoe UI" w:eastAsia="宋体" w:hAnsi="Segoe UI" w:cs="Segoe UI"/>
          <w:color w:val="0F1115"/>
          <w:kern w:val="0"/>
          <w:sz w:val="24"/>
          <w14:ligatures w14:val="none"/>
        </w:rPr>
      </w:pPr>
      <w:r w:rsidRPr="00A12C77">
        <w:rPr>
          <w:rFonts w:ascii="Segoe UI" w:eastAsia="宋体" w:hAnsi="Segoe UI" w:cs="Segoe UI"/>
          <w:b/>
          <w:bCs/>
          <w:color w:val="0F1115"/>
          <w:kern w:val="0"/>
          <w:sz w:val="24"/>
          <w14:ligatures w14:val="none"/>
        </w:rPr>
        <w:t>本次升级是系统发展历程中的一次里程碑式变革，使其从一个优秀的评价框架，演进为一个兼具学术严谨性、操作实用性与技术前瞻性的专业评价工具。</w:t>
      </w:r>
    </w:p>
    <w:p w14:paraId="5747B75B" w14:textId="77777777" w:rsidR="00A12C77" w:rsidRPr="00A12C77" w:rsidRDefault="00A12C77" w:rsidP="00A12C77">
      <w:pPr>
        <w:widowControl/>
        <w:spacing w:before="240" w:after="0" w:line="420" w:lineRule="atLeast"/>
        <w:rPr>
          <w:rFonts w:ascii="Segoe UI" w:eastAsia="宋体" w:hAnsi="Segoe UI" w:cs="Segoe UI"/>
          <w:color w:val="0F1115"/>
          <w:kern w:val="0"/>
          <w:sz w:val="24"/>
          <w14:ligatures w14:val="none"/>
        </w:rPr>
      </w:pPr>
      <w:r w:rsidRPr="00A12C77">
        <w:rPr>
          <w:rFonts w:ascii="Segoe UI" w:eastAsia="宋体" w:hAnsi="Segoe UI" w:cs="Segoe UI"/>
          <w:color w:val="0F1115"/>
          <w:kern w:val="0"/>
          <w:sz w:val="24"/>
          <w14:ligatures w14:val="none"/>
        </w:rPr>
        <w:t>系统作者：</w:t>
      </w:r>
      <w:proofErr w:type="gramStart"/>
      <w:r w:rsidRPr="00A12C77">
        <w:rPr>
          <w:rFonts w:ascii="Segoe UI" w:eastAsia="宋体" w:hAnsi="Segoe UI" w:cs="Segoe UI"/>
          <w:color w:val="0F1115"/>
          <w:kern w:val="0"/>
          <w:sz w:val="24"/>
          <w14:ligatures w14:val="none"/>
        </w:rPr>
        <w:t>北折</w:t>
      </w:r>
      <w:proofErr w:type="gramEnd"/>
      <w:r w:rsidRPr="00A12C77">
        <w:rPr>
          <w:rFonts w:ascii="Segoe UI" w:eastAsia="宋体" w:hAnsi="Segoe UI" w:cs="Segoe UI"/>
          <w:color w:val="0F1115"/>
          <w:kern w:val="0"/>
          <w:sz w:val="24"/>
          <w14:ligatures w14:val="none"/>
        </w:rPr>
        <w:br/>
      </w:r>
      <w:r w:rsidRPr="00A12C77">
        <w:rPr>
          <w:rFonts w:ascii="Segoe UI" w:eastAsia="宋体" w:hAnsi="Segoe UI" w:cs="Segoe UI"/>
          <w:color w:val="0F1115"/>
          <w:kern w:val="0"/>
          <w:sz w:val="24"/>
          <w14:ligatures w14:val="none"/>
        </w:rPr>
        <w:t>定稿日期：</w:t>
      </w:r>
      <w:r w:rsidRPr="00A12C77">
        <w:rPr>
          <w:rFonts w:ascii="Segoe UI" w:eastAsia="宋体" w:hAnsi="Segoe UI" w:cs="Segoe UI"/>
          <w:color w:val="0F1115"/>
          <w:kern w:val="0"/>
          <w:sz w:val="24"/>
          <w14:ligatures w14:val="none"/>
        </w:rPr>
        <w:t>2025</w:t>
      </w:r>
      <w:r w:rsidRPr="00A12C77">
        <w:rPr>
          <w:rFonts w:ascii="Segoe UI" w:eastAsia="宋体" w:hAnsi="Segoe UI" w:cs="Segoe UI"/>
          <w:color w:val="0F1115"/>
          <w:kern w:val="0"/>
          <w:sz w:val="24"/>
          <w14:ligatures w14:val="none"/>
        </w:rPr>
        <w:t>年</w:t>
      </w:r>
      <w:r w:rsidRPr="00A12C77">
        <w:rPr>
          <w:rFonts w:ascii="Segoe UI" w:eastAsia="宋体" w:hAnsi="Segoe UI" w:cs="Segoe UI"/>
          <w:color w:val="0F1115"/>
          <w:kern w:val="0"/>
          <w:sz w:val="24"/>
          <w14:ligatures w14:val="none"/>
        </w:rPr>
        <w:t>12</w:t>
      </w:r>
      <w:r w:rsidRPr="00A12C77">
        <w:rPr>
          <w:rFonts w:ascii="Segoe UI" w:eastAsia="宋体" w:hAnsi="Segoe UI" w:cs="Segoe UI"/>
          <w:color w:val="0F1115"/>
          <w:kern w:val="0"/>
          <w:sz w:val="24"/>
          <w14:ligatures w14:val="none"/>
        </w:rPr>
        <w:t>月</w:t>
      </w:r>
      <w:r w:rsidRPr="00A12C77">
        <w:rPr>
          <w:rFonts w:ascii="Segoe UI" w:eastAsia="宋体" w:hAnsi="Segoe UI" w:cs="Segoe UI"/>
          <w:color w:val="0F1115"/>
          <w:kern w:val="0"/>
          <w:sz w:val="24"/>
          <w14:ligatures w14:val="none"/>
        </w:rPr>
        <w:t>1</w:t>
      </w:r>
      <w:r w:rsidRPr="00A12C77">
        <w:rPr>
          <w:rFonts w:ascii="Segoe UI" w:eastAsia="宋体" w:hAnsi="Segoe UI" w:cs="Segoe UI"/>
          <w:color w:val="0F1115"/>
          <w:kern w:val="0"/>
          <w:sz w:val="24"/>
          <w14:ligatures w14:val="none"/>
        </w:rPr>
        <w:t>日</w:t>
      </w:r>
    </w:p>
    <w:p w14:paraId="7AE5D32C" w14:textId="77777777" w:rsidR="00942211" w:rsidRPr="00A12C77" w:rsidRDefault="00942211">
      <w:pPr>
        <w:rPr>
          <w:rFonts w:hint="eastAsia"/>
        </w:rPr>
      </w:pPr>
    </w:p>
    <w:sectPr w:rsidR="00942211" w:rsidRPr="00A12C77" w:rsidSect="000A56EC">
      <w:pgSz w:w="16838" w:h="23811" w:code="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9A4"/>
    <w:multiLevelType w:val="multilevel"/>
    <w:tmpl w:val="896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65BF"/>
    <w:multiLevelType w:val="multilevel"/>
    <w:tmpl w:val="3AF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BB1"/>
    <w:multiLevelType w:val="multilevel"/>
    <w:tmpl w:val="549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62889"/>
    <w:multiLevelType w:val="multilevel"/>
    <w:tmpl w:val="ADD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E59B6"/>
    <w:multiLevelType w:val="multilevel"/>
    <w:tmpl w:val="C52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93AF8"/>
    <w:multiLevelType w:val="multilevel"/>
    <w:tmpl w:val="F0E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1B22"/>
    <w:multiLevelType w:val="multilevel"/>
    <w:tmpl w:val="2422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713AB"/>
    <w:multiLevelType w:val="multilevel"/>
    <w:tmpl w:val="595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125CE"/>
    <w:multiLevelType w:val="multilevel"/>
    <w:tmpl w:val="FFD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726F0"/>
    <w:multiLevelType w:val="multilevel"/>
    <w:tmpl w:val="21AA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B1727"/>
    <w:multiLevelType w:val="multilevel"/>
    <w:tmpl w:val="BD96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D02C4"/>
    <w:multiLevelType w:val="multilevel"/>
    <w:tmpl w:val="AAF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12740"/>
    <w:multiLevelType w:val="multilevel"/>
    <w:tmpl w:val="06FC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D76FC"/>
    <w:multiLevelType w:val="multilevel"/>
    <w:tmpl w:val="06E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D167C"/>
    <w:multiLevelType w:val="multilevel"/>
    <w:tmpl w:val="6F3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87ACE"/>
    <w:multiLevelType w:val="multilevel"/>
    <w:tmpl w:val="1B166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621C5"/>
    <w:multiLevelType w:val="multilevel"/>
    <w:tmpl w:val="651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E3F66"/>
    <w:multiLevelType w:val="multilevel"/>
    <w:tmpl w:val="F57A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63C2E"/>
    <w:multiLevelType w:val="multilevel"/>
    <w:tmpl w:val="C4D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52780"/>
    <w:multiLevelType w:val="multilevel"/>
    <w:tmpl w:val="28C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E2386"/>
    <w:multiLevelType w:val="multilevel"/>
    <w:tmpl w:val="F978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753EF"/>
    <w:multiLevelType w:val="multilevel"/>
    <w:tmpl w:val="62B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E386A"/>
    <w:multiLevelType w:val="multilevel"/>
    <w:tmpl w:val="DA98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354B4"/>
    <w:multiLevelType w:val="multilevel"/>
    <w:tmpl w:val="986C0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67ACB"/>
    <w:multiLevelType w:val="multilevel"/>
    <w:tmpl w:val="383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76CED"/>
    <w:multiLevelType w:val="multilevel"/>
    <w:tmpl w:val="30D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D08EA"/>
    <w:multiLevelType w:val="multilevel"/>
    <w:tmpl w:val="5A8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2DDC"/>
    <w:multiLevelType w:val="multilevel"/>
    <w:tmpl w:val="373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000D8"/>
    <w:multiLevelType w:val="multilevel"/>
    <w:tmpl w:val="221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034D9"/>
    <w:multiLevelType w:val="multilevel"/>
    <w:tmpl w:val="70C6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E2665"/>
    <w:multiLevelType w:val="multilevel"/>
    <w:tmpl w:val="3F5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A4EDC"/>
    <w:multiLevelType w:val="multilevel"/>
    <w:tmpl w:val="4BF21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51303"/>
    <w:multiLevelType w:val="multilevel"/>
    <w:tmpl w:val="408C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84A0F"/>
    <w:multiLevelType w:val="multilevel"/>
    <w:tmpl w:val="D75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D2AE8"/>
    <w:multiLevelType w:val="multilevel"/>
    <w:tmpl w:val="A5E4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261879">
    <w:abstractNumId w:val="12"/>
  </w:num>
  <w:num w:numId="2" w16cid:durableId="849222875">
    <w:abstractNumId w:val="8"/>
  </w:num>
  <w:num w:numId="3" w16cid:durableId="1970935479">
    <w:abstractNumId w:val="23"/>
  </w:num>
  <w:num w:numId="4" w16cid:durableId="327635762">
    <w:abstractNumId w:val="15"/>
  </w:num>
  <w:num w:numId="5" w16cid:durableId="2115708103">
    <w:abstractNumId w:val="27"/>
  </w:num>
  <w:num w:numId="6" w16cid:durableId="129791357">
    <w:abstractNumId w:val="5"/>
  </w:num>
  <w:num w:numId="7" w16cid:durableId="1706296945">
    <w:abstractNumId w:val="6"/>
  </w:num>
  <w:num w:numId="8" w16cid:durableId="1771586022">
    <w:abstractNumId w:val="16"/>
  </w:num>
  <w:num w:numId="9" w16cid:durableId="1423648244">
    <w:abstractNumId w:val="30"/>
  </w:num>
  <w:num w:numId="10" w16cid:durableId="1564486502">
    <w:abstractNumId w:val="22"/>
  </w:num>
  <w:num w:numId="11" w16cid:durableId="370813677">
    <w:abstractNumId w:val="19"/>
  </w:num>
  <w:num w:numId="12" w16cid:durableId="1924027596">
    <w:abstractNumId w:val="4"/>
  </w:num>
  <w:num w:numId="13" w16cid:durableId="917133735">
    <w:abstractNumId w:val="26"/>
  </w:num>
  <w:num w:numId="14" w16cid:durableId="1838035664">
    <w:abstractNumId w:val="17"/>
  </w:num>
  <w:num w:numId="15" w16cid:durableId="149179138">
    <w:abstractNumId w:val="10"/>
  </w:num>
  <w:num w:numId="16" w16cid:durableId="1594389419">
    <w:abstractNumId w:val="29"/>
  </w:num>
  <w:num w:numId="17" w16cid:durableId="791484966">
    <w:abstractNumId w:val="20"/>
  </w:num>
  <w:num w:numId="18" w16cid:durableId="1573351237">
    <w:abstractNumId w:val="25"/>
  </w:num>
  <w:num w:numId="19" w16cid:durableId="1847206710">
    <w:abstractNumId w:val="31"/>
  </w:num>
  <w:num w:numId="20" w16cid:durableId="348027951">
    <w:abstractNumId w:val="33"/>
  </w:num>
  <w:num w:numId="21" w16cid:durableId="976377790">
    <w:abstractNumId w:val="28"/>
  </w:num>
  <w:num w:numId="22" w16cid:durableId="738479712">
    <w:abstractNumId w:val="21"/>
  </w:num>
  <w:num w:numId="23" w16cid:durableId="1647589933">
    <w:abstractNumId w:val="32"/>
  </w:num>
  <w:num w:numId="24" w16cid:durableId="1114521855">
    <w:abstractNumId w:val="3"/>
  </w:num>
  <w:num w:numId="25" w16cid:durableId="412632068">
    <w:abstractNumId w:val="18"/>
  </w:num>
  <w:num w:numId="26" w16cid:durableId="1503425898">
    <w:abstractNumId w:val="0"/>
  </w:num>
  <w:num w:numId="27" w16cid:durableId="1396197137">
    <w:abstractNumId w:val="11"/>
  </w:num>
  <w:num w:numId="28" w16cid:durableId="998652858">
    <w:abstractNumId w:val="13"/>
  </w:num>
  <w:num w:numId="29" w16cid:durableId="2100757605">
    <w:abstractNumId w:val="1"/>
  </w:num>
  <w:num w:numId="30" w16cid:durableId="264268447">
    <w:abstractNumId w:val="24"/>
  </w:num>
  <w:num w:numId="31" w16cid:durableId="1210872557">
    <w:abstractNumId w:val="9"/>
  </w:num>
  <w:num w:numId="32" w16cid:durableId="72632524">
    <w:abstractNumId w:val="14"/>
  </w:num>
  <w:num w:numId="33" w16cid:durableId="34433197">
    <w:abstractNumId w:val="2"/>
  </w:num>
  <w:num w:numId="34" w16cid:durableId="1050804714">
    <w:abstractNumId w:val="34"/>
  </w:num>
  <w:num w:numId="35" w16cid:durableId="616260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04"/>
    <w:rsid w:val="000A56EC"/>
    <w:rsid w:val="00685585"/>
    <w:rsid w:val="007660F7"/>
    <w:rsid w:val="00784A38"/>
    <w:rsid w:val="00942211"/>
    <w:rsid w:val="00A12C77"/>
    <w:rsid w:val="00AF2804"/>
    <w:rsid w:val="00BA35D6"/>
    <w:rsid w:val="00D70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0DBDE"/>
  <w15:chartTrackingRefBased/>
  <w15:docId w15:val="{8CB64980-0A86-4D0D-8688-3D188837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28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28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28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28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28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28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28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28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28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28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28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28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2804"/>
    <w:rPr>
      <w:rFonts w:cstheme="majorBidi"/>
      <w:color w:val="0F4761" w:themeColor="accent1" w:themeShade="BF"/>
      <w:sz w:val="28"/>
      <w:szCs w:val="28"/>
    </w:rPr>
  </w:style>
  <w:style w:type="character" w:customStyle="1" w:styleId="50">
    <w:name w:val="标题 5 字符"/>
    <w:basedOn w:val="a0"/>
    <w:link w:val="5"/>
    <w:uiPriority w:val="9"/>
    <w:semiHidden/>
    <w:rsid w:val="00AF2804"/>
    <w:rPr>
      <w:rFonts w:cstheme="majorBidi"/>
      <w:color w:val="0F4761" w:themeColor="accent1" w:themeShade="BF"/>
      <w:sz w:val="24"/>
    </w:rPr>
  </w:style>
  <w:style w:type="character" w:customStyle="1" w:styleId="60">
    <w:name w:val="标题 6 字符"/>
    <w:basedOn w:val="a0"/>
    <w:link w:val="6"/>
    <w:uiPriority w:val="9"/>
    <w:semiHidden/>
    <w:rsid w:val="00AF2804"/>
    <w:rPr>
      <w:rFonts w:cstheme="majorBidi"/>
      <w:b/>
      <w:bCs/>
      <w:color w:val="0F4761" w:themeColor="accent1" w:themeShade="BF"/>
    </w:rPr>
  </w:style>
  <w:style w:type="character" w:customStyle="1" w:styleId="70">
    <w:name w:val="标题 7 字符"/>
    <w:basedOn w:val="a0"/>
    <w:link w:val="7"/>
    <w:uiPriority w:val="9"/>
    <w:semiHidden/>
    <w:rsid w:val="00AF2804"/>
    <w:rPr>
      <w:rFonts w:cstheme="majorBidi"/>
      <w:b/>
      <w:bCs/>
      <w:color w:val="595959" w:themeColor="text1" w:themeTint="A6"/>
    </w:rPr>
  </w:style>
  <w:style w:type="character" w:customStyle="1" w:styleId="80">
    <w:name w:val="标题 8 字符"/>
    <w:basedOn w:val="a0"/>
    <w:link w:val="8"/>
    <w:uiPriority w:val="9"/>
    <w:semiHidden/>
    <w:rsid w:val="00AF2804"/>
    <w:rPr>
      <w:rFonts w:cstheme="majorBidi"/>
      <w:color w:val="595959" w:themeColor="text1" w:themeTint="A6"/>
    </w:rPr>
  </w:style>
  <w:style w:type="character" w:customStyle="1" w:styleId="90">
    <w:name w:val="标题 9 字符"/>
    <w:basedOn w:val="a0"/>
    <w:link w:val="9"/>
    <w:uiPriority w:val="9"/>
    <w:semiHidden/>
    <w:rsid w:val="00AF2804"/>
    <w:rPr>
      <w:rFonts w:eastAsiaTheme="majorEastAsia" w:cstheme="majorBidi"/>
      <w:color w:val="595959" w:themeColor="text1" w:themeTint="A6"/>
    </w:rPr>
  </w:style>
  <w:style w:type="paragraph" w:styleId="a3">
    <w:name w:val="Title"/>
    <w:basedOn w:val="a"/>
    <w:next w:val="a"/>
    <w:link w:val="a4"/>
    <w:uiPriority w:val="10"/>
    <w:qFormat/>
    <w:rsid w:val="00AF28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28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8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28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2804"/>
    <w:pPr>
      <w:spacing w:before="160"/>
      <w:jc w:val="center"/>
    </w:pPr>
    <w:rPr>
      <w:i/>
      <w:iCs/>
      <w:color w:val="404040" w:themeColor="text1" w:themeTint="BF"/>
    </w:rPr>
  </w:style>
  <w:style w:type="character" w:customStyle="1" w:styleId="a8">
    <w:name w:val="引用 字符"/>
    <w:basedOn w:val="a0"/>
    <w:link w:val="a7"/>
    <w:uiPriority w:val="29"/>
    <w:rsid w:val="00AF2804"/>
    <w:rPr>
      <w:i/>
      <w:iCs/>
      <w:color w:val="404040" w:themeColor="text1" w:themeTint="BF"/>
    </w:rPr>
  </w:style>
  <w:style w:type="paragraph" w:styleId="a9">
    <w:name w:val="List Paragraph"/>
    <w:basedOn w:val="a"/>
    <w:uiPriority w:val="34"/>
    <w:qFormat/>
    <w:rsid w:val="00AF2804"/>
    <w:pPr>
      <w:ind w:left="720"/>
      <w:contextualSpacing/>
    </w:pPr>
  </w:style>
  <w:style w:type="character" w:styleId="aa">
    <w:name w:val="Intense Emphasis"/>
    <w:basedOn w:val="a0"/>
    <w:uiPriority w:val="21"/>
    <w:qFormat/>
    <w:rsid w:val="00AF2804"/>
    <w:rPr>
      <w:i/>
      <w:iCs/>
      <w:color w:val="0F4761" w:themeColor="accent1" w:themeShade="BF"/>
    </w:rPr>
  </w:style>
  <w:style w:type="paragraph" w:styleId="ab">
    <w:name w:val="Intense Quote"/>
    <w:basedOn w:val="a"/>
    <w:next w:val="a"/>
    <w:link w:val="ac"/>
    <w:uiPriority w:val="30"/>
    <w:qFormat/>
    <w:rsid w:val="00AF2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2804"/>
    <w:rPr>
      <w:i/>
      <w:iCs/>
      <w:color w:val="0F4761" w:themeColor="accent1" w:themeShade="BF"/>
    </w:rPr>
  </w:style>
  <w:style w:type="character" w:styleId="ad">
    <w:name w:val="Intense Reference"/>
    <w:basedOn w:val="a0"/>
    <w:uiPriority w:val="32"/>
    <w:qFormat/>
    <w:rsid w:val="00AF2804"/>
    <w:rPr>
      <w:b/>
      <w:bCs/>
      <w:smallCaps/>
      <w:color w:val="0F4761" w:themeColor="accent1" w:themeShade="BF"/>
      <w:spacing w:val="5"/>
    </w:rPr>
  </w:style>
  <w:style w:type="table" w:styleId="ae">
    <w:name w:val="Table Grid"/>
    <w:basedOn w:val="a1"/>
    <w:uiPriority w:val="39"/>
    <w:rsid w:val="00BA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453F1-09BE-48B2-81B5-36EFD4CCE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14154</Words>
  <Characters>15307</Characters>
  <Application>Microsoft Office Word</Application>
  <DocSecurity>0</DocSecurity>
  <Lines>1052</Lines>
  <Paragraphs>650</Paragraphs>
  <ScaleCrop>false</ScaleCrop>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梓荣 傅</dc:creator>
  <cp:keywords/>
  <dc:description/>
  <cp:lastModifiedBy>梓荣 傅</cp:lastModifiedBy>
  <cp:revision>3</cp:revision>
  <dcterms:created xsi:type="dcterms:W3CDTF">2025-12-02T02:26:00Z</dcterms:created>
  <dcterms:modified xsi:type="dcterms:W3CDTF">2025-12-03T09:00:00Z</dcterms:modified>
</cp:coreProperties>
</file>