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MATLAB图像处理实验报告</w:t>
      </w:r>
    </w:p>
    <w:p>
      <w:pPr>
        <w:jc w:val="center"/>
        <w:rPr>
          <w:rFonts w:hint="eastAsia"/>
          <w:lang w:val="en-US" w:eastAsia="zh-CN"/>
        </w:rPr>
      </w:pPr>
      <w:r>
        <w:rPr>
          <w:rFonts w:hint="eastAsia"/>
          <w:lang w:val="en-US" w:eastAsia="zh-CN"/>
        </w:rPr>
        <w:t>吴同</w:t>
      </w:r>
      <w:r>
        <w:rPr>
          <w:rFonts w:hint="eastAsia"/>
          <w:lang w:val="en-US" w:eastAsia="zh-CN"/>
        </w:rPr>
        <w:tab/>
      </w:r>
      <w:r>
        <w:rPr>
          <w:rFonts w:hint="eastAsia"/>
          <w:lang w:val="en-US" w:eastAsia="zh-CN"/>
        </w:rPr>
        <w:t>无93</w:t>
      </w:r>
      <w:r>
        <w:rPr>
          <w:rFonts w:hint="eastAsia"/>
          <w:lang w:val="en-US" w:eastAsia="zh-CN"/>
        </w:rPr>
        <w:tab/>
      </w:r>
      <w:r>
        <w:rPr>
          <w:rFonts w:hint="eastAsia"/>
          <w:lang w:val="en-US" w:eastAsia="zh-CN"/>
        </w:rPr>
        <w:t>2019013217</w:t>
      </w:r>
    </w:p>
    <w:p>
      <w:pPr>
        <w:jc w:val="both"/>
        <w:rPr>
          <w:rFonts w:hint="eastAsia"/>
          <w:lang w:val="en-US" w:eastAsia="zh-CN"/>
        </w:rPr>
      </w:pPr>
    </w:p>
    <w:p>
      <w:pPr>
        <w:jc w:val="both"/>
        <w:rPr>
          <w:rFonts w:hint="default"/>
          <w:lang w:val="en-US" w:eastAsia="zh-CN"/>
        </w:rPr>
      </w:pPr>
      <w:r>
        <w:rPr>
          <w:rFonts w:hint="eastAsia"/>
          <w:lang w:val="en-US" w:eastAsia="zh-CN"/>
        </w:rPr>
        <w:t>（题目为 章_节_题号 格式）[原创性声明附在最后]</w:t>
      </w:r>
    </w:p>
    <w:p>
      <w:pPr>
        <w:jc w:val="both"/>
        <w:rPr>
          <w:rFonts w:hint="eastAsia"/>
          <w:lang w:val="en-US" w:eastAsia="zh-CN"/>
        </w:rPr>
      </w:pPr>
    </w:p>
    <w:p>
      <w:pPr>
        <w:jc w:val="both"/>
        <w:rPr>
          <w:rFonts w:hint="eastAsia"/>
          <w:lang w:val="en-US" w:eastAsia="zh-CN"/>
        </w:rPr>
      </w:pPr>
      <w:r>
        <w:rPr>
          <w:rFonts w:hint="eastAsia"/>
          <w:lang w:val="en-US" w:eastAsia="zh-CN"/>
        </w:rPr>
        <w:t>1_3_1.</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查看相关函数，内容略。</w:t>
      </w:r>
    </w:p>
    <w:p>
      <w:pPr>
        <w:ind w:firstLine="420" w:firstLineChars="0"/>
        <w:jc w:val="both"/>
        <w:rPr>
          <w:rFonts w:hint="eastAsia"/>
          <w:lang w:val="en-US" w:eastAsia="zh-CN"/>
        </w:rPr>
      </w:pPr>
    </w:p>
    <w:p>
      <w:pPr>
        <w:jc w:val="both"/>
        <w:rPr>
          <w:rFonts w:hint="eastAsia"/>
          <w:lang w:val="en-US" w:eastAsia="zh-CN"/>
        </w:rPr>
      </w:pPr>
      <w:r>
        <w:rPr>
          <w:rFonts w:hint="eastAsia"/>
          <w:lang w:val="en-US" w:eastAsia="zh-CN"/>
        </w:rPr>
        <w:t>1_3_2(a).</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具体代码详见附件PP1_3_2_a.m.</w:t>
      </w:r>
    </w:p>
    <w:p>
      <w:pPr>
        <w:ind w:firstLine="420" w:firstLineChars="0"/>
        <w:jc w:val="both"/>
        <w:rPr>
          <w:rFonts w:hint="default"/>
          <w:lang w:val="en-US" w:eastAsia="zh-CN"/>
        </w:rPr>
      </w:pPr>
    </w:p>
    <w:p>
      <w:pPr>
        <w:ind w:firstLine="420" w:firstLineChars="0"/>
        <w:jc w:val="both"/>
        <w:rPr>
          <w:rFonts w:hint="eastAsia"/>
          <w:lang w:val="en-US" w:eastAsia="zh-CN"/>
        </w:rPr>
      </w:pPr>
      <w:r>
        <w:rPr>
          <w:rFonts w:hint="eastAsia"/>
          <w:lang w:val="en-US" w:eastAsia="zh-CN"/>
        </w:rPr>
        <w:t>解决方法：首先对图片取中心，获得圆心；然后取图片的高、宽之中较小的值作为直径。再者遍历每个像素点，对于到中心距离和半径差的绝对值小于1的点进行变红处理。</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结果如下：</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原图</w:t>
      </w:r>
    </w:p>
    <w:p>
      <w:pPr>
        <w:jc w:val="center"/>
      </w:pPr>
      <w:r>
        <w:drawing>
          <wp:inline distT="0" distB="0" distL="114300" distR="114300">
            <wp:extent cx="2585720" cy="212915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85720" cy="212915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处理后的图</w:t>
      </w:r>
    </w:p>
    <w:p>
      <w:pPr>
        <w:jc w:val="center"/>
      </w:pPr>
      <w:r>
        <w:drawing>
          <wp:inline distT="0" distB="0" distL="114300" distR="114300">
            <wp:extent cx="2466340" cy="2030730"/>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66340" cy="20307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最终显示时使用了axis equal使画出来的圆不扭曲。</w:t>
      </w:r>
    </w:p>
    <w:p>
      <w:pPr>
        <w:jc w:val="both"/>
        <w:rPr>
          <w:rFonts w:hint="eastAsia"/>
          <w:lang w:val="en-US" w:eastAsia="zh-CN"/>
        </w:rPr>
      </w:pPr>
    </w:p>
    <w:p>
      <w:pPr>
        <w:jc w:val="both"/>
        <w:rPr>
          <w:rFonts w:hint="eastAsia"/>
          <w:lang w:val="en-US" w:eastAsia="zh-CN"/>
        </w:rPr>
      </w:pPr>
      <w:r>
        <w:rPr>
          <w:rFonts w:hint="eastAsia"/>
          <w:lang w:val="en-US" w:eastAsia="zh-CN"/>
        </w:rPr>
        <w:t>1_3_2(b).</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具体代码详见附件PP1_3_2_b.m.</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解决方法：首先获取图片的高、宽最大公约数作为黑白格子的宽度；接着利用这个宽度分别求出沿着高方向和宽方向的黑白格子数量；然后构造黑白格子规模的1矩阵，黑白格子数量规模的0，1间隔矩阵，利用b和a的张量积就可以获得单位黑白格子；最后用原图片乘（数组乘）单位黑白格子就可以得到目标。</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结果如下：</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原图</w:t>
      </w:r>
    </w:p>
    <w:p>
      <w:pPr>
        <w:jc w:val="center"/>
      </w:pPr>
      <w:r>
        <w:drawing>
          <wp:inline distT="0" distB="0" distL="114300" distR="114300">
            <wp:extent cx="2581910" cy="2035810"/>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81910" cy="203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处理后的图</w:t>
      </w:r>
    </w:p>
    <w:p>
      <w:pPr>
        <w:jc w:val="center"/>
      </w:pPr>
      <w:r>
        <w:drawing>
          <wp:inline distT="0" distB="0" distL="114300" distR="114300">
            <wp:extent cx="2588260" cy="20421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88260" cy="204216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总结：这题解决很关键的一点就是认识到每块黑白格子本质是一致的，从而很容易想到运用kronecker积的办法和matalb强大的矩阵运算能力快速完成图像处理。</w:t>
      </w:r>
    </w:p>
    <w:p>
      <w:pPr>
        <w:ind w:firstLine="420" w:firstLineChars="0"/>
        <w:jc w:val="both"/>
        <w:rPr>
          <w:rFonts w:hint="eastAsia"/>
          <w:lang w:val="en-US" w:eastAsia="zh-CN"/>
        </w:rPr>
      </w:pPr>
    </w:p>
    <w:p>
      <w:pPr>
        <w:jc w:val="both"/>
        <w:rPr>
          <w:rFonts w:hint="eastAsia"/>
          <w:lang w:val="en-US" w:eastAsia="zh-CN"/>
        </w:rPr>
      </w:pPr>
      <w:r>
        <w:rPr>
          <w:rFonts w:hint="eastAsia"/>
          <w:lang w:val="en-US" w:eastAsia="zh-CN"/>
        </w:rPr>
        <w:t>2_4_1.</w:t>
      </w:r>
    </w:p>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图像预处理中减去128的步骤可以在变化域中进行。首先，从直觉上看，在原图中减去128本质上是减去了一个直流分量，在变化域中左上角的的元素本身就反映了直流分量，相差的可能只是一个系数问题。从DCT变化的公式来看，</w:t>
      </w:r>
    </w:p>
    <w:p>
      <w:pPr>
        <w:ind w:firstLine="420" w:firstLineChars="0"/>
        <w:jc w:val="both"/>
        <w:rPr>
          <w:rFonts w:hint="eastAsia"/>
          <w:lang w:val="en-US" w:eastAsia="zh-CN"/>
        </w:rPr>
      </w:pPr>
    </w:p>
    <w:p>
      <w:pPr>
        <w:ind w:firstLine="420" w:firstLineChars="0"/>
        <w:jc w:val="both"/>
        <w:rPr>
          <w:rFonts w:hint="eastAsia" w:hAnsi="Cambria Math" w:cstheme="minorBidi"/>
          <w:i w:val="0"/>
          <w:kern w:val="2"/>
          <w:sz w:val="21"/>
          <w:szCs w:val="24"/>
          <w:lang w:val="en-US" w:eastAsia="zh-CN" w:bidi="ar-SA"/>
        </w:rPr>
      </w:pPr>
      <m:oMathPara>
        <m:oMath>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C</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 xml:space="preserve"> = D(P−128)</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 C − 128∗DOnes</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r>
            <m:rPr>
              <m:sty m:val="p"/>
            </m:rPr>
            <w:rPr>
              <w:rFonts w:hint="eastAsia" w:ascii="Cambria Math" w:hAnsi="Cambria Math" w:cstheme="minorBidi"/>
              <w:kern w:val="2"/>
              <w:sz w:val="21"/>
              <w:szCs w:val="24"/>
              <w:lang w:val="en-US" w:eastAsia="zh-CN" w:bidi="ar-SA"/>
            </w:rPr>
            <m:t>，</m:t>
          </m:r>
        </m:oMath>
      </m:oMathPara>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其中</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C</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i w:val="0"/>
                  <w:kern w:val="2"/>
                  <w:sz w:val="21"/>
                  <w:szCs w:val="24"/>
                  <w:lang w:val="en-US" w:eastAsia="zh-CN" w:bidi="ar-SA"/>
                </w:rPr>
              </m:ctrlPr>
            </m:sup>
          </m:sSup>
          <m:r>
            <m:rPr>
              <m:sty m:val="p"/>
            </m:rPr>
            <w:rPr>
              <w:rFonts w:hint="eastAsia" w:ascii="Cambria Math" w:hAnsi="Cambria Math" w:cstheme="minorBidi"/>
              <w:kern w:val="2"/>
              <w:sz w:val="21"/>
              <w:szCs w:val="24"/>
              <w:lang w:val="en-US" w:eastAsia="zh-CN" w:bidi="ar-SA"/>
            </w:rPr>
            <m:t>为减去128的系数，</m:t>
          </m:r>
          <m:r>
            <m:rPr>
              <m:sty m:val="p"/>
            </m:rPr>
            <w:rPr>
              <w:rFonts w:hint="default" w:ascii="Cambria Math" w:hAnsi="Cambria Math" w:cstheme="minorBidi"/>
              <w:kern w:val="2"/>
              <w:sz w:val="21"/>
              <w:szCs w:val="24"/>
              <w:lang w:val="en-US" w:eastAsia="zh-CN" w:bidi="ar-SA"/>
            </w:rPr>
            <m:t>C</m:t>
          </m:r>
          <m:r>
            <m:rPr>
              <m:sty m:val="p"/>
            </m:rPr>
            <w:rPr>
              <w:rFonts w:hint="eastAsia" w:ascii="Cambria Math" w:hAnsi="Cambria Math" w:cstheme="minorBidi"/>
              <w:kern w:val="2"/>
              <w:sz w:val="21"/>
              <w:szCs w:val="24"/>
              <w:lang w:val="en-US" w:eastAsia="zh-CN" w:bidi="ar-SA"/>
            </w:rPr>
            <m:t>为没有减去128的系数，Ones为全1矩阵</m:t>
          </m:r>
        </m:oMath>
      </m:oMathPara>
    </w:p>
    <w:p>
      <w:pPr>
        <w:jc w:val="both"/>
        <w:rPr>
          <w:rFonts w:hint="default"/>
          <w:lang w:val="en-US" w:eastAsia="zh-CN"/>
        </w:rPr>
      </w:pPr>
    </w:p>
    <w:p>
      <w:pPr>
        <w:jc w:val="both"/>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DOnes</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oMath>
      <w:r>
        <w:rPr>
          <w:rFonts w:hint="eastAsia" w:hAnsi="Cambria Math" w:cstheme="minorBidi"/>
          <w:i w:val="0"/>
          <w:kern w:val="2"/>
          <w:sz w:val="21"/>
          <w:szCs w:val="24"/>
          <w:lang w:val="en-US" w:eastAsia="zh-CN" w:bidi="ar-SA"/>
        </w:rPr>
        <w:t>是一个确定值，为左上角元素为8，其余元素为0的矩阵。因此在变化域中只需要将系数矩阵左上角元素减去128*8就可以由相同的效果。</w:t>
      </w:r>
    </w:p>
    <w:p>
      <w:pPr>
        <w:jc w:val="both"/>
        <w:rPr>
          <w:rFonts w:hint="eastAsia" w:hAnsi="Cambria Math" w:cstheme="minorBidi"/>
          <w:i w:val="0"/>
          <w:kern w:val="2"/>
          <w:sz w:val="21"/>
          <w:szCs w:val="24"/>
          <w:lang w:val="en-US" w:eastAsia="zh-CN" w:bidi="ar-SA"/>
        </w:rPr>
      </w:pPr>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具体代码详见附件PP2_4_1.m.</w:t>
      </w:r>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rPr>
          <w:rFonts w:hint="default"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解决方法：利用图像不减去128而在变换域进行上述处理的系数矩阵逆变换的结果和原图像减去128的结果进行比较。</w:t>
      </w:r>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结果如下：</w:t>
      </w:r>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pPr>
      <w:r>
        <w:drawing>
          <wp:inline distT="0" distB="0" distL="114300" distR="114300">
            <wp:extent cx="4552950" cy="17208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552950" cy="1720850"/>
                    </a:xfrm>
                    <a:prstGeom prst="rect">
                      <a:avLst/>
                    </a:prstGeom>
                    <a:noFill/>
                    <a:ln>
                      <a:noFill/>
                    </a:ln>
                  </pic:spPr>
                </pic:pic>
              </a:graphicData>
            </a:graphic>
          </wp:inline>
        </w:drawing>
      </w:r>
    </w:p>
    <w:p>
      <w:pPr>
        <w:ind w:firstLine="420" w:firstLineChars="0"/>
        <w:jc w:val="both"/>
      </w:pPr>
    </w:p>
    <w:p>
      <w:pPr>
        <w:ind w:firstLine="420" w:firstLineChars="0"/>
        <w:jc w:val="both"/>
        <w:rPr>
          <w:rFonts w:hint="eastAsia"/>
          <w:lang w:val="en-US" w:eastAsia="zh-CN"/>
        </w:rPr>
      </w:pPr>
      <w:r>
        <w:rPr>
          <w:rFonts w:hint="eastAsia"/>
          <w:lang w:val="en-US" w:eastAsia="zh-CN"/>
        </w:rPr>
        <w:t>可见在误差范围内是一致的。</w:t>
      </w:r>
    </w:p>
    <w:p>
      <w:pPr>
        <w:ind w:firstLine="420" w:firstLineChars="0"/>
        <w:jc w:val="both"/>
        <w:rPr>
          <w:rFonts w:hint="default"/>
          <w:lang w:val="en-US" w:eastAsia="zh-CN"/>
        </w:rPr>
      </w:pPr>
    </w:p>
    <w:p>
      <w:pPr>
        <w:jc w:val="both"/>
        <w:rPr>
          <w:rFonts w:hint="default"/>
          <w:lang w:val="en-US" w:eastAsia="zh-CN"/>
        </w:rPr>
      </w:pPr>
      <w:r>
        <w:rPr>
          <w:rFonts w:hint="default"/>
          <w:lang w:val="en-US" w:eastAsia="zh-CN"/>
        </w:rPr>
        <w:t>2_4_2.</w:t>
      </w:r>
    </w:p>
    <w:p>
      <w:pPr>
        <w:jc w:val="both"/>
        <w:rPr>
          <w:rFonts w:hint="default"/>
          <w:lang w:val="en-US" w:eastAsia="zh-CN"/>
        </w:rPr>
      </w:pPr>
    </w:p>
    <w:p>
      <w:pPr>
        <w:ind w:firstLine="420" w:firstLineChars="0"/>
        <w:jc w:val="both"/>
        <w:rPr>
          <w:rFonts w:hint="eastAsia"/>
          <w:lang w:val="en-US" w:eastAsia="zh-CN"/>
        </w:rPr>
      </w:pPr>
      <w:r>
        <w:rPr>
          <w:rFonts w:hint="eastAsia"/>
          <w:lang w:val="en-US" w:eastAsia="zh-CN"/>
        </w:rPr>
        <w:t>具体代码详见附件PP2_4_2.m.</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结果如下：</w:t>
      </w:r>
    </w:p>
    <w:p>
      <w:pPr>
        <w:ind w:firstLine="420" w:firstLineChars="0"/>
        <w:jc w:val="both"/>
        <w:rPr>
          <w:rFonts w:hint="eastAsia"/>
          <w:lang w:val="en-US" w:eastAsia="zh-CN"/>
        </w:rPr>
      </w:pPr>
    </w:p>
    <w:p>
      <w:pPr>
        <w:ind w:firstLine="420" w:firstLineChars="0"/>
        <w:jc w:val="both"/>
      </w:pPr>
      <w:r>
        <w:drawing>
          <wp:inline distT="0" distB="0" distL="114300" distR="114300">
            <wp:extent cx="4502150" cy="15748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02150" cy="15748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可见在误差范围内是一致的。</w:t>
      </w:r>
    </w:p>
    <w:p>
      <w:pPr>
        <w:ind w:firstLine="420" w:firstLineChars="0"/>
        <w:jc w:val="both"/>
        <w:rPr>
          <w:rFonts w:hint="eastAsia"/>
          <w:lang w:val="en-US" w:eastAsia="zh-CN"/>
        </w:rPr>
      </w:pPr>
    </w:p>
    <w:p>
      <w:pPr>
        <w:jc w:val="both"/>
        <w:rPr>
          <w:rFonts w:hint="eastAsia"/>
          <w:lang w:val="en-US" w:eastAsia="zh-CN"/>
        </w:rPr>
      </w:pPr>
      <w:r>
        <w:rPr>
          <w:rFonts w:hint="eastAsia"/>
          <w:lang w:val="en-US" w:eastAsia="zh-CN"/>
        </w:rPr>
        <w:t>2_4_3.</w:t>
      </w:r>
    </w:p>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具体代码详见PP2_4_3.m.</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结果如下：</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原图</w:t>
      </w:r>
    </w:p>
    <w:p>
      <w:pPr>
        <w:ind w:firstLine="420" w:firstLineChars="0"/>
        <w:jc w:val="center"/>
      </w:pPr>
      <w:r>
        <w:drawing>
          <wp:inline distT="0" distB="0" distL="114300" distR="114300">
            <wp:extent cx="1295400" cy="14954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295400" cy="149542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后四列置为0</w:t>
      </w:r>
    </w:p>
    <w:p>
      <w:pPr>
        <w:ind w:firstLine="420" w:firstLineChars="0"/>
        <w:jc w:val="center"/>
      </w:pPr>
      <w:r>
        <w:drawing>
          <wp:inline distT="0" distB="0" distL="114300" distR="114300">
            <wp:extent cx="1609725" cy="14859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609725" cy="14859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前四列置为0</w:t>
      </w:r>
    </w:p>
    <w:p>
      <w:pPr>
        <w:ind w:firstLine="420" w:firstLineChars="0"/>
        <w:jc w:val="both"/>
        <w:rPr>
          <w:rFonts w:hint="default"/>
          <w:lang w:val="en-US" w:eastAsia="zh-CN"/>
        </w:rPr>
      </w:pPr>
    </w:p>
    <w:p>
      <w:pPr>
        <w:ind w:firstLine="420" w:firstLineChars="0"/>
        <w:jc w:val="center"/>
      </w:pPr>
      <w:r>
        <w:drawing>
          <wp:inline distT="0" distB="0" distL="114300" distR="114300">
            <wp:extent cx="1590675" cy="1485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590675" cy="14859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理解和总结：系数矩阵靠左、靠上的元素表示的是直流和低频分量，在图片中往往值比较大；而靠右靠下的代表高频分量，在图片中的值往往比较小。如果将1-4列的值设为0，那么直流和低频信号都没有了，仅剩下值很小的高频分量，因此几乎成了“黑图”；而如果将5-8列的值设为0，仅去除了高频分量，对原图没有很大影响；但是也可以看出相比原图处理后的图在颜色上更加平滑。</w:t>
      </w:r>
    </w:p>
    <w:p>
      <w:pPr>
        <w:ind w:firstLine="420" w:firstLineChars="0"/>
        <w:jc w:val="both"/>
        <w:rPr>
          <w:rFonts w:hint="eastAsia"/>
          <w:lang w:val="en-US" w:eastAsia="zh-CN"/>
        </w:rPr>
      </w:pPr>
    </w:p>
    <w:p>
      <w:pPr>
        <w:jc w:val="both"/>
        <w:rPr>
          <w:rFonts w:hint="eastAsia"/>
          <w:lang w:val="en-US" w:eastAsia="zh-CN"/>
        </w:rPr>
      </w:pPr>
      <w:r>
        <w:rPr>
          <w:rFonts w:hint="eastAsia"/>
          <w:lang w:val="en-US" w:eastAsia="zh-CN"/>
        </w:rPr>
        <w:t>2_4_4.</w:t>
      </w:r>
    </w:p>
    <w:p>
      <w:pPr>
        <w:ind w:firstLine="420" w:firstLineChars="0"/>
        <w:jc w:val="both"/>
        <w:rPr>
          <w:rFonts w:hint="eastAsia"/>
          <w:lang w:val="en-US" w:eastAsia="zh-CN"/>
        </w:rPr>
      </w:pPr>
      <w:r>
        <w:rPr>
          <w:rFonts w:hint="eastAsia"/>
          <w:lang w:val="en-US" w:eastAsia="zh-CN"/>
        </w:rPr>
        <w:t>具体代码详见PP2_4_4.m.</w:t>
      </w:r>
    </w:p>
    <w:p>
      <w:pPr>
        <w:ind w:firstLine="420" w:firstLineChars="0"/>
        <w:jc w:val="both"/>
        <w:rPr>
          <w:rFonts w:hint="default"/>
          <w:lang w:val="en-US" w:eastAsia="zh-CN"/>
        </w:rPr>
      </w:pPr>
    </w:p>
    <w:p>
      <w:pPr>
        <w:ind w:firstLine="420" w:firstLineChars="0"/>
        <w:jc w:val="both"/>
        <w:rPr>
          <w:rFonts w:hint="eastAsia"/>
          <w:lang w:val="en-US" w:eastAsia="zh-CN"/>
        </w:rPr>
      </w:pPr>
      <w:r>
        <w:rPr>
          <w:rFonts w:hint="eastAsia"/>
          <w:lang w:val="en-US" w:eastAsia="zh-CN"/>
        </w:rPr>
        <w:t>结果如下：</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原图</w:t>
      </w:r>
    </w:p>
    <w:p>
      <w:pPr>
        <w:jc w:val="center"/>
      </w:pPr>
      <w:r>
        <w:drawing>
          <wp:inline distT="0" distB="0" distL="114300" distR="114300">
            <wp:extent cx="1232535" cy="1345565"/>
            <wp:effectExtent l="0" t="0" r="1206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1232535" cy="134556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转置</w:t>
      </w:r>
    </w:p>
    <w:p>
      <w:pPr>
        <w:jc w:val="center"/>
      </w:pPr>
      <w:r>
        <w:drawing>
          <wp:inline distT="0" distB="0" distL="114300" distR="114300">
            <wp:extent cx="1271270" cy="1387475"/>
            <wp:effectExtent l="0" t="0" r="1143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1271270" cy="13874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旋转90度</w:t>
      </w:r>
    </w:p>
    <w:p>
      <w:pPr>
        <w:jc w:val="center"/>
      </w:pPr>
      <w:r>
        <w:drawing>
          <wp:inline distT="0" distB="0" distL="114300" distR="114300">
            <wp:extent cx="1296035" cy="1421130"/>
            <wp:effectExtent l="0" t="0" r="1206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296035" cy="14211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旋转180度</w:t>
      </w:r>
    </w:p>
    <w:p>
      <w:pPr>
        <w:jc w:val="center"/>
      </w:pPr>
      <w:r>
        <w:drawing>
          <wp:inline distT="0" distB="0" distL="114300" distR="114300">
            <wp:extent cx="1269365" cy="1391920"/>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1269365" cy="13919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理解和总结：将系数矩阵转置在原图表现得结果是将原图进行转置，这可以通过DCT公式看出。DCT：</w:t>
      </w:r>
    </w:p>
    <w:p>
      <w:pPr>
        <w:ind w:firstLine="420" w:firstLineChars="0"/>
        <w:jc w:val="both"/>
        <w:rPr>
          <w:rFonts w:hint="default" w:hAnsi="Cambria Math" w:cstheme="minorBidi"/>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C</m:t>
          </m:r>
          <m:r>
            <m:rPr>
              <m:sty m:val="p"/>
            </m:rPr>
            <w:rPr>
              <w:rFonts w:hint="default" w:ascii="Cambria Math" w:hAnsi="Cambria Math" w:cstheme="minorBidi"/>
              <w:kern w:val="2"/>
              <w:sz w:val="21"/>
              <w:szCs w:val="24"/>
              <w:lang w:val="en-US" w:eastAsia="zh-CN" w:bidi="ar-SA"/>
            </w:rPr>
            <m:t xml:space="preserve"> = DP</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oMath>
      </m:oMathPara>
    </w:p>
    <w:p>
      <w:pPr>
        <w:ind w:firstLine="420" w:firstLineChars="0"/>
        <w:jc w:val="both"/>
        <w:rPr>
          <w:rFonts w:hint="default" w:hAnsi="Cambria Math" w:cstheme="minorBidi"/>
          <w:i w:val="0"/>
          <w:kern w:val="2"/>
          <w:sz w:val="21"/>
          <w:szCs w:val="24"/>
          <w:lang w:val="en-US" w:eastAsia="zh-CN" w:bidi="ar-SA"/>
        </w:rPr>
      </w:pPr>
      <m:oMathPara>
        <m:oMath>
          <m:r>
            <m:rPr>
              <m:sty m:val="p"/>
            </m:rPr>
            <w:rPr>
              <w:rFonts w:ascii="Cambria Math" w:hAnsi="Cambria Math" w:cstheme="minorBidi"/>
              <w:kern w:val="2"/>
              <w:sz w:val="21"/>
              <w:szCs w:val="24"/>
              <w:lang w:val="en-US" w:bidi="ar-SA"/>
            </w:rPr>
            <m:t>∴</m:t>
          </m:r>
          <m:sSup>
            <m:sSupPr>
              <m:ctrlPr>
                <w:rPr>
                  <w:rFonts w:ascii="Cambria Math" w:hAnsi="Cambria Math" w:cstheme="minorBidi"/>
                  <w:kern w:val="2"/>
                  <w:sz w:val="21"/>
                  <w:szCs w:val="24"/>
                  <w:lang w:val="en-US" w:bidi="ar-SA"/>
                </w:rPr>
              </m:ctrlPr>
            </m:sSupPr>
            <m:e>
              <m:r>
                <m:rPr>
                  <m:sty m:val="p"/>
                </m:rPr>
                <w:rPr>
                  <w:rFonts w:hint="default" w:ascii="Cambria Math" w:hAnsi="Cambria Math" w:cstheme="minorBidi"/>
                  <w:kern w:val="2"/>
                  <w:sz w:val="21"/>
                  <w:szCs w:val="24"/>
                  <w:lang w:val="en-US" w:eastAsia="zh-CN" w:bidi="ar-SA"/>
                </w:rPr>
                <m:t>C</m:t>
              </m:r>
              <m:ctrlPr>
                <w:rPr>
                  <w:rFonts w:ascii="Cambria Math" w:hAnsi="Cambria Math" w:cstheme="minorBidi"/>
                  <w:kern w:val="2"/>
                  <w:sz w:val="21"/>
                  <w:szCs w:val="24"/>
                  <w:lang w:val="en-US" w:bidi="ar-SA"/>
                </w:rPr>
              </m:ctrlPr>
            </m:e>
            <m:sup>
              <m:r>
                <m:rPr>
                  <m:sty m:val="p"/>
                </m:rPr>
                <w:rPr>
                  <w:rFonts w:hint="default" w:ascii="Cambria Math" w:hAnsi="Cambria Math" w:cstheme="minorBidi"/>
                  <w:kern w:val="2"/>
                  <w:sz w:val="21"/>
                  <w:szCs w:val="24"/>
                  <w:lang w:val="en-US" w:eastAsia="zh-CN" w:bidi="ar-SA"/>
                </w:rPr>
                <m:t>T</m:t>
              </m:r>
              <m:ctrlPr>
                <w:rPr>
                  <w:rFonts w:ascii="Cambria Math" w:hAnsi="Cambria Math" w:cstheme="minorBidi"/>
                  <w:kern w:val="2"/>
                  <w:sz w:val="21"/>
                  <w:szCs w:val="24"/>
                  <w:lang w:val="en-US" w:bidi="ar-SA"/>
                </w:rPr>
              </m:ctrlPr>
            </m:sup>
          </m:sSup>
          <m:r>
            <m:rPr>
              <m:sty m:val="p"/>
            </m:rPr>
            <w:rPr>
              <w:rFonts w:hint="default" w:ascii="Cambria Math" w:hAnsi="Cambria Math" w:cstheme="minorBidi"/>
              <w:kern w:val="2"/>
              <w:sz w:val="21"/>
              <w:szCs w:val="24"/>
              <w:lang w:val="en-US" w:eastAsia="zh-CN" w:bidi="ar-SA"/>
            </w:rPr>
            <m:t>=D</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kern w:val="2"/>
                  <w:sz w:val="21"/>
                  <w:szCs w:val="24"/>
                  <w:lang w:val="en-US" w:eastAsia="zh-CN" w:bidi="ar-SA"/>
                </w:rPr>
              </m:ctrlPr>
            </m:sup>
          </m:sSup>
        </m:oMath>
      </m:oMathPara>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将系数矩阵旋转90°后，直流分量旋转到左下角，使行直流高频分量变得很大；原来右上角较小的值旋转到直流分量，使得直流分量变得很小。因此会呈现上面的图像。将系数矩阵旋转180度类似：值最大的直流分量旋转到了右下角，使得二维高频分量很大，而右下角很小的值旋转到左上角，使直流分量变得很小，因此呈现出如上结果。</w:t>
      </w:r>
    </w:p>
    <w:p>
      <w:pPr>
        <w:ind w:firstLine="420" w:firstLineChars="0"/>
        <w:jc w:val="both"/>
        <w:rPr>
          <w:rFonts w:hint="eastAsia" w:hAnsi="Cambria Math" w:cstheme="minorBidi"/>
          <w:i w:val="0"/>
          <w:kern w:val="2"/>
          <w:sz w:val="21"/>
          <w:szCs w:val="24"/>
          <w:lang w:val="en-US" w:eastAsia="zh-CN" w:bidi="ar-SA"/>
        </w:rPr>
      </w:pPr>
    </w:p>
    <w:p>
      <w:pPr>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2_4_5.</w:t>
      </w:r>
    </w:p>
    <w:p>
      <w:pPr>
        <w:jc w:val="both"/>
        <w:rPr>
          <w:rFonts w:hint="eastAsia" w:hAnsi="Cambria Math" w:cstheme="minorBidi"/>
          <w:i w:val="0"/>
          <w:kern w:val="2"/>
          <w:sz w:val="21"/>
          <w:szCs w:val="24"/>
          <w:lang w:val="en-US" w:eastAsia="zh-CN" w:bidi="ar-SA"/>
        </w:rPr>
      </w:pPr>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具体代码详见PP2_4_5.m.</w:t>
      </w:r>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频率响应如下：</w:t>
      </w:r>
    </w:p>
    <w:p>
      <w:pPr>
        <w:jc w:val="both"/>
      </w:pPr>
      <w:r>
        <w:drawing>
          <wp:inline distT="0" distB="0" distL="114300" distR="114300">
            <wp:extent cx="5272405" cy="2026920"/>
            <wp:effectExtent l="0" t="0" r="1079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2405" cy="2026920"/>
                    </a:xfrm>
                    <a:prstGeom prst="rect">
                      <a:avLst/>
                    </a:prstGeom>
                    <a:noFill/>
                    <a:ln>
                      <a:noFill/>
                    </a:ln>
                  </pic:spPr>
                </pic:pic>
              </a:graphicData>
            </a:graphic>
          </wp:inline>
        </w:drawing>
      </w:r>
    </w:p>
    <w:p>
      <w:pPr>
        <w:jc w:val="both"/>
      </w:pPr>
      <w:r>
        <w:drawing>
          <wp:inline distT="0" distB="0" distL="114300" distR="114300">
            <wp:extent cx="5271770" cy="2041525"/>
            <wp:effectExtent l="0" t="0" r="1143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1770" cy="2041525"/>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可见该系统是一个高通滤波器。DC系数先进行差分编码再进行熵编码，说明DC系数的高频分量多。</w:t>
      </w:r>
    </w:p>
    <w:p>
      <w:pPr>
        <w:ind w:firstLine="420" w:firstLineChars="0"/>
        <w:jc w:val="both"/>
        <w:rPr>
          <w:rFonts w:hint="eastAsia"/>
          <w:lang w:val="en-US" w:eastAsia="zh-CN"/>
        </w:rPr>
      </w:pPr>
    </w:p>
    <w:p>
      <w:pPr>
        <w:jc w:val="both"/>
        <w:rPr>
          <w:rFonts w:hint="eastAsia"/>
          <w:lang w:val="en-US" w:eastAsia="zh-CN"/>
        </w:rPr>
      </w:pPr>
      <w:r>
        <w:rPr>
          <w:rFonts w:hint="eastAsia"/>
          <w:lang w:val="en-US" w:eastAsia="zh-CN"/>
        </w:rPr>
        <w:t>2_4_6.</w:t>
      </w:r>
    </w:p>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DC预测误差的二进制位数就是Category值。（其中0为例外，对应Category值为0，负数用1补码）因此可以得到计算公式</w:t>
      </w:r>
    </w:p>
    <w:p>
      <w:pPr>
        <w:ind w:firstLine="420" w:firstLineChars="0"/>
        <w:jc w:val="both"/>
        <w:rPr>
          <w:rFonts w:hint="default" w:hAnsi="Cambria Math" w:cstheme="minorBidi"/>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Category</m:t>
          </m:r>
          <m:r>
            <m:rPr>
              <m:sty m:val="p"/>
            </m:rPr>
            <w:rPr>
              <w:rFonts w:hint="default" w:ascii="Cambria Math" w:hAnsi="Cambria Math" w:cstheme="minorBidi"/>
              <w:kern w:val="2"/>
              <w:sz w:val="21"/>
              <w:szCs w:val="24"/>
              <w:lang w:val="en-US" w:eastAsia="zh-CN" w:bidi="ar-SA"/>
            </w:rPr>
            <m:t xml:space="preserve"> = log2(abs(error))+1,error!=0;</m:t>
          </m:r>
        </m:oMath>
      </m:oMathPara>
    </w:p>
    <w:p>
      <w:pPr>
        <w:ind w:firstLine="420" w:firstLineChars="0"/>
        <w:jc w:val="both"/>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Category</m:t>
          </m:r>
          <m:r>
            <m:rPr>
              <m:sty m:val="p"/>
            </m:rPr>
            <w:rPr>
              <w:rFonts w:hint="default" w:ascii="Cambria Math" w:hAnsi="Cambria Math" w:cstheme="minorBidi"/>
              <w:kern w:val="2"/>
              <w:sz w:val="21"/>
              <w:szCs w:val="24"/>
              <w:lang w:val="en-US" w:eastAsia="zh-CN" w:bidi="ar-SA"/>
            </w:rPr>
            <m:t xml:space="preserve"> = 0,error =0.</m:t>
          </m:r>
        </m:oMath>
      </m:oMathPara>
    </w:p>
    <w:p>
      <w:pPr>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2_4_7.</w:t>
      </w:r>
    </w:p>
    <w:p>
      <w:pPr>
        <w:ind w:firstLine="420" w:firstLineChars="0"/>
        <w:jc w:val="both"/>
        <w:rPr>
          <w:rFonts w:hint="eastAsia" w:hAnsi="Cambria Math" w:cstheme="minorBidi"/>
          <w:i w:val="0"/>
          <w:kern w:val="2"/>
          <w:sz w:val="21"/>
          <w:szCs w:val="24"/>
          <w:lang w:val="en-US" w:eastAsia="zh-CN" w:bidi="ar-SA"/>
        </w:rPr>
      </w:pPr>
    </w:p>
    <w:p>
      <w:p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我所知道的zig-zag扫描方法有：</w:t>
      </w:r>
    </w:p>
    <w:p>
      <w:pPr>
        <w:numPr>
          <w:ilvl w:val="0"/>
          <w:numId w:val="1"/>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循环直接法。直接写一个按照 Zig-zag遍历思路的循环。这个方法写起来在判断边界上稍显复杂，没有利用到matlab的特性。</w:t>
      </w:r>
    </w:p>
    <w:p>
      <w:pPr>
        <w:numPr>
          <w:ilvl w:val="0"/>
          <w:numId w:val="0"/>
        </w:numPr>
        <w:jc w:val="both"/>
        <w:rPr>
          <w:rFonts w:hint="eastAsia" w:hAnsi="Cambria Math" w:cstheme="minorBidi"/>
          <w:i w:val="0"/>
          <w:kern w:val="2"/>
          <w:sz w:val="21"/>
          <w:szCs w:val="24"/>
          <w:lang w:val="en-US" w:eastAsia="zh-CN" w:bidi="ar-SA"/>
        </w:rPr>
      </w:pPr>
    </w:p>
    <w:p>
      <w:pPr>
        <w:numPr>
          <w:ilvl w:val="0"/>
          <w:numId w:val="1"/>
        </w:numPr>
        <w:ind w:firstLine="420" w:firstLineChars="0"/>
        <w:jc w:val="both"/>
        <w:rPr>
          <w:rFonts w:hint="default"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访问表法。上网查找8*8的zig-zag访问表，利用matlab下标访问特性，可以很方便地实现zig-zag扫描。这个方法的缺点是需要使用zig-zag访问表，而且实现对象是固定大小的，不同大小的矩阵需要使用不同的访问表。但是对于这里的问题使用该表没有任何问题，在代码实现上也非常简单。</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我选择的方法是访问表法，访问表来源于网络</w:t>
      </w: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fldChar w:fldCharType="begin"/>
      </w:r>
      <w:r>
        <w:rPr>
          <w:rFonts w:hint="eastAsia" w:hAnsi="Cambria Math" w:cstheme="minorBidi"/>
          <w:i w:val="0"/>
          <w:kern w:val="2"/>
          <w:sz w:val="21"/>
          <w:szCs w:val="24"/>
          <w:lang w:val="en-US" w:eastAsia="zh-CN" w:bidi="ar-SA"/>
        </w:rPr>
        <w:instrText xml:space="preserve"> HYPERLINK "https://blog.csdn.net/weixin_33757609/article/details/91974234." </w:instrText>
      </w:r>
      <w:r>
        <w:rPr>
          <w:rFonts w:hint="eastAsia" w:hAnsi="Cambria Math" w:cstheme="minorBidi"/>
          <w:i w:val="0"/>
          <w:kern w:val="2"/>
          <w:sz w:val="21"/>
          <w:szCs w:val="24"/>
          <w:lang w:val="en-US" w:eastAsia="zh-CN" w:bidi="ar-SA"/>
        </w:rPr>
        <w:fldChar w:fldCharType="separate"/>
      </w:r>
      <w:r>
        <w:rPr>
          <w:rStyle w:val="6"/>
          <w:rFonts w:hint="eastAsia" w:hAnsi="Cambria Math" w:cstheme="minorBidi"/>
          <w:i w:val="0"/>
          <w:kern w:val="2"/>
          <w:sz w:val="21"/>
          <w:szCs w:val="24"/>
          <w:lang w:val="en-US" w:eastAsia="zh-CN" w:bidi="ar-SA"/>
        </w:rPr>
        <w:t>https://blog.csdn.net/weixin_33757609/article/details/91974234.</w:t>
      </w:r>
      <w:r>
        <w:rPr>
          <w:rFonts w:hint="eastAsia" w:hAnsi="Cambria Math" w:cstheme="minorBidi"/>
          <w:i w:val="0"/>
          <w:kern w:val="2"/>
          <w:sz w:val="21"/>
          <w:szCs w:val="24"/>
          <w:lang w:val="en-US" w:eastAsia="zh-CN" w:bidi="ar-SA"/>
        </w:rPr>
        <w:fldChar w:fldCharType="end"/>
      </w:r>
    </w:p>
    <w:p>
      <w:pPr>
        <w:widowControl w:val="0"/>
        <w:numPr>
          <w:ilvl w:val="0"/>
          <w:numId w:val="0"/>
        </w:numPr>
        <w:ind w:firstLine="420" w:firstLineChars="0"/>
        <w:jc w:val="both"/>
        <w:rPr>
          <w:rFonts w:hint="default"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具体代码详见附件zigzag.m.</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jc w:val="both"/>
        <w:rPr>
          <w:rFonts w:hint="default" w:hAnsi="Cambria Math" w:cstheme="minorBidi"/>
          <w:i w:val="0"/>
          <w:kern w:val="2"/>
          <w:sz w:val="21"/>
          <w:szCs w:val="24"/>
          <w:lang w:val="en-US" w:eastAsia="zh-CN" w:bidi="ar-SA"/>
        </w:rPr>
      </w:pPr>
      <w:r>
        <w:rPr>
          <w:rFonts w:hint="default" w:hAnsi="Cambria Math" w:cstheme="minorBidi"/>
          <w:i w:val="0"/>
          <w:kern w:val="2"/>
          <w:sz w:val="21"/>
          <w:szCs w:val="24"/>
          <w:lang w:val="en-US" w:eastAsia="zh-CN" w:bidi="ar-SA"/>
        </w:rPr>
        <w:t>2_4_8.</w:t>
      </w:r>
    </w:p>
    <w:p>
      <w:pPr>
        <w:widowControl w:val="0"/>
        <w:numPr>
          <w:ilvl w:val="0"/>
          <w:numId w:val="0"/>
        </w:numPr>
        <w:jc w:val="both"/>
        <w:rPr>
          <w:rFonts w:hint="default"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按照图像分块、DCT、量化、zig-zag扫描的顺序进行代码编写。具体代码详见附件photoProcess.m.</w:t>
      </w:r>
    </w:p>
    <w:p>
      <w:pPr>
        <w:widowControl w:val="0"/>
        <w:numPr>
          <w:ilvl w:val="0"/>
          <w:numId w:val="0"/>
        </w:numPr>
        <w:ind w:firstLine="420" w:firstLineChars="0"/>
        <w:jc w:val="both"/>
        <w:rPr>
          <w:rFonts w:hint="default" w:hAnsi="Cambria Math" w:cstheme="minorBidi"/>
          <w:i w:val="0"/>
          <w:kern w:val="2"/>
          <w:sz w:val="21"/>
          <w:szCs w:val="24"/>
          <w:lang w:val="en-US" w:eastAsia="zh-CN" w:bidi="ar-SA"/>
        </w:rPr>
      </w:pPr>
    </w:p>
    <w:p>
      <w:pPr>
        <w:widowControl w:val="0"/>
        <w:numPr>
          <w:ilvl w:val="0"/>
          <w:numId w:val="0"/>
        </w:numPr>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2_4_9.</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具体代码详见附件coding.m.</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2_4_10.</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输出码流大小如下：</w:t>
      </w:r>
    </w:p>
    <w:p>
      <w:pPr>
        <w:widowControl w:val="0"/>
        <w:numPr>
          <w:ilvl w:val="0"/>
          <w:numId w:val="0"/>
        </w:numPr>
        <w:jc w:val="center"/>
      </w:pPr>
      <w:r>
        <w:drawing>
          <wp:inline distT="0" distB="0" distL="114300" distR="114300">
            <wp:extent cx="2159000" cy="1612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159000" cy="16129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输入文件大小如下：</w:t>
      </w:r>
    </w:p>
    <w:p>
      <w:pPr>
        <w:widowControl w:val="0"/>
        <w:numPr>
          <w:ilvl w:val="0"/>
          <w:numId w:val="0"/>
        </w:numPr>
        <w:jc w:val="center"/>
      </w:pPr>
      <w:r>
        <w:drawing>
          <wp:inline distT="0" distB="0" distL="114300" distR="114300">
            <wp:extent cx="1460500" cy="1625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1460500" cy="1625600"/>
                    </a:xfrm>
                    <a:prstGeom prst="rect">
                      <a:avLst/>
                    </a:prstGeom>
                    <a:noFill/>
                    <a:ln>
                      <a:noFill/>
                    </a:ln>
                  </pic:spPr>
                </pic:pic>
              </a:graphicData>
            </a:graphic>
          </wp:inline>
        </w:drawing>
      </w: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可见输出码流为2031+23072 = 25103；输入文件大小为120*168*8=161280。因此压缩比为6.4。</w:t>
      </w: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p>
    <w:p>
      <w:pPr>
        <w:widowControl w:val="0"/>
        <w:numPr>
          <w:ilvl w:val="0"/>
          <w:numId w:val="0"/>
        </w:numPr>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2_4_11.</w:t>
      </w:r>
    </w:p>
    <w:p>
      <w:pPr>
        <w:widowControl w:val="0"/>
        <w:numPr>
          <w:ilvl w:val="0"/>
          <w:numId w:val="0"/>
        </w:numPr>
        <w:jc w:val="both"/>
        <w:rPr>
          <w:rFonts w:hint="eastAsia"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JPEG解码具体代码详见附件decoding.m和PP2_4_11.m.</w:t>
      </w: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结果如下：</w:t>
      </w:r>
    </w:p>
    <w:p>
      <w:pPr>
        <w:widowControl w:val="0"/>
        <w:numPr>
          <w:ilvl w:val="0"/>
          <w:numId w:val="0"/>
        </w:numPr>
        <w:jc w:val="both"/>
        <w:rPr>
          <w:rFonts w:hint="default" w:hAnsi="Cambria Math" w:cstheme="minorBidi"/>
          <w:i w:val="0"/>
          <w:kern w:val="2"/>
          <w:sz w:val="21"/>
          <w:szCs w:val="24"/>
          <w:lang w:val="en-US" w:eastAsia="zh-CN" w:bidi="ar-SA"/>
        </w:rPr>
      </w:pPr>
    </w:p>
    <w:p>
      <w:pPr>
        <w:widowControl w:val="0"/>
        <w:numPr>
          <w:ilvl w:val="0"/>
          <w:numId w:val="0"/>
        </w:numPr>
        <w:ind w:firstLine="420" w:firstLineChars="0"/>
        <w:jc w:val="both"/>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原图</w:t>
      </w:r>
    </w:p>
    <w:p>
      <w:pPr>
        <w:widowControl w:val="0"/>
        <w:numPr>
          <w:ilvl w:val="0"/>
          <w:numId w:val="0"/>
        </w:numPr>
        <w:jc w:val="center"/>
      </w:pPr>
      <w:r>
        <w:drawing>
          <wp:inline distT="0" distB="0" distL="114300" distR="114300">
            <wp:extent cx="2798445" cy="2200275"/>
            <wp:effectExtent l="0" t="0" r="825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798445" cy="220027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编码解码处理过的图</w:t>
      </w:r>
    </w:p>
    <w:p>
      <w:pPr>
        <w:widowControl w:val="0"/>
        <w:numPr>
          <w:ilvl w:val="0"/>
          <w:numId w:val="0"/>
        </w:numPr>
        <w:jc w:val="center"/>
      </w:pPr>
      <w:r>
        <w:drawing>
          <wp:inline distT="0" distB="0" distL="114300" distR="114300">
            <wp:extent cx="2737485" cy="2152015"/>
            <wp:effectExtent l="0" t="0" r="571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737485" cy="215201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从视觉效果上可以看出编码解码效果是比较好的，没有很大的差别，有一些的模糊。</w:t>
      </w:r>
    </w:p>
    <w:p>
      <w:pPr>
        <w:widowControl w:val="0"/>
        <w:numPr>
          <w:ilvl w:val="0"/>
          <w:numId w:val="0"/>
        </w:numPr>
        <w:ind w:firstLine="420" w:firstLineChars="0"/>
        <w:jc w:val="both"/>
        <w:rPr>
          <w:rFonts w:hint="eastAsia"/>
          <w:lang w:val="en-US" w:eastAsia="zh-CN"/>
        </w:rPr>
      </w:pPr>
      <w:r>
        <w:rPr>
          <w:rFonts w:hint="eastAsia"/>
          <w:lang w:val="en-US" w:eastAsia="zh-CN"/>
        </w:rPr>
        <w:t>从PSNR值看，两图的PSNR = 34.1854，可以看出还是比较好的。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2_4_12.</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具体代码详见附件PP2_4_12.m.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结果如下：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原量化步长的图</w:t>
      </w:r>
    </w:p>
    <w:p>
      <w:pPr>
        <w:widowControl w:val="0"/>
        <w:numPr>
          <w:ilvl w:val="0"/>
          <w:numId w:val="0"/>
        </w:numPr>
        <w:jc w:val="center"/>
      </w:pPr>
      <w:r>
        <w:drawing>
          <wp:inline distT="0" distB="0" distL="114300" distR="114300">
            <wp:extent cx="2737485" cy="2152015"/>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2737485" cy="215201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减小量化步长的图</w:t>
      </w:r>
    </w:p>
    <w:p>
      <w:pPr>
        <w:widowControl w:val="0"/>
        <w:numPr>
          <w:ilvl w:val="0"/>
          <w:numId w:val="0"/>
        </w:numPr>
        <w:jc w:val="center"/>
      </w:pPr>
      <w:r>
        <w:drawing>
          <wp:inline distT="0" distB="0" distL="114300" distR="114300">
            <wp:extent cx="2655570" cy="2087880"/>
            <wp:effectExtent l="0" t="0" r="1143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2655570" cy="20878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val="en-US" w:eastAsia="zh-CN"/>
        </w:rPr>
        <w:t>单从视觉上看，减小量化步长的图比之前的图更加清晰。从PSNR评价角度上看，减小量化步长的图的PSNR值为39.1991，比之前的要大，因此要更好。</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2_4_13.</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具体代码详见PP2_4_13.m.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结果如下：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原图</w:t>
      </w:r>
    </w:p>
    <w:p>
      <w:pPr>
        <w:widowControl w:val="0"/>
        <w:numPr>
          <w:ilvl w:val="0"/>
          <w:numId w:val="0"/>
        </w:numPr>
        <w:jc w:val="center"/>
      </w:pPr>
      <w:r>
        <w:drawing>
          <wp:inline distT="0" distB="0" distL="114300" distR="114300">
            <wp:extent cx="2063115" cy="1816100"/>
            <wp:effectExtent l="0" t="0" r="6985"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2063115" cy="18161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编解码处理后的图</w:t>
      </w:r>
    </w:p>
    <w:p>
      <w:pPr>
        <w:widowControl w:val="0"/>
        <w:numPr>
          <w:ilvl w:val="0"/>
          <w:numId w:val="0"/>
        </w:numPr>
        <w:jc w:val="center"/>
      </w:pPr>
      <w:r>
        <w:drawing>
          <wp:inline distT="0" distB="0" distL="114300" distR="114300">
            <wp:extent cx="2174875" cy="1914525"/>
            <wp:effectExtent l="0" t="0" r="9525" b="317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2174875" cy="191452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从视觉效果上，似乎看不出差别（因为原图本身就是不规律的）。从PSNR值角度，此图的PSNR值为25.9577，比之前的要小，说明在PSNR评判标准上它是效果更差的。这是因为雪花噪声图像的高频分量是很大的，而在量化过程中高频分量的量化步长很大，因此会造成很大的量化误差，导致PSNR评价结果很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另外，输出码流大小如下：</w:t>
      </w:r>
    </w:p>
    <w:p>
      <w:pPr>
        <w:widowControl w:val="0"/>
        <w:numPr>
          <w:ilvl w:val="0"/>
          <w:numId w:val="0"/>
        </w:numPr>
        <w:jc w:val="center"/>
      </w:pPr>
      <w:r>
        <w:drawing>
          <wp:inline distT="0" distB="0" distL="114300" distR="114300">
            <wp:extent cx="2127250" cy="1593850"/>
            <wp:effectExtent l="0" t="0" r="6350"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2127250" cy="159385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输入图像大小如下：</w:t>
      </w:r>
    </w:p>
    <w:p>
      <w:pPr>
        <w:widowControl w:val="0"/>
        <w:numPr>
          <w:ilvl w:val="0"/>
          <w:numId w:val="0"/>
        </w:numPr>
        <w:jc w:val="center"/>
      </w:pPr>
      <w:r>
        <w:drawing>
          <wp:inline distT="0" distB="0" distL="114300" distR="114300">
            <wp:extent cx="1339850" cy="1606550"/>
            <wp:effectExtent l="0" t="0" r="635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1339850" cy="160655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因此压缩比为128*160*8/(43546+1403) = 3.645.可以看出也没有之前的好，这也因为雪花噪声含有很多高频分量，导致量化后还有很多系数非零，导致ACcode大量增加，从而使得输出码流大大增加。</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3_4_1.</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具体代码详见PP3_4_1.m,SIH.m,iSIH.m.</w:t>
      </w:r>
    </w:p>
    <w:p>
      <w:pPr>
        <w:widowControl w:val="0"/>
        <w:numPr>
          <w:ilvl w:val="0"/>
          <w:numId w:val="0"/>
        </w:numPr>
        <w:ind w:firstLine="420" w:firstLineChars="0"/>
        <w:jc w:val="both"/>
        <w:rPr>
          <w:rFonts w:hint="eastAsia"/>
          <w:lang w:val="en-US" w:eastAsia="zh-CN"/>
        </w:rPr>
      </w:pPr>
      <w:r>
        <w:rPr>
          <w:rFonts w:hint="eastAsia"/>
          <w:lang w:val="en-US" w:eastAsia="zh-CN"/>
        </w:rPr>
        <w:t>结果如下：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利用空域隐藏方法和提取方法获取编解码图片中的信息会会出现很多错误，以下为部分（偏差）：</w:t>
      </w:r>
    </w:p>
    <w:p>
      <w:pPr>
        <w:widowControl w:val="0"/>
        <w:numPr>
          <w:ilvl w:val="0"/>
          <w:numId w:val="0"/>
        </w:numPr>
        <w:jc w:val="both"/>
      </w:pPr>
      <w:r>
        <w:drawing>
          <wp:inline distT="0" distB="0" distL="114300" distR="114300">
            <wp:extent cx="5270500" cy="127635"/>
            <wp:effectExtent l="0" t="0" r="0" b="1206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5270500" cy="1276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说明空域隐藏和提取具有扛JPEG编码的能力。</w:t>
      </w:r>
    </w:p>
    <w:p>
      <w:pPr>
        <w:widowControl w:val="0"/>
        <w:numPr>
          <w:ilvl w:val="0"/>
          <w:numId w:val="0"/>
        </w:numPr>
        <w:ind w:firstLine="420" w:firstLineChars="0"/>
        <w:jc w:val="both"/>
        <w:rPr>
          <w:rFonts w:hint="eastAsia"/>
          <w:lang w:val="en-US" w:eastAsia="zh-CN"/>
        </w:rPr>
      </w:pPr>
      <w:r>
        <w:rPr>
          <w:rFonts w:hint="eastAsia"/>
          <w:lang w:val="en-US" w:eastAsia="zh-CN"/>
        </w:rPr>
        <w:t>这是因为空余隐藏对图片本身的精度有很高要求，而JPEG会有产生一定程度的损失，因此很容易造成信息的丢失和错误。</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3_4_2.</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替换每个dct系数的最低位的具体代码详见photoProcessWithH1.m,decodingWithH1.m.</w:t>
      </w:r>
    </w:p>
    <w:p>
      <w:pPr>
        <w:widowControl w:val="0"/>
        <w:numPr>
          <w:ilvl w:val="0"/>
          <w:numId w:val="0"/>
        </w:numPr>
        <w:ind w:firstLine="420" w:firstLineChars="0"/>
        <w:jc w:val="both"/>
        <w:rPr>
          <w:rFonts w:hint="eastAsia"/>
          <w:lang w:val="en-US" w:eastAsia="zh-CN"/>
        </w:rPr>
      </w:pPr>
      <w:r>
        <w:rPr>
          <w:rFonts w:hint="eastAsia"/>
          <w:lang w:val="en-US" w:eastAsia="zh-CN"/>
        </w:rPr>
        <w:t>替换部分dct系数的最低位的具体代码详见photoProcessWithH2.m,decodingWithH2.m.</w:t>
      </w:r>
    </w:p>
    <w:p>
      <w:pPr>
        <w:widowControl w:val="0"/>
        <w:numPr>
          <w:ilvl w:val="0"/>
          <w:numId w:val="0"/>
        </w:numPr>
        <w:ind w:firstLine="420" w:firstLineChars="0"/>
        <w:jc w:val="both"/>
        <w:rPr>
          <w:rFonts w:hint="eastAsia"/>
          <w:lang w:val="en-US" w:eastAsia="zh-CN"/>
        </w:rPr>
      </w:pPr>
      <w:r>
        <w:rPr>
          <w:rFonts w:hint="eastAsia"/>
          <w:lang w:val="en-US" w:eastAsia="zh-CN"/>
        </w:rPr>
        <w:t>将1，-1的信息序列写入zig-zag块最后一位后的具体代码详见photoProcessWithH3.m,decodingWithH3.m.</w:t>
      </w:r>
    </w:p>
    <w:p>
      <w:pPr>
        <w:widowControl w:val="0"/>
        <w:numPr>
          <w:ilvl w:val="0"/>
          <w:numId w:val="0"/>
        </w:numPr>
        <w:ind w:firstLine="420" w:firstLineChars="0"/>
        <w:jc w:val="both"/>
        <w:rPr>
          <w:rFonts w:hint="default"/>
          <w:lang w:val="en-US" w:eastAsia="zh-CN"/>
        </w:rPr>
      </w:pPr>
      <w:r>
        <w:rPr>
          <w:rFonts w:hint="eastAsia"/>
          <w:lang w:val="en-US" w:eastAsia="zh-CN"/>
        </w:rPr>
        <w:t>调用具体代码详见PP3_4_2.m.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以上三种方法中的第一种和第三种是确定的，而第二种是由我们自己设计的。我考虑的是每个dct系数矩阵选取第一行进行信息隐藏，其它行均不进行信息隐藏。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隐藏信息后的图像如下：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方法1</w:t>
      </w:r>
    </w:p>
    <w:p>
      <w:pPr>
        <w:widowControl w:val="0"/>
        <w:numPr>
          <w:ilvl w:val="0"/>
          <w:numId w:val="0"/>
        </w:numPr>
        <w:jc w:val="center"/>
      </w:pPr>
      <w:r>
        <w:drawing>
          <wp:inline distT="0" distB="0" distL="114300" distR="114300">
            <wp:extent cx="2289175" cy="1826895"/>
            <wp:effectExtent l="0" t="0" r="9525" b="190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2289175" cy="182689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方法2</w:t>
      </w:r>
    </w:p>
    <w:p>
      <w:pPr>
        <w:widowControl w:val="0"/>
        <w:numPr>
          <w:ilvl w:val="0"/>
          <w:numId w:val="0"/>
        </w:numPr>
        <w:jc w:val="center"/>
      </w:pPr>
      <w:r>
        <w:drawing>
          <wp:inline distT="0" distB="0" distL="114300" distR="114300">
            <wp:extent cx="2348865" cy="1874520"/>
            <wp:effectExtent l="0" t="0" r="635" b="508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2348865" cy="18745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方法3</w:t>
      </w:r>
    </w:p>
    <w:p>
      <w:pPr>
        <w:widowControl w:val="0"/>
        <w:numPr>
          <w:ilvl w:val="0"/>
          <w:numId w:val="0"/>
        </w:numPr>
        <w:jc w:val="center"/>
      </w:pPr>
      <w:r>
        <w:drawing>
          <wp:inline distT="0" distB="0" distL="114300" distR="114300">
            <wp:extent cx="2294255" cy="1831340"/>
            <wp:effectExtent l="0" t="0" r="4445" b="1016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2294255" cy="183134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由上面的视觉效果可知方法1和方法2都可以明显看出和原图不同，隐蔽性不太好。而方法三的隐蔽性较好。这是因为方法1和方法2都是强制对量化后的系数矩阵进行修改，很多本该是零的高频系数都被置为1，而其量化步长又很大，因此会多出很多高频分量。而方法3是在最后一个非零处后加入信息，这样一方面可以减少很多高频信号，另一方面由于加入的位置在非零之后，给图片带来的影响不会非常大（因为已经有差不多频率的分量了）。</w:t>
      </w:r>
    </w:p>
    <w:p>
      <w:pPr>
        <w:widowControl w:val="0"/>
        <w:numPr>
          <w:ilvl w:val="0"/>
          <w:numId w:val="0"/>
        </w:numPr>
        <w:jc w:val="both"/>
        <w:rPr>
          <w:rFonts w:hint="eastAsia"/>
          <w:lang w:val="en-US" w:eastAsia="zh-CN"/>
        </w:rPr>
      </w:pPr>
      <w:r>
        <w:rPr>
          <w:rFonts w:hint="eastAsia"/>
          <w:lang w:val="en-US" w:eastAsia="zh-CN"/>
        </w:rPr>
        <w:t>从PSNR评价角度看，方法1，2，3的PSNR值分别为18.5435，28.3135，31.9142，和分析一致。（方法2比方法1好是因为只改变了部分系数值，受此启发可以按照zig-zag扫描顺序或者QTAB元素大小顺序隐藏信息，从而获得更小的误差）</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此外，方法1的压缩比为120*168*8/（66294+2032）= 2.36，方法2的压缩比为120*168*8/（2032+28006）= 5.36，方法3的压缩比为120*168*8/（2031+24017）= 6.19.大小顺序和视觉效果是一致的。这是因为多出来的高频分量会带来大量的ACcode。这也印证了上面的分析。</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4_3_1.</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具体代码详见附件train.m,PP4_3_1.m.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样本人脸大小不一时，不需要将图像调整为大小相同，因为提取的特征是颜色的类型分布，并且提取过程中有归一化处理，不同大小的图片都能提取出相同大小的特征向量，所以不需要对原图像进行大小调整。</w:t>
      </w:r>
    </w:p>
    <w:p>
      <w:pPr>
        <w:widowControl w:val="0"/>
        <w:numPr>
          <w:ilvl w:val="0"/>
          <w:numId w:val="0"/>
        </w:numPr>
        <w:ind w:firstLine="420" w:firstLineChars="0"/>
        <w:jc w:val="both"/>
        <w:rPr>
          <w:rFonts w:hint="eastAsia"/>
          <w:lang w:val="en-US" w:eastAsia="zh-CN"/>
        </w:rPr>
      </w:pPr>
      <w:r>
        <w:rPr>
          <w:rFonts w:hint="eastAsia"/>
          <w:lang w:val="en-US" w:eastAsia="zh-CN"/>
        </w:rPr>
        <w:t>当L取值不同时（3、4、5），对于三个颜色通道的量化是不同的，例如L=3对于每个通道量化为8个颜色，L=4、5分别为16、32个颜色，因此L较大的量化无非就是将L较小的量化进行进一步的划分而已。因此，对于L=3、4、5的特征向量，若将其reshape成3维向量，那么同一张照片的累积分布是相同的，例如L=4的（1：2，1：2，1：2）概率会和L=3的（1，1，1）概率相同。</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4_3_2.</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具体代码详见附件</w:t>
      </w:r>
      <w:r>
        <w:rPr>
          <w:rFonts w:hint="default"/>
          <w:lang w:val="en-US" w:eastAsia="zh-CN"/>
        </w:rPr>
        <w:t>PP4_3_2.m,</w:t>
      </w:r>
      <w:r>
        <w:rPr>
          <w:rFonts w:hint="eastAsia"/>
          <w:lang w:val="en-US" w:eastAsia="zh-CN"/>
        </w:rPr>
        <w:t>faceDetection.m.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解决方法：</w:t>
      </w:r>
    </w:p>
    <w:p>
      <w:pPr>
        <w:widowControl w:val="0"/>
        <w:numPr>
          <w:ilvl w:val="0"/>
          <w:numId w:val="0"/>
        </w:numPr>
        <w:ind w:firstLine="420" w:firstLineChars="0"/>
        <w:jc w:val="both"/>
        <w:rPr>
          <w:rFonts w:hint="eastAsia"/>
          <w:lang w:val="en-US" w:eastAsia="zh-CN"/>
        </w:rPr>
      </w:pPr>
      <w:r>
        <w:rPr>
          <w:rFonts w:hint="eastAsia"/>
          <w:lang w:val="en-US" w:eastAsia="zh-CN"/>
        </w:rPr>
        <w:t>我对人脸检测分了4个步骤：首先判断整张图片是否是人脸；如果不是进行下一个步骤——划分，将图片取出小的一块进行判断。这个会迭代进行，直到达到给定的深度；接着是对有较高重叠度的判定部分进行筛选，选出符合度最高的集合；最后是对目标区域进行微调。</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第一步的想法源于训练集——全都是整张人脸图，保证这种情况在考虑范围内。</w:t>
      </w:r>
    </w:p>
    <w:p>
      <w:pPr>
        <w:widowControl w:val="0"/>
        <w:numPr>
          <w:ilvl w:val="0"/>
          <w:numId w:val="0"/>
        </w:numPr>
        <w:ind w:firstLine="420" w:firstLineChars="0"/>
        <w:jc w:val="both"/>
        <w:rPr>
          <w:rFonts w:hint="eastAsia"/>
          <w:lang w:val="en-US" w:eastAsia="zh-CN"/>
        </w:rPr>
      </w:pPr>
      <w:r>
        <w:rPr>
          <w:rFonts w:hint="eastAsia"/>
          <w:lang w:val="en-US" w:eastAsia="zh-CN"/>
        </w:rPr>
        <w:t>第二步最开始我采用的是统一的划分方式：划分的子块高宽均为母块的1/2，高、宽方向的划分块数均为5，移动步长由以上两者决定（和卷积核中的概念相似）。但是结果表明第一步的划分还是太大了，很容易出现一个框里由多张脸的情况，调整距离阈值也不能达到很好效果。因此我修改了第一步的划分方式，改成子块高、宽均为母块的1/10，而步长为子块的1/2，实现更小的范围的检测。接着对大于距离阈值的块进行进一步的划分，（此时的划分方式是最开始的方法）以便找到可能存在的人脸。划分部分有一个输入的深度参数，如果深度参数达到最大值，则停止进一步划分，认为这里不存在人脸。未达到深度最大值的块都会进行检测，如果距离小于阈值，那么认为这里有人脸，将其记录；否则认为可能存在阈值进行进一步划分。</w:t>
      </w:r>
    </w:p>
    <w:p>
      <w:pPr>
        <w:widowControl w:val="0"/>
        <w:numPr>
          <w:ilvl w:val="0"/>
          <w:numId w:val="0"/>
        </w:numPr>
        <w:ind w:firstLine="420" w:firstLineChars="0"/>
        <w:jc w:val="both"/>
        <w:rPr>
          <w:rFonts w:hint="default"/>
          <w:lang w:val="en-US" w:eastAsia="zh-CN"/>
        </w:rPr>
      </w:pPr>
      <w:r>
        <w:rPr>
          <w:rFonts w:hint="eastAsia"/>
          <w:lang w:val="en-US" w:eastAsia="zh-CN"/>
        </w:rPr>
        <w:t>第三步是由我第二步的方法决定的。由于在第二步中移动步长可能很小，导致被认为含有人脸两个子块有很大的重叠部分，如果仅仅只是对所有被认为含有人脸的子块画边框处理，那么会出现很多重叠的矩形。第三步就是对这些重叠的矩形进行筛选，避免高度重叠的出现。采用的方法是对高度重叠（用两个矩形中心距离判定）的矩形进行选择，选出更小距离的。</w:t>
      </w:r>
    </w:p>
    <w:p>
      <w:pPr>
        <w:widowControl w:val="0"/>
        <w:numPr>
          <w:ilvl w:val="0"/>
          <w:numId w:val="0"/>
        </w:numPr>
        <w:ind w:firstLine="420" w:firstLineChars="0"/>
        <w:jc w:val="both"/>
        <w:rPr>
          <w:rFonts w:hint="eastAsia"/>
          <w:lang w:val="en-US" w:eastAsia="zh-CN"/>
        </w:rPr>
      </w:pPr>
      <w:r>
        <w:rPr>
          <w:rFonts w:hint="eastAsia"/>
          <w:lang w:val="en-US" w:eastAsia="zh-CN"/>
        </w:rPr>
        <w:t>第四步其实可有可无，主要是对前三步的结果进行一定的优化，使矩形更好地框住脸。采用的方法是多次对矩形框图的左上角横坐标、纵坐标、高、宽进行高斯随机采样（期望分别是前三步得到的左上角横坐标、纵坐标、高、宽，标准差分别为高的1/6，宽的1/6，高的1/3，宽的1/3），选出距离最小的。</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结果如下：</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原图</w:t>
      </w:r>
    </w:p>
    <w:p>
      <w:pPr>
        <w:widowControl w:val="0"/>
        <w:numPr>
          <w:ilvl w:val="0"/>
          <w:numId w:val="0"/>
        </w:numPr>
        <w:jc w:val="center"/>
      </w:pPr>
      <w:r>
        <w:drawing>
          <wp:inline distT="0" distB="0" distL="114300" distR="114300">
            <wp:extent cx="3458210" cy="2005965"/>
            <wp:effectExtent l="0" t="0" r="889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3458210" cy="200596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L=3</w:t>
      </w:r>
    </w:p>
    <w:p>
      <w:pPr>
        <w:widowControl w:val="0"/>
        <w:numPr>
          <w:ilvl w:val="0"/>
          <w:numId w:val="0"/>
        </w:numPr>
        <w:jc w:val="center"/>
      </w:pPr>
      <w:r>
        <w:drawing>
          <wp:inline distT="0" distB="0" distL="114300" distR="114300">
            <wp:extent cx="3208020" cy="2522220"/>
            <wp:effectExtent l="0" t="0" r="5080" b="50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3"/>
                    <a:stretch>
                      <a:fillRect/>
                    </a:stretch>
                  </pic:blipFill>
                  <pic:spPr>
                    <a:xfrm>
                      <a:off x="0" y="0"/>
                      <a:ext cx="3208020" cy="25222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L=4</w:t>
      </w:r>
    </w:p>
    <w:p>
      <w:pPr>
        <w:widowControl w:val="0"/>
        <w:numPr>
          <w:ilvl w:val="0"/>
          <w:numId w:val="0"/>
        </w:numPr>
        <w:jc w:val="center"/>
      </w:pPr>
      <w:r>
        <w:drawing>
          <wp:inline distT="0" distB="0" distL="114300" distR="114300">
            <wp:extent cx="3200400" cy="2516505"/>
            <wp:effectExtent l="0" t="0" r="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4"/>
                    <a:stretch>
                      <a:fillRect/>
                    </a:stretch>
                  </pic:blipFill>
                  <pic:spPr>
                    <a:xfrm>
                      <a:off x="0" y="0"/>
                      <a:ext cx="3200400" cy="251650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L=5</w:t>
      </w:r>
    </w:p>
    <w:p>
      <w:pPr>
        <w:widowControl w:val="0"/>
        <w:numPr>
          <w:ilvl w:val="0"/>
          <w:numId w:val="0"/>
        </w:numPr>
        <w:jc w:val="center"/>
      </w:pPr>
      <w:r>
        <w:drawing>
          <wp:inline distT="0" distB="0" distL="114300" distR="114300">
            <wp:extent cx="3170555" cy="2493010"/>
            <wp:effectExtent l="0" t="0" r="4445" b="889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3170555" cy="24930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val="en-US" w:eastAsia="zh-CN"/>
        </w:rPr>
        <w:t>对比L=3、4、5时的检测结果，可见随着L的增大，检测到的“人脸”越来越少了：错误检测少了，未检测到的增多了。这是因为随着L的增大，特征向量的维度增大了，颜色种类变多了，也即对颜色的要求更加精细了。原来错误检测的由此减少。而由于训练样本的单一、数量少，人脸标准向量本身就过拟合了，导致未检测到的增多了。</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4_3_3.</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具体代码详见附件PP4_3_3.m.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结果如下：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原图</w:t>
      </w:r>
    </w:p>
    <w:p>
      <w:pPr>
        <w:widowControl w:val="0"/>
        <w:numPr>
          <w:ilvl w:val="0"/>
          <w:numId w:val="0"/>
        </w:numPr>
        <w:jc w:val="center"/>
      </w:pPr>
      <w:r>
        <w:drawing>
          <wp:inline distT="0" distB="0" distL="114300" distR="114300">
            <wp:extent cx="3514725" cy="2763520"/>
            <wp:effectExtent l="0" t="0" r="3175" b="508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6"/>
                    <a:stretch>
                      <a:fillRect/>
                    </a:stretch>
                  </pic:blipFill>
                  <pic:spPr>
                    <a:xfrm>
                      <a:off x="0" y="0"/>
                      <a:ext cx="3514725" cy="27635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旋转</w:t>
      </w:r>
    </w:p>
    <w:p>
      <w:pPr>
        <w:widowControl w:val="0"/>
        <w:numPr>
          <w:ilvl w:val="0"/>
          <w:numId w:val="0"/>
        </w:numPr>
        <w:jc w:val="center"/>
      </w:pPr>
      <w:r>
        <w:drawing>
          <wp:inline distT="0" distB="0" distL="114300" distR="114300">
            <wp:extent cx="3439795" cy="2704465"/>
            <wp:effectExtent l="0" t="0" r="1905" b="6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3439795" cy="270446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拉伸</w:t>
      </w:r>
    </w:p>
    <w:p>
      <w:pPr>
        <w:widowControl w:val="0"/>
        <w:numPr>
          <w:ilvl w:val="0"/>
          <w:numId w:val="0"/>
        </w:numPr>
        <w:jc w:val="center"/>
      </w:pPr>
      <w:r>
        <w:drawing>
          <wp:inline distT="0" distB="0" distL="114300" distR="114300">
            <wp:extent cx="3308985" cy="2601595"/>
            <wp:effectExtent l="0" t="0" r="5715" b="19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3308985" cy="260159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颜色调整</w:t>
      </w:r>
    </w:p>
    <w:p>
      <w:pPr>
        <w:widowControl w:val="0"/>
        <w:numPr>
          <w:ilvl w:val="0"/>
          <w:numId w:val="0"/>
        </w:numPr>
        <w:jc w:val="center"/>
      </w:pPr>
      <w:r>
        <w:drawing>
          <wp:inline distT="0" distB="0" distL="114300" distR="114300">
            <wp:extent cx="3140710" cy="2469515"/>
            <wp:effectExtent l="0" t="0" r="8890" b="698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9"/>
                    <a:stretch>
                      <a:fillRect/>
                    </a:stretch>
                  </pic:blipFill>
                  <pic:spPr>
                    <a:xfrm>
                      <a:off x="0" y="0"/>
                      <a:ext cx="3140710" cy="246951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firstLine="420" w:firstLineChars="0"/>
        <w:jc w:val="both"/>
        <w:rPr>
          <w:rFonts w:hint="eastAsia"/>
          <w:lang w:val="en-US" w:eastAsia="zh-CN"/>
        </w:rPr>
      </w:pPr>
      <w:r>
        <w:rPr>
          <w:rFonts w:hint="eastAsia"/>
          <w:lang w:val="en-US" w:eastAsia="zh-CN"/>
        </w:rPr>
        <w:t>由上面结果可知旋转、拉伸并不会对结果产生较大影响，而改变颜色会严重影响结果。这是因为此人脸检测方法是基于颜色特征向量的，旋转、拉伸都没有对颜色产生影响（虽然可能对分块的检测产生影响），因此最终的结果不会有较大变化。而颜色调整直接改变了其特征向量，因此会严重影响检测结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4_3_4.</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我用训练集的照片核人脸标准进行对比，发现距离很大的有皮肤很白或光线很强的以及皮肤很黑或者光线很暗的人脸，光线强度合适且人脸皮肤偏黄、棕的人脸距离很小。这个训练集对光线强度合适且人脸皮肤偏黄、棕的人脸明显有过拟合的趋势，而产生过拟合的原因是光线强度合适且人脸皮肤偏黄、棕的人脸很多，皮肤很白或光线很强的以及皮肤很黑或者光线很暗的人脸很少，因此如果重新选择训练标准，应该取每个人脸的特征向量的加权平均。</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原创性声明：</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图像处理实验中，除了zig-zag扫描的8*8访问表是复制网上内容外，其余均由自己完成，没有参考网上资料，没有与同学交流。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4EE0DC"/>
    <w:multiLevelType w:val="singleLevel"/>
    <w:tmpl w:val="774EE0DC"/>
    <w:lvl w:ilvl="0" w:tentative="0">
      <w:start w:val="1"/>
      <w:numFmt w:val="upp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664F"/>
    <w:rsid w:val="00530C81"/>
    <w:rsid w:val="0060052C"/>
    <w:rsid w:val="00C731A6"/>
    <w:rsid w:val="00D67778"/>
    <w:rsid w:val="00DD643C"/>
    <w:rsid w:val="00ED52E5"/>
    <w:rsid w:val="00FA3FB6"/>
    <w:rsid w:val="00FD76F4"/>
    <w:rsid w:val="011D3758"/>
    <w:rsid w:val="013C782C"/>
    <w:rsid w:val="01491CAB"/>
    <w:rsid w:val="01606479"/>
    <w:rsid w:val="01810A81"/>
    <w:rsid w:val="01A07220"/>
    <w:rsid w:val="02185321"/>
    <w:rsid w:val="02661DA6"/>
    <w:rsid w:val="026C601E"/>
    <w:rsid w:val="02985EB4"/>
    <w:rsid w:val="02A50954"/>
    <w:rsid w:val="030A5E01"/>
    <w:rsid w:val="03186D61"/>
    <w:rsid w:val="03466A20"/>
    <w:rsid w:val="03513A50"/>
    <w:rsid w:val="035E4DD5"/>
    <w:rsid w:val="036F047E"/>
    <w:rsid w:val="03BF0BD5"/>
    <w:rsid w:val="03C23919"/>
    <w:rsid w:val="03CE27E7"/>
    <w:rsid w:val="03EC0BEB"/>
    <w:rsid w:val="03F85E13"/>
    <w:rsid w:val="03FE0298"/>
    <w:rsid w:val="0405370B"/>
    <w:rsid w:val="041A74B5"/>
    <w:rsid w:val="042E40EC"/>
    <w:rsid w:val="044125C7"/>
    <w:rsid w:val="047A622D"/>
    <w:rsid w:val="04AE1F8C"/>
    <w:rsid w:val="04B02647"/>
    <w:rsid w:val="04D206AD"/>
    <w:rsid w:val="04E07018"/>
    <w:rsid w:val="04E2358A"/>
    <w:rsid w:val="05367263"/>
    <w:rsid w:val="05427870"/>
    <w:rsid w:val="055A456B"/>
    <w:rsid w:val="0562713A"/>
    <w:rsid w:val="05637ADF"/>
    <w:rsid w:val="058950A2"/>
    <w:rsid w:val="05B97BEB"/>
    <w:rsid w:val="05BF16E7"/>
    <w:rsid w:val="05D44AEB"/>
    <w:rsid w:val="05F0566B"/>
    <w:rsid w:val="05F2429D"/>
    <w:rsid w:val="05FF5964"/>
    <w:rsid w:val="062B1299"/>
    <w:rsid w:val="062F1861"/>
    <w:rsid w:val="06437517"/>
    <w:rsid w:val="06466F8B"/>
    <w:rsid w:val="06714011"/>
    <w:rsid w:val="06842593"/>
    <w:rsid w:val="06D0020C"/>
    <w:rsid w:val="06DE3622"/>
    <w:rsid w:val="06EC3487"/>
    <w:rsid w:val="06FA566D"/>
    <w:rsid w:val="07173551"/>
    <w:rsid w:val="071E0619"/>
    <w:rsid w:val="075F4807"/>
    <w:rsid w:val="0764292D"/>
    <w:rsid w:val="07856AE8"/>
    <w:rsid w:val="079A6DDF"/>
    <w:rsid w:val="07CD1C91"/>
    <w:rsid w:val="07F027C6"/>
    <w:rsid w:val="07F2064F"/>
    <w:rsid w:val="08150659"/>
    <w:rsid w:val="0836735A"/>
    <w:rsid w:val="087F055E"/>
    <w:rsid w:val="08A24C4A"/>
    <w:rsid w:val="08C53A82"/>
    <w:rsid w:val="08ED1B36"/>
    <w:rsid w:val="08FB6A61"/>
    <w:rsid w:val="09175C1E"/>
    <w:rsid w:val="0958372F"/>
    <w:rsid w:val="095A11AF"/>
    <w:rsid w:val="09943BEE"/>
    <w:rsid w:val="0A494495"/>
    <w:rsid w:val="0A4D5201"/>
    <w:rsid w:val="0A4F2BBE"/>
    <w:rsid w:val="0A7172C7"/>
    <w:rsid w:val="0AA710B0"/>
    <w:rsid w:val="0AAA121B"/>
    <w:rsid w:val="0AB134AF"/>
    <w:rsid w:val="0AC77F22"/>
    <w:rsid w:val="0AE03E65"/>
    <w:rsid w:val="0B011CFF"/>
    <w:rsid w:val="0B9656E8"/>
    <w:rsid w:val="0BC25383"/>
    <w:rsid w:val="0BF316C5"/>
    <w:rsid w:val="0C002C09"/>
    <w:rsid w:val="0C66272E"/>
    <w:rsid w:val="0C883C11"/>
    <w:rsid w:val="0CAA3316"/>
    <w:rsid w:val="0CC01081"/>
    <w:rsid w:val="0CDF2688"/>
    <w:rsid w:val="0CE33EF7"/>
    <w:rsid w:val="0CE46C52"/>
    <w:rsid w:val="0D046670"/>
    <w:rsid w:val="0D0800B4"/>
    <w:rsid w:val="0D98437C"/>
    <w:rsid w:val="0DBD38B6"/>
    <w:rsid w:val="0DD126E1"/>
    <w:rsid w:val="0DDC2932"/>
    <w:rsid w:val="0DEE06A7"/>
    <w:rsid w:val="0DFE7810"/>
    <w:rsid w:val="0E292033"/>
    <w:rsid w:val="0E395C0F"/>
    <w:rsid w:val="0E446B59"/>
    <w:rsid w:val="0E5F6FEE"/>
    <w:rsid w:val="0E6F26BA"/>
    <w:rsid w:val="0E7936CA"/>
    <w:rsid w:val="0E8E6BFC"/>
    <w:rsid w:val="0EAA1D92"/>
    <w:rsid w:val="0ED63A5F"/>
    <w:rsid w:val="0ED978ED"/>
    <w:rsid w:val="0EDB607A"/>
    <w:rsid w:val="0F2248C2"/>
    <w:rsid w:val="0F5E1005"/>
    <w:rsid w:val="0F69116C"/>
    <w:rsid w:val="0F8052F5"/>
    <w:rsid w:val="0F903CE4"/>
    <w:rsid w:val="0FA221F1"/>
    <w:rsid w:val="0FA674F7"/>
    <w:rsid w:val="0FA97794"/>
    <w:rsid w:val="0FC67177"/>
    <w:rsid w:val="10320098"/>
    <w:rsid w:val="10357296"/>
    <w:rsid w:val="10AD36D7"/>
    <w:rsid w:val="10B275AF"/>
    <w:rsid w:val="10BD6DEF"/>
    <w:rsid w:val="111A11F0"/>
    <w:rsid w:val="112A228D"/>
    <w:rsid w:val="11457DED"/>
    <w:rsid w:val="117B3E5B"/>
    <w:rsid w:val="117C7667"/>
    <w:rsid w:val="12025109"/>
    <w:rsid w:val="12087901"/>
    <w:rsid w:val="12B82837"/>
    <w:rsid w:val="13210E82"/>
    <w:rsid w:val="13363296"/>
    <w:rsid w:val="13414482"/>
    <w:rsid w:val="134247AC"/>
    <w:rsid w:val="13606C34"/>
    <w:rsid w:val="13707AC9"/>
    <w:rsid w:val="137D618E"/>
    <w:rsid w:val="13970FFD"/>
    <w:rsid w:val="13D75CAA"/>
    <w:rsid w:val="1409761F"/>
    <w:rsid w:val="14524742"/>
    <w:rsid w:val="147B2685"/>
    <w:rsid w:val="14DC2D19"/>
    <w:rsid w:val="150E3798"/>
    <w:rsid w:val="15111C12"/>
    <w:rsid w:val="152C3515"/>
    <w:rsid w:val="153A3A26"/>
    <w:rsid w:val="154810C0"/>
    <w:rsid w:val="15562523"/>
    <w:rsid w:val="15576BCF"/>
    <w:rsid w:val="156B6589"/>
    <w:rsid w:val="158D2C3A"/>
    <w:rsid w:val="15AD2580"/>
    <w:rsid w:val="15DB067C"/>
    <w:rsid w:val="1602385B"/>
    <w:rsid w:val="16046359"/>
    <w:rsid w:val="16314022"/>
    <w:rsid w:val="16421C74"/>
    <w:rsid w:val="164A509B"/>
    <w:rsid w:val="16584247"/>
    <w:rsid w:val="166A26EC"/>
    <w:rsid w:val="16733D88"/>
    <w:rsid w:val="16A11F0B"/>
    <w:rsid w:val="171534F9"/>
    <w:rsid w:val="171A496C"/>
    <w:rsid w:val="171F7EA0"/>
    <w:rsid w:val="17500E84"/>
    <w:rsid w:val="176A06CE"/>
    <w:rsid w:val="178B2727"/>
    <w:rsid w:val="17D51C84"/>
    <w:rsid w:val="17DB5A57"/>
    <w:rsid w:val="17FF1503"/>
    <w:rsid w:val="18241834"/>
    <w:rsid w:val="18253C9C"/>
    <w:rsid w:val="18801315"/>
    <w:rsid w:val="188E1222"/>
    <w:rsid w:val="189F34D7"/>
    <w:rsid w:val="18D73D50"/>
    <w:rsid w:val="18E642B4"/>
    <w:rsid w:val="18F663A5"/>
    <w:rsid w:val="190B1766"/>
    <w:rsid w:val="19181F87"/>
    <w:rsid w:val="191E36CE"/>
    <w:rsid w:val="19543F3B"/>
    <w:rsid w:val="19601907"/>
    <w:rsid w:val="19654499"/>
    <w:rsid w:val="19721BC1"/>
    <w:rsid w:val="19847A0B"/>
    <w:rsid w:val="19C36F48"/>
    <w:rsid w:val="19DB0256"/>
    <w:rsid w:val="19F17756"/>
    <w:rsid w:val="1A3A6BA4"/>
    <w:rsid w:val="1A6D1938"/>
    <w:rsid w:val="1A8275A0"/>
    <w:rsid w:val="1A923EB7"/>
    <w:rsid w:val="1AE34F4D"/>
    <w:rsid w:val="1B2D0711"/>
    <w:rsid w:val="1B592D2C"/>
    <w:rsid w:val="1B5D5040"/>
    <w:rsid w:val="1B5F0D7E"/>
    <w:rsid w:val="1B720803"/>
    <w:rsid w:val="1B82762F"/>
    <w:rsid w:val="1B8D5C3B"/>
    <w:rsid w:val="1B9F4E89"/>
    <w:rsid w:val="1BA8758B"/>
    <w:rsid w:val="1BAD6CDF"/>
    <w:rsid w:val="1BBD3126"/>
    <w:rsid w:val="1BF30D00"/>
    <w:rsid w:val="1C001B87"/>
    <w:rsid w:val="1C0B70F3"/>
    <w:rsid w:val="1C2E3005"/>
    <w:rsid w:val="1C302CF4"/>
    <w:rsid w:val="1C310E65"/>
    <w:rsid w:val="1C860E23"/>
    <w:rsid w:val="1CC60970"/>
    <w:rsid w:val="1CCA0EB5"/>
    <w:rsid w:val="1CD16DEA"/>
    <w:rsid w:val="1CF84339"/>
    <w:rsid w:val="1D0604EB"/>
    <w:rsid w:val="1D252094"/>
    <w:rsid w:val="1D271AC4"/>
    <w:rsid w:val="1D355520"/>
    <w:rsid w:val="1D623C12"/>
    <w:rsid w:val="1DA50588"/>
    <w:rsid w:val="1DA94918"/>
    <w:rsid w:val="1DB56526"/>
    <w:rsid w:val="1DBD0F03"/>
    <w:rsid w:val="1DC42CF3"/>
    <w:rsid w:val="1DCA2550"/>
    <w:rsid w:val="1DE41FF5"/>
    <w:rsid w:val="1DE92AC5"/>
    <w:rsid w:val="1DF463EC"/>
    <w:rsid w:val="1DF86704"/>
    <w:rsid w:val="1E047D63"/>
    <w:rsid w:val="1E144A9E"/>
    <w:rsid w:val="1E281E26"/>
    <w:rsid w:val="1E442C1A"/>
    <w:rsid w:val="1E8E1387"/>
    <w:rsid w:val="1EBA79CD"/>
    <w:rsid w:val="1EBD540F"/>
    <w:rsid w:val="1EC06ECE"/>
    <w:rsid w:val="1EC324AA"/>
    <w:rsid w:val="1ED53234"/>
    <w:rsid w:val="1F005DF9"/>
    <w:rsid w:val="1F60109D"/>
    <w:rsid w:val="1F7622BC"/>
    <w:rsid w:val="1FAE26F9"/>
    <w:rsid w:val="1FE44A7B"/>
    <w:rsid w:val="20030A73"/>
    <w:rsid w:val="2004428C"/>
    <w:rsid w:val="203E6703"/>
    <w:rsid w:val="209E7604"/>
    <w:rsid w:val="20B404FE"/>
    <w:rsid w:val="20C34D6D"/>
    <w:rsid w:val="20C42818"/>
    <w:rsid w:val="20C42A53"/>
    <w:rsid w:val="20F83C3B"/>
    <w:rsid w:val="21127977"/>
    <w:rsid w:val="211910D5"/>
    <w:rsid w:val="214C5620"/>
    <w:rsid w:val="21557EB9"/>
    <w:rsid w:val="21E31D07"/>
    <w:rsid w:val="22036F44"/>
    <w:rsid w:val="220F409E"/>
    <w:rsid w:val="2211757D"/>
    <w:rsid w:val="223E5212"/>
    <w:rsid w:val="224B0674"/>
    <w:rsid w:val="227B18B3"/>
    <w:rsid w:val="22A309D4"/>
    <w:rsid w:val="22CA35BD"/>
    <w:rsid w:val="22F363CC"/>
    <w:rsid w:val="22F37E83"/>
    <w:rsid w:val="22F84E2F"/>
    <w:rsid w:val="2321192D"/>
    <w:rsid w:val="236373E9"/>
    <w:rsid w:val="23647330"/>
    <w:rsid w:val="236D4D5B"/>
    <w:rsid w:val="237A2F86"/>
    <w:rsid w:val="23A85C45"/>
    <w:rsid w:val="23B24A03"/>
    <w:rsid w:val="23E73855"/>
    <w:rsid w:val="2416243C"/>
    <w:rsid w:val="24543545"/>
    <w:rsid w:val="246A561B"/>
    <w:rsid w:val="24941EDB"/>
    <w:rsid w:val="24A4649E"/>
    <w:rsid w:val="25141905"/>
    <w:rsid w:val="2520434C"/>
    <w:rsid w:val="25240CD1"/>
    <w:rsid w:val="252527A6"/>
    <w:rsid w:val="253E3827"/>
    <w:rsid w:val="2580374F"/>
    <w:rsid w:val="2587517E"/>
    <w:rsid w:val="25AC7A93"/>
    <w:rsid w:val="25D226BA"/>
    <w:rsid w:val="264607C1"/>
    <w:rsid w:val="26720E27"/>
    <w:rsid w:val="268834E1"/>
    <w:rsid w:val="26D4135A"/>
    <w:rsid w:val="26FD7EB0"/>
    <w:rsid w:val="26FE76B0"/>
    <w:rsid w:val="275179B3"/>
    <w:rsid w:val="27825731"/>
    <w:rsid w:val="27A122EC"/>
    <w:rsid w:val="27A67655"/>
    <w:rsid w:val="27E522CD"/>
    <w:rsid w:val="27FD5A13"/>
    <w:rsid w:val="27FF36A4"/>
    <w:rsid w:val="280606AC"/>
    <w:rsid w:val="28061F7A"/>
    <w:rsid w:val="28164950"/>
    <w:rsid w:val="2866375F"/>
    <w:rsid w:val="2899442A"/>
    <w:rsid w:val="28D6692E"/>
    <w:rsid w:val="29126826"/>
    <w:rsid w:val="293E4D88"/>
    <w:rsid w:val="296611E4"/>
    <w:rsid w:val="297F4ECE"/>
    <w:rsid w:val="29836132"/>
    <w:rsid w:val="2991665D"/>
    <w:rsid w:val="29993098"/>
    <w:rsid w:val="299E6675"/>
    <w:rsid w:val="29D7751F"/>
    <w:rsid w:val="29D8505D"/>
    <w:rsid w:val="29FF5960"/>
    <w:rsid w:val="2A1E2FC6"/>
    <w:rsid w:val="2AAD28F6"/>
    <w:rsid w:val="2AF057DB"/>
    <w:rsid w:val="2B0B1BF6"/>
    <w:rsid w:val="2B16541B"/>
    <w:rsid w:val="2B463ABF"/>
    <w:rsid w:val="2B710326"/>
    <w:rsid w:val="2BF11433"/>
    <w:rsid w:val="2C2C1C94"/>
    <w:rsid w:val="2C30756C"/>
    <w:rsid w:val="2C501D75"/>
    <w:rsid w:val="2C550EDD"/>
    <w:rsid w:val="2C65552D"/>
    <w:rsid w:val="2C6B3816"/>
    <w:rsid w:val="2C762AEB"/>
    <w:rsid w:val="2C8D2F29"/>
    <w:rsid w:val="2CBE3358"/>
    <w:rsid w:val="2CD118FE"/>
    <w:rsid w:val="2CFD02D1"/>
    <w:rsid w:val="2D337D40"/>
    <w:rsid w:val="2D3B403A"/>
    <w:rsid w:val="2D967844"/>
    <w:rsid w:val="2DAE64B6"/>
    <w:rsid w:val="2DE71168"/>
    <w:rsid w:val="2DE90074"/>
    <w:rsid w:val="2DF87044"/>
    <w:rsid w:val="2E1F5850"/>
    <w:rsid w:val="2E22312A"/>
    <w:rsid w:val="2E512F14"/>
    <w:rsid w:val="2E8731BC"/>
    <w:rsid w:val="2E887641"/>
    <w:rsid w:val="2EA00641"/>
    <w:rsid w:val="2EAB6F26"/>
    <w:rsid w:val="2EB112B5"/>
    <w:rsid w:val="2EC75C87"/>
    <w:rsid w:val="2F267F2D"/>
    <w:rsid w:val="2F32314E"/>
    <w:rsid w:val="2F8274E3"/>
    <w:rsid w:val="2F8C721B"/>
    <w:rsid w:val="2FA05844"/>
    <w:rsid w:val="2FDF43ED"/>
    <w:rsid w:val="2FF20760"/>
    <w:rsid w:val="30353C2A"/>
    <w:rsid w:val="30425365"/>
    <w:rsid w:val="307006CE"/>
    <w:rsid w:val="30721D67"/>
    <w:rsid w:val="307D1DBE"/>
    <w:rsid w:val="30D16FB8"/>
    <w:rsid w:val="31336604"/>
    <w:rsid w:val="3144272C"/>
    <w:rsid w:val="31667726"/>
    <w:rsid w:val="31D772CA"/>
    <w:rsid w:val="31DE34ED"/>
    <w:rsid w:val="31E51239"/>
    <w:rsid w:val="323B040F"/>
    <w:rsid w:val="323C444A"/>
    <w:rsid w:val="3253744E"/>
    <w:rsid w:val="32696881"/>
    <w:rsid w:val="32717571"/>
    <w:rsid w:val="33477DC5"/>
    <w:rsid w:val="33601501"/>
    <w:rsid w:val="337D7E30"/>
    <w:rsid w:val="339755B0"/>
    <w:rsid w:val="33BB19CC"/>
    <w:rsid w:val="340A69E5"/>
    <w:rsid w:val="341B5FE9"/>
    <w:rsid w:val="3471696F"/>
    <w:rsid w:val="347F1C3F"/>
    <w:rsid w:val="34DB1CAC"/>
    <w:rsid w:val="34EC0E25"/>
    <w:rsid w:val="35480BAF"/>
    <w:rsid w:val="357462DB"/>
    <w:rsid w:val="3577723C"/>
    <w:rsid w:val="35896EC2"/>
    <w:rsid w:val="358F0A82"/>
    <w:rsid w:val="35987D0D"/>
    <w:rsid w:val="35C1580A"/>
    <w:rsid w:val="35EB143B"/>
    <w:rsid w:val="35EC1B00"/>
    <w:rsid w:val="3619240F"/>
    <w:rsid w:val="361B35D0"/>
    <w:rsid w:val="365F3560"/>
    <w:rsid w:val="36674DA2"/>
    <w:rsid w:val="368C3BC0"/>
    <w:rsid w:val="36977351"/>
    <w:rsid w:val="36AF4A8C"/>
    <w:rsid w:val="36B2305C"/>
    <w:rsid w:val="36B72096"/>
    <w:rsid w:val="37092E04"/>
    <w:rsid w:val="3757073F"/>
    <w:rsid w:val="37A50BE8"/>
    <w:rsid w:val="37C439C4"/>
    <w:rsid w:val="37EA2EF9"/>
    <w:rsid w:val="380038F7"/>
    <w:rsid w:val="380E2084"/>
    <w:rsid w:val="381C55F3"/>
    <w:rsid w:val="381D6B34"/>
    <w:rsid w:val="38AA59B1"/>
    <w:rsid w:val="38CC6CC6"/>
    <w:rsid w:val="396E241E"/>
    <w:rsid w:val="39934124"/>
    <w:rsid w:val="39B950FF"/>
    <w:rsid w:val="3A3216FC"/>
    <w:rsid w:val="3A5A5B89"/>
    <w:rsid w:val="3A790ADB"/>
    <w:rsid w:val="3B1D394B"/>
    <w:rsid w:val="3B390644"/>
    <w:rsid w:val="3B535C83"/>
    <w:rsid w:val="3B622917"/>
    <w:rsid w:val="3B766BF4"/>
    <w:rsid w:val="3B94274F"/>
    <w:rsid w:val="3B992C2D"/>
    <w:rsid w:val="3BBF103A"/>
    <w:rsid w:val="3C025C5A"/>
    <w:rsid w:val="3C111626"/>
    <w:rsid w:val="3C456727"/>
    <w:rsid w:val="3C592115"/>
    <w:rsid w:val="3C621993"/>
    <w:rsid w:val="3C860BE6"/>
    <w:rsid w:val="3C9218F2"/>
    <w:rsid w:val="3CC157AD"/>
    <w:rsid w:val="3CC746E9"/>
    <w:rsid w:val="3DE57D28"/>
    <w:rsid w:val="3DF14388"/>
    <w:rsid w:val="3E213F3E"/>
    <w:rsid w:val="3E4E1061"/>
    <w:rsid w:val="3EB97F9B"/>
    <w:rsid w:val="3EC42A9F"/>
    <w:rsid w:val="3EE17738"/>
    <w:rsid w:val="3F4C5ADB"/>
    <w:rsid w:val="3F5C53ED"/>
    <w:rsid w:val="3FB14E4D"/>
    <w:rsid w:val="3FB3428F"/>
    <w:rsid w:val="3FD10048"/>
    <w:rsid w:val="40041CE5"/>
    <w:rsid w:val="40426059"/>
    <w:rsid w:val="404C59B2"/>
    <w:rsid w:val="40586E51"/>
    <w:rsid w:val="40673537"/>
    <w:rsid w:val="407114CF"/>
    <w:rsid w:val="407D7359"/>
    <w:rsid w:val="40870D78"/>
    <w:rsid w:val="40B375A5"/>
    <w:rsid w:val="40D60EFD"/>
    <w:rsid w:val="41092F7E"/>
    <w:rsid w:val="411615AF"/>
    <w:rsid w:val="413E2825"/>
    <w:rsid w:val="415B55DD"/>
    <w:rsid w:val="418752B7"/>
    <w:rsid w:val="418E2AAA"/>
    <w:rsid w:val="41927CE7"/>
    <w:rsid w:val="41983A02"/>
    <w:rsid w:val="41DC1582"/>
    <w:rsid w:val="41FF1D4C"/>
    <w:rsid w:val="420163C2"/>
    <w:rsid w:val="424224D7"/>
    <w:rsid w:val="4263637F"/>
    <w:rsid w:val="42E5504B"/>
    <w:rsid w:val="430C5670"/>
    <w:rsid w:val="432F7725"/>
    <w:rsid w:val="433E1DFC"/>
    <w:rsid w:val="434179AF"/>
    <w:rsid w:val="434F4EE1"/>
    <w:rsid w:val="43533E29"/>
    <w:rsid w:val="437C5411"/>
    <w:rsid w:val="439137A0"/>
    <w:rsid w:val="43D866B8"/>
    <w:rsid w:val="43DA55C2"/>
    <w:rsid w:val="440A5C39"/>
    <w:rsid w:val="44494AE2"/>
    <w:rsid w:val="447942B5"/>
    <w:rsid w:val="4498128A"/>
    <w:rsid w:val="44AF17D5"/>
    <w:rsid w:val="44DB442B"/>
    <w:rsid w:val="44ED5137"/>
    <w:rsid w:val="450515ED"/>
    <w:rsid w:val="45083E60"/>
    <w:rsid w:val="45301EFA"/>
    <w:rsid w:val="45530357"/>
    <w:rsid w:val="45AD2482"/>
    <w:rsid w:val="45B72F08"/>
    <w:rsid w:val="45B93194"/>
    <w:rsid w:val="45D417AB"/>
    <w:rsid w:val="45E06FFF"/>
    <w:rsid w:val="45F02CA0"/>
    <w:rsid w:val="461B048C"/>
    <w:rsid w:val="46413530"/>
    <w:rsid w:val="464142D8"/>
    <w:rsid w:val="467F2C23"/>
    <w:rsid w:val="46993556"/>
    <w:rsid w:val="47EB40D7"/>
    <w:rsid w:val="48393B50"/>
    <w:rsid w:val="484918E4"/>
    <w:rsid w:val="485366F0"/>
    <w:rsid w:val="48B91151"/>
    <w:rsid w:val="48C172E9"/>
    <w:rsid w:val="48E82458"/>
    <w:rsid w:val="49123756"/>
    <w:rsid w:val="49214E8A"/>
    <w:rsid w:val="494E59D0"/>
    <w:rsid w:val="49523F8A"/>
    <w:rsid w:val="498A2F1A"/>
    <w:rsid w:val="49A36F1B"/>
    <w:rsid w:val="49A410B2"/>
    <w:rsid w:val="49AF7483"/>
    <w:rsid w:val="4A03597A"/>
    <w:rsid w:val="4A0B1F11"/>
    <w:rsid w:val="4A3E73F2"/>
    <w:rsid w:val="4A862364"/>
    <w:rsid w:val="4AAE3DDD"/>
    <w:rsid w:val="4ABA20DC"/>
    <w:rsid w:val="4ADE4675"/>
    <w:rsid w:val="4AE71C6F"/>
    <w:rsid w:val="4AFB0925"/>
    <w:rsid w:val="4AFC4D30"/>
    <w:rsid w:val="4B585F86"/>
    <w:rsid w:val="4B71057C"/>
    <w:rsid w:val="4B8D5770"/>
    <w:rsid w:val="4BC0350C"/>
    <w:rsid w:val="4BFA5983"/>
    <w:rsid w:val="4C1C3C8E"/>
    <w:rsid w:val="4C2562E3"/>
    <w:rsid w:val="4C455AD4"/>
    <w:rsid w:val="4C490E33"/>
    <w:rsid w:val="4CA83BF6"/>
    <w:rsid w:val="4CDE7AA5"/>
    <w:rsid w:val="4D1F3B54"/>
    <w:rsid w:val="4D3612CE"/>
    <w:rsid w:val="4D54390B"/>
    <w:rsid w:val="4D597DF6"/>
    <w:rsid w:val="4D713300"/>
    <w:rsid w:val="4DA07299"/>
    <w:rsid w:val="4DAF2FFD"/>
    <w:rsid w:val="4DD57C40"/>
    <w:rsid w:val="4DF731FF"/>
    <w:rsid w:val="4E031A73"/>
    <w:rsid w:val="4E27269F"/>
    <w:rsid w:val="4E724EAB"/>
    <w:rsid w:val="4E827D48"/>
    <w:rsid w:val="4EB92C5C"/>
    <w:rsid w:val="4F3B63A4"/>
    <w:rsid w:val="4F700EDA"/>
    <w:rsid w:val="4FD568E7"/>
    <w:rsid w:val="50526AFE"/>
    <w:rsid w:val="505308D9"/>
    <w:rsid w:val="506A483C"/>
    <w:rsid w:val="507A2187"/>
    <w:rsid w:val="508037E6"/>
    <w:rsid w:val="508B3F8F"/>
    <w:rsid w:val="508B6D83"/>
    <w:rsid w:val="50BD18F3"/>
    <w:rsid w:val="50D25336"/>
    <w:rsid w:val="5101323C"/>
    <w:rsid w:val="51121824"/>
    <w:rsid w:val="515261EC"/>
    <w:rsid w:val="51997305"/>
    <w:rsid w:val="519D255D"/>
    <w:rsid w:val="51C02133"/>
    <w:rsid w:val="51EF2B92"/>
    <w:rsid w:val="51EF4999"/>
    <w:rsid w:val="520E1193"/>
    <w:rsid w:val="521C5F5F"/>
    <w:rsid w:val="522B62B9"/>
    <w:rsid w:val="52731239"/>
    <w:rsid w:val="52B70462"/>
    <w:rsid w:val="52C758CA"/>
    <w:rsid w:val="52F506BC"/>
    <w:rsid w:val="5305569D"/>
    <w:rsid w:val="530F29E7"/>
    <w:rsid w:val="532B6A69"/>
    <w:rsid w:val="534E2BC3"/>
    <w:rsid w:val="53970C2F"/>
    <w:rsid w:val="53A13107"/>
    <w:rsid w:val="53F7494D"/>
    <w:rsid w:val="54186109"/>
    <w:rsid w:val="544D3C92"/>
    <w:rsid w:val="547A25EA"/>
    <w:rsid w:val="547C06E7"/>
    <w:rsid w:val="54B27108"/>
    <w:rsid w:val="54C153A9"/>
    <w:rsid w:val="54CC2455"/>
    <w:rsid w:val="550278A3"/>
    <w:rsid w:val="55197F11"/>
    <w:rsid w:val="551D2F45"/>
    <w:rsid w:val="553A79C3"/>
    <w:rsid w:val="55A43E99"/>
    <w:rsid w:val="55E47D53"/>
    <w:rsid w:val="55FB03D1"/>
    <w:rsid w:val="564217A5"/>
    <w:rsid w:val="56521963"/>
    <w:rsid w:val="56567942"/>
    <w:rsid w:val="566448AC"/>
    <w:rsid w:val="5683068F"/>
    <w:rsid w:val="56BA2FD9"/>
    <w:rsid w:val="56CD15E2"/>
    <w:rsid w:val="56D557C3"/>
    <w:rsid w:val="56DA50EA"/>
    <w:rsid w:val="56FD4392"/>
    <w:rsid w:val="571516C7"/>
    <w:rsid w:val="572C4A12"/>
    <w:rsid w:val="575D22BB"/>
    <w:rsid w:val="576C1B47"/>
    <w:rsid w:val="5782067F"/>
    <w:rsid w:val="578E0BA9"/>
    <w:rsid w:val="57A61D83"/>
    <w:rsid w:val="57AF467E"/>
    <w:rsid w:val="57C160FA"/>
    <w:rsid w:val="580600F4"/>
    <w:rsid w:val="581443FD"/>
    <w:rsid w:val="582A7758"/>
    <w:rsid w:val="589115E0"/>
    <w:rsid w:val="589877E0"/>
    <w:rsid w:val="58EB019A"/>
    <w:rsid w:val="58F31F40"/>
    <w:rsid w:val="59003723"/>
    <w:rsid w:val="591F289B"/>
    <w:rsid w:val="596C7979"/>
    <w:rsid w:val="5982200C"/>
    <w:rsid w:val="59871FDA"/>
    <w:rsid w:val="59AB6BC9"/>
    <w:rsid w:val="59BC795D"/>
    <w:rsid w:val="59C04998"/>
    <w:rsid w:val="59ED3C1A"/>
    <w:rsid w:val="5A012E7E"/>
    <w:rsid w:val="5A0254CE"/>
    <w:rsid w:val="5A31487C"/>
    <w:rsid w:val="5A4A3EAB"/>
    <w:rsid w:val="5A872BDB"/>
    <w:rsid w:val="5AA363ED"/>
    <w:rsid w:val="5AA43BB4"/>
    <w:rsid w:val="5AA8704B"/>
    <w:rsid w:val="5ADF0BD2"/>
    <w:rsid w:val="5AFC6C73"/>
    <w:rsid w:val="5AFE105B"/>
    <w:rsid w:val="5AFF45C8"/>
    <w:rsid w:val="5B0052CF"/>
    <w:rsid w:val="5B1A7DE0"/>
    <w:rsid w:val="5B1D4B28"/>
    <w:rsid w:val="5B244916"/>
    <w:rsid w:val="5B374A88"/>
    <w:rsid w:val="5B5136BE"/>
    <w:rsid w:val="5B9451A0"/>
    <w:rsid w:val="5BE6365A"/>
    <w:rsid w:val="5BE95462"/>
    <w:rsid w:val="5BF35CE5"/>
    <w:rsid w:val="5BF4783C"/>
    <w:rsid w:val="5C143FAA"/>
    <w:rsid w:val="5C1527B4"/>
    <w:rsid w:val="5C216AD6"/>
    <w:rsid w:val="5C4209C8"/>
    <w:rsid w:val="5C485DB6"/>
    <w:rsid w:val="5C713BFF"/>
    <w:rsid w:val="5CC85570"/>
    <w:rsid w:val="5CEA416F"/>
    <w:rsid w:val="5D243864"/>
    <w:rsid w:val="5D54094A"/>
    <w:rsid w:val="5D6466DC"/>
    <w:rsid w:val="5E2E670F"/>
    <w:rsid w:val="5E42051F"/>
    <w:rsid w:val="5E65649B"/>
    <w:rsid w:val="5EC91BD7"/>
    <w:rsid w:val="5EF31765"/>
    <w:rsid w:val="5F8F378A"/>
    <w:rsid w:val="5FBE610C"/>
    <w:rsid w:val="60140F41"/>
    <w:rsid w:val="601660CB"/>
    <w:rsid w:val="607048F1"/>
    <w:rsid w:val="60802788"/>
    <w:rsid w:val="60905220"/>
    <w:rsid w:val="60AF6FBD"/>
    <w:rsid w:val="60B91276"/>
    <w:rsid w:val="60C551D9"/>
    <w:rsid w:val="60CE1D1B"/>
    <w:rsid w:val="61530FDB"/>
    <w:rsid w:val="616C7BA6"/>
    <w:rsid w:val="616E4A96"/>
    <w:rsid w:val="61995907"/>
    <w:rsid w:val="61C43F0E"/>
    <w:rsid w:val="61D70035"/>
    <w:rsid w:val="62521FE8"/>
    <w:rsid w:val="6256342E"/>
    <w:rsid w:val="62CD4BC4"/>
    <w:rsid w:val="62CD7185"/>
    <w:rsid w:val="62D82869"/>
    <w:rsid w:val="63534BD7"/>
    <w:rsid w:val="636038D1"/>
    <w:rsid w:val="63650AD9"/>
    <w:rsid w:val="637F16C6"/>
    <w:rsid w:val="63BF3B3B"/>
    <w:rsid w:val="63D02A6A"/>
    <w:rsid w:val="6425222B"/>
    <w:rsid w:val="644D5639"/>
    <w:rsid w:val="6451157E"/>
    <w:rsid w:val="646138E2"/>
    <w:rsid w:val="646679CC"/>
    <w:rsid w:val="646C22DE"/>
    <w:rsid w:val="64735C7F"/>
    <w:rsid w:val="648969DE"/>
    <w:rsid w:val="649B7803"/>
    <w:rsid w:val="64CF4530"/>
    <w:rsid w:val="64D14A42"/>
    <w:rsid w:val="64FC5EFD"/>
    <w:rsid w:val="652D157E"/>
    <w:rsid w:val="6553093B"/>
    <w:rsid w:val="65D140B9"/>
    <w:rsid w:val="65FC05F4"/>
    <w:rsid w:val="66082132"/>
    <w:rsid w:val="6623192C"/>
    <w:rsid w:val="6628017E"/>
    <w:rsid w:val="662A1D16"/>
    <w:rsid w:val="664031DF"/>
    <w:rsid w:val="666F49C6"/>
    <w:rsid w:val="66BC2C23"/>
    <w:rsid w:val="66C7772A"/>
    <w:rsid w:val="66DD75E3"/>
    <w:rsid w:val="66F470FF"/>
    <w:rsid w:val="66F808DF"/>
    <w:rsid w:val="66FE5D49"/>
    <w:rsid w:val="670876CA"/>
    <w:rsid w:val="67213312"/>
    <w:rsid w:val="67396EA9"/>
    <w:rsid w:val="674A0D4B"/>
    <w:rsid w:val="674D02AE"/>
    <w:rsid w:val="67512E9E"/>
    <w:rsid w:val="676845F6"/>
    <w:rsid w:val="677147E1"/>
    <w:rsid w:val="678F586B"/>
    <w:rsid w:val="6796772B"/>
    <w:rsid w:val="67AB62A6"/>
    <w:rsid w:val="67B95E83"/>
    <w:rsid w:val="67D47D3F"/>
    <w:rsid w:val="67E04D28"/>
    <w:rsid w:val="68082D5F"/>
    <w:rsid w:val="684225E7"/>
    <w:rsid w:val="68973F8E"/>
    <w:rsid w:val="68A86DD5"/>
    <w:rsid w:val="68BD5A38"/>
    <w:rsid w:val="68D3003E"/>
    <w:rsid w:val="693D2A90"/>
    <w:rsid w:val="698F7D30"/>
    <w:rsid w:val="69A06BDA"/>
    <w:rsid w:val="69FC6D8A"/>
    <w:rsid w:val="6A5B5895"/>
    <w:rsid w:val="6A6372B9"/>
    <w:rsid w:val="6A7B37D8"/>
    <w:rsid w:val="6A8A28FD"/>
    <w:rsid w:val="6AC2278F"/>
    <w:rsid w:val="6B1C70CB"/>
    <w:rsid w:val="6B542402"/>
    <w:rsid w:val="6B5A15D7"/>
    <w:rsid w:val="6B6950DF"/>
    <w:rsid w:val="6B6F07FA"/>
    <w:rsid w:val="6B770B20"/>
    <w:rsid w:val="6B972DE4"/>
    <w:rsid w:val="6BF0291F"/>
    <w:rsid w:val="6BFB3FD9"/>
    <w:rsid w:val="6C0E33EA"/>
    <w:rsid w:val="6C1F6480"/>
    <w:rsid w:val="6C2134F2"/>
    <w:rsid w:val="6C233AE4"/>
    <w:rsid w:val="6C857375"/>
    <w:rsid w:val="6C8C3565"/>
    <w:rsid w:val="6C960BEE"/>
    <w:rsid w:val="6CCD5DEC"/>
    <w:rsid w:val="6CD00707"/>
    <w:rsid w:val="6D060E77"/>
    <w:rsid w:val="6D22243E"/>
    <w:rsid w:val="6D3E2E14"/>
    <w:rsid w:val="6D526BC0"/>
    <w:rsid w:val="6D6807D9"/>
    <w:rsid w:val="6DB13EB9"/>
    <w:rsid w:val="6DBA473B"/>
    <w:rsid w:val="6E0075B7"/>
    <w:rsid w:val="6E121808"/>
    <w:rsid w:val="6E156245"/>
    <w:rsid w:val="6E44528E"/>
    <w:rsid w:val="6E654950"/>
    <w:rsid w:val="6E6B2620"/>
    <w:rsid w:val="6ECB2851"/>
    <w:rsid w:val="6EDC3906"/>
    <w:rsid w:val="6F0A3AEC"/>
    <w:rsid w:val="6F102CE2"/>
    <w:rsid w:val="6F1938FA"/>
    <w:rsid w:val="6F661261"/>
    <w:rsid w:val="6F7055BD"/>
    <w:rsid w:val="6F95249E"/>
    <w:rsid w:val="6F9C3D7A"/>
    <w:rsid w:val="701C2A2F"/>
    <w:rsid w:val="70245A0C"/>
    <w:rsid w:val="702816C6"/>
    <w:rsid w:val="702F1065"/>
    <w:rsid w:val="705667FB"/>
    <w:rsid w:val="708E752D"/>
    <w:rsid w:val="709746A4"/>
    <w:rsid w:val="70C33D2F"/>
    <w:rsid w:val="70E74395"/>
    <w:rsid w:val="71135F2B"/>
    <w:rsid w:val="71285C35"/>
    <w:rsid w:val="713C1D77"/>
    <w:rsid w:val="7157345A"/>
    <w:rsid w:val="716069DF"/>
    <w:rsid w:val="716468E9"/>
    <w:rsid w:val="71C46F17"/>
    <w:rsid w:val="722878AA"/>
    <w:rsid w:val="723C5797"/>
    <w:rsid w:val="727D1B3A"/>
    <w:rsid w:val="728E11AF"/>
    <w:rsid w:val="72B07391"/>
    <w:rsid w:val="72C111B7"/>
    <w:rsid w:val="72C737C4"/>
    <w:rsid w:val="733D4298"/>
    <w:rsid w:val="735D3406"/>
    <w:rsid w:val="73960F89"/>
    <w:rsid w:val="739A6618"/>
    <w:rsid w:val="73AE5FAA"/>
    <w:rsid w:val="73EC5216"/>
    <w:rsid w:val="740136C1"/>
    <w:rsid w:val="74071AC1"/>
    <w:rsid w:val="7435643D"/>
    <w:rsid w:val="744C052D"/>
    <w:rsid w:val="748C2E39"/>
    <w:rsid w:val="74A35A0C"/>
    <w:rsid w:val="750E5CF2"/>
    <w:rsid w:val="754C39F6"/>
    <w:rsid w:val="75573C59"/>
    <w:rsid w:val="75674732"/>
    <w:rsid w:val="758A0616"/>
    <w:rsid w:val="75B566CF"/>
    <w:rsid w:val="760B73E3"/>
    <w:rsid w:val="761B657E"/>
    <w:rsid w:val="76217A6D"/>
    <w:rsid w:val="76322944"/>
    <w:rsid w:val="76675DC5"/>
    <w:rsid w:val="76836002"/>
    <w:rsid w:val="76F6557A"/>
    <w:rsid w:val="772D68A8"/>
    <w:rsid w:val="7732132C"/>
    <w:rsid w:val="77537A85"/>
    <w:rsid w:val="776972F5"/>
    <w:rsid w:val="778E07BE"/>
    <w:rsid w:val="77A766EA"/>
    <w:rsid w:val="77C5306B"/>
    <w:rsid w:val="77CF3E53"/>
    <w:rsid w:val="77D36A67"/>
    <w:rsid w:val="783611FC"/>
    <w:rsid w:val="788837C5"/>
    <w:rsid w:val="789B0D8B"/>
    <w:rsid w:val="789C3719"/>
    <w:rsid w:val="78E27495"/>
    <w:rsid w:val="7909060D"/>
    <w:rsid w:val="79624FBF"/>
    <w:rsid w:val="7966265C"/>
    <w:rsid w:val="79BA1E3F"/>
    <w:rsid w:val="79ED411C"/>
    <w:rsid w:val="79EF260C"/>
    <w:rsid w:val="7A885A48"/>
    <w:rsid w:val="7A9D2FE3"/>
    <w:rsid w:val="7ABE297A"/>
    <w:rsid w:val="7AC114FA"/>
    <w:rsid w:val="7AF155D2"/>
    <w:rsid w:val="7B290381"/>
    <w:rsid w:val="7B317D13"/>
    <w:rsid w:val="7B402B11"/>
    <w:rsid w:val="7B692EFF"/>
    <w:rsid w:val="7B6F661D"/>
    <w:rsid w:val="7B896C1F"/>
    <w:rsid w:val="7B964FF7"/>
    <w:rsid w:val="7BAF1693"/>
    <w:rsid w:val="7BB45BB5"/>
    <w:rsid w:val="7BCD25BA"/>
    <w:rsid w:val="7BEB047D"/>
    <w:rsid w:val="7C2C569E"/>
    <w:rsid w:val="7C3D6D6A"/>
    <w:rsid w:val="7C40363C"/>
    <w:rsid w:val="7C932EF7"/>
    <w:rsid w:val="7C9A7686"/>
    <w:rsid w:val="7CAD6EA7"/>
    <w:rsid w:val="7CB76E9E"/>
    <w:rsid w:val="7CD27A86"/>
    <w:rsid w:val="7CE42818"/>
    <w:rsid w:val="7CF201B2"/>
    <w:rsid w:val="7CF52E59"/>
    <w:rsid w:val="7D010310"/>
    <w:rsid w:val="7D236747"/>
    <w:rsid w:val="7D2D2DC7"/>
    <w:rsid w:val="7D33619D"/>
    <w:rsid w:val="7D540CEC"/>
    <w:rsid w:val="7D681A1F"/>
    <w:rsid w:val="7DDD6B01"/>
    <w:rsid w:val="7DF10A0B"/>
    <w:rsid w:val="7DF23646"/>
    <w:rsid w:val="7E211F97"/>
    <w:rsid w:val="7E3E672E"/>
    <w:rsid w:val="7E763192"/>
    <w:rsid w:val="7E892201"/>
    <w:rsid w:val="7EDE0DD8"/>
    <w:rsid w:val="7EF5701E"/>
    <w:rsid w:val="7F146EB3"/>
    <w:rsid w:val="7F2145F2"/>
    <w:rsid w:val="7F4F32F3"/>
    <w:rsid w:val="7F825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huawei</dc:creator>
  <cp:lastModifiedBy>2019013217</cp:lastModifiedBy>
  <dcterms:modified xsi:type="dcterms:W3CDTF">2021-09-03T06:13:22Z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17BE8C9721C04E57AAE7C1B5E3218B03</vt:lpwstr>
  </property>
</Properties>
</file>