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LegalDoc Pro - Complete Template Guide</w:t>
      </w:r>
    </w:p>
    <w:p>
      <w:pPr>
        <w:spacing w:after="200"/>
      </w:pPr>
    </w:p>
    <w:p>
      <w:r>
        <w:rPr>
          <w:sz w:val="22"/>
          <w:szCs w:val="22"/>
        </w:rPr>
        <w:t xml:space="preserve">Each template is provided in Microsoft Word (.docx) format for easy editing.</w:t>
      </w:r>
    </w:p>
    <w:p>
      <w:pPr>
        <w:spacing w:after="200"/>
      </w:pPr>
    </w:p>
    <w:p>
      <w:r>
        <w:rPr>
          <w:b/>
          <w:bCs/>
          <w:sz w:val="24"/>
          <w:szCs w:val="24"/>
        </w:rPr>
        <w:t xml:space="preserve">HOW TO USE THESE TEMPLATES:</w:t>
      </w:r>
    </w:p>
    <w:p>
      <w:r>
        <w:rPr>
          <w:sz w:val="22"/>
          <w:szCs w:val="22"/>
        </w:rPr>
        <w:t xml:space="preserve">1. Open the .docx file in Microsoft Word or Google Docs</w:t>
      </w:r>
    </w:p>
    <w:p>
      <w:r>
        <w:rPr>
          <w:sz w:val="22"/>
          <w:szCs w:val="22"/>
        </w:rPr>
        <w:t xml:space="preserve">2. Find all [bracketed] fields that need your information</w:t>
      </w:r>
    </w:p>
    <w:p>
      <w:r>
        <w:rPr>
          <w:sz w:val="22"/>
          <w:szCs w:val="22"/>
        </w:rPr>
        <w:t xml:space="preserve">3. Replace with your specific details</w:t>
      </w:r>
    </w:p>
    <w:p>
      <w:r>
        <w:rPr>
          <w:sz w:val="22"/>
          <w:szCs w:val="22"/>
        </w:rPr>
        <w:t xml:space="preserve">4. Review carefully before signing</w:t>
      </w:r>
    </w:p>
    <w:p>
      <w:r>
        <w:rPr>
          <w:sz w:val="22"/>
          <w:szCs w:val="22"/>
        </w:rPr>
        <w:t xml:space="preserve">5. Consult an attorney for complex legal matters</w:t>
      </w:r>
    </w:p>
    <w:p>
      <w:pPr>
        <w:spacing w:after="400"/>
      </w:pPr>
    </w:p>
    <w:p>
      <w:r>
        <w:rPr>
          <w:b/>
          <w:bCs/>
          <w:sz w:val="24"/>
          <w:szCs w:val="24"/>
        </w:rPr>
        <w:t xml:space="preserve">TEMPLATE INDEX:</w:t>
      </w:r>
    </w:p>
    <w:p>
      <w:r>
        <w:rPr>
          <w:sz w:val="22"/>
          <w:szCs w:val="22"/>
        </w:rPr>
        <w:t xml:space="preserve">1. Non-Disclosure Agreement (NDA) (Business &amp; Contracts)</w:t>
      </w:r>
    </w:p>
    <w:p>
      <w:r>
        <w:rPr>
          <w:sz w:val="22"/>
          <w:szCs w:val="22"/>
        </w:rPr>
        <w:t xml:space="preserve">2. Independent Contractor Agreement (Business &amp; Contracts)</w:t>
      </w:r>
    </w:p>
    <w:p>
      <w:r>
        <w:rPr>
          <w:sz w:val="22"/>
          <w:szCs w:val="22"/>
        </w:rPr>
        <w:t xml:space="preserve">3. Business Contract (General) (Business &amp; Contracts)</w:t>
      </w:r>
    </w:p>
    <w:p>
      <w:r>
        <w:rPr>
          <w:sz w:val="22"/>
          <w:szCs w:val="22"/>
        </w:rPr>
        <w:t xml:space="preserve">4. LLC Operating Agreement (Business &amp; Contracts)</w:t>
      </w:r>
    </w:p>
    <w:p>
      <w:r>
        <w:rPr>
          <w:sz w:val="22"/>
          <w:szCs w:val="22"/>
        </w:rPr>
        <w:t xml:space="preserve">5. Partnership Agreement (Business &amp; Contracts)</w:t>
      </w:r>
    </w:p>
    <w:p>
      <w:r>
        <w:rPr>
          <w:sz w:val="22"/>
          <w:szCs w:val="22"/>
        </w:rPr>
        <w:t xml:space="preserve">6. Service Agreement (Business &amp; Contracts)</w:t>
      </w:r>
    </w:p>
    <w:p>
      <w:r>
        <w:rPr>
          <w:sz w:val="22"/>
          <w:szCs w:val="22"/>
        </w:rPr>
        <w:t xml:space="preserve">7. Invoice Template (Business &amp; Contracts)</w:t>
      </w:r>
    </w:p>
    <w:p>
      <w:r>
        <w:rPr>
          <w:sz w:val="22"/>
          <w:szCs w:val="22"/>
        </w:rPr>
        <w:t xml:space="preserve">8. Consulting Agreement (Business &amp; Contracts)</w:t>
      </w:r>
    </w:p>
    <w:p>
      <w:r>
        <w:rPr>
          <w:sz w:val="22"/>
          <w:szCs w:val="22"/>
        </w:rPr>
        <w:t xml:space="preserve">9. Mutual NDA (Business &amp; Contracts)</w:t>
      </w:r>
    </w:p>
    <w:p>
      <w:r>
        <w:rPr>
          <w:sz w:val="22"/>
          <w:szCs w:val="22"/>
        </w:rPr>
        <w:t xml:space="preserve">10. Master Services Agreement (Business &amp; Contracts)</w:t>
      </w:r>
    </w:p>
    <w:p>
      <w:r>
        <w:rPr>
          <w:sz w:val="22"/>
          <w:szCs w:val="22"/>
        </w:rPr>
        <w:t xml:space="preserve">11. Statement of Work (SOW) (Business &amp; Contracts)</w:t>
      </w:r>
    </w:p>
    <w:p>
      <w:r>
        <w:rPr>
          <w:sz w:val="22"/>
          <w:szCs w:val="22"/>
        </w:rPr>
        <w:t xml:space="preserve">12. Vendor Agreement (Business &amp; Contracts)</w:t>
      </w:r>
    </w:p>
    <w:p>
      <w:r>
        <w:rPr>
          <w:sz w:val="22"/>
          <w:szCs w:val="22"/>
        </w:rPr>
        <w:t xml:space="preserve">13. Supply Agreement (Business &amp; Contracts)</w:t>
      </w:r>
    </w:p>
    <w:p>
      <w:r>
        <w:rPr>
          <w:sz w:val="22"/>
          <w:szCs w:val="22"/>
        </w:rPr>
        <w:t xml:space="preserve">14. Distribution Agreement (Business &amp; Contracts)</w:t>
      </w:r>
    </w:p>
    <w:p>
      <w:r>
        <w:rPr>
          <w:sz w:val="22"/>
          <w:szCs w:val="22"/>
        </w:rPr>
        <w:t xml:space="preserve">15. Joint Venture Agreement (Business &amp; Contracts)</w:t>
      </w:r>
    </w:p>
    <w:p>
      <w:r>
        <w:rPr>
          <w:sz w:val="22"/>
          <w:szCs w:val="22"/>
        </w:rPr>
        <w:t xml:space="preserve">16. Employment Contract (Employment &amp; HR)</w:t>
      </w:r>
    </w:p>
    <w:p>
      <w:r>
        <w:rPr>
          <w:sz w:val="22"/>
          <w:szCs w:val="22"/>
        </w:rPr>
        <w:t xml:space="preserve">17. Employment Offer Letter (Employment &amp; HR)</w:t>
      </w:r>
    </w:p>
    <w:p>
      <w:r>
        <w:rPr>
          <w:sz w:val="22"/>
          <w:szCs w:val="22"/>
        </w:rPr>
        <w:t xml:space="preserve">18. Non-Compete Agreement (Employment &amp; HR)</w:t>
      </w:r>
    </w:p>
    <w:p>
      <w:r>
        <w:rPr>
          <w:sz w:val="22"/>
          <w:szCs w:val="22"/>
        </w:rPr>
        <w:t xml:space="preserve">19. Severance Agreement (Employment &amp; HR)</w:t>
      </w:r>
    </w:p>
    <w:p>
      <w:r>
        <w:rPr>
          <w:sz w:val="22"/>
          <w:szCs w:val="22"/>
        </w:rPr>
        <w:t xml:space="preserve">20. Performance Improvement Plan (Employment &amp; HR)</w:t>
      </w:r>
    </w:p>
    <w:p>
      <w:r>
        <w:rPr>
          <w:sz w:val="22"/>
          <w:szCs w:val="22"/>
        </w:rPr>
        <w:t xml:space="preserve">21. Employee Handbook (Employment &amp; HR)</w:t>
      </w:r>
    </w:p>
    <w:p>
      <w:r>
        <w:rPr>
          <w:sz w:val="22"/>
          <w:szCs w:val="22"/>
        </w:rPr>
        <w:t xml:space="preserve">22. Worker Classification Checklist (Employment &amp; HR)</w:t>
      </w:r>
    </w:p>
    <w:p>
      <w:r>
        <w:rPr>
          <w:sz w:val="22"/>
          <w:szCs w:val="22"/>
        </w:rPr>
        <w:t xml:space="preserve">23. Commission Agreement (Employment &amp; HR)</w:t>
      </w:r>
    </w:p>
    <w:p>
      <w:r>
        <w:rPr>
          <w:sz w:val="22"/>
          <w:szCs w:val="22"/>
        </w:rPr>
        <w:t xml:space="preserve">24. Bonus Plan Agreement (Employment &amp; HR)</w:t>
      </w:r>
    </w:p>
    <w:p>
      <w:r>
        <w:rPr>
          <w:sz w:val="22"/>
          <w:szCs w:val="22"/>
        </w:rPr>
        <w:t xml:space="preserve">25. Internship Agreement (Employment &amp; HR)</w:t>
      </w:r>
    </w:p>
    <w:p>
      <w:r>
        <w:rPr>
          <w:sz w:val="22"/>
          <w:szCs w:val="22"/>
        </w:rPr>
        <w:t xml:space="preserve">26. Residential Lease Agreement (Real Estate &amp; Property)</w:t>
      </w:r>
    </w:p>
    <w:p>
      <w:r>
        <w:rPr>
          <w:sz w:val="22"/>
          <w:szCs w:val="22"/>
        </w:rPr>
        <w:t xml:space="preserve">27. Commercial Lease Agreement (Real Estate &amp; Property)</w:t>
      </w:r>
    </w:p>
    <w:p>
      <w:r>
        <w:rPr>
          <w:sz w:val="22"/>
          <w:szCs w:val="22"/>
        </w:rPr>
        <w:t xml:space="preserve">28. Room Rental Agreement (Real Estate &amp; Property)</w:t>
      </w:r>
    </w:p>
    <w:p>
      <w:r>
        <w:rPr>
          <w:sz w:val="22"/>
          <w:szCs w:val="22"/>
        </w:rPr>
        <w:t xml:space="preserve">29. Eviction Notice (Real Estate &amp; Property)</w:t>
      </w:r>
    </w:p>
    <w:p>
      <w:r>
        <w:rPr>
          <w:sz w:val="22"/>
          <w:szCs w:val="22"/>
        </w:rPr>
        <w:t xml:space="preserve">30. Property Management Agreement (Real Estate &amp; Property)</w:t>
      </w:r>
    </w:p>
    <w:p>
      <w:r>
        <w:rPr>
          <w:sz w:val="22"/>
          <w:szCs w:val="22"/>
        </w:rPr>
        <w:t xml:space="preserve">31. Intent to Purchase Real Estate (Real Estate &amp; Property)</w:t>
      </w:r>
    </w:p>
    <w:p>
      <w:r>
        <w:rPr>
          <w:sz w:val="22"/>
          <w:szCs w:val="22"/>
        </w:rPr>
        <w:t xml:space="preserve">32. Quitclaim Deed (Real Estate &amp; Property)</w:t>
      </w:r>
    </w:p>
    <w:p>
      <w:r>
        <w:rPr>
          <w:sz w:val="22"/>
          <w:szCs w:val="22"/>
        </w:rPr>
        <w:t xml:space="preserve">33. Sublease Agreement (Real Estate &amp; Property)</w:t>
      </w:r>
    </w:p>
    <w:p>
      <w:r>
        <w:rPr>
          <w:sz w:val="22"/>
          <w:szCs w:val="22"/>
        </w:rPr>
        <w:t xml:space="preserve">34. Rent Increase Notice (Real Estate &amp; Property)</w:t>
      </w:r>
    </w:p>
    <w:p>
      <w:r>
        <w:rPr>
          <w:sz w:val="22"/>
          <w:szCs w:val="22"/>
        </w:rPr>
        <w:t xml:space="preserve">35. Move-In/Move-Out Checklist (Real Estate &amp; Property)</w:t>
      </w:r>
    </w:p>
    <w:p>
      <w:r>
        <w:rPr>
          <w:sz w:val="22"/>
          <w:szCs w:val="22"/>
        </w:rPr>
        <w:t xml:space="preserve">36. Last Will and Testament (Wills &amp; Estate Planning)</w:t>
      </w:r>
    </w:p>
    <w:p>
      <w:r>
        <w:rPr>
          <w:sz w:val="22"/>
          <w:szCs w:val="22"/>
        </w:rPr>
        <w:t xml:space="preserve">37. Living Trust (Wills &amp; Estate Planning)</w:t>
      </w:r>
    </w:p>
    <w:p>
      <w:r>
        <w:rPr>
          <w:sz w:val="22"/>
          <w:szCs w:val="22"/>
        </w:rPr>
        <w:t xml:space="preserve">38. Living Will (Advance Directive) (Wills &amp; Estate Planning)</w:t>
      </w:r>
    </w:p>
    <w:p>
      <w:r>
        <w:rPr>
          <w:sz w:val="22"/>
          <w:szCs w:val="22"/>
        </w:rPr>
        <w:t xml:space="preserve">39. Power of Attorney (Financial) (Wills &amp; Estate Planning)</w:t>
      </w:r>
    </w:p>
    <w:p>
      <w:r>
        <w:rPr>
          <w:sz w:val="22"/>
          <w:szCs w:val="22"/>
        </w:rPr>
        <w:t xml:space="preserve">40. Medical Power of Attorney (Wills &amp; Estate Planning)</w:t>
      </w:r>
    </w:p>
    <w:p>
      <w:r>
        <w:rPr>
          <w:sz w:val="22"/>
          <w:szCs w:val="22"/>
        </w:rPr>
        <w:t xml:space="preserve">41. Will with Testamentary Trust (Wills &amp; Estate Planning)</w:t>
      </w:r>
    </w:p>
    <w:p>
      <w:r>
        <w:rPr>
          <w:sz w:val="22"/>
          <w:szCs w:val="22"/>
        </w:rPr>
        <w:t xml:space="preserve">42. Child Care Authorization (Personal &amp; Family)</w:t>
      </w:r>
    </w:p>
    <w:p>
      <w:r>
        <w:rPr>
          <w:sz w:val="22"/>
          <w:szCs w:val="22"/>
        </w:rPr>
        <w:t xml:space="preserve">43. Divorce Settlement Agreement (Personal &amp; Family)</w:t>
      </w:r>
    </w:p>
    <w:p>
      <w:r>
        <w:rPr>
          <w:sz w:val="22"/>
          <w:szCs w:val="22"/>
        </w:rPr>
        <w:t xml:space="preserve">44. Prenuptial Agreement (Personal &amp; Family)</w:t>
      </w:r>
    </w:p>
    <w:p>
      <w:r>
        <w:rPr>
          <w:sz w:val="22"/>
          <w:szCs w:val="22"/>
        </w:rPr>
        <w:t xml:space="preserve">45. Child Support Agreement (Personal &amp; Family)</w:t>
      </w:r>
    </w:p>
    <w:p>
      <w:r>
        <w:rPr>
          <w:sz w:val="22"/>
          <w:szCs w:val="22"/>
        </w:rPr>
        <w:t xml:space="preserve">46. Parenting Plan (Custody) (Personal &amp; Family)</w:t>
      </w:r>
    </w:p>
    <w:p>
      <w:r>
        <w:rPr>
          <w:sz w:val="22"/>
          <w:szCs w:val="22"/>
        </w:rPr>
        <w:t xml:space="preserve">47. Pet Custody Agreement (Personal &amp; Family)</w:t>
      </w:r>
    </w:p>
    <w:p>
      <w:r>
        <w:rPr>
          <w:sz w:val="22"/>
          <w:szCs w:val="22"/>
        </w:rPr>
        <w:t xml:space="preserve">48. Child Travel Consent (Personal &amp; Family)</w:t>
      </w:r>
    </w:p>
    <w:p>
      <w:r>
        <w:rPr>
          <w:sz w:val="22"/>
          <w:szCs w:val="22"/>
        </w:rPr>
        <w:t xml:space="preserve">49. Trademark License Agreement (Intellectual Property)</w:t>
      </w:r>
    </w:p>
    <w:p>
      <w:r>
        <w:rPr>
          <w:sz w:val="22"/>
          <w:szCs w:val="22"/>
        </w:rPr>
        <w:t xml:space="preserve">50. Copyright Assignment (Intellectual Property)</w:t>
      </w:r>
    </w:p>
    <w:p>
      <w:r>
        <w:rPr>
          <w:sz w:val="22"/>
          <w:szCs w:val="22"/>
        </w:rPr>
        <w:t xml:space="preserve">51. IP Assignment Agreement (Intellectual Property)</w:t>
      </w:r>
    </w:p>
    <w:p>
      <w:r>
        <w:rPr>
          <w:sz w:val="22"/>
          <w:szCs w:val="22"/>
        </w:rPr>
        <w:t xml:space="preserve">52. Software License Agreement (Intellectual Property)</w:t>
      </w:r>
    </w:p>
    <w:p>
      <w:r>
        <w:rPr>
          <w:sz w:val="22"/>
          <w:szCs w:val="22"/>
        </w:rPr>
        <w:t xml:space="preserve">53. Work-for-Hire Agreement (Intellectual Property)</w:t>
      </w:r>
    </w:p>
    <w:p>
      <w:r>
        <w:rPr>
          <w:sz w:val="22"/>
          <w:szCs w:val="22"/>
        </w:rPr>
        <w:t xml:space="preserve">54. Licensing Agreement (General) (Intellectual Property)</w:t>
      </w:r>
    </w:p>
    <w:p>
      <w:r>
        <w:rPr>
          <w:sz w:val="22"/>
          <w:szCs w:val="22"/>
        </w:rPr>
        <w:t xml:space="preserve">55. Promissory Note (Financial &amp; Loan)</w:t>
      </w:r>
    </w:p>
    <w:p>
      <w:r>
        <w:rPr>
          <w:sz w:val="22"/>
          <w:szCs w:val="22"/>
        </w:rPr>
        <w:t xml:space="preserve">56. Loan Agreement (Financial &amp; Loan)</w:t>
      </w:r>
    </w:p>
    <w:p>
      <w:r>
        <w:rPr>
          <w:sz w:val="22"/>
          <w:szCs w:val="22"/>
        </w:rPr>
        <w:t xml:space="preserve">57. Personal Financial Statement (Financial &amp; Loan)</w:t>
      </w:r>
    </w:p>
    <w:p>
      <w:r>
        <w:rPr>
          <w:sz w:val="22"/>
          <w:szCs w:val="22"/>
        </w:rPr>
        <w:t xml:space="preserve">58. Debt Settlement Agreement (Financial &amp; Loan)</w:t>
      </w:r>
    </w:p>
    <w:p>
      <w:r>
        <w:rPr>
          <w:sz w:val="22"/>
          <w:szCs w:val="22"/>
        </w:rPr>
        <w:t xml:space="preserve">59. IOU Template (Financial &amp; Loan)</w:t>
      </w:r>
    </w:p>
    <w:p>
      <w:r>
        <w:rPr>
          <w:sz w:val="22"/>
          <w:szCs w:val="22"/>
        </w:rPr>
        <w:t xml:space="preserve">60. Bill of Sale (Financial &amp; Loan)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2026-04-27T11:10:35.165Z</dcterms:created>
  <dcterms:modified xsi:type="dcterms:W3CDTF">2026-04-27T11:10:35.165Z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