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540" w:lineRule="atLeast"/>
        <w:ind w:left="0" w:right="0"/>
        <w:rPr>
          <w:sz w:val="39"/>
          <w:szCs w:val="39"/>
        </w:rPr>
      </w:pPr>
      <w:r>
        <w:rPr>
          <w:color w:val="555555"/>
          <w:sz w:val="39"/>
          <w:szCs w:val="39"/>
          <w:u w:val="none"/>
        </w:rPr>
        <w:fldChar w:fldCharType="begin"/>
      </w:r>
      <w:r>
        <w:rPr>
          <w:color w:val="555555"/>
          <w:sz w:val="39"/>
          <w:szCs w:val="39"/>
          <w:u w:val="none"/>
        </w:rPr>
        <w:instrText xml:space="preserve"> HYPERLINK "http://x-algo.cn/index.php/2016/02/28/crf-tagging/" </w:instrText>
      </w:r>
      <w:r>
        <w:rPr>
          <w:color w:val="555555"/>
          <w:sz w:val="39"/>
          <w:szCs w:val="39"/>
          <w:u w:val="none"/>
        </w:rPr>
        <w:fldChar w:fldCharType="separate"/>
      </w:r>
      <w:r>
        <w:rPr>
          <w:rStyle w:val="6"/>
          <w:color w:val="555555"/>
          <w:sz w:val="39"/>
          <w:szCs w:val="39"/>
          <w:u w:val="none"/>
        </w:rPr>
        <w:t>CRF++词性标注</w:t>
      </w:r>
      <w:r>
        <w:rPr>
          <w:color w:val="555555"/>
          <w:sz w:val="39"/>
          <w:szCs w:val="39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2016-02-28 分类：</w:t>
      </w:r>
      <w:r>
        <w:rPr>
          <w:rFonts w:ascii="宋体" w:hAnsi="宋体" w:eastAsia="宋体" w:cs="宋体"/>
          <w:color w:val="666666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6666"/>
          <w:kern w:val="0"/>
          <w:sz w:val="18"/>
          <w:szCs w:val="18"/>
          <w:u w:val="none"/>
          <w:lang w:val="en-US" w:eastAsia="zh-CN" w:bidi="ar"/>
        </w:rPr>
        <w:instrText xml:space="preserve"> HYPERLINK "http://x-algo.cn/index.php/category/nlp/" </w:instrText>
      </w:r>
      <w:r>
        <w:rPr>
          <w:rFonts w:ascii="宋体" w:hAnsi="宋体" w:eastAsia="宋体" w:cs="宋体"/>
          <w:color w:val="666666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666666"/>
          <w:sz w:val="18"/>
          <w:szCs w:val="18"/>
          <w:u w:val="none"/>
        </w:rPr>
        <w:t>NLP</w:t>
      </w:r>
      <w:r>
        <w:rPr>
          <w:rFonts w:ascii="宋体" w:hAnsi="宋体" w:eastAsia="宋体" w:cs="宋体"/>
          <w:color w:val="666666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999999"/>
          <w:kern w:val="0"/>
          <w:sz w:val="18"/>
          <w:szCs w:val="18"/>
          <w:lang w:val="en-US" w:eastAsia="zh-CN" w:bidi="ar"/>
        </w:rPr>
        <w:t> 阅读(7915) 评论(20)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训练和测试的语料都是人民日报98年标注语料，训练和测试比例是10：1，直接通过CRF++标注词性的准确率:0.933882。特征有一千多万个，训练时间比较长。机器cpu是48核，通过crf++，指定并线数量 -p为40，训练了大概七个小时才结束。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语料库、生成训练数据的python脚本、训练日志、模型、计算准确率脚本都上传到网盘，可以直接下载：</w:t>
      </w:r>
      <w:r>
        <w:rPr>
          <w:color w:val="FF5E52"/>
          <w:u w:val="single"/>
        </w:rPr>
        <w:fldChar w:fldCharType="begin"/>
      </w:r>
      <w:r>
        <w:rPr>
          <w:color w:val="FF5E52"/>
          <w:u w:val="single"/>
        </w:rPr>
        <w:instrText xml:space="preserve"> HYPERLINK "http://pan.baidu.com/s/1bokPQLx" \t "http://x-algo.cn/index.php/2016/02/28/crf-tagging/_blank" </w:instrText>
      </w:r>
      <w:r>
        <w:rPr>
          <w:color w:val="FF5E52"/>
          <w:u w:val="single"/>
        </w:rPr>
        <w:fldChar w:fldCharType="separate"/>
      </w:r>
      <w:r>
        <w:rPr>
          <w:rStyle w:val="6"/>
          <w:color w:val="FF5E52"/>
          <w:u w:val="single"/>
        </w:rPr>
        <w:t>戳我下载 CRF++词性标注</w:t>
      </w:r>
      <w:r>
        <w:rPr>
          <w:color w:val="FF5E52"/>
          <w:u w:val="single"/>
        </w:rPr>
        <w:fldChar w:fldCharType="end"/>
      </w:r>
      <w:r>
        <w:t>，程序在centos6.5+python2.7下面运行通过，如果在win下或者ubuntu下可能会有异常，通常都是编码、路径规范等小问题，通过逐行debug脚本应该很容易找到问题，同时要确定crf++在自己机器本身编译没有问题，下面说一下每一步的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</w:rPr>
      </w:pPr>
      <w:r>
        <w:rPr>
          <w:b/>
          <w:sz w:val="21"/>
          <w:szCs w:val="21"/>
          <w:bdr w:val="none" w:color="auto" w:sz="0" w:space="0"/>
          <w:shd w:val="clear" w:fill="FFFFFF"/>
        </w:rPr>
        <w:t>文章目录 </w:t>
      </w:r>
      <w:r>
        <w:rPr>
          <w:sz w:val="19"/>
          <w:szCs w:val="19"/>
          <w:bdr w:val="none" w:color="auto" w:sz="0" w:space="0"/>
          <w:shd w:val="clear" w:fill="FFFFFF"/>
        </w:rPr>
        <w:t>[</w:t>
      </w:r>
      <w:r>
        <w:rPr>
          <w:color w:val="FF5E52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E52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"http://x-algo.cn/index.php/2016/02/28/crf-tagging/" </w:instrText>
      </w:r>
      <w:r>
        <w:rPr>
          <w:color w:val="FF5E52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color w:val="FF5E52"/>
          <w:sz w:val="19"/>
          <w:szCs w:val="19"/>
          <w:u w:val="none"/>
          <w:bdr w:val="none" w:color="auto" w:sz="0" w:space="0"/>
          <w:shd w:val="clear" w:fill="FFFFFF"/>
        </w:rPr>
        <w:t>隐藏</w:t>
      </w:r>
      <w:r>
        <w:rPr>
          <w:color w:val="FF5E52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sz w:val="19"/>
          <w:szCs w:val="19"/>
          <w:bdr w:val="none" w:color="auto" w:sz="0" w:space="0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"http://x-algo.cn/index.php/2016/02/28/crf-tagging/" \l "i" </w:instrTex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color w:val="FF5E52"/>
          <w:sz w:val="21"/>
          <w:szCs w:val="21"/>
          <w:u w:val="none"/>
          <w:bdr w:val="none" w:color="auto" w:sz="0" w:space="0"/>
          <w:shd w:val="clear" w:fill="FFFFFF"/>
        </w:rPr>
        <w:t>1 生成训练和测试数据</w: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"http://x-algo.cn/index.php/2016/02/28/crf-tagging/" \l "i-2" </w:instrTex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color w:val="FF5E52"/>
          <w:sz w:val="21"/>
          <w:szCs w:val="21"/>
          <w:u w:val="none"/>
          <w:bdr w:val="none" w:color="auto" w:sz="0" w:space="0"/>
          <w:shd w:val="clear" w:fill="FFFFFF"/>
        </w:rPr>
        <w:t>2 执行训练和测试</w: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"http://x-algo.cn/index.php/2016/02/28/crf-tagging/" \l "i-3" </w:instrTex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color w:val="FF5E52"/>
          <w:sz w:val="21"/>
          <w:szCs w:val="21"/>
          <w:u w:val="none"/>
          <w:bdr w:val="none" w:color="auto" w:sz="0" w:space="0"/>
          <w:shd w:val="clear" w:fill="FFFFFF"/>
        </w:rPr>
        <w:t>3 计算准确率</w: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"http://x-algo.cn/index.php/2016/02/28/crf-tagging/" \l "i-4" </w:instrTex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color w:val="FF5E52"/>
          <w:sz w:val="21"/>
          <w:szCs w:val="21"/>
          <w:u w:val="none"/>
          <w:bdr w:val="none" w:color="auto" w:sz="0" w:space="0"/>
          <w:shd w:val="clear" w:fill="FFFFFF"/>
        </w:rPr>
        <w:t>4 实验结果</w:t>
      </w:r>
      <w:r>
        <w:rPr>
          <w:color w:val="FF5E52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270" w:beforeAutospacing="0" w:after="270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生成训练和测试数据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生成训练和测试数据脚本：get_post_train_test_data.py，执行过程中会打印出来一些调试信息。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/>
        <w:jc w:val="left"/>
        <w:rPr>
          <w:rFonts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5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"/>
        <w:gridCol w:w="8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#coding=utf8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#home_dir = "D:/source/NLP/people_daily//"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home_dir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"./"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saveDataFile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isTest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handle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isTest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saveTrainFile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handle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saveTrainFile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handle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saveTrainFile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handle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"。"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"，"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'\t'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handle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+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convertTag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fiobj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  =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home_dir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'people-daily.txt'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'r'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home_dir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'train.data'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'w'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=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home_dir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+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'test.data'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'w'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readlines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stdin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'\r\n\t 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words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 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%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word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words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"----&gt;"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'\t 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i1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'['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i1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i1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i2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']'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i2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i2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word_hand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'/'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"----"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word_hand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#print w,h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'nr'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    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#ren min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#print 'NR',w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find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'·'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tmpArr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'·'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tmp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tmpArr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saveDataFile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tmp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saveDataFile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saveDataFile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flush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testobj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flush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__name__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==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'__main__'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convertTag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270" w:beforeAutospacing="0" w:after="270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执行训练和测试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设置模板为：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6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Control 2" w:shapeid="_x0000_i1026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"/>
        <w:gridCol w:w="8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1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U00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%x[-2,0]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U01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%x[-1,0]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U02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%x[0,0]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U03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%x[1,0]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U04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%x[2,0]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U05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%x[-1,0]/%x[0,0]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U06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%x[0,0]/%x[1,0]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训练的时候的-p参数根据自己机器情况设置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7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Control 3" w:shapeid="_x0000_i1027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"/>
        <w:gridCol w:w="8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1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crf_learn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4.0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template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.data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.rst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crf_test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model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.data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&gt;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.rst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270" w:beforeAutospacing="0" w:after="270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计算准确率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70" w:afterAutospacing="0"/>
        <w:ind w:left="0" w:right="0"/>
      </w:pPr>
      <w:r>
        <w:t>通过命令：python clc_f.py  test.rst 执行python脚本，clc_f.py中的具体程序：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8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Control 4" w:shapeid="_x0000_i1028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"/>
        <w:gridCol w:w="8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#!/usr/bin/python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-*- coding: utf-8 -*-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__name__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"__main__"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try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argv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],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except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"result file is not specified, or open failed!"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exit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wc_of_test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wc_of_gold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wc_of_correct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flag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'\n'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strip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().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!=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flag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+=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b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flag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wc_of_correct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+=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flag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b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"WordCount from result:"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"WordCount of correct post :"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wc_of_correct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i/>
                <w:color w:val="99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#准确率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wc_of_correct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DD1144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"准确率:%f"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% 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monospace" w:hAnsi="monospace" w:eastAsia="monospace" w:cs="monospace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pacing w:before="270" w:beforeAutospacing="0" w:after="270" w:afterAutospacing="0" w:line="17" w:lineRule="atLeast"/>
        <w:ind w:left="0" w:right="0"/>
        <w:rPr>
          <w:b/>
          <w:color w:val="555555"/>
          <w:sz w:val="27"/>
          <w:szCs w:val="27"/>
        </w:rPr>
      </w:pPr>
      <w:r>
        <w:rPr>
          <w:b/>
          <w:color w:val="555555"/>
          <w:sz w:val="27"/>
          <w:szCs w:val="27"/>
          <w:bdr w:val="none" w:color="auto" w:sz="0" w:space="0"/>
        </w:rPr>
        <w:t>实验结果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bidi w:val="0"/>
        <w:spacing w:before="0" w:beforeAutospacing="0" w:after="0" w:afterAutospacing="0" w:line="225" w:lineRule="atLeast"/>
        <w:ind w:left="0" w:right="0"/>
        <w:jc w:val="left"/>
        <w:rPr>
          <w:rFonts w:hint="default" w:ascii="monospace" w:hAnsi="monospace" w:eastAsia="monospace" w:cs="monospace"/>
          <w:sz w:val="18"/>
          <w:szCs w:val="18"/>
        </w:rPr>
      </w:pP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object>
          <v:shape id="_x0000_i1029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9" w:name="Control 5" w:shapeid="_x0000_i1029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"/>
        <w:gridCol w:w="8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ospace" w:hAnsi="monospace" w:eastAsia="monospace" w:cs="monospace"/>
                <w:color w:val="AAAAAA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AAAAA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1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WordCount from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result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98369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8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WordCount of correct </w:t>
            </w:r>
            <w:r>
              <w:rPr>
                <w:rFonts w:hint="default" w:ascii="monospace" w:hAnsi="monospace" w:eastAsia="monospace" w:cs="monospace"/>
                <w:color w:val="002D7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post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: 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91865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ospace" w:hAnsi="monospace" w:eastAsia="monospace" w:cs="monospace"/>
                <w:color w:val="000000"/>
                <w:sz w:val="18"/>
                <w:szCs w:val="18"/>
              </w:rPr>
            </w:pPr>
            <w:r>
              <w:rPr>
                <w:rFonts w:hint="default" w:ascii="monospace" w:hAnsi="monospace" w:eastAsia="monospace" w:cs="monospace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准确率</w:t>
            </w:r>
            <w:r>
              <w:rPr>
                <w:rFonts w:hint="default" w:ascii="monospace" w:hAnsi="monospace" w:eastAsia="monospace" w:cs="monospace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ospace" w:hAnsi="monospace" w:eastAsia="monospace" w:cs="monospace"/>
                <w:color w:val="009999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0.933882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15FE8"/>
    <w:multiLevelType w:val="multilevel"/>
    <w:tmpl w:val="CFD15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1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5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2018-03-29T03:12:46Z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