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Pr="00ED2287" w:rsidRDefault="00271AD6" w:rsidP="00ED2287">
            <w:pPr>
              <w:rPr>
                <w:rFonts w:ascii="Arial" w:hAnsi="Arial" w:cs="Arial"/>
                <w:szCs w:val="21"/>
              </w:rPr>
            </w:pPr>
            <w:r>
              <w:rPr>
                <w:rFonts w:ascii="宋体" w:hAnsi="宋体" w:cs="宋体" w:hint="eastAsia"/>
                <w:sz w:val="24"/>
              </w:rPr>
              <w:t>项目4</w:t>
            </w:r>
            <w:r>
              <w:rPr>
                <w:rFonts w:ascii="宋体" w:hAnsi="宋体" w:cs="宋体"/>
                <w:sz w:val="24"/>
              </w:rPr>
              <w:t>.5任务2</w:t>
            </w:r>
            <w:r w:rsidRPr="00CA214B">
              <w:rPr>
                <w:rFonts w:ascii="宋体" w:hAnsi="宋体" w:cs="宋体" w:hint="eastAsia"/>
                <w:sz w:val="24"/>
              </w:rPr>
              <w:t>排除运行时死机</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765DC3" w:rsidP="0018678A">
            <w:pPr>
              <w:spacing w:line="480" w:lineRule="exact"/>
              <w:jc w:val="center"/>
            </w:pPr>
            <w: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8334BC" w:rsidRPr="00021B89" w:rsidRDefault="000265A5" w:rsidP="009B77F3">
            <w:pPr>
              <w:jc w:val="left"/>
              <w:rPr>
                <w:rFonts w:ascii="宋体" w:hAnsi="宋体"/>
                <w:szCs w:val="21"/>
              </w:rPr>
            </w:pPr>
            <w:r>
              <w:rPr>
                <w:rFonts w:ascii="宋体" w:hAnsi="宋体" w:hint="eastAsia"/>
                <w:szCs w:val="21"/>
              </w:rPr>
              <w:t>能够对</w:t>
            </w:r>
            <w:r w:rsidR="00271AD6">
              <w:rPr>
                <w:rFonts w:ascii="宋体" w:hAnsi="宋体" w:cs="宋体" w:hint="eastAsia"/>
                <w:sz w:val="24"/>
              </w:rPr>
              <w:t>运行</w:t>
            </w:r>
            <w:r w:rsidR="00ED2287">
              <w:rPr>
                <w:rFonts w:ascii="宋体" w:hAnsi="宋体" w:cs="宋体" w:hint="eastAsia"/>
                <w:sz w:val="24"/>
              </w:rPr>
              <w:t>时死机</w:t>
            </w:r>
            <w:r w:rsidR="00D4546E">
              <w:rPr>
                <w:rFonts w:ascii="宋体" w:hAnsi="宋体" w:hint="eastAsia"/>
                <w:szCs w:val="21"/>
              </w:rPr>
              <w:t>定位和</w:t>
            </w:r>
            <w:r w:rsidR="00BD4C59">
              <w:rPr>
                <w:rFonts w:ascii="宋体" w:hAnsi="宋体" w:hint="eastAsia"/>
                <w:szCs w:val="21"/>
              </w:rPr>
              <w:t>排除</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021B89" w:rsidRPr="00BD4C59" w:rsidRDefault="00BD4C59" w:rsidP="00BD4C59">
            <w:pPr>
              <w:rPr>
                <w:rFonts w:ascii="宋体" w:hAnsi="宋体"/>
                <w:szCs w:val="21"/>
              </w:rPr>
            </w:pPr>
            <w:r>
              <w:rPr>
                <w:rFonts w:ascii="宋体" w:hAnsi="宋体" w:hint="eastAsia"/>
                <w:szCs w:val="21"/>
              </w:rPr>
              <w:t>故障的定位</w:t>
            </w:r>
            <w:r w:rsidR="000265A5">
              <w:rPr>
                <w:rFonts w:ascii="宋体" w:hAnsi="宋体" w:hint="eastAsia"/>
                <w:szCs w:val="21"/>
              </w:rPr>
              <w:t>及排除</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Pr="005F17C9" w:rsidRDefault="003C5CA9" w:rsidP="0018678A">
            <w:pPr>
              <w:spacing w:line="480" w:lineRule="exact"/>
              <w:jc w:val="center"/>
            </w:pPr>
            <w:r w:rsidRPr="005F17C9">
              <w:rPr>
                <w:rFonts w:hint="eastAsia"/>
              </w:rPr>
              <w:t>板书设计或授课提纲</w:t>
            </w:r>
          </w:p>
          <w:p w:rsidR="007D74DD" w:rsidRPr="005F17C9" w:rsidRDefault="001466A1" w:rsidP="001466A1">
            <w:r>
              <w:rPr>
                <w:noProof/>
              </w:rPr>
              <w:drawing>
                <wp:inline distT="0" distB="0" distL="0" distR="0" wp14:anchorId="32019F27" wp14:editId="17D5EDA5">
                  <wp:extent cx="3200400" cy="214465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0133" cy="2157879"/>
                          </a:xfrm>
                          <a:prstGeom prst="rect">
                            <a:avLst/>
                          </a:prstGeom>
                        </pic:spPr>
                      </pic:pic>
                    </a:graphicData>
                  </a:graphic>
                </wp:inline>
              </w:drawing>
            </w:r>
          </w:p>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933856">
        <w:trPr>
          <w:trHeight w:val="12962"/>
          <w:jc w:val="center"/>
        </w:trPr>
        <w:tc>
          <w:tcPr>
            <w:tcW w:w="7308" w:type="dxa"/>
            <w:shd w:val="clear" w:color="auto" w:fill="auto"/>
          </w:tcPr>
          <w:p w:rsidR="003C5CA9" w:rsidRDefault="003C5CA9" w:rsidP="0018678A">
            <w:pPr>
              <w:rPr>
                <w:b/>
                <w:bCs/>
              </w:rPr>
            </w:pPr>
            <w:r>
              <w:rPr>
                <w:rFonts w:hint="eastAsia"/>
                <w:b/>
                <w:bCs/>
              </w:rPr>
              <w:t>一、创设情境、激趣导入（导入新课）</w:t>
            </w:r>
          </w:p>
          <w:p w:rsidR="00710E49" w:rsidRDefault="00710E49" w:rsidP="00710E49">
            <w:pPr>
              <w:spacing w:line="340" w:lineRule="exact"/>
              <w:ind w:firstLine="420"/>
              <w:rPr>
                <w:rFonts w:ascii="宋体" w:hAnsi="宋体"/>
                <w:kern w:val="0"/>
                <w:szCs w:val="21"/>
              </w:rPr>
            </w:pPr>
            <w:r>
              <w:rPr>
                <w:rFonts w:ascii="宋体" w:hAnsi="宋体" w:hint="eastAsia"/>
                <w:kern w:val="0"/>
                <w:szCs w:val="21"/>
              </w:rPr>
              <w:t>通过本单元的学习，</w:t>
            </w:r>
            <w:r w:rsidRPr="00710E49">
              <w:rPr>
                <w:rFonts w:ascii="宋体" w:hAnsi="宋体" w:hint="eastAsia"/>
                <w:kern w:val="0"/>
                <w:szCs w:val="21"/>
              </w:rPr>
              <w:t>能够与客户交流，记录客户描述的故障现象，了解故障发生时的情况；</w:t>
            </w:r>
            <w:r>
              <w:rPr>
                <w:rFonts w:ascii="宋体" w:hAnsi="宋体" w:hint="eastAsia"/>
                <w:kern w:val="0"/>
                <w:szCs w:val="21"/>
              </w:rPr>
              <w:t xml:space="preserve"> </w:t>
            </w:r>
            <w:r w:rsidRPr="00710E49">
              <w:rPr>
                <w:rFonts w:ascii="宋体" w:hAnsi="宋体" w:hint="eastAsia"/>
                <w:kern w:val="0"/>
                <w:szCs w:val="21"/>
              </w:rPr>
              <w:t>能够正确观察记录故障现象，对故障原因进行初步判断；</w:t>
            </w:r>
          </w:p>
          <w:p w:rsidR="003C5CA9" w:rsidRDefault="003C5CA9" w:rsidP="00710E49">
            <w:pPr>
              <w:spacing w:line="340" w:lineRule="exact"/>
              <w:rPr>
                <w:b/>
                <w:bCs/>
              </w:rPr>
            </w:pPr>
            <w:r>
              <w:rPr>
                <w:rFonts w:hint="eastAsia"/>
                <w:b/>
                <w:bCs/>
              </w:rPr>
              <w:t>二、自主、合作、探究（讲授新课）</w:t>
            </w:r>
          </w:p>
          <w:p w:rsidR="00765DC3" w:rsidRDefault="00486356" w:rsidP="00765DC3">
            <w:pPr>
              <w:jc w:val="left"/>
              <w:rPr>
                <w:rFonts w:ascii="宋体" w:hAnsi="宋体"/>
                <w:szCs w:val="21"/>
              </w:rPr>
            </w:pPr>
            <w:r w:rsidRPr="008B16EC">
              <w:rPr>
                <w:b/>
                <w:bCs/>
              </w:rPr>
              <w:t>1</w:t>
            </w:r>
            <w:r w:rsidR="00710E49">
              <w:rPr>
                <w:rFonts w:ascii="宋体" w:hAnsi="宋体" w:hint="eastAsia"/>
                <w:szCs w:val="21"/>
              </w:rPr>
              <w:t xml:space="preserve"> </w:t>
            </w:r>
            <w:r w:rsidR="001466A1">
              <w:rPr>
                <w:rFonts w:ascii="宋体" w:hAnsi="宋体" w:hint="eastAsia"/>
                <w:szCs w:val="21"/>
              </w:rPr>
              <w:t>与客户沟通了解故障现象</w:t>
            </w:r>
          </w:p>
          <w:p w:rsidR="00710E49" w:rsidRPr="00765DC3" w:rsidRDefault="00B74618" w:rsidP="00710E49">
            <w:pPr>
              <w:jc w:val="left"/>
              <w:rPr>
                <w:rFonts w:ascii="宋体" w:hAnsi="宋体"/>
                <w:szCs w:val="21"/>
              </w:rPr>
            </w:pPr>
            <w:r>
              <w:rPr>
                <w:noProof/>
              </w:rPr>
              <w:drawing>
                <wp:inline distT="0" distB="0" distL="0" distR="0" wp14:anchorId="3A243212" wp14:editId="2419F5B6">
                  <wp:extent cx="4503420" cy="720090"/>
                  <wp:effectExtent l="0" t="0" r="0" b="3810"/>
                  <wp:docPr id="75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720090"/>
                          </a:xfrm>
                          <a:prstGeom prst="rect">
                            <a:avLst/>
                          </a:prstGeom>
                          <a:noFill/>
                          <a:ln>
                            <a:noFill/>
                          </a:ln>
                          <a:extLst/>
                        </pic:spPr>
                      </pic:pic>
                    </a:graphicData>
                  </a:graphic>
                </wp:inline>
              </w:drawing>
            </w:r>
          </w:p>
          <w:p w:rsidR="00765DC3" w:rsidRDefault="00765DC3" w:rsidP="00765DC3">
            <w:pPr>
              <w:jc w:val="left"/>
              <w:rPr>
                <w:rFonts w:ascii="宋体" w:hAnsi="宋体"/>
                <w:b/>
                <w:szCs w:val="21"/>
              </w:rPr>
            </w:pPr>
            <w:r w:rsidRPr="00765DC3">
              <w:rPr>
                <w:rFonts w:ascii="宋体" w:hAnsi="宋体" w:hint="eastAsia"/>
                <w:b/>
                <w:szCs w:val="21"/>
              </w:rPr>
              <w:t xml:space="preserve">2 </w:t>
            </w:r>
            <w:r w:rsidR="004B3FB7">
              <w:rPr>
                <w:rFonts w:ascii="宋体" w:hAnsi="宋体" w:hint="eastAsia"/>
                <w:b/>
                <w:szCs w:val="21"/>
              </w:rPr>
              <w:t>客户自述故障现象</w:t>
            </w:r>
          </w:p>
          <w:p w:rsidR="008E5AF2" w:rsidRDefault="00B74618" w:rsidP="00B758D4">
            <w:r>
              <w:rPr>
                <w:noProof/>
              </w:rPr>
              <w:drawing>
                <wp:inline distT="0" distB="0" distL="0" distR="0" wp14:anchorId="083A7826" wp14:editId="49D6F79D">
                  <wp:extent cx="4503420" cy="450215"/>
                  <wp:effectExtent l="0" t="0" r="0" b="6985"/>
                  <wp:docPr id="76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450215"/>
                          </a:xfrm>
                          <a:prstGeom prst="rect">
                            <a:avLst/>
                          </a:prstGeom>
                          <a:noFill/>
                          <a:ln>
                            <a:noFill/>
                          </a:ln>
                          <a:extLst/>
                        </pic:spPr>
                      </pic:pic>
                    </a:graphicData>
                  </a:graphic>
                </wp:inline>
              </w:drawing>
            </w:r>
          </w:p>
          <w:p w:rsidR="00210236" w:rsidRPr="00210236" w:rsidRDefault="00210236" w:rsidP="00210236">
            <w:r>
              <w:t>3.</w:t>
            </w:r>
            <w:r w:rsidRPr="00210236">
              <w:rPr>
                <w:rFonts w:hint="eastAsia"/>
                <w:b/>
                <w:bCs/>
              </w:rPr>
              <w:t>接机观察确认故障现象：</w:t>
            </w:r>
          </w:p>
          <w:p w:rsidR="00210236" w:rsidRDefault="00B74618" w:rsidP="00B758D4">
            <w:r>
              <w:rPr>
                <w:noProof/>
              </w:rPr>
              <w:drawing>
                <wp:inline distT="0" distB="0" distL="0" distR="0" wp14:anchorId="39A11659" wp14:editId="6E5AD50D">
                  <wp:extent cx="4503420" cy="594360"/>
                  <wp:effectExtent l="0" t="0" r="0" b="0"/>
                  <wp:docPr id="77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594360"/>
                          </a:xfrm>
                          <a:prstGeom prst="rect">
                            <a:avLst/>
                          </a:prstGeom>
                          <a:noFill/>
                          <a:ln>
                            <a:noFill/>
                          </a:ln>
                          <a:extLst/>
                        </pic:spPr>
                      </pic:pic>
                    </a:graphicData>
                  </a:graphic>
                </wp:inline>
              </w:drawing>
            </w:r>
          </w:p>
          <w:p w:rsidR="00210236" w:rsidRDefault="00210236" w:rsidP="00B758D4">
            <w:pPr>
              <w:rPr>
                <w:b/>
              </w:rPr>
            </w:pPr>
            <w:r w:rsidRPr="00210236">
              <w:rPr>
                <w:rFonts w:hint="eastAsia"/>
                <w:b/>
              </w:rPr>
              <w:t>4.</w:t>
            </w:r>
            <w:r w:rsidRPr="00210236">
              <w:rPr>
                <w:rFonts w:hint="eastAsia"/>
                <w:b/>
              </w:rPr>
              <w:t>判断故障</w:t>
            </w:r>
          </w:p>
          <w:p w:rsidR="00EF445A" w:rsidRPr="00C77A9C" w:rsidRDefault="00C77A9C" w:rsidP="00780A99">
            <w:pPr>
              <w:rPr>
                <w:b/>
              </w:rPr>
            </w:pPr>
            <w:r>
              <w:rPr>
                <w:noProof/>
              </w:rPr>
              <w:drawing>
                <wp:inline distT="0" distB="0" distL="0" distR="0" wp14:anchorId="7AE74585" wp14:editId="15630B36">
                  <wp:extent cx="4503420" cy="4451350"/>
                  <wp:effectExtent l="0" t="0" r="0" b="6350"/>
                  <wp:docPr id="78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4451350"/>
                          </a:xfrm>
                          <a:prstGeom prst="rect">
                            <a:avLst/>
                          </a:prstGeom>
                          <a:noFill/>
                          <a:ln>
                            <a:noFill/>
                          </a:ln>
                          <a:extLst/>
                        </pic:spPr>
                      </pic:pic>
                    </a:graphicData>
                  </a:graphic>
                </wp:inline>
              </w:drawing>
            </w: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ind w:firstLineChars="200" w:firstLine="420"/>
            </w:pPr>
            <w:r>
              <w:rPr>
                <w:rFonts w:ascii="宋体" w:hAnsi="宋体" w:hint="eastAsia"/>
                <w:szCs w:val="28"/>
              </w:rPr>
              <w:t>学生思考：</w:t>
            </w:r>
            <w:r w:rsidR="007B09B8">
              <w:rPr>
                <w:rFonts w:hint="eastAsia"/>
              </w:rPr>
              <w:t xml:space="preserve"> </w:t>
            </w:r>
          </w:p>
          <w:p w:rsidR="003C5CA9" w:rsidRDefault="001931C2" w:rsidP="0018678A">
            <w:pPr>
              <w:rPr>
                <w:rFonts w:ascii="宋体" w:hAnsi="宋体"/>
                <w:szCs w:val="28"/>
              </w:rPr>
            </w:pPr>
            <w:r>
              <w:rPr>
                <w:rFonts w:ascii="宋体" w:hAnsi="宋体" w:hint="eastAsia"/>
                <w:szCs w:val="28"/>
              </w:rPr>
              <w:t>计算机维护总结</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w:t>
            </w:r>
            <w:r w:rsidR="00562BAD">
              <w:rPr>
                <w:rFonts w:hint="eastAsia"/>
              </w:rPr>
              <w:t>计算机维护</w:t>
            </w:r>
            <w:r>
              <w:rPr>
                <w:rFonts w:hint="eastAsia"/>
              </w:rPr>
              <w:t>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C77A9C" w:rsidRPr="0033242D" w:rsidRDefault="00C77A9C" w:rsidP="0033242D">
            <w:pPr>
              <w:rPr>
                <w:b/>
              </w:rPr>
            </w:pPr>
            <w:r w:rsidRPr="0035658F">
              <w:rPr>
                <w:b/>
              </w:rPr>
              <w:t>5.</w:t>
            </w:r>
            <w:r w:rsidRPr="0035658F">
              <w:rPr>
                <w:rFonts w:hint="eastAsia"/>
                <w:b/>
              </w:rPr>
              <w:t>制定维修方案</w:t>
            </w:r>
          </w:p>
          <w:p w:rsidR="00C77A9C" w:rsidRDefault="00C77A9C" w:rsidP="00C77A9C">
            <w:r>
              <w:rPr>
                <w:noProof/>
              </w:rPr>
              <w:drawing>
                <wp:inline distT="0" distB="0" distL="0" distR="0" wp14:anchorId="4C6B0E10" wp14:editId="42076B28">
                  <wp:extent cx="4503420" cy="1176655"/>
                  <wp:effectExtent l="0" t="0" r="0" b="4445"/>
                  <wp:docPr id="79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420" cy="1176655"/>
                          </a:xfrm>
                          <a:prstGeom prst="rect">
                            <a:avLst/>
                          </a:prstGeom>
                          <a:noFill/>
                          <a:ln>
                            <a:noFill/>
                          </a:ln>
                          <a:extLst/>
                        </pic:spPr>
                      </pic:pic>
                    </a:graphicData>
                  </a:graphic>
                </wp:inline>
              </w:drawing>
            </w:r>
          </w:p>
          <w:p w:rsidR="00C77A9C" w:rsidRPr="00FA231F" w:rsidRDefault="00C77A9C" w:rsidP="00C77A9C">
            <w:pPr>
              <w:spacing w:line="360" w:lineRule="exact"/>
              <w:rPr>
                <w:b/>
              </w:rPr>
            </w:pPr>
            <w:r w:rsidRPr="000265A5">
              <w:rPr>
                <w:b/>
              </w:rPr>
              <w:t>6.</w:t>
            </w:r>
            <w:r w:rsidRPr="000265A5">
              <w:rPr>
                <w:rFonts w:hint="eastAsia"/>
                <w:b/>
              </w:rPr>
              <w:t>故障检测过程</w:t>
            </w:r>
          </w:p>
          <w:p w:rsidR="00C77A9C" w:rsidRPr="00C74CFE" w:rsidRDefault="006E62A3" w:rsidP="00C77A9C">
            <w:pPr>
              <w:rPr>
                <w:b/>
              </w:rPr>
            </w:pPr>
            <w:r>
              <w:rPr>
                <w:noProof/>
              </w:rPr>
              <w:drawing>
                <wp:inline distT="0" distB="0" distL="0" distR="0" wp14:anchorId="07A203CC" wp14:editId="3DD8146A">
                  <wp:extent cx="4176464" cy="5938248"/>
                  <wp:effectExtent l="0" t="0" r="0" b="5715"/>
                  <wp:docPr id="80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9"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6464" cy="593824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r w:rsidR="00C77A9C" w:rsidRPr="00ED2287">
              <w:t xml:space="preserve"> </w:t>
            </w:r>
            <w:r>
              <w:rPr>
                <w:noProof/>
              </w:rPr>
              <w:lastRenderedPageBreak/>
              <w:drawing>
                <wp:inline distT="0" distB="0" distL="0" distR="0" wp14:anchorId="549DB85C" wp14:editId="6C9C570D">
                  <wp:extent cx="4222750" cy="3559810"/>
                  <wp:effectExtent l="0" t="0" r="6350" b="2540"/>
                  <wp:docPr id="81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2750" cy="3559810"/>
                          </a:xfrm>
                          <a:prstGeom prst="rect">
                            <a:avLst/>
                          </a:prstGeom>
                          <a:noFill/>
                          <a:ln>
                            <a:noFill/>
                          </a:ln>
                          <a:extLst/>
                        </pic:spPr>
                      </pic:pic>
                    </a:graphicData>
                  </a:graphic>
                </wp:inline>
              </w:drawing>
            </w:r>
            <w:r w:rsidR="00C77A9C" w:rsidRPr="00C74CFE">
              <w:rPr>
                <w:b/>
              </w:rPr>
              <w:t>7.</w:t>
            </w:r>
            <w:r w:rsidR="00C77A9C" w:rsidRPr="00C74CFE">
              <w:rPr>
                <w:rFonts w:ascii="黑体" w:eastAsia="黑体" w:hAnsi="黑体" w:cstheme="minorBidi" w:hint="eastAsia"/>
                <w:b/>
                <w:bCs/>
                <w:color w:val="FF0000"/>
                <w:kern w:val="24"/>
                <w:sz w:val="56"/>
                <w:szCs w:val="56"/>
              </w:rPr>
              <w:t xml:space="preserve"> </w:t>
            </w:r>
            <w:r w:rsidR="00C77A9C" w:rsidRPr="00C74CFE">
              <w:rPr>
                <w:rFonts w:hint="eastAsia"/>
                <w:b/>
                <w:bCs/>
              </w:rPr>
              <w:t>与客户沟通解决方法</w:t>
            </w:r>
          </w:p>
          <w:p w:rsidR="006E62A3" w:rsidRPr="006E62A3" w:rsidRDefault="006E62A3" w:rsidP="006E62A3">
            <w:pPr>
              <w:ind w:firstLineChars="200" w:firstLine="420"/>
            </w:pPr>
            <w:r w:rsidRPr="006E62A3">
              <w:t>向客户简单介绍故障原因：故障可能是病毒破坏了操作系统，也可能因为安装或卸载软件不彻底，造成系统损坏所致。重新安装操作系统后故障排除。同时向客户简单介绍类似的故障处理方法，如果是因为病毒破坏或软件冲突等原因引起系统文件配置上出现故障，不能进入操作系统时，使用</w:t>
            </w:r>
            <w:r w:rsidRPr="006E62A3">
              <w:t>Windows</w:t>
            </w:r>
            <w:r w:rsidRPr="006E62A3">
              <w:t>高级启动选项中</w:t>
            </w:r>
            <w:r w:rsidRPr="006E62A3">
              <w:t>“</w:t>
            </w:r>
            <w:r w:rsidRPr="006E62A3">
              <w:t>最近一次的正确配置</w:t>
            </w:r>
            <w:r w:rsidRPr="006E62A3">
              <w:t>”</w:t>
            </w:r>
            <w:r w:rsidRPr="006E62A3">
              <w:t>是非常有效、方便的解决方法。</w:t>
            </w:r>
          </w:p>
          <w:p w:rsidR="00C77A9C" w:rsidRDefault="00C77A9C" w:rsidP="00C77A9C">
            <w:pPr>
              <w:ind w:firstLineChars="200" w:firstLine="422"/>
              <w:rPr>
                <w:b/>
              </w:rPr>
            </w:pPr>
            <w:r w:rsidRPr="00347D97">
              <w:rPr>
                <w:b/>
              </w:rPr>
              <w:t>8.</w:t>
            </w:r>
            <w:r w:rsidRPr="00347D97">
              <w:rPr>
                <w:rFonts w:hint="eastAsia"/>
                <w:b/>
              </w:rPr>
              <w:t>任务拓展</w:t>
            </w:r>
          </w:p>
          <w:p w:rsidR="006E62A3" w:rsidRPr="006E62A3" w:rsidRDefault="006E62A3" w:rsidP="006E62A3">
            <w:pPr>
              <w:rPr>
                <w:bCs/>
              </w:rPr>
            </w:pPr>
            <w:r>
              <w:rPr>
                <w:b/>
                <w:bCs/>
              </w:rPr>
              <w:t xml:space="preserve">    </w:t>
            </w:r>
            <w:r w:rsidR="00C77A9C" w:rsidRPr="00A6329F">
              <w:rPr>
                <w:bCs/>
              </w:rPr>
              <w:t xml:space="preserve"> </w:t>
            </w:r>
            <w:r w:rsidRPr="006E62A3">
              <w:rPr>
                <w:bCs/>
              </w:rPr>
              <w:t>通过你的学习，谈谈如果让你处理</w:t>
            </w:r>
            <w:r w:rsidRPr="006E62A3">
              <w:rPr>
                <w:bCs/>
              </w:rPr>
              <w:t>“</w:t>
            </w:r>
            <w:r w:rsidRPr="006E62A3">
              <w:rPr>
                <w:bCs/>
              </w:rPr>
              <w:t>计算机自动重启故障</w:t>
            </w:r>
            <w:r w:rsidRPr="006E62A3">
              <w:rPr>
                <w:bCs/>
              </w:rPr>
              <w:t>”</w:t>
            </w:r>
            <w:r w:rsidRPr="006E62A3">
              <w:rPr>
                <w:bCs/>
              </w:rPr>
              <w:t>，你打算怎么办？</w:t>
            </w:r>
          </w:p>
          <w:p w:rsidR="00C77A9C" w:rsidRDefault="00C77A9C" w:rsidP="00C77A9C">
            <w:pPr>
              <w:rPr>
                <w:b/>
                <w:bCs/>
              </w:rPr>
            </w:pPr>
            <w:r>
              <w:rPr>
                <w:rFonts w:hint="eastAsia"/>
                <w:b/>
                <w:bCs/>
              </w:rPr>
              <w:t>三、课堂热身（课堂总结及课堂练习）</w:t>
            </w:r>
          </w:p>
          <w:p w:rsidR="00C77A9C" w:rsidRDefault="00C77A9C" w:rsidP="00C77A9C">
            <w:r>
              <w:rPr>
                <w:rFonts w:hint="eastAsia"/>
              </w:rPr>
              <w:t xml:space="preserve">  </w:t>
            </w:r>
            <w:r>
              <w:rPr>
                <w:rFonts w:hint="eastAsia"/>
              </w:rPr>
              <w:t>总结本次课所学内容</w:t>
            </w:r>
          </w:p>
          <w:p w:rsidR="00C77A9C" w:rsidRDefault="00C77A9C" w:rsidP="00C77A9C">
            <w:pPr>
              <w:rPr>
                <w:b/>
                <w:bCs/>
              </w:rPr>
            </w:pPr>
            <w:r>
              <w:rPr>
                <w:rFonts w:hint="eastAsia"/>
                <w:b/>
                <w:bCs/>
              </w:rPr>
              <w:t>四、拓展延伸</w:t>
            </w:r>
          </w:p>
          <w:p w:rsidR="00C77A9C" w:rsidRDefault="00C77A9C" w:rsidP="00C77A9C">
            <w:pPr>
              <w:ind w:firstLineChars="200" w:firstLine="422"/>
              <w:rPr>
                <w:b/>
                <w:bCs/>
              </w:rPr>
            </w:pPr>
            <w:r>
              <w:rPr>
                <w:rFonts w:hint="eastAsia"/>
                <w:b/>
                <w:bCs/>
              </w:rPr>
              <w:t>补充讲解学习本门课程的技巧。</w:t>
            </w:r>
          </w:p>
          <w:p w:rsidR="00C77A9C" w:rsidRDefault="00C77A9C" w:rsidP="00C77A9C">
            <w:r>
              <w:t>布置作业</w:t>
            </w:r>
            <w:r>
              <w:rPr>
                <w:rFonts w:hint="eastAsia"/>
              </w:rPr>
              <w:t>：</w:t>
            </w:r>
          </w:p>
          <w:p w:rsidR="00C77A9C" w:rsidRDefault="00C77A9C" w:rsidP="00C77A9C">
            <w:r>
              <w:rPr>
                <w:rFonts w:hint="eastAsia"/>
              </w:rPr>
              <w:t>1</w:t>
            </w:r>
            <w:r>
              <w:t>.</w:t>
            </w:r>
            <w:r w:rsidR="006E62A3">
              <w:rPr>
                <w:rFonts w:hint="eastAsia"/>
              </w:rPr>
              <w:t>引起自动重启故障的硬件方面原因分析与解决</w:t>
            </w:r>
            <w:bookmarkStart w:id="0" w:name="_GoBack"/>
            <w:bookmarkEnd w:id="0"/>
            <w:r>
              <w:rPr>
                <w:rFonts w:hint="eastAsia"/>
              </w:rPr>
              <w:t>。</w:t>
            </w:r>
          </w:p>
          <w:p w:rsidR="00C77A9C" w:rsidRDefault="00C77A9C" w:rsidP="00C77A9C">
            <w:r>
              <w:rPr>
                <w:rFonts w:hint="eastAsia"/>
              </w:rPr>
              <w:t>2</w:t>
            </w:r>
            <w:r>
              <w:t>.</w:t>
            </w:r>
            <w:r>
              <w:rPr>
                <w:rFonts w:hint="eastAsia"/>
              </w:rPr>
              <w:t xml:space="preserve"> </w:t>
            </w:r>
            <w:r>
              <w:rPr>
                <w:rFonts w:hint="eastAsia"/>
              </w:rPr>
              <w:t>试述如何用最小系统法排查故障？</w:t>
            </w:r>
          </w:p>
          <w:p w:rsidR="003C5CA9" w:rsidRDefault="00C77A9C" w:rsidP="00C77A9C">
            <w:r>
              <w:rPr>
                <w:rFonts w:ascii="宋体" w:hAnsi="宋体" w:hint="eastAsia"/>
                <w:b/>
              </w:rPr>
              <w:t>五、预习</w:t>
            </w:r>
            <w:r>
              <w:rPr>
                <w:rFonts w:hint="eastAsia"/>
                <w:b/>
                <w:bCs/>
              </w:rPr>
              <w:t>：</w:t>
            </w:r>
            <w:r>
              <w:rPr>
                <w:rFonts w:hint="eastAsia"/>
                <w:szCs w:val="21"/>
              </w:rPr>
              <w:t>下一节课内容</w:t>
            </w:r>
            <w:r>
              <w:rPr>
                <w:rFonts w:hint="eastAsia"/>
              </w:rPr>
              <w:t xml:space="preserve"> </w:t>
            </w:r>
            <w:r>
              <w:rPr>
                <w:b/>
                <w:bCs/>
              </w:rPr>
              <w:tab/>
            </w:r>
          </w:p>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由个或小组进行项目评估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BDC" w:rsidRDefault="00D83BDC" w:rsidP="005F17C9">
      <w:r>
        <w:separator/>
      </w:r>
    </w:p>
  </w:endnote>
  <w:endnote w:type="continuationSeparator" w:id="0">
    <w:p w:rsidR="00D83BDC" w:rsidRDefault="00D83BDC" w:rsidP="005F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BDC" w:rsidRDefault="00D83BDC" w:rsidP="005F17C9">
      <w:r>
        <w:separator/>
      </w:r>
    </w:p>
  </w:footnote>
  <w:footnote w:type="continuationSeparator" w:id="0">
    <w:p w:rsidR="00D83BDC" w:rsidRDefault="00D83BDC" w:rsidP="005F17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EE867D6"/>
    <w:multiLevelType w:val="hybridMultilevel"/>
    <w:tmpl w:val="8FF63E54"/>
    <w:lvl w:ilvl="0" w:tplc="A73A0C60">
      <w:start w:val="1"/>
      <w:numFmt w:val="decimal"/>
      <w:lvlText w:val="%1."/>
      <w:lvlJc w:val="left"/>
      <w:pPr>
        <w:tabs>
          <w:tab w:val="num" w:pos="720"/>
        </w:tabs>
        <w:ind w:left="720" w:hanging="360"/>
      </w:pPr>
    </w:lvl>
    <w:lvl w:ilvl="1" w:tplc="2B68AD98" w:tentative="1">
      <w:start w:val="1"/>
      <w:numFmt w:val="decimal"/>
      <w:lvlText w:val="%2."/>
      <w:lvlJc w:val="left"/>
      <w:pPr>
        <w:tabs>
          <w:tab w:val="num" w:pos="1440"/>
        </w:tabs>
        <w:ind w:left="1440" w:hanging="360"/>
      </w:pPr>
    </w:lvl>
    <w:lvl w:ilvl="2" w:tplc="3482B962" w:tentative="1">
      <w:start w:val="1"/>
      <w:numFmt w:val="decimal"/>
      <w:lvlText w:val="%3."/>
      <w:lvlJc w:val="left"/>
      <w:pPr>
        <w:tabs>
          <w:tab w:val="num" w:pos="2160"/>
        </w:tabs>
        <w:ind w:left="2160" w:hanging="360"/>
      </w:pPr>
    </w:lvl>
    <w:lvl w:ilvl="3" w:tplc="6D5614F8" w:tentative="1">
      <w:start w:val="1"/>
      <w:numFmt w:val="decimal"/>
      <w:lvlText w:val="%4."/>
      <w:lvlJc w:val="left"/>
      <w:pPr>
        <w:tabs>
          <w:tab w:val="num" w:pos="2880"/>
        </w:tabs>
        <w:ind w:left="2880" w:hanging="360"/>
      </w:pPr>
    </w:lvl>
    <w:lvl w:ilvl="4" w:tplc="B0FC3ED2" w:tentative="1">
      <w:start w:val="1"/>
      <w:numFmt w:val="decimal"/>
      <w:lvlText w:val="%5."/>
      <w:lvlJc w:val="left"/>
      <w:pPr>
        <w:tabs>
          <w:tab w:val="num" w:pos="3600"/>
        </w:tabs>
        <w:ind w:left="3600" w:hanging="360"/>
      </w:pPr>
    </w:lvl>
    <w:lvl w:ilvl="5" w:tplc="63C29F30" w:tentative="1">
      <w:start w:val="1"/>
      <w:numFmt w:val="decimal"/>
      <w:lvlText w:val="%6."/>
      <w:lvlJc w:val="left"/>
      <w:pPr>
        <w:tabs>
          <w:tab w:val="num" w:pos="4320"/>
        </w:tabs>
        <w:ind w:left="4320" w:hanging="360"/>
      </w:pPr>
    </w:lvl>
    <w:lvl w:ilvl="6" w:tplc="6DDAA9B2" w:tentative="1">
      <w:start w:val="1"/>
      <w:numFmt w:val="decimal"/>
      <w:lvlText w:val="%7."/>
      <w:lvlJc w:val="left"/>
      <w:pPr>
        <w:tabs>
          <w:tab w:val="num" w:pos="5040"/>
        </w:tabs>
        <w:ind w:left="5040" w:hanging="360"/>
      </w:pPr>
    </w:lvl>
    <w:lvl w:ilvl="7" w:tplc="A7585236" w:tentative="1">
      <w:start w:val="1"/>
      <w:numFmt w:val="decimal"/>
      <w:lvlText w:val="%8."/>
      <w:lvlJc w:val="left"/>
      <w:pPr>
        <w:tabs>
          <w:tab w:val="num" w:pos="5760"/>
        </w:tabs>
        <w:ind w:left="5760" w:hanging="360"/>
      </w:pPr>
    </w:lvl>
    <w:lvl w:ilvl="8" w:tplc="6046B0D0" w:tentative="1">
      <w:start w:val="1"/>
      <w:numFmt w:val="decimal"/>
      <w:lvlText w:val="%9."/>
      <w:lvlJc w:val="left"/>
      <w:pPr>
        <w:tabs>
          <w:tab w:val="num" w:pos="6480"/>
        </w:tabs>
        <w:ind w:left="6480" w:hanging="360"/>
      </w:pPr>
    </w:lvl>
  </w:abstractNum>
  <w:abstractNum w:abstractNumId="2">
    <w:nsid w:val="3B463C42"/>
    <w:multiLevelType w:val="hybridMultilevel"/>
    <w:tmpl w:val="C37CFB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9B1A41"/>
    <w:multiLevelType w:val="hybridMultilevel"/>
    <w:tmpl w:val="E0E43996"/>
    <w:lvl w:ilvl="0" w:tplc="AE3CA028">
      <w:start w:val="1"/>
      <w:numFmt w:val="decimal"/>
      <w:lvlText w:val="%1."/>
      <w:lvlJc w:val="left"/>
      <w:pPr>
        <w:tabs>
          <w:tab w:val="num" w:pos="720"/>
        </w:tabs>
        <w:ind w:left="720" w:hanging="360"/>
      </w:pPr>
    </w:lvl>
    <w:lvl w:ilvl="1" w:tplc="CE701E76" w:tentative="1">
      <w:start w:val="1"/>
      <w:numFmt w:val="decimal"/>
      <w:lvlText w:val="%2."/>
      <w:lvlJc w:val="left"/>
      <w:pPr>
        <w:tabs>
          <w:tab w:val="num" w:pos="1440"/>
        </w:tabs>
        <w:ind w:left="1440" w:hanging="360"/>
      </w:pPr>
    </w:lvl>
    <w:lvl w:ilvl="2" w:tplc="DB468E1C" w:tentative="1">
      <w:start w:val="1"/>
      <w:numFmt w:val="decimal"/>
      <w:lvlText w:val="%3."/>
      <w:lvlJc w:val="left"/>
      <w:pPr>
        <w:tabs>
          <w:tab w:val="num" w:pos="2160"/>
        </w:tabs>
        <w:ind w:left="2160" w:hanging="360"/>
      </w:pPr>
    </w:lvl>
    <w:lvl w:ilvl="3" w:tplc="389C2070" w:tentative="1">
      <w:start w:val="1"/>
      <w:numFmt w:val="decimal"/>
      <w:lvlText w:val="%4."/>
      <w:lvlJc w:val="left"/>
      <w:pPr>
        <w:tabs>
          <w:tab w:val="num" w:pos="2880"/>
        </w:tabs>
        <w:ind w:left="2880" w:hanging="360"/>
      </w:pPr>
    </w:lvl>
    <w:lvl w:ilvl="4" w:tplc="EA9E75B4" w:tentative="1">
      <w:start w:val="1"/>
      <w:numFmt w:val="decimal"/>
      <w:lvlText w:val="%5."/>
      <w:lvlJc w:val="left"/>
      <w:pPr>
        <w:tabs>
          <w:tab w:val="num" w:pos="3600"/>
        </w:tabs>
        <w:ind w:left="3600" w:hanging="360"/>
      </w:pPr>
    </w:lvl>
    <w:lvl w:ilvl="5" w:tplc="0586278E" w:tentative="1">
      <w:start w:val="1"/>
      <w:numFmt w:val="decimal"/>
      <w:lvlText w:val="%6."/>
      <w:lvlJc w:val="left"/>
      <w:pPr>
        <w:tabs>
          <w:tab w:val="num" w:pos="4320"/>
        </w:tabs>
        <w:ind w:left="4320" w:hanging="360"/>
      </w:pPr>
    </w:lvl>
    <w:lvl w:ilvl="6" w:tplc="D7DC9D8A" w:tentative="1">
      <w:start w:val="1"/>
      <w:numFmt w:val="decimal"/>
      <w:lvlText w:val="%7."/>
      <w:lvlJc w:val="left"/>
      <w:pPr>
        <w:tabs>
          <w:tab w:val="num" w:pos="5040"/>
        </w:tabs>
        <w:ind w:left="5040" w:hanging="360"/>
      </w:pPr>
    </w:lvl>
    <w:lvl w:ilvl="7" w:tplc="39503B5A" w:tentative="1">
      <w:start w:val="1"/>
      <w:numFmt w:val="decimal"/>
      <w:lvlText w:val="%8."/>
      <w:lvlJc w:val="left"/>
      <w:pPr>
        <w:tabs>
          <w:tab w:val="num" w:pos="5760"/>
        </w:tabs>
        <w:ind w:left="5760" w:hanging="360"/>
      </w:pPr>
    </w:lvl>
    <w:lvl w:ilvl="8" w:tplc="4816CECA" w:tentative="1">
      <w:start w:val="1"/>
      <w:numFmt w:val="decimal"/>
      <w:lvlText w:val="%9."/>
      <w:lvlJc w:val="left"/>
      <w:pPr>
        <w:tabs>
          <w:tab w:val="num" w:pos="6480"/>
        </w:tabs>
        <w:ind w:left="6480" w:hanging="360"/>
      </w:pPr>
    </w:lvl>
  </w:abstractNum>
  <w:abstractNum w:abstractNumId="5">
    <w:nsid w:val="4AC77B4E"/>
    <w:multiLevelType w:val="hybridMultilevel"/>
    <w:tmpl w:val="5A20E242"/>
    <w:lvl w:ilvl="0" w:tplc="7F30E260">
      <w:start w:val="1"/>
      <w:numFmt w:val="decimal"/>
      <w:lvlText w:val="%1."/>
      <w:lvlJc w:val="left"/>
      <w:pPr>
        <w:tabs>
          <w:tab w:val="num" w:pos="720"/>
        </w:tabs>
        <w:ind w:left="720" w:hanging="360"/>
      </w:pPr>
    </w:lvl>
    <w:lvl w:ilvl="1" w:tplc="3C84228A" w:tentative="1">
      <w:start w:val="1"/>
      <w:numFmt w:val="decimal"/>
      <w:lvlText w:val="%2."/>
      <w:lvlJc w:val="left"/>
      <w:pPr>
        <w:tabs>
          <w:tab w:val="num" w:pos="1440"/>
        </w:tabs>
        <w:ind w:left="1440" w:hanging="360"/>
      </w:pPr>
    </w:lvl>
    <w:lvl w:ilvl="2" w:tplc="92A64DBE" w:tentative="1">
      <w:start w:val="1"/>
      <w:numFmt w:val="decimal"/>
      <w:lvlText w:val="%3."/>
      <w:lvlJc w:val="left"/>
      <w:pPr>
        <w:tabs>
          <w:tab w:val="num" w:pos="2160"/>
        </w:tabs>
        <w:ind w:left="2160" w:hanging="360"/>
      </w:pPr>
    </w:lvl>
    <w:lvl w:ilvl="3" w:tplc="C218AEAE" w:tentative="1">
      <w:start w:val="1"/>
      <w:numFmt w:val="decimal"/>
      <w:lvlText w:val="%4."/>
      <w:lvlJc w:val="left"/>
      <w:pPr>
        <w:tabs>
          <w:tab w:val="num" w:pos="2880"/>
        </w:tabs>
        <w:ind w:left="2880" w:hanging="360"/>
      </w:pPr>
    </w:lvl>
    <w:lvl w:ilvl="4" w:tplc="CB1A447C" w:tentative="1">
      <w:start w:val="1"/>
      <w:numFmt w:val="decimal"/>
      <w:lvlText w:val="%5."/>
      <w:lvlJc w:val="left"/>
      <w:pPr>
        <w:tabs>
          <w:tab w:val="num" w:pos="3600"/>
        </w:tabs>
        <w:ind w:left="3600" w:hanging="360"/>
      </w:pPr>
    </w:lvl>
    <w:lvl w:ilvl="5" w:tplc="C9E02768" w:tentative="1">
      <w:start w:val="1"/>
      <w:numFmt w:val="decimal"/>
      <w:lvlText w:val="%6."/>
      <w:lvlJc w:val="left"/>
      <w:pPr>
        <w:tabs>
          <w:tab w:val="num" w:pos="4320"/>
        </w:tabs>
        <w:ind w:left="4320" w:hanging="360"/>
      </w:pPr>
    </w:lvl>
    <w:lvl w:ilvl="6" w:tplc="34089058" w:tentative="1">
      <w:start w:val="1"/>
      <w:numFmt w:val="decimal"/>
      <w:lvlText w:val="%7."/>
      <w:lvlJc w:val="left"/>
      <w:pPr>
        <w:tabs>
          <w:tab w:val="num" w:pos="5040"/>
        </w:tabs>
        <w:ind w:left="5040" w:hanging="360"/>
      </w:pPr>
    </w:lvl>
    <w:lvl w:ilvl="7" w:tplc="F7DE84B0" w:tentative="1">
      <w:start w:val="1"/>
      <w:numFmt w:val="decimal"/>
      <w:lvlText w:val="%8."/>
      <w:lvlJc w:val="left"/>
      <w:pPr>
        <w:tabs>
          <w:tab w:val="num" w:pos="5760"/>
        </w:tabs>
        <w:ind w:left="5760" w:hanging="360"/>
      </w:pPr>
    </w:lvl>
    <w:lvl w:ilvl="8" w:tplc="F3DCFD42" w:tentative="1">
      <w:start w:val="1"/>
      <w:numFmt w:val="decimal"/>
      <w:lvlText w:val="%9."/>
      <w:lvlJc w:val="left"/>
      <w:pPr>
        <w:tabs>
          <w:tab w:val="num" w:pos="6480"/>
        </w:tabs>
        <w:ind w:left="6480" w:hanging="360"/>
      </w:pPr>
    </w:lvl>
  </w:abstractNum>
  <w:abstractNum w:abstractNumId="6">
    <w:nsid w:val="5F9235D4"/>
    <w:multiLevelType w:val="hybridMultilevel"/>
    <w:tmpl w:val="A4887A4A"/>
    <w:lvl w:ilvl="0" w:tplc="C986C07A">
      <w:start w:val="1"/>
      <w:numFmt w:val="decimal"/>
      <w:lvlText w:val="%1."/>
      <w:lvlJc w:val="left"/>
      <w:pPr>
        <w:tabs>
          <w:tab w:val="num" w:pos="720"/>
        </w:tabs>
        <w:ind w:left="720" w:hanging="360"/>
      </w:pPr>
    </w:lvl>
    <w:lvl w:ilvl="1" w:tplc="AA726998" w:tentative="1">
      <w:start w:val="1"/>
      <w:numFmt w:val="decimal"/>
      <w:lvlText w:val="%2."/>
      <w:lvlJc w:val="left"/>
      <w:pPr>
        <w:tabs>
          <w:tab w:val="num" w:pos="1440"/>
        </w:tabs>
        <w:ind w:left="1440" w:hanging="360"/>
      </w:pPr>
    </w:lvl>
    <w:lvl w:ilvl="2" w:tplc="884A00CC" w:tentative="1">
      <w:start w:val="1"/>
      <w:numFmt w:val="decimal"/>
      <w:lvlText w:val="%3."/>
      <w:lvlJc w:val="left"/>
      <w:pPr>
        <w:tabs>
          <w:tab w:val="num" w:pos="2160"/>
        </w:tabs>
        <w:ind w:left="2160" w:hanging="360"/>
      </w:pPr>
    </w:lvl>
    <w:lvl w:ilvl="3" w:tplc="CF3A854C" w:tentative="1">
      <w:start w:val="1"/>
      <w:numFmt w:val="decimal"/>
      <w:lvlText w:val="%4."/>
      <w:lvlJc w:val="left"/>
      <w:pPr>
        <w:tabs>
          <w:tab w:val="num" w:pos="2880"/>
        </w:tabs>
        <w:ind w:left="2880" w:hanging="360"/>
      </w:pPr>
    </w:lvl>
    <w:lvl w:ilvl="4" w:tplc="2E8AEA6E" w:tentative="1">
      <w:start w:val="1"/>
      <w:numFmt w:val="decimal"/>
      <w:lvlText w:val="%5."/>
      <w:lvlJc w:val="left"/>
      <w:pPr>
        <w:tabs>
          <w:tab w:val="num" w:pos="3600"/>
        </w:tabs>
        <w:ind w:left="3600" w:hanging="360"/>
      </w:pPr>
    </w:lvl>
    <w:lvl w:ilvl="5" w:tplc="07DE49B2" w:tentative="1">
      <w:start w:val="1"/>
      <w:numFmt w:val="decimal"/>
      <w:lvlText w:val="%6."/>
      <w:lvlJc w:val="left"/>
      <w:pPr>
        <w:tabs>
          <w:tab w:val="num" w:pos="4320"/>
        </w:tabs>
        <w:ind w:left="4320" w:hanging="360"/>
      </w:pPr>
    </w:lvl>
    <w:lvl w:ilvl="6" w:tplc="8AEAA99C" w:tentative="1">
      <w:start w:val="1"/>
      <w:numFmt w:val="decimal"/>
      <w:lvlText w:val="%7."/>
      <w:lvlJc w:val="left"/>
      <w:pPr>
        <w:tabs>
          <w:tab w:val="num" w:pos="5040"/>
        </w:tabs>
        <w:ind w:left="5040" w:hanging="360"/>
      </w:pPr>
    </w:lvl>
    <w:lvl w:ilvl="7" w:tplc="71729D6E" w:tentative="1">
      <w:start w:val="1"/>
      <w:numFmt w:val="decimal"/>
      <w:lvlText w:val="%8."/>
      <w:lvlJc w:val="left"/>
      <w:pPr>
        <w:tabs>
          <w:tab w:val="num" w:pos="5760"/>
        </w:tabs>
        <w:ind w:left="5760" w:hanging="360"/>
      </w:pPr>
    </w:lvl>
    <w:lvl w:ilvl="8" w:tplc="2DD6C936" w:tentative="1">
      <w:start w:val="1"/>
      <w:numFmt w:val="decimal"/>
      <w:lvlText w:val="%9."/>
      <w:lvlJc w:val="left"/>
      <w:pPr>
        <w:tabs>
          <w:tab w:val="num" w:pos="6480"/>
        </w:tabs>
        <w:ind w:left="6480" w:hanging="360"/>
      </w:pPr>
    </w:lvl>
  </w:abstractNum>
  <w:abstractNum w:abstractNumId="7">
    <w:nsid w:val="726F53D8"/>
    <w:multiLevelType w:val="hybridMultilevel"/>
    <w:tmpl w:val="9C9228AA"/>
    <w:lvl w:ilvl="0" w:tplc="636CA51C">
      <w:start w:val="1"/>
      <w:numFmt w:val="decimal"/>
      <w:lvlText w:val="%1."/>
      <w:lvlJc w:val="left"/>
      <w:pPr>
        <w:tabs>
          <w:tab w:val="num" w:pos="720"/>
        </w:tabs>
        <w:ind w:left="720" w:hanging="360"/>
      </w:pPr>
    </w:lvl>
    <w:lvl w:ilvl="1" w:tplc="D228FB12" w:tentative="1">
      <w:start w:val="1"/>
      <w:numFmt w:val="decimal"/>
      <w:lvlText w:val="%2."/>
      <w:lvlJc w:val="left"/>
      <w:pPr>
        <w:tabs>
          <w:tab w:val="num" w:pos="1440"/>
        </w:tabs>
        <w:ind w:left="1440" w:hanging="360"/>
      </w:pPr>
    </w:lvl>
    <w:lvl w:ilvl="2" w:tplc="636E12E4" w:tentative="1">
      <w:start w:val="1"/>
      <w:numFmt w:val="decimal"/>
      <w:lvlText w:val="%3."/>
      <w:lvlJc w:val="left"/>
      <w:pPr>
        <w:tabs>
          <w:tab w:val="num" w:pos="2160"/>
        </w:tabs>
        <w:ind w:left="2160" w:hanging="360"/>
      </w:pPr>
    </w:lvl>
    <w:lvl w:ilvl="3" w:tplc="191A7C9E" w:tentative="1">
      <w:start w:val="1"/>
      <w:numFmt w:val="decimal"/>
      <w:lvlText w:val="%4."/>
      <w:lvlJc w:val="left"/>
      <w:pPr>
        <w:tabs>
          <w:tab w:val="num" w:pos="2880"/>
        </w:tabs>
        <w:ind w:left="2880" w:hanging="360"/>
      </w:pPr>
    </w:lvl>
    <w:lvl w:ilvl="4" w:tplc="20EC7F5E" w:tentative="1">
      <w:start w:val="1"/>
      <w:numFmt w:val="decimal"/>
      <w:lvlText w:val="%5."/>
      <w:lvlJc w:val="left"/>
      <w:pPr>
        <w:tabs>
          <w:tab w:val="num" w:pos="3600"/>
        </w:tabs>
        <w:ind w:left="3600" w:hanging="360"/>
      </w:pPr>
    </w:lvl>
    <w:lvl w:ilvl="5" w:tplc="DA0EF720" w:tentative="1">
      <w:start w:val="1"/>
      <w:numFmt w:val="decimal"/>
      <w:lvlText w:val="%6."/>
      <w:lvlJc w:val="left"/>
      <w:pPr>
        <w:tabs>
          <w:tab w:val="num" w:pos="4320"/>
        </w:tabs>
        <w:ind w:left="4320" w:hanging="360"/>
      </w:pPr>
    </w:lvl>
    <w:lvl w:ilvl="6" w:tplc="4330086C" w:tentative="1">
      <w:start w:val="1"/>
      <w:numFmt w:val="decimal"/>
      <w:lvlText w:val="%7."/>
      <w:lvlJc w:val="left"/>
      <w:pPr>
        <w:tabs>
          <w:tab w:val="num" w:pos="5040"/>
        </w:tabs>
        <w:ind w:left="5040" w:hanging="360"/>
      </w:pPr>
    </w:lvl>
    <w:lvl w:ilvl="7" w:tplc="67DAAE62" w:tentative="1">
      <w:start w:val="1"/>
      <w:numFmt w:val="decimal"/>
      <w:lvlText w:val="%8."/>
      <w:lvlJc w:val="left"/>
      <w:pPr>
        <w:tabs>
          <w:tab w:val="num" w:pos="5760"/>
        </w:tabs>
        <w:ind w:left="5760" w:hanging="360"/>
      </w:pPr>
    </w:lvl>
    <w:lvl w:ilvl="8" w:tplc="68AAB230"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12CFC"/>
    <w:rsid w:val="00013B3F"/>
    <w:rsid w:val="00021B89"/>
    <w:rsid w:val="000265A5"/>
    <w:rsid w:val="00031FCE"/>
    <w:rsid w:val="0004149D"/>
    <w:rsid w:val="000508A1"/>
    <w:rsid w:val="000B3337"/>
    <w:rsid w:val="000C0E29"/>
    <w:rsid w:val="000D08B8"/>
    <w:rsid w:val="0014050F"/>
    <w:rsid w:val="00142F92"/>
    <w:rsid w:val="001466A1"/>
    <w:rsid w:val="00187F8C"/>
    <w:rsid w:val="001931C2"/>
    <w:rsid w:val="001D1868"/>
    <w:rsid w:val="001E5F48"/>
    <w:rsid w:val="001F31C7"/>
    <w:rsid w:val="0020261B"/>
    <w:rsid w:val="00210236"/>
    <w:rsid w:val="002127F7"/>
    <w:rsid w:val="00224C72"/>
    <w:rsid w:val="002543A5"/>
    <w:rsid w:val="00271AD6"/>
    <w:rsid w:val="00273857"/>
    <w:rsid w:val="00276300"/>
    <w:rsid w:val="00283DCD"/>
    <w:rsid w:val="002F29A3"/>
    <w:rsid w:val="0033242D"/>
    <w:rsid w:val="00347D97"/>
    <w:rsid w:val="00356234"/>
    <w:rsid w:val="0035658F"/>
    <w:rsid w:val="003C5CA9"/>
    <w:rsid w:val="00413902"/>
    <w:rsid w:val="00414921"/>
    <w:rsid w:val="00422DD9"/>
    <w:rsid w:val="00444DD4"/>
    <w:rsid w:val="00486356"/>
    <w:rsid w:val="00495BDA"/>
    <w:rsid w:val="004B3FB7"/>
    <w:rsid w:val="004C6A03"/>
    <w:rsid w:val="004E0988"/>
    <w:rsid w:val="004E18E4"/>
    <w:rsid w:val="004E1C55"/>
    <w:rsid w:val="0054287E"/>
    <w:rsid w:val="00562BAD"/>
    <w:rsid w:val="005706F5"/>
    <w:rsid w:val="00583770"/>
    <w:rsid w:val="005845DE"/>
    <w:rsid w:val="005D6A9B"/>
    <w:rsid w:val="005E594F"/>
    <w:rsid w:val="005F17C9"/>
    <w:rsid w:val="00606F5E"/>
    <w:rsid w:val="00621C7B"/>
    <w:rsid w:val="00625548"/>
    <w:rsid w:val="0063152F"/>
    <w:rsid w:val="006A0C1B"/>
    <w:rsid w:val="006E62A3"/>
    <w:rsid w:val="00710E49"/>
    <w:rsid w:val="00726806"/>
    <w:rsid w:val="007412A1"/>
    <w:rsid w:val="00741F28"/>
    <w:rsid w:val="00765DC3"/>
    <w:rsid w:val="00780A99"/>
    <w:rsid w:val="0079288C"/>
    <w:rsid w:val="007B09B8"/>
    <w:rsid w:val="007B33FF"/>
    <w:rsid w:val="007D180E"/>
    <w:rsid w:val="007D74DD"/>
    <w:rsid w:val="0080244A"/>
    <w:rsid w:val="00804D1B"/>
    <w:rsid w:val="00824C36"/>
    <w:rsid w:val="008334BC"/>
    <w:rsid w:val="008A62AE"/>
    <w:rsid w:val="008B16EC"/>
    <w:rsid w:val="008C0B75"/>
    <w:rsid w:val="008E4D98"/>
    <w:rsid w:val="008E5AF2"/>
    <w:rsid w:val="00925299"/>
    <w:rsid w:val="00933856"/>
    <w:rsid w:val="00950BC6"/>
    <w:rsid w:val="009572E7"/>
    <w:rsid w:val="009822E1"/>
    <w:rsid w:val="00987BB8"/>
    <w:rsid w:val="009B77F3"/>
    <w:rsid w:val="009D6F51"/>
    <w:rsid w:val="00A01CC8"/>
    <w:rsid w:val="00A20207"/>
    <w:rsid w:val="00A32172"/>
    <w:rsid w:val="00A43707"/>
    <w:rsid w:val="00A62BAB"/>
    <w:rsid w:val="00A6329F"/>
    <w:rsid w:val="00B27F42"/>
    <w:rsid w:val="00B57841"/>
    <w:rsid w:val="00B74618"/>
    <w:rsid w:val="00B758D4"/>
    <w:rsid w:val="00BC0F25"/>
    <w:rsid w:val="00BD1B57"/>
    <w:rsid w:val="00BD4C59"/>
    <w:rsid w:val="00BD587D"/>
    <w:rsid w:val="00BD6E21"/>
    <w:rsid w:val="00BE6AFC"/>
    <w:rsid w:val="00C061EA"/>
    <w:rsid w:val="00C44A0A"/>
    <w:rsid w:val="00C5319A"/>
    <w:rsid w:val="00C573BA"/>
    <w:rsid w:val="00C74CFE"/>
    <w:rsid w:val="00C77A9C"/>
    <w:rsid w:val="00C97654"/>
    <w:rsid w:val="00CA6828"/>
    <w:rsid w:val="00CB2322"/>
    <w:rsid w:val="00CB794D"/>
    <w:rsid w:val="00CC7BA8"/>
    <w:rsid w:val="00D4546E"/>
    <w:rsid w:val="00D61ED4"/>
    <w:rsid w:val="00D740B1"/>
    <w:rsid w:val="00D83BDC"/>
    <w:rsid w:val="00D83CDC"/>
    <w:rsid w:val="00D8735D"/>
    <w:rsid w:val="00DD6343"/>
    <w:rsid w:val="00DE3B92"/>
    <w:rsid w:val="00E129CF"/>
    <w:rsid w:val="00E6072F"/>
    <w:rsid w:val="00E62FDC"/>
    <w:rsid w:val="00E712C0"/>
    <w:rsid w:val="00E81B41"/>
    <w:rsid w:val="00E82609"/>
    <w:rsid w:val="00E93F8B"/>
    <w:rsid w:val="00EA45E7"/>
    <w:rsid w:val="00EC6F8D"/>
    <w:rsid w:val="00ED2287"/>
    <w:rsid w:val="00ED3626"/>
    <w:rsid w:val="00EE5950"/>
    <w:rsid w:val="00EF445A"/>
    <w:rsid w:val="00F03B7D"/>
    <w:rsid w:val="00F21F8D"/>
    <w:rsid w:val="00F42EA8"/>
    <w:rsid w:val="00F462FB"/>
    <w:rsid w:val="00F56A7A"/>
    <w:rsid w:val="00F63703"/>
    <w:rsid w:val="00FA231F"/>
    <w:rsid w:val="00FC05F3"/>
    <w:rsid w:val="00FC1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86C682-49D6-4EB2-B0E6-44F27CF2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paragraph" w:styleId="a5">
    <w:name w:val="header"/>
    <w:basedOn w:val="a"/>
    <w:link w:val="Char0"/>
    <w:uiPriority w:val="99"/>
    <w:unhideWhenUsed/>
    <w:rsid w:val="005F17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F17C9"/>
    <w:rPr>
      <w:rFonts w:ascii="Times New Roman" w:eastAsia="宋体" w:hAnsi="Times New Roman" w:cs="Times New Roman"/>
      <w:sz w:val="18"/>
      <w:szCs w:val="18"/>
    </w:rPr>
  </w:style>
  <w:style w:type="paragraph" w:styleId="a6">
    <w:name w:val="footer"/>
    <w:basedOn w:val="a"/>
    <w:link w:val="Char1"/>
    <w:uiPriority w:val="99"/>
    <w:unhideWhenUsed/>
    <w:rsid w:val="005F17C9"/>
    <w:pPr>
      <w:tabs>
        <w:tab w:val="center" w:pos="4153"/>
        <w:tab w:val="right" w:pos="8306"/>
      </w:tabs>
      <w:snapToGrid w:val="0"/>
      <w:jc w:val="left"/>
    </w:pPr>
    <w:rPr>
      <w:sz w:val="18"/>
      <w:szCs w:val="18"/>
    </w:rPr>
  </w:style>
  <w:style w:type="character" w:customStyle="1" w:styleId="Char1">
    <w:name w:val="页脚 Char"/>
    <w:basedOn w:val="a0"/>
    <w:link w:val="a6"/>
    <w:uiPriority w:val="99"/>
    <w:rsid w:val="005F17C9"/>
    <w:rPr>
      <w:rFonts w:ascii="Times New Roman" w:eastAsia="宋体" w:hAnsi="Times New Roman" w:cs="Times New Roman"/>
      <w:sz w:val="18"/>
      <w:szCs w:val="18"/>
    </w:rPr>
  </w:style>
  <w:style w:type="paragraph" w:styleId="a7">
    <w:name w:val="Normal (Web)"/>
    <w:basedOn w:val="a"/>
    <w:uiPriority w:val="99"/>
    <w:semiHidden/>
    <w:unhideWhenUsed/>
    <w:rsid w:val="005F17C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2038">
      <w:bodyDiv w:val="1"/>
      <w:marLeft w:val="0"/>
      <w:marRight w:val="0"/>
      <w:marTop w:val="0"/>
      <w:marBottom w:val="0"/>
      <w:divBdr>
        <w:top w:val="none" w:sz="0" w:space="0" w:color="auto"/>
        <w:left w:val="none" w:sz="0" w:space="0" w:color="auto"/>
        <w:bottom w:val="none" w:sz="0" w:space="0" w:color="auto"/>
        <w:right w:val="none" w:sz="0" w:space="0" w:color="auto"/>
      </w:divBdr>
    </w:div>
    <w:div w:id="33234895">
      <w:bodyDiv w:val="1"/>
      <w:marLeft w:val="0"/>
      <w:marRight w:val="0"/>
      <w:marTop w:val="0"/>
      <w:marBottom w:val="0"/>
      <w:divBdr>
        <w:top w:val="none" w:sz="0" w:space="0" w:color="auto"/>
        <w:left w:val="none" w:sz="0" w:space="0" w:color="auto"/>
        <w:bottom w:val="none" w:sz="0" w:space="0" w:color="auto"/>
        <w:right w:val="none" w:sz="0" w:space="0" w:color="auto"/>
      </w:divBdr>
    </w:div>
    <w:div w:id="137841070">
      <w:bodyDiv w:val="1"/>
      <w:marLeft w:val="0"/>
      <w:marRight w:val="0"/>
      <w:marTop w:val="0"/>
      <w:marBottom w:val="0"/>
      <w:divBdr>
        <w:top w:val="none" w:sz="0" w:space="0" w:color="auto"/>
        <w:left w:val="none" w:sz="0" w:space="0" w:color="auto"/>
        <w:bottom w:val="none" w:sz="0" w:space="0" w:color="auto"/>
        <w:right w:val="none" w:sz="0" w:space="0" w:color="auto"/>
      </w:divBdr>
    </w:div>
    <w:div w:id="153031476">
      <w:bodyDiv w:val="1"/>
      <w:marLeft w:val="0"/>
      <w:marRight w:val="0"/>
      <w:marTop w:val="0"/>
      <w:marBottom w:val="0"/>
      <w:divBdr>
        <w:top w:val="none" w:sz="0" w:space="0" w:color="auto"/>
        <w:left w:val="none" w:sz="0" w:space="0" w:color="auto"/>
        <w:bottom w:val="none" w:sz="0" w:space="0" w:color="auto"/>
        <w:right w:val="none" w:sz="0" w:space="0" w:color="auto"/>
      </w:divBdr>
      <w:divsChild>
        <w:div w:id="2131826274">
          <w:marLeft w:val="720"/>
          <w:marRight w:val="0"/>
          <w:marTop w:val="0"/>
          <w:marBottom w:val="0"/>
          <w:divBdr>
            <w:top w:val="none" w:sz="0" w:space="0" w:color="auto"/>
            <w:left w:val="none" w:sz="0" w:space="0" w:color="auto"/>
            <w:bottom w:val="none" w:sz="0" w:space="0" w:color="auto"/>
            <w:right w:val="none" w:sz="0" w:space="0" w:color="auto"/>
          </w:divBdr>
        </w:div>
        <w:div w:id="2013483201">
          <w:marLeft w:val="720"/>
          <w:marRight w:val="0"/>
          <w:marTop w:val="0"/>
          <w:marBottom w:val="0"/>
          <w:divBdr>
            <w:top w:val="none" w:sz="0" w:space="0" w:color="auto"/>
            <w:left w:val="none" w:sz="0" w:space="0" w:color="auto"/>
            <w:bottom w:val="none" w:sz="0" w:space="0" w:color="auto"/>
            <w:right w:val="none" w:sz="0" w:space="0" w:color="auto"/>
          </w:divBdr>
        </w:div>
      </w:divsChild>
    </w:div>
    <w:div w:id="307978058">
      <w:bodyDiv w:val="1"/>
      <w:marLeft w:val="0"/>
      <w:marRight w:val="0"/>
      <w:marTop w:val="0"/>
      <w:marBottom w:val="0"/>
      <w:divBdr>
        <w:top w:val="none" w:sz="0" w:space="0" w:color="auto"/>
        <w:left w:val="none" w:sz="0" w:space="0" w:color="auto"/>
        <w:bottom w:val="none" w:sz="0" w:space="0" w:color="auto"/>
        <w:right w:val="none" w:sz="0" w:space="0" w:color="auto"/>
      </w:divBdr>
    </w:div>
    <w:div w:id="413941649">
      <w:bodyDiv w:val="1"/>
      <w:marLeft w:val="0"/>
      <w:marRight w:val="0"/>
      <w:marTop w:val="0"/>
      <w:marBottom w:val="0"/>
      <w:divBdr>
        <w:top w:val="none" w:sz="0" w:space="0" w:color="auto"/>
        <w:left w:val="none" w:sz="0" w:space="0" w:color="auto"/>
        <w:bottom w:val="none" w:sz="0" w:space="0" w:color="auto"/>
        <w:right w:val="none" w:sz="0" w:space="0" w:color="auto"/>
      </w:divBdr>
    </w:div>
    <w:div w:id="538974754">
      <w:bodyDiv w:val="1"/>
      <w:marLeft w:val="0"/>
      <w:marRight w:val="0"/>
      <w:marTop w:val="0"/>
      <w:marBottom w:val="0"/>
      <w:divBdr>
        <w:top w:val="none" w:sz="0" w:space="0" w:color="auto"/>
        <w:left w:val="none" w:sz="0" w:space="0" w:color="auto"/>
        <w:bottom w:val="none" w:sz="0" w:space="0" w:color="auto"/>
        <w:right w:val="none" w:sz="0" w:space="0" w:color="auto"/>
      </w:divBdr>
      <w:divsChild>
        <w:div w:id="567497054">
          <w:marLeft w:val="720"/>
          <w:marRight w:val="0"/>
          <w:marTop w:val="0"/>
          <w:marBottom w:val="0"/>
          <w:divBdr>
            <w:top w:val="none" w:sz="0" w:space="0" w:color="auto"/>
            <w:left w:val="none" w:sz="0" w:space="0" w:color="auto"/>
            <w:bottom w:val="none" w:sz="0" w:space="0" w:color="auto"/>
            <w:right w:val="none" w:sz="0" w:space="0" w:color="auto"/>
          </w:divBdr>
        </w:div>
      </w:divsChild>
    </w:div>
    <w:div w:id="597518708">
      <w:bodyDiv w:val="1"/>
      <w:marLeft w:val="0"/>
      <w:marRight w:val="0"/>
      <w:marTop w:val="0"/>
      <w:marBottom w:val="0"/>
      <w:divBdr>
        <w:top w:val="none" w:sz="0" w:space="0" w:color="auto"/>
        <w:left w:val="none" w:sz="0" w:space="0" w:color="auto"/>
        <w:bottom w:val="none" w:sz="0" w:space="0" w:color="auto"/>
        <w:right w:val="none" w:sz="0" w:space="0" w:color="auto"/>
      </w:divBdr>
      <w:divsChild>
        <w:div w:id="1410149864">
          <w:marLeft w:val="720"/>
          <w:marRight w:val="0"/>
          <w:marTop w:val="0"/>
          <w:marBottom w:val="0"/>
          <w:divBdr>
            <w:top w:val="none" w:sz="0" w:space="0" w:color="auto"/>
            <w:left w:val="none" w:sz="0" w:space="0" w:color="auto"/>
            <w:bottom w:val="none" w:sz="0" w:space="0" w:color="auto"/>
            <w:right w:val="none" w:sz="0" w:space="0" w:color="auto"/>
          </w:divBdr>
        </w:div>
      </w:divsChild>
    </w:div>
    <w:div w:id="597829377">
      <w:bodyDiv w:val="1"/>
      <w:marLeft w:val="0"/>
      <w:marRight w:val="0"/>
      <w:marTop w:val="0"/>
      <w:marBottom w:val="0"/>
      <w:divBdr>
        <w:top w:val="none" w:sz="0" w:space="0" w:color="auto"/>
        <w:left w:val="none" w:sz="0" w:space="0" w:color="auto"/>
        <w:bottom w:val="none" w:sz="0" w:space="0" w:color="auto"/>
        <w:right w:val="none" w:sz="0" w:space="0" w:color="auto"/>
      </w:divBdr>
      <w:divsChild>
        <w:div w:id="1075786840">
          <w:marLeft w:val="720"/>
          <w:marRight w:val="0"/>
          <w:marTop w:val="0"/>
          <w:marBottom w:val="0"/>
          <w:divBdr>
            <w:top w:val="none" w:sz="0" w:space="0" w:color="auto"/>
            <w:left w:val="none" w:sz="0" w:space="0" w:color="auto"/>
            <w:bottom w:val="none" w:sz="0" w:space="0" w:color="auto"/>
            <w:right w:val="none" w:sz="0" w:space="0" w:color="auto"/>
          </w:divBdr>
        </w:div>
      </w:divsChild>
    </w:div>
    <w:div w:id="749539822">
      <w:bodyDiv w:val="1"/>
      <w:marLeft w:val="0"/>
      <w:marRight w:val="0"/>
      <w:marTop w:val="0"/>
      <w:marBottom w:val="0"/>
      <w:divBdr>
        <w:top w:val="none" w:sz="0" w:space="0" w:color="auto"/>
        <w:left w:val="none" w:sz="0" w:space="0" w:color="auto"/>
        <w:bottom w:val="none" w:sz="0" w:space="0" w:color="auto"/>
        <w:right w:val="none" w:sz="0" w:space="0" w:color="auto"/>
      </w:divBdr>
    </w:div>
    <w:div w:id="851452277">
      <w:bodyDiv w:val="1"/>
      <w:marLeft w:val="0"/>
      <w:marRight w:val="0"/>
      <w:marTop w:val="0"/>
      <w:marBottom w:val="0"/>
      <w:divBdr>
        <w:top w:val="none" w:sz="0" w:space="0" w:color="auto"/>
        <w:left w:val="none" w:sz="0" w:space="0" w:color="auto"/>
        <w:bottom w:val="none" w:sz="0" w:space="0" w:color="auto"/>
        <w:right w:val="none" w:sz="0" w:space="0" w:color="auto"/>
      </w:divBdr>
      <w:divsChild>
        <w:div w:id="1323773563">
          <w:marLeft w:val="720"/>
          <w:marRight w:val="0"/>
          <w:marTop w:val="0"/>
          <w:marBottom w:val="0"/>
          <w:divBdr>
            <w:top w:val="none" w:sz="0" w:space="0" w:color="auto"/>
            <w:left w:val="none" w:sz="0" w:space="0" w:color="auto"/>
            <w:bottom w:val="none" w:sz="0" w:space="0" w:color="auto"/>
            <w:right w:val="none" w:sz="0" w:space="0" w:color="auto"/>
          </w:divBdr>
        </w:div>
        <w:div w:id="550649257">
          <w:marLeft w:val="720"/>
          <w:marRight w:val="0"/>
          <w:marTop w:val="0"/>
          <w:marBottom w:val="0"/>
          <w:divBdr>
            <w:top w:val="none" w:sz="0" w:space="0" w:color="auto"/>
            <w:left w:val="none" w:sz="0" w:space="0" w:color="auto"/>
            <w:bottom w:val="none" w:sz="0" w:space="0" w:color="auto"/>
            <w:right w:val="none" w:sz="0" w:space="0" w:color="auto"/>
          </w:divBdr>
        </w:div>
        <w:div w:id="535852750">
          <w:marLeft w:val="720"/>
          <w:marRight w:val="0"/>
          <w:marTop w:val="0"/>
          <w:marBottom w:val="0"/>
          <w:divBdr>
            <w:top w:val="none" w:sz="0" w:space="0" w:color="auto"/>
            <w:left w:val="none" w:sz="0" w:space="0" w:color="auto"/>
            <w:bottom w:val="none" w:sz="0" w:space="0" w:color="auto"/>
            <w:right w:val="none" w:sz="0" w:space="0" w:color="auto"/>
          </w:divBdr>
        </w:div>
        <w:div w:id="766078697">
          <w:marLeft w:val="720"/>
          <w:marRight w:val="0"/>
          <w:marTop w:val="0"/>
          <w:marBottom w:val="0"/>
          <w:divBdr>
            <w:top w:val="none" w:sz="0" w:space="0" w:color="auto"/>
            <w:left w:val="none" w:sz="0" w:space="0" w:color="auto"/>
            <w:bottom w:val="none" w:sz="0" w:space="0" w:color="auto"/>
            <w:right w:val="none" w:sz="0" w:space="0" w:color="auto"/>
          </w:divBdr>
        </w:div>
        <w:div w:id="1787576062">
          <w:marLeft w:val="720"/>
          <w:marRight w:val="0"/>
          <w:marTop w:val="0"/>
          <w:marBottom w:val="0"/>
          <w:divBdr>
            <w:top w:val="none" w:sz="0" w:space="0" w:color="auto"/>
            <w:left w:val="none" w:sz="0" w:space="0" w:color="auto"/>
            <w:bottom w:val="none" w:sz="0" w:space="0" w:color="auto"/>
            <w:right w:val="none" w:sz="0" w:space="0" w:color="auto"/>
          </w:divBdr>
        </w:div>
      </w:divsChild>
    </w:div>
    <w:div w:id="860584938">
      <w:bodyDiv w:val="1"/>
      <w:marLeft w:val="0"/>
      <w:marRight w:val="0"/>
      <w:marTop w:val="0"/>
      <w:marBottom w:val="0"/>
      <w:divBdr>
        <w:top w:val="none" w:sz="0" w:space="0" w:color="auto"/>
        <w:left w:val="none" w:sz="0" w:space="0" w:color="auto"/>
        <w:bottom w:val="none" w:sz="0" w:space="0" w:color="auto"/>
        <w:right w:val="none" w:sz="0" w:space="0" w:color="auto"/>
      </w:divBdr>
    </w:div>
    <w:div w:id="869882710">
      <w:bodyDiv w:val="1"/>
      <w:marLeft w:val="0"/>
      <w:marRight w:val="0"/>
      <w:marTop w:val="0"/>
      <w:marBottom w:val="0"/>
      <w:divBdr>
        <w:top w:val="none" w:sz="0" w:space="0" w:color="auto"/>
        <w:left w:val="none" w:sz="0" w:space="0" w:color="auto"/>
        <w:bottom w:val="none" w:sz="0" w:space="0" w:color="auto"/>
        <w:right w:val="none" w:sz="0" w:space="0" w:color="auto"/>
      </w:divBdr>
    </w:div>
    <w:div w:id="884221341">
      <w:bodyDiv w:val="1"/>
      <w:marLeft w:val="0"/>
      <w:marRight w:val="0"/>
      <w:marTop w:val="0"/>
      <w:marBottom w:val="0"/>
      <w:divBdr>
        <w:top w:val="none" w:sz="0" w:space="0" w:color="auto"/>
        <w:left w:val="none" w:sz="0" w:space="0" w:color="auto"/>
        <w:bottom w:val="none" w:sz="0" w:space="0" w:color="auto"/>
        <w:right w:val="none" w:sz="0" w:space="0" w:color="auto"/>
      </w:divBdr>
    </w:div>
    <w:div w:id="898907472">
      <w:bodyDiv w:val="1"/>
      <w:marLeft w:val="0"/>
      <w:marRight w:val="0"/>
      <w:marTop w:val="0"/>
      <w:marBottom w:val="0"/>
      <w:divBdr>
        <w:top w:val="none" w:sz="0" w:space="0" w:color="auto"/>
        <w:left w:val="none" w:sz="0" w:space="0" w:color="auto"/>
        <w:bottom w:val="none" w:sz="0" w:space="0" w:color="auto"/>
        <w:right w:val="none" w:sz="0" w:space="0" w:color="auto"/>
      </w:divBdr>
    </w:div>
    <w:div w:id="1038164062">
      <w:bodyDiv w:val="1"/>
      <w:marLeft w:val="0"/>
      <w:marRight w:val="0"/>
      <w:marTop w:val="0"/>
      <w:marBottom w:val="0"/>
      <w:divBdr>
        <w:top w:val="none" w:sz="0" w:space="0" w:color="auto"/>
        <w:left w:val="none" w:sz="0" w:space="0" w:color="auto"/>
        <w:bottom w:val="none" w:sz="0" w:space="0" w:color="auto"/>
        <w:right w:val="none" w:sz="0" w:space="0" w:color="auto"/>
      </w:divBdr>
    </w:div>
    <w:div w:id="1052924139">
      <w:bodyDiv w:val="1"/>
      <w:marLeft w:val="0"/>
      <w:marRight w:val="0"/>
      <w:marTop w:val="0"/>
      <w:marBottom w:val="0"/>
      <w:divBdr>
        <w:top w:val="none" w:sz="0" w:space="0" w:color="auto"/>
        <w:left w:val="none" w:sz="0" w:space="0" w:color="auto"/>
        <w:bottom w:val="none" w:sz="0" w:space="0" w:color="auto"/>
        <w:right w:val="none" w:sz="0" w:space="0" w:color="auto"/>
      </w:divBdr>
    </w:div>
    <w:div w:id="1084566786">
      <w:bodyDiv w:val="1"/>
      <w:marLeft w:val="0"/>
      <w:marRight w:val="0"/>
      <w:marTop w:val="0"/>
      <w:marBottom w:val="0"/>
      <w:divBdr>
        <w:top w:val="none" w:sz="0" w:space="0" w:color="auto"/>
        <w:left w:val="none" w:sz="0" w:space="0" w:color="auto"/>
        <w:bottom w:val="none" w:sz="0" w:space="0" w:color="auto"/>
        <w:right w:val="none" w:sz="0" w:space="0" w:color="auto"/>
      </w:divBdr>
    </w:div>
    <w:div w:id="1394618324">
      <w:bodyDiv w:val="1"/>
      <w:marLeft w:val="0"/>
      <w:marRight w:val="0"/>
      <w:marTop w:val="0"/>
      <w:marBottom w:val="0"/>
      <w:divBdr>
        <w:top w:val="none" w:sz="0" w:space="0" w:color="auto"/>
        <w:left w:val="none" w:sz="0" w:space="0" w:color="auto"/>
        <w:bottom w:val="none" w:sz="0" w:space="0" w:color="auto"/>
        <w:right w:val="none" w:sz="0" w:space="0" w:color="auto"/>
      </w:divBdr>
    </w:div>
    <w:div w:id="1471242779">
      <w:bodyDiv w:val="1"/>
      <w:marLeft w:val="0"/>
      <w:marRight w:val="0"/>
      <w:marTop w:val="0"/>
      <w:marBottom w:val="0"/>
      <w:divBdr>
        <w:top w:val="none" w:sz="0" w:space="0" w:color="auto"/>
        <w:left w:val="none" w:sz="0" w:space="0" w:color="auto"/>
        <w:bottom w:val="none" w:sz="0" w:space="0" w:color="auto"/>
        <w:right w:val="none" w:sz="0" w:space="0" w:color="auto"/>
      </w:divBdr>
    </w:div>
    <w:div w:id="1471896644">
      <w:bodyDiv w:val="1"/>
      <w:marLeft w:val="0"/>
      <w:marRight w:val="0"/>
      <w:marTop w:val="0"/>
      <w:marBottom w:val="0"/>
      <w:divBdr>
        <w:top w:val="none" w:sz="0" w:space="0" w:color="auto"/>
        <w:left w:val="none" w:sz="0" w:space="0" w:color="auto"/>
        <w:bottom w:val="none" w:sz="0" w:space="0" w:color="auto"/>
        <w:right w:val="none" w:sz="0" w:space="0" w:color="auto"/>
      </w:divBdr>
    </w:div>
    <w:div w:id="1566985061">
      <w:bodyDiv w:val="1"/>
      <w:marLeft w:val="0"/>
      <w:marRight w:val="0"/>
      <w:marTop w:val="0"/>
      <w:marBottom w:val="0"/>
      <w:divBdr>
        <w:top w:val="none" w:sz="0" w:space="0" w:color="auto"/>
        <w:left w:val="none" w:sz="0" w:space="0" w:color="auto"/>
        <w:bottom w:val="none" w:sz="0" w:space="0" w:color="auto"/>
        <w:right w:val="none" w:sz="0" w:space="0" w:color="auto"/>
      </w:divBdr>
    </w:div>
    <w:div w:id="1579317986">
      <w:bodyDiv w:val="1"/>
      <w:marLeft w:val="0"/>
      <w:marRight w:val="0"/>
      <w:marTop w:val="0"/>
      <w:marBottom w:val="0"/>
      <w:divBdr>
        <w:top w:val="none" w:sz="0" w:space="0" w:color="auto"/>
        <w:left w:val="none" w:sz="0" w:space="0" w:color="auto"/>
        <w:bottom w:val="none" w:sz="0" w:space="0" w:color="auto"/>
        <w:right w:val="none" w:sz="0" w:space="0" w:color="auto"/>
      </w:divBdr>
    </w:div>
    <w:div w:id="1583181899">
      <w:bodyDiv w:val="1"/>
      <w:marLeft w:val="0"/>
      <w:marRight w:val="0"/>
      <w:marTop w:val="0"/>
      <w:marBottom w:val="0"/>
      <w:divBdr>
        <w:top w:val="none" w:sz="0" w:space="0" w:color="auto"/>
        <w:left w:val="none" w:sz="0" w:space="0" w:color="auto"/>
        <w:bottom w:val="none" w:sz="0" w:space="0" w:color="auto"/>
        <w:right w:val="none" w:sz="0" w:space="0" w:color="auto"/>
      </w:divBdr>
    </w:div>
    <w:div w:id="1606771259">
      <w:bodyDiv w:val="1"/>
      <w:marLeft w:val="0"/>
      <w:marRight w:val="0"/>
      <w:marTop w:val="0"/>
      <w:marBottom w:val="0"/>
      <w:divBdr>
        <w:top w:val="none" w:sz="0" w:space="0" w:color="auto"/>
        <w:left w:val="none" w:sz="0" w:space="0" w:color="auto"/>
        <w:bottom w:val="none" w:sz="0" w:space="0" w:color="auto"/>
        <w:right w:val="none" w:sz="0" w:space="0" w:color="auto"/>
      </w:divBdr>
    </w:div>
    <w:div w:id="1613395883">
      <w:bodyDiv w:val="1"/>
      <w:marLeft w:val="0"/>
      <w:marRight w:val="0"/>
      <w:marTop w:val="0"/>
      <w:marBottom w:val="0"/>
      <w:divBdr>
        <w:top w:val="none" w:sz="0" w:space="0" w:color="auto"/>
        <w:left w:val="none" w:sz="0" w:space="0" w:color="auto"/>
        <w:bottom w:val="none" w:sz="0" w:space="0" w:color="auto"/>
        <w:right w:val="none" w:sz="0" w:space="0" w:color="auto"/>
      </w:divBdr>
    </w:div>
    <w:div w:id="1624848603">
      <w:bodyDiv w:val="1"/>
      <w:marLeft w:val="0"/>
      <w:marRight w:val="0"/>
      <w:marTop w:val="0"/>
      <w:marBottom w:val="0"/>
      <w:divBdr>
        <w:top w:val="none" w:sz="0" w:space="0" w:color="auto"/>
        <w:left w:val="none" w:sz="0" w:space="0" w:color="auto"/>
        <w:bottom w:val="none" w:sz="0" w:space="0" w:color="auto"/>
        <w:right w:val="none" w:sz="0" w:space="0" w:color="auto"/>
      </w:divBdr>
    </w:div>
    <w:div w:id="1648852277">
      <w:bodyDiv w:val="1"/>
      <w:marLeft w:val="0"/>
      <w:marRight w:val="0"/>
      <w:marTop w:val="0"/>
      <w:marBottom w:val="0"/>
      <w:divBdr>
        <w:top w:val="none" w:sz="0" w:space="0" w:color="auto"/>
        <w:left w:val="none" w:sz="0" w:space="0" w:color="auto"/>
        <w:bottom w:val="none" w:sz="0" w:space="0" w:color="auto"/>
        <w:right w:val="none" w:sz="0" w:space="0" w:color="auto"/>
      </w:divBdr>
    </w:div>
    <w:div w:id="1703481043">
      <w:bodyDiv w:val="1"/>
      <w:marLeft w:val="0"/>
      <w:marRight w:val="0"/>
      <w:marTop w:val="0"/>
      <w:marBottom w:val="0"/>
      <w:divBdr>
        <w:top w:val="none" w:sz="0" w:space="0" w:color="auto"/>
        <w:left w:val="none" w:sz="0" w:space="0" w:color="auto"/>
        <w:bottom w:val="none" w:sz="0" w:space="0" w:color="auto"/>
        <w:right w:val="none" w:sz="0" w:space="0" w:color="auto"/>
      </w:divBdr>
    </w:div>
    <w:div w:id="1746950666">
      <w:bodyDiv w:val="1"/>
      <w:marLeft w:val="0"/>
      <w:marRight w:val="0"/>
      <w:marTop w:val="0"/>
      <w:marBottom w:val="0"/>
      <w:divBdr>
        <w:top w:val="none" w:sz="0" w:space="0" w:color="auto"/>
        <w:left w:val="none" w:sz="0" w:space="0" w:color="auto"/>
        <w:bottom w:val="none" w:sz="0" w:space="0" w:color="auto"/>
        <w:right w:val="none" w:sz="0" w:space="0" w:color="auto"/>
      </w:divBdr>
    </w:div>
    <w:div w:id="1815902308">
      <w:bodyDiv w:val="1"/>
      <w:marLeft w:val="0"/>
      <w:marRight w:val="0"/>
      <w:marTop w:val="0"/>
      <w:marBottom w:val="0"/>
      <w:divBdr>
        <w:top w:val="none" w:sz="0" w:space="0" w:color="auto"/>
        <w:left w:val="none" w:sz="0" w:space="0" w:color="auto"/>
        <w:bottom w:val="none" w:sz="0" w:space="0" w:color="auto"/>
        <w:right w:val="none" w:sz="0" w:space="0" w:color="auto"/>
      </w:divBdr>
    </w:div>
    <w:div w:id="1878152104">
      <w:bodyDiv w:val="1"/>
      <w:marLeft w:val="0"/>
      <w:marRight w:val="0"/>
      <w:marTop w:val="0"/>
      <w:marBottom w:val="0"/>
      <w:divBdr>
        <w:top w:val="none" w:sz="0" w:space="0" w:color="auto"/>
        <w:left w:val="none" w:sz="0" w:space="0" w:color="auto"/>
        <w:bottom w:val="none" w:sz="0" w:space="0" w:color="auto"/>
        <w:right w:val="none" w:sz="0" w:space="0" w:color="auto"/>
      </w:divBdr>
    </w:div>
    <w:div w:id="201700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4</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wty</cp:lastModifiedBy>
  <cp:revision>62</cp:revision>
  <dcterms:created xsi:type="dcterms:W3CDTF">2017-08-27T01:24:00Z</dcterms:created>
  <dcterms:modified xsi:type="dcterms:W3CDTF">2019-12-19T12:11:00Z</dcterms:modified>
</cp:coreProperties>
</file>