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6F3D04">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A26E8C">
              <w:rPr>
                <w:rFonts w:ascii="宋体" w:hAnsi="宋体" w:hint="eastAsia"/>
                <w:szCs w:val="21"/>
              </w:rPr>
              <w:t>5</w:t>
            </w:r>
            <w:r w:rsidR="00A26E8C" w:rsidRPr="00E715A4">
              <w:rPr>
                <w:rFonts w:ascii="宋体" w:hAnsi="宋体" w:hint="eastAsia"/>
                <w:szCs w:val="21"/>
              </w:rPr>
              <w:t>-1</w:t>
            </w:r>
            <w:r w:rsidR="00A26E8C">
              <w:rPr>
                <w:rFonts w:hint="eastAsia"/>
              </w:rPr>
              <w:t>常用的</w:t>
            </w:r>
            <w:r w:rsidR="00A26E8C">
              <w:t>网络设备</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A26E8C" w:rsidRPr="00A26E8C" w:rsidRDefault="00A26E8C" w:rsidP="00A26E8C">
            <w:r w:rsidRPr="00A26E8C">
              <w:rPr>
                <w:rFonts w:hint="eastAsia"/>
              </w:rPr>
              <w:t>1</w:t>
            </w:r>
            <w:r w:rsidRPr="00A26E8C">
              <w:rPr>
                <w:rFonts w:hint="eastAsia"/>
              </w:rPr>
              <w:t>．了解</w:t>
            </w:r>
            <w:r>
              <w:rPr>
                <w:rFonts w:hint="eastAsia"/>
              </w:rPr>
              <w:t>常用网络设备</w:t>
            </w:r>
            <w:r w:rsidRPr="00A26E8C">
              <w:rPr>
                <w:rFonts w:hint="eastAsia"/>
              </w:rPr>
              <w:t>的基本技术性能。</w:t>
            </w:r>
          </w:p>
          <w:p w:rsidR="003C5CA9" w:rsidRPr="00A26E8C" w:rsidRDefault="00A26E8C" w:rsidP="00A26E8C">
            <w:r w:rsidRPr="00A26E8C">
              <w:rPr>
                <w:rFonts w:hint="eastAsia"/>
              </w:rPr>
              <w:t>2</w:t>
            </w:r>
            <w:r w:rsidRPr="00A26E8C">
              <w:rPr>
                <w:rFonts w:hint="eastAsia"/>
              </w:rPr>
              <w:t>．掌握</w:t>
            </w:r>
            <w:r>
              <w:rPr>
                <w:rFonts w:hint="eastAsia"/>
              </w:rPr>
              <w:t>设备</w:t>
            </w:r>
            <w:r w:rsidRPr="00A26E8C">
              <w:rPr>
                <w:rFonts w:hint="eastAsia"/>
              </w:rPr>
              <w:t>的选购方法。</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F8197B" w:rsidRPr="00CC4D9E" w:rsidRDefault="00A26E8C" w:rsidP="00A26E8C">
            <w:pPr>
              <w:rPr>
                <w:rFonts w:ascii="宋体" w:hAnsi="宋体"/>
                <w:b/>
                <w:sz w:val="24"/>
              </w:rPr>
            </w:pPr>
            <w:r>
              <w:rPr>
                <w:rFonts w:hint="eastAsia"/>
                <w:color w:val="000000"/>
              </w:rPr>
              <w:t>掌握</w:t>
            </w:r>
            <w:r w:rsidRPr="00717C97">
              <w:rPr>
                <w:rFonts w:hint="eastAsia"/>
                <w:bCs/>
                <w:color w:val="000000"/>
              </w:rPr>
              <w:t>使用</w:t>
            </w:r>
            <w:r>
              <w:rPr>
                <w:rFonts w:hint="eastAsia"/>
                <w:bCs/>
                <w:color w:val="000000"/>
              </w:rPr>
              <w:t>网络设备与设置</w:t>
            </w:r>
            <w:r w:rsidRPr="00717C97">
              <w:rPr>
                <w:rFonts w:hint="eastAsia"/>
                <w:color w:val="000000"/>
              </w:rPr>
              <w:t>的知识点</w:t>
            </w:r>
            <w:r>
              <w:rPr>
                <w:rFonts w:hint="eastAsia"/>
                <w:color w:val="000000"/>
              </w:rPr>
              <w:t>。</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DE4EAB" w:rsidRPr="00A26E8C" w:rsidRDefault="00DE4EAB" w:rsidP="00DE4EAB">
            <w:pPr>
              <w:rPr>
                <w:b/>
              </w:rPr>
            </w:pPr>
            <w:r w:rsidRPr="00A26E8C">
              <w:rPr>
                <w:rFonts w:hint="eastAsia"/>
                <w:b/>
              </w:rPr>
              <w:t>（一）、</w:t>
            </w:r>
            <w:r w:rsidRPr="00A26E8C">
              <w:rPr>
                <w:rFonts w:hint="eastAsia"/>
                <w:b/>
                <w:color w:val="000000"/>
              </w:rPr>
              <w:t>网卡的概述：</w:t>
            </w:r>
          </w:p>
          <w:p w:rsidR="00DE4EAB" w:rsidRPr="00A26E8C" w:rsidRDefault="00DE4EAB" w:rsidP="00DE4EAB">
            <w:pPr>
              <w:rPr>
                <w:b/>
              </w:rPr>
            </w:pPr>
            <w:r w:rsidRPr="00A26E8C">
              <w:rPr>
                <w:rFonts w:hint="eastAsia"/>
                <w:b/>
              </w:rPr>
              <w:t>（二）、</w:t>
            </w:r>
            <w:r w:rsidRPr="00A26E8C">
              <w:rPr>
                <w:rFonts w:hint="eastAsia"/>
                <w:b/>
                <w:color w:val="000000"/>
              </w:rPr>
              <w:t>网卡的分类：</w:t>
            </w:r>
          </w:p>
          <w:p w:rsidR="00DE4EAB" w:rsidRPr="00346FB7" w:rsidRDefault="00DE4EAB" w:rsidP="00DE4EAB">
            <w:pPr>
              <w:rPr>
                <w:rFonts w:ascii="Arial" w:hAnsi="Arial" w:cs="Arial"/>
                <w:b/>
                <w:color w:val="000000"/>
                <w:spacing w:val="10"/>
              </w:rPr>
            </w:pPr>
            <w:r>
              <w:rPr>
                <w:rFonts w:hint="eastAsia"/>
                <w:b/>
                <w:color w:val="000000"/>
              </w:rPr>
              <w:t>（三）</w:t>
            </w:r>
            <w:r w:rsidRPr="00346FB7">
              <w:rPr>
                <w:rFonts w:hint="eastAsia"/>
                <w:b/>
                <w:color w:val="000000"/>
              </w:rPr>
              <w:t>交换机</w:t>
            </w:r>
            <w:r w:rsidRPr="00346FB7">
              <w:rPr>
                <w:rFonts w:ascii="Arial" w:hAnsi="Arial" w:cs="Arial"/>
                <w:b/>
                <w:color w:val="000000"/>
                <w:spacing w:val="10"/>
              </w:rPr>
              <w:t>概念</w:t>
            </w:r>
          </w:p>
          <w:p w:rsidR="00DE4EAB" w:rsidRPr="00D008F6" w:rsidRDefault="00DE4EAB" w:rsidP="00DE4EAB">
            <w:pPr>
              <w:pStyle w:val="a7"/>
              <w:rPr>
                <w:b/>
                <w:bCs/>
                <w:color w:val="000000"/>
              </w:rPr>
            </w:pPr>
            <w:r>
              <w:rPr>
                <w:rFonts w:hint="eastAsia"/>
                <w:b/>
                <w:bCs/>
                <w:color w:val="000000"/>
              </w:rPr>
              <w:t>（四）</w:t>
            </w:r>
            <w:r w:rsidRPr="005325C3">
              <w:rPr>
                <w:b/>
                <w:bCs/>
                <w:color w:val="000000"/>
              </w:rPr>
              <w:t>路由器工作原理</w:t>
            </w:r>
          </w:p>
          <w:p w:rsidR="00DE4EAB" w:rsidRDefault="00DE4EAB" w:rsidP="00DE4EAB">
            <w:r>
              <w:rPr>
                <w:rFonts w:hint="eastAsia"/>
                <w:b/>
                <w:bCs/>
                <w:color w:val="000000"/>
              </w:rPr>
              <w:t>（五）</w:t>
            </w:r>
            <w:r w:rsidRPr="00B55327">
              <w:rPr>
                <w:rFonts w:hint="eastAsia"/>
                <w:b/>
                <w:bCs/>
                <w:color w:val="000000"/>
              </w:rPr>
              <w:t>路由器的工作过程：</w:t>
            </w:r>
          </w:p>
          <w:p w:rsidR="00DE4EAB" w:rsidRPr="003F0AA7" w:rsidRDefault="00DE4EAB" w:rsidP="00DE4EAB">
            <w:pPr>
              <w:rPr>
                <w:rFonts w:ascii="宋体" w:hAnsi="宋体"/>
                <w:b/>
              </w:rPr>
            </w:pPr>
            <w:r>
              <w:rPr>
                <w:rFonts w:ascii="宋体" w:hAnsi="宋体" w:hint="eastAsia"/>
                <w:b/>
              </w:rPr>
              <w:t>（六）</w:t>
            </w:r>
            <w:r w:rsidRPr="003F0AA7">
              <w:rPr>
                <w:rFonts w:ascii="宋体" w:hAnsi="宋体" w:hint="eastAsia"/>
                <w:b/>
              </w:rPr>
              <w:t>网络互连的类型</w:t>
            </w:r>
          </w:p>
          <w:p w:rsidR="00DE4EAB" w:rsidRPr="00DE4EAB" w:rsidRDefault="00DE4EAB" w:rsidP="00DE4EAB">
            <w:r w:rsidRPr="00DE4EAB">
              <w:rPr>
                <w:rFonts w:hint="eastAsia"/>
              </w:rPr>
              <w:t>1. LAN-LAN</w:t>
            </w:r>
          </w:p>
          <w:p w:rsidR="00DE4EAB" w:rsidRPr="00DE4EAB" w:rsidRDefault="00DE4EAB" w:rsidP="00DE4EAB">
            <w:r w:rsidRPr="00DE4EAB">
              <w:rPr>
                <w:rFonts w:hint="eastAsia"/>
              </w:rPr>
              <w:t>2. LAN-WAN</w:t>
            </w:r>
          </w:p>
          <w:p w:rsidR="00DE4EAB" w:rsidRPr="00DE4EAB" w:rsidRDefault="00DE4EAB" w:rsidP="00DE4EAB">
            <w:r w:rsidRPr="00DE4EAB">
              <w:rPr>
                <w:rFonts w:hint="eastAsia"/>
              </w:rPr>
              <w:t>3. LAN-WAN-LAN</w:t>
            </w:r>
          </w:p>
          <w:p w:rsidR="00DE4EAB" w:rsidRPr="00DE4EAB" w:rsidRDefault="00DE4EAB" w:rsidP="00DE4EAB">
            <w:r w:rsidRPr="00DE4EAB">
              <w:rPr>
                <w:rFonts w:hint="eastAsia"/>
              </w:rPr>
              <w:t>4. WAN-WAN</w:t>
            </w:r>
          </w:p>
          <w:p w:rsidR="003C5CA9" w:rsidRPr="00E659DE" w:rsidRDefault="003C5CA9" w:rsidP="006F3D04"/>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Pr="002E1C12" w:rsidRDefault="002E1C12" w:rsidP="002E1C12">
            <w:pPr>
              <w:rPr>
                <w:b/>
                <w:bCs/>
              </w:rPr>
            </w:pPr>
            <w:r w:rsidRPr="002E1C12">
              <w:rPr>
                <w:rFonts w:hint="eastAsia"/>
                <w:b/>
                <w:bCs/>
              </w:rPr>
              <w:t>一、</w:t>
            </w:r>
            <w:r w:rsidR="003C5CA9" w:rsidRPr="002E1C12">
              <w:rPr>
                <w:rFonts w:hint="eastAsia"/>
                <w:b/>
                <w:bCs/>
              </w:rPr>
              <w:t>创设情境、</w:t>
            </w:r>
            <w:proofErr w:type="gramStart"/>
            <w:r w:rsidR="003C5CA9" w:rsidRPr="002E1C12">
              <w:rPr>
                <w:rFonts w:hint="eastAsia"/>
                <w:b/>
                <w:bCs/>
              </w:rPr>
              <w:t>激趣导入</w:t>
            </w:r>
            <w:proofErr w:type="gramEnd"/>
            <w:r w:rsidR="003C5CA9" w:rsidRPr="002E1C12">
              <w:rPr>
                <w:rFonts w:hint="eastAsia"/>
                <w:b/>
                <w:bCs/>
              </w:rPr>
              <w:t>（导入新课）</w:t>
            </w:r>
          </w:p>
          <w:p w:rsidR="002E1C12" w:rsidRPr="00A26E8C" w:rsidRDefault="00A26E8C" w:rsidP="002E1C12">
            <w:pPr>
              <w:rPr>
                <w:rFonts w:ascii="宋体" w:hAnsi="宋体"/>
                <w:color w:val="000000"/>
                <w:kern w:val="0"/>
                <w:szCs w:val="21"/>
              </w:rPr>
            </w:pPr>
            <w:r>
              <w:rPr>
                <w:rFonts w:hint="eastAsia"/>
              </w:rPr>
              <w:t>同学们对计算机网络有了一定的认识，但这样的了解属于感性的层面，通过本节课的学习学生能掌握常见的网络设备以及网络互连的类型</w:t>
            </w:r>
            <w:r w:rsidRPr="00430F88">
              <w:rPr>
                <w:rFonts w:ascii="宋体" w:hAnsi="宋体" w:cs="Tahoma"/>
                <w:color w:val="000000"/>
                <w:szCs w:val="21"/>
                <w:shd w:val="clear" w:color="auto" w:fill="FFFFFF"/>
              </w:rPr>
              <w:t>。</w:t>
            </w:r>
          </w:p>
          <w:p w:rsidR="003C5CA9" w:rsidRDefault="003C5CA9" w:rsidP="0018678A">
            <w:pPr>
              <w:spacing w:line="340" w:lineRule="exact"/>
              <w:rPr>
                <w:b/>
                <w:bCs/>
              </w:rPr>
            </w:pPr>
            <w:r>
              <w:rPr>
                <w:rFonts w:hint="eastAsia"/>
                <w:b/>
                <w:bCs/>
              </w:rPr>
              <w:t>二、自主、合作、探究（讲授新课）</w:t>
            </w:r>
          </w:p>
          <w:p w:rsidR="00A26E8C" w:rsidRPr="00A26E8C" w:rsidRDefault="00A26E8C" w:rsidP="00A26E8C">
            <w:pPr>
              <w:rPr>
                <w:b/>
              </w:rPr>
            </w:pPr>
            <w:r w:rsidRPr="00A26E8C">
              <w:rPr>
                <w:rFonts w:hint="eastAsia"/>
                <w:b/>
              </w:rPr>
              <w:t>（一）、</w:t>
            </w:r>
            <w:r w:rsidRPr="00A26E8C">
              <w:rPr>
                <w:rFonts w:hint="eastAsia"/>
                <w:b/>
                <w:color w:val="000000"/>
              </w:rPr>
              <w:t>网卡的概述：</w:t>
            </w:r>
          </w:p>
          <w:p w:rsidR="00A26E8C" w:rsidRDefault="00A26E8C" w:rsidP="00A26E8C">
            <w:pPr>
              <w:ind w:firstLineChars="200" w:firstLine="420"/>
              <w:rPr>
                <w:color w:val="000000"/>
              </w:rPr>
            </w:pPr>
            <w:r>
              <w:rPr>
                <w:rFonts w:hint="eastAsia"/>
                <w:color w:val="000000"/>
              </w:rPr>
              <w:t>1</w:t>
            </w:r>
            <w:r>
              <w:rPr>
                <w:rFonts w:hint="eastAsia"/>
                <w:color w:val="000000"/>
              </w:rPr>
              <w:t>、概念：</w:t>
            </w:r>
          </w:p>
          <w:p w:rsidR="00A26E8C" w:rsidRDefault="00A26E8C" w:rsidP="00A26E8C">
            <w:pPr>
              <w:ind w:firstLineChars="200" w:firstLine="420"/>
              <w:rPr>
                <w:color w:val="000000"/>
              </w:rPr>
            </w:pPr>
            <w:r>
              <w:rPr>
                <w:rFonts w:hint="eastAsia"/>
                <w:color w:val="000000"/>
              </w:rPr>
              <w:t>网卡是局域网中最基本的部件之一，又称为网络接口卡，简称</w:t>
            </w:r>
            <w:r>
              <w:rPr>
                <w:rFonts w:hint="eastAsia"/>
                <w:color w:val="000000"/>
              </w:rPr>
              <w:t>NIC</w:t>
            </w:r>
            <w:r>
              <w:rPr>
                <w:rFonts w:hint="eastAsia"/>
                <w:color w:val="000000"/>
              </w:rPr>
              <w:t>。主要工作原理为整理计算机上发往网线上的数据并将数据分解为适当大小的数据包之后向网络上发送出去。对网卡来说，每块网卡都有一个唯一的</w:t>
            </w:r>
            <w:r>
              <w:rPr>
                <w:rFonts w:hint="eastAsia"/>
                <w:color w:val="000000"/>
              </w:rPr>
              <w:t>MAC</w:t>
            </w:r>
            <w:r>
              <w:rPr>
                <w:rFonts w:hint="eastAsia"/>
                <w:color w:val="000000"/>
              </w:rPr>
              <w:t>地址，它是网卡生产厂家在生产时烧录入</w:t>
            </w:r>
            <w:r>
              <w:rPr>
                <w:rFonts w:hint="eastAsia"/>
                <w:color w:val="000000"/>
              </w:rPr>
              <w:t>ROM</w:t>
            </w:r>
            <w:r>
              <w:rPr>
                <w:rFonts w:hint="eastAsia"/>
                <w:color w:val="000000"/>
              </w:rPr>
              <w:t>中的。</w:t>
            </w:r>
          </w:p>
          <w:p w:rsidR="00A26E8C" w:rsidRPr="0028466C" w:rsidRDefault="00A26E8C" w:rsidP="00A26E8C">
            <w:pPr>
              <w:ind w:firstLineChars="200" w:firstLine="420"/>
              <w:rPr>
                <w:color w:val="000000"/>
              </w:rPr>
            </w:pPr>
            <w:r>
              <w:rPr>
                <w:rFonts w:hint="eastAsia"/>
                <w:color w:val="000000"/>
              </w:rPr>
              <w:t>2</w:t>
            </w:r>
            <w:r>
              <w:rPr>
                <w:rFonts w:hint="eastAsia"/>
                <w:color w:val="000000"/>
              </w:rPr>
              <w:t>、</w:t>
            </w:r>
            <w:r>
              <w:rPr>
                <w:rFonts w:hint="eastAsia"/>
                <w:color w:val="000000"/>
              </w:rPr>
              <w:t>MAC</w:t>
            </w:r>
            <w:r>
              <w:rPr>
                <w:rFonts w:hint="eastAsia"/>
                <w:color w:val="000000"/>
              </w:rPr>
              <w:t>地址：</w:t>
            </w:r>
          </w:p>
          <w:p w:rsidR="00A26E8C" w:rsidRDefault="00A26E8C" w:rsidP="00A26E8C">
            <w:pPr>
              <w:ind w:firstLineChars="200" w:firstLine="420"/>
              <w:rPr>
                <w:color w:val="000000"/>
              </w:rPr>
            </w:pPr>
            <w:r>
              <w:rPr>
                <w:rFonts w:hint="eastAsia"/>
                <w:color w:val="000000"/>
              </w:rPr>
              <w:t>MAC</w:t>
            </w:r>
            <w:r>
              <w:rPr>
                <w:rFonts w:hint="eastAsia"/>
                <w:color w:val="000000"/>
              </w:rPr>
              <w:t>地址也叫网卡的物理地址，由生产商在制造时写入硬件内部。每块网卡的</w:t>
            </w:r>
            <w:r>
              <w:rPr>
                <w:rFonts w:hint="eastAsia"/>
                <w:color w:val="000000"/>
              </w:rPr>
              <w:t>MAC</w:t>
            </w:r>
            <w:r>
              <w:rPr>
                <w:rFonts w:hint="eastAsia"/>
                <w:color w:val="000000"/>
              </w:rPr>
              <w:t>地址都不同，它是全世界唯一的。</w:t>
            </w:r>
          </w:p>
          <w:p w:rsidR="00A26E8C" w:rsidRDefault="00A26E8C" w:rsidP="00A26E8C">
            <w:pPr>
              <w:ind w:firstLineChars="200" w:firstLine="420"/>
              <w:rPr>
                <w:color w:val="000000"/>
              </w:rPr>
            </w:pPr>
            <w:r>
              <w:rPr>
                <w:rFonts w:hint="eastAsia"/>
                <w:color w:val="000000"/>
              </w:rPr>
              <w:t>随着局域网的规模越来越大，一般采用</w:t>
            </w:r>
            <w:r>
              <w:rPr>
                <w:rFonts w:hint="eastAsia"/>
                <w:color w:val="000000"/>
              </w:rPr>
              <w:t>6</w:t>
            </w:r>
            <w:r>
              <w:rPr>
                <w:rFonts w:hint="eastAsia"/>
                <w:color w:val="000000"/>
              </w:rPr>
              <w:t>个字节的二进制位来表示</w:t>
            </w:r>
            <w:r>
              <w:rPr>
                <w:rFonts w:hint="eastAsia"/>
                <w:color w:val="000000"/>
              </w:rPr>
              <w:t>MAC</w:t>
            </w:r>
            <w:r>
              <w:rPr>
                <w:rFonts w:hint="eastAsia"/>
                <w:color w:val="000000"/>
              </w:rPr>
              <w:t>地址。前</w:t>
            </w:r>
            <w:r>
              <w:rPr>
                <w:rFonts w:hint="eastAsia"/>
                <w:color w:val="000000"/>
              </w:rPr>
              <w:t>24</w:t>
            </w:r>
            <w:r>
              <w:rPr>
                <w:rFonts w:hint="eastAsia"/>
                <w:color w:val="000000"/>
              </w:rPr>
              <w:t>位是厂商地址，后</w:t>
            </w:r>
            <w:r>
              <w:rPr>
                <w:rFonts w:hint="eastAsia"/>
                <w:color w:val="000000"/>
              </w:rPr>
              <w:t>24</w:t>
            </w:r>
            <w:r>
              <w:rPr>
                <w:rFonts w:hint="eastAsia"/>
                <w:color w:val="000000"/>
              </w:rPr>
              <w:t>位由厂商自己编码。所以说全世界任意一块拥有</w:t>
            </w:r>
            <w:r>
              <w:rPr>
                <w:rFonts w:hint="eastAsia"/>
                <w:color w:val="000000"/>
              </w:rPr>
              <w:t>48</w:t>
            </w:r>
            <w:r>
              <w:rPr>
                <w:rFonts w:hint="eastAsia"/>
                <w:color w:val="000000"/>
              </w:rPr>
              <w:t>位</w:t>
            </w:r>
            <w:r>
              <w:rPr>
                <w:rFonts w:hint="eastAsia"/>
                <w:color w:val="000000"/>
              </w:rPr>
              <w:t>MAC</w:t>
            </w:r>
            <w:r>
              <w:rPr>
                <w:rFonts w:hint="eastAsia"/>
                <w:color w:val="000000"/>
              </w:rPr>
              <w:t>地址的网卡都有唯一的标识。为了表示方便，通常用</w:t>
            </w:r>
            <w:r>
              <w:rPr>
                <w:rFonts w:hint="eastAsia"/>
                <w:color w:val="000000"/>
              </w:rPr>
              <w:t>12</w:t>
            </w:r>
            <w:r>
              <w:rPr>
                <w:rFonts w:hint="eastAsia"/>
                <w:color w:val="000000"/>
              </w:rPr>
              <w:t>个</w:t>
            </w:r>
            <w:r>
              <w:rPr>
                <w:rFonts w:hint="eastAsia"/>
                <w:color w:val="000000"/>
              </w:rPr>
              <w:t>16</w:t>
            </w:r>
            <w:r>
              <w:rPr>
                <w:rFonts w:hint="eastAsia"/>
                <w:color w:val="000000"/>
              </w:rPr>
              <w:t>进制数来表示，每</w:t>
            </w:r>
            <w:r>
              <w:rPr>
                <w:rFonts w:hint="eastAsia"/>
                <w:color w:val="000000"/>
              </w:rPr>
              <w:t>2</w:t>
            </w:r>
            <w:r>
              <w:rPr>
                <w:rFonts w:hint="eastAsia"/>
                <w:color w:val="000000"/>
              </w:rPr>
              <w:t>个</w:t>
            </w:r>
            <w:r>
              <w:rPr>
                <w:rFonts w:hint="eastAsia"/>
                <w:color w:val="000000"/>
              </w:rPr>
              <w:t>16</w:t>
            </w:r>
            <w:r>
              <w:rPr>
                <w:rFonts w:hint="eastAsia"/>
                <w:color w:val="000000"/>
              </w:rPr>
              <w:t>进制数之间用冒号隔开。</w:t>
            </w:r>
          </w:p>
          <w:p w:rsidR="00A26E8C" w:rsidRDefault="00A26E8C" w:rsidP="00A26E8C">
            <w:pPr>
              <w:ind w:firstLineChars="200" w:firstLine="420"/>
            </w:pPr>
          </w:p>
          <w:p w:rsidR="00A26E8C" w:rsidRPr="00A26E8C" w:rsidRDefault="00A26E8C" w:rsidP="00A26E8C">
            <w:pPr>
              <w:rPr>
                <w:b/>
              </w:rPr>
            </w:pPr>
            <w:r w:rsidRPr="00A26E8C">
              <w:rPr>
                <w:rFonts w:hint="eastAsia"/>
                <w:b/>
              </w:rPr>
              <w:t>（二）、</w:t>
            </w:r>
            <w:r w:rsidRPr="00A26E8C">
              <w:rPr>
                <w:rFonts w:hint="eastAsia"/>
                <w:b/>
                <w:color w:val="000000"/>
              </w:rPr>
              <w:t>网卡的分类：</w:t>
            </w:r>
          </w:p>
          <w:p w:rsidR="00A26E8C" w:rsidRDefault="00A26E8C" w:rsidP="00A26E8C">
            <w:pPr>
              <w:ind w:left="315"/>
            </w:pPr>
            <w:r>
              <w:rPr>
                <w:rFonts w:hint="eastAsia"/>
              </w:rPr>
              <w:t>1</w:t>
            </w:r>
            <w:r>
              <w:rPr>
                <w:rFonts w:hint="eastAsia"/>
              </w:rPr>
              <w:t>、按照网卡通信方式分类：</w:t>
            </w:r>
          </w:p>
          <w:p w:rsidR="00A26E8C" w:rsidRDefault="00A26E8C" w:rsidP="00A26E8C">
            <w:pPr>
              <w:ind w:firstLineChars="100" w:firstLine="210"/>
            </w:pPr>
            <w:r>
              <w:rPr>
                <w:rFonts w:hint="eastAsia"/>
              </w:rPr>
              <w:t>（</w:t>
            </w:r>
            <w:r>
              <w:rPr>
                <w:rFonts w:hint="eastAsia"/>
              </w:rPr>
              <w:t>1</w:t>
            </w:r>
            <w:r>
              <w:rPr>
                <w:rFonts w:hint="eastAsia"/>
              </w:rPr>
              <w:t>）有线网卡</w:t>
            </w:r>
            <w:r>
              <w:t xml:space="preserve"> </w:t>
            </w:r>
          </w:p>
          <w:p w:rsidR="00A26E8C" w:rsidRDefault="00A26E8C" w:rsidP="00A26E8C">
            <w:pPr>
              <w:ind w:firstLineChars="200" w:firstLine="420"/>
            </w:pPr>
            <w:r>
              <w:rPr>
                <w:rFonts w:hint="eastAsia"/>
              </w:rPr>
              <w:t>通过网线进行设备的链接，实现网络中数据的传输。</w:t>
            </w:r>
          </w:p>
          <w:p w:rsidR="00A26E8C" w:rsidRDefault="00A26E8C" w:rsidP="00A26E8C">
            <w:pPr>
              <w:ind w:firstLineChars="150" w:firstLine="315"/>
            </w:pPr>
            <w:r>
              <w:t xml:space="preserve">(2) </w:t>
            </w:r>
            <w:r>
              <w:rPr>
                <w:rFonts w:hint="eastAsia"/>
              </w:rPr>
              <w:t>无线网卡</w:t>
            </w:r>
          </w:p>
          <w:p w:rsidR="00A26E8C" w:rsidRDefault="00A26E8C" w:rsidP="00A26E8C">
            <w:pPr>
              <w:ind w:firstLineChars="200" w:firstLine="420"/>
            </w:pPr>
            <w:r>
              <w:rPr>
                <w:rFonts w:hint="eastAsia"/>
              </w:rPr>
              <w:t>利用无线电波作为传输介质，无线网卡相当于接收器，还需要无线路由进行协助发出信号，实现网络</w:t>
            </w:r>
            <w:proofErr w:type="gramStart"/>
            <w:r>
              <w:rPr>
                <w:rFonts w:hint="eastAsia"/>
              </w:rPr>
              <w:t>间数据</w:t>
            </w:r>
            <w:proofErr w:type="gramEnd"/>
            <w:r>
              <w:rPr>
                <w:rFonts w:hint="eastAsia"/>
              </w:rPr>
              <w:t>的传输。</w:t>
            </w:r>
          </w:p>
          <w:p w:rsidR="00A26E8C" w:rsidRDefault="00A26E8C" w:rsidP="00A26E8C">
            <w:pPr>
              <w:ind w:leftChars="200" w:left="420"/>
            </w:pPr>
          </w:p>
          <w:p w:rsidR="00A26E8C" w:rsidRDefault="00A26E8C" w:rsidP="00A26E8C">
            <w:pPr>
              <w:ind w:leftChars="200" w:left="420"/>
            </w:pPr>
            <w:r>
              <w:rPr>
                <w:rFonts w:hint="eastAsia"/>
              </w:rPr>
              <w:t>2</w:t>
            </w:r>
            <w:r>
              <w:rPr>
                <w:rFonts w:hint="eastAsia"/>
              </w:rPr>
              <w:t>、按照带宽分类：</w:t>
            </w:r>
            <w:r>
              <w:br/>
              <w:t>(1)</w:t>
            </w:r>
            <w:r>
              <w:rPr>
                <w:rFonts w:hint="eastAsia"/>
              </w:rPr>
              <w:t>10Mb/s</w:t>
            </w:r>
            <w:r>
              <w:rPr>
                <w:rFonts w:hint="eastAsia"/>
              </w:rPr>
              <w:t>网卡</w:t>
            </w:r>
            <w:r>
              <w:t xml:space="preserve">. </w:t>
            </w:r>
          </w:p>
          <w:p w:rsidR="00A26E8C" w:rsidRDefault="00A26E8C" w:rsidP="00A26E8C">
            <w:pPr>
              <w:ind w:leftChars="200" w:left="420"/>
            </w:pPr>
            <w:r>
              <w:rPr>
                <w:rFonts w:hint="eastAsia"/>
              </w:rPr>
              <w:t>比较老式低端的网卡，带宽限制为</w:t>
            </w:r>
            <w:r>
              <w:rPr>
                <w:rFonts w:hint="eastAsia"/>
              </w:rPr>
              <w:t>10Mb/s</w:t>
            </w:r>
            <w:r>
              <w:rPr>
                <w:rFonts w:hint="eastAsia"/>
              </w:rPr>
              <w:t>，目前基本被淘汰。</w:t>
            </w:r>
            <w:r>
              <w:br/>
              <w:t>(2)</w:t>
            </w:r>
            <w:r>
              <w:rPr>
                <w:rFonts w:hint="eastAsia"/>
              </w:rPr>
              <w:t xml:space="preserve"> 100Mb/s</w:t>
            </w:r>
            <w:r>
              <w:rPr>
                <w:rFonts w:hint="eastAsia"/>
              </w:rPr>
              <w:t>以太网卡</w:t>
            </w:r>
          </w:p>
          <w:p w:rsidR="00A26E8C" w:rsidRDefault="00A26E8C" w:rsidP="00A26E8C">
            <w:pPr>
              <w:ind w:leftChars="200" w:left="420"/>
            </w:pPr>
            <w:r>
              <w:rPr>
                <w:rFonts w:hint="eastAsia"/>
              </w:rPr>
              <w:t>是一种技术比较先进的网卡，传输带宽可以达到</w:t>
            </w:r>
            <w:r>
              <w:rPr>
                <w:rFonts w:hint="eastAsia"/>
              </w:rPr>
              <w:t>100Mb/s.</w:t>
            </w:r>
          </w:p>
          <w:p w:rsidR="00A26E8C" w:rsidRDefault="00A26E8C" w:rsidP="00A26E8C">
            <w:pPr>
              <w:ind w:firstLineChars="200" w:firstLine="420"/>
            </w:pPr>
            <w:r>
              <w:t>(3)</w:t>
            </w:r>
            <w:r>
              <w:rPr>
                <w:rFonts w:hint="eastAsia"/>
              </w:rPr>
              <w:t xml:space="preserve"> 100Mb/s /100Mb/s</w:t>
            </w:r>
            <w:r>
              <w:rPr>
                <w:rFonts w:hint="eastAsia"/>
              </w:rPr>
              <w:t>自适应网卡</w:t>
            </w:r>
          </w:p>
          <w:p w:rsidR="00A26E8C" w:rsidRDefault="00A26E8C" w:rsidP="00A26E8C">
            <w:pPr>
              <w:ind w:firstLineChars="200" w:firstLine="420"/>
            </w:pPr>
            <w:r>
              <w:rPr>
                <w:rFonts w:hint="eastAsia"/>
              </w:rPr>
              <w:t>这是一种</w:t>
            </w:r>
            <w:r>
              <w:rPr>
                <w:rFonts w:hint="eastAsia"/>
              </w:rPr>
              <w:t>10Mb/s</w:t>
            </w:r>
            <w:r>
              <w:rPr>
                <w:rFonts w:hint="eastAsia"/>
              </w:rPr>
              <w:t>、</w:t>
            </w:r>
            <w:r>
              <w:rPr>
                <w:rFonts w:hint="eastAsia"/>
              </w:rPr>
              <w:t>100Mb/s</w:t>
            </w:r>
            <w:r>
              <w:rPr>
                <w:rFonts w:hint="eastAsia"/>
              </w:rPr>
              <w:t>两种带宽自适应的网卡，也是目前应用最普及的网卡，它既可以与老式的</w:t>
            </w:r>
            <w:r>
              <w:rPr>
                <w:rFonts w:hint="eastAsia"/>
              </w:rPr>
              <w:t>10Mb/s</w:t>
            </w:r>
            <w:r>
              <w:rPr>
                <w:rFonts w:hint="eastAsia"/>
              </w:rPr>
              <w:t>网络设备连接，又可以应用于较新的</w:t>
            </w:r>
            <w:r>
              <w:rPr>
                <w:rFonts w:hint="eastAsia"/>
              </w:rPr>
              <w:t>100Mb/s</w:t>
            </w:r>
            <w:r>
              <w:rPr>
                <w:rFonts w:hint="eastAsia"/>
              </w:rPr>
              <w:t>设备连接，这种网卡会自动根据所处的网络环境选择适当的带宽，兼容性较好，保护了用户的投资，得到了用户的普遍认同。</w:t>
            </w:r>
          </w:p>
          <w:p w:rsidR="00A26E8C" w:rsidRDefault="00A26E8C" w:rsidP="00A26E8C">
            <w:pPr>
              <w:ind w:leftChars="200" w:left="630" w:hangingChars="100" w:hanging="210"/>
            </w:pPr>
            <w:r>
              <w:t>(4)</w:t>
            </w:r>
            <w:r>
              <w:rPr>
                <w:rFonts w:hint="eastAsia"/>
              </w:rPr>
              <w:t xml:space="preserve"> 1000Mb/s</w:t>
            </w:r>
            <w:r>
              <w:rPr>
                <w:rFonts w:hint="eastAsia"/>
              </w:rPr>
              <w:t>以太网卡</w:t>
            </w:r>
          </w:p>
          <w:p w:rsidR="00A26E8C" w:rsidRDefault="00A26E8C" w:rsidP="00A26E8C">
            <w:pPr>
              <w:ind w:leftChars="-1" w:left="-2" w:firstLineChars="199" w:firstLine="418"/>
            </w:pPr>
            <w:r>
              <w:rPr>
                <w:rFonts w:hint="eastAsia"/>
              </w:rPr>
              <w:t>千兆以太网是一种高速局域网技术，它能够在铜导线上提供</w:t>
            </w:r>
            <w:r>
              <w:rPr>
                <w:rFonts w:hint="eastAsia"/>
              </w:rPr>
              <w:t>1Gb/s</w:t>
            </w:r>
            <w:r>
              <w:rPr>
                <w:rFonts w:hint="eastAsia"/>
              </w:rPr>
              <w:t>的带宽，与它对应的就是千兆网卡了，这种网卡的带宽能达到</w:t>
            </w:r>
            <w:r>
              <w:rPr>
                <w:rFonts w:hint="eastAsia"/>
              </w:rPr>
              <w:t>1Gb/s</w:t>
            </w:r>
            <w:r>
              <w:rPr>
                <w:rFonts w:hint="eastAsia"/>
              </w:rPr>
              <w:t>。</w:t>
            </w:r>
          </w:p>
          <w:p w:rsidR="00A26E8C" w:rsidRDefault="00A26E8C" w:rsidP="00A26E8C"/>
          <w:p w:rsidR="00CC4D9E" w:rsidRPr="00A26E8C" w:rsidRDefault="00CC4D9E" w:rsidP="006F3D04"/>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FB45D9">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A26E8C" w:rsidRPr="00346FB7" w:rsidRDefault="00A26E8C" w:rsidP="00A26E8C">
            <w:pPr>
              <w:rPr>
                <w:rFonts w:ascii="Arial" w:hAnsi="Arial" w:cs="Arial"/>
                <w:b/>
                <w:color w:val="000000"/>
                <w:spacing w:val="10"/>
              </w:rPr>
            </w:pPr>
            <w:r>
              <w:rPr>
                <w:rFonts w:hint="eastAsia"/>
                <w:b/>
                <w:color w:val="000000"/>
              </w:rPr>
              <w:t>（三）</w:t>
            </w:r>
            <w:r w:rsidRPr="00346FB7">
              <w:rPr>
                <w:rFonts w:hint="eastAsia"/>
                <w:b/>
                <w:color w:val="000000"/>
              </w:rPr>
              <w:t>交换机</w:t>
            </w:r>
            <w:r w:rsidRPr="00346FB7">
              <w:rPr>
                <w:rFonts w:ascii="Arial" w:hAnsi="Arial" w:cs="Arial"/>
                <w:b/>
                <w:color w:val="000000"/>
                <w:spacing w:val="10"/>
              </w:rPr>
              <w:t>概念</w:t>
            </w:r>
          </w:p>
          <w:p w:rsidR="00A26E8C" w:rsidRPr="00B55327" w:rsidRDefault="00A26E8C" w:rsidP="00A26E8C">
            <w:pPr>
              <w:jc w:val="left"/>
              <w:rPr>
                <w:color w:val="000000"/>
              </w:rPr>
            </w:pPr>
            <w:r>
              <w:t xml:space="preserve">　</w:t>
            </w:r>
            <w:r w:rsidRPr="00B55327">
              <w:rPr>
                <w:color w:val="000000"/>
              </w:rPr>
              <w:t xml:space="preserve">　交换（</w:t>
            </w:r>
            <w:r w:rsidRPr="00B55327">
              <w:rPr>
                <w:color w:val="000000"/>
              </w:rPr>
              <w:t>switching</w:t>
            </w:r>
            <w:r w:rsidRPr="00B55327">
              <w:rPr>
                <w:color w:val="000000"/>
              </w:rPr>
              <w:t>）是按照通信两端传输信息的需要，用人工或设备自动完成的方法，把要传输的信息送到符合要求的相应路由上的技术的统称。广义的交换机（</w:t>
            </w:r>
            <w:r w:rsidRPr="00B55327">
              <w:rPr>
                <w:color w:val="000000"/>
              </w:rPr>
              <w:t>switch</w:t>
            </w:r>
            <w:r w:rsidRPr="00B55327">
              <w:rPr>
                <w:color w:val="000000"/>
              </w:rPr>
              <w:t>）就是一种在通信系统中完成信息交换功能的设备。</w:t>
            </w:r>
            <w:r w:rsidRPr="00B55327">
              <w:rPr>
                <w:color w:val="000000"/>
              </w:rPr>
              <w:t xml:space="preserve"> </w:t>
            </w:r>
          </w:p>
          <w:p w:rsidR="00A26E8C" w:rsidRPr="00B55327" w:rsidRDefault="00A26E8C" w:rsidP="00A26E8C">
            <w:pPr>
              <w:ind w:firstLine="420"/>
              <w:jc w:val="left"/>
              <w:rPr>
                <w:color w:val="000000"/>
              </w:rPr>
            </w:pPr>
            <w:r w:rsidRPr="00B55327">
              <w:rPr>
                <w:color w:val="000000"/>
              </w:rPr>
              <w:t>在</w:t>
            </w:r>
            <w:hyperlink r:id="rId6" w:tgtFrame="_blank" w:history="1">
              <w:r w:rsidRPr="00B55327">
                <w:rPr>
                  <w:rStyle w:val="a6"/>
                  <w:color w:val="000000"/>
                </w:rPr>
                <w:t>计算机网络</w:t>
              </w:r>
            </w:hyperlink>
            <w:bookmarkStart w:id="0" w:name="ref_[1]"/>
            <w:bookmarkEnd w:id="0"/>
            <w:r w:rsidRPr="00B55327">
              <w:rPr>
                <w:color w:val="000000"/>
              </w:rPr>
              <w:t>系统中，交换概念的提出改进了共享工作模式。我们以前介绍过的</w:t>
            </w:r>
            <w:r w:rsidRPr="00B55327">
              <w:rPr>
                <w:color w:val="000000"/>
              </w:rPr>
              <w:t>HUB</w:t>
            </w:r>
            <w:hyperlink r:id="rId7" w:tgtFrame="_blank" w:history="1">
              <w:r w:rsidRPr="00B55327">
                <w:rPr>
                  <w:rStyle w:val="a6"/>
                  <w:color w:val="000000"/>
                </w:rPr>
                <w:t>集线器</w:t>
              </w:r>
            </w:hyperlink>
            <w:r w:rsidRPr="00B55327">
              <w:rPr>
                <w:color w:val="000000"/>
              </w:rPr>
              <w:t>就是一种共享设备，</w:t>
            </w:r>
            <w:r w:rsidRPr="00B55327">
              <w:rPr>
                <w:color w:val="000000"/>
              </w:rPr>
              <w:t>HUB</w:t>
            </w:r>
            <w:r w:rsidRPr="00B55327">
              <w:rPr>
                <w:color w:val="000000"/>
              </w:rPr>
              <w:t>本身不能识别目的地址，当同一</w:t>
            </w:r>
            <w:hyperlink r:id="rId8" w:tgtFrame="_blank" w:history="1">
              <w:r w:rsidRPr="00B55327">
                <w:rPr>
                  <w:rStyle w:val="a6"/>
                  <w:color w:val="000000"/>
                </w:rPr>
                <w:t>局域网</w:t>
              </w:r>
            </w:hyperlink>
            <w:r w:rsidRPr="00B55327">
              <w:rPr>
                <w:color w:val="000000"/>
              </w:rPr>
              <w:t>内的</w:t>
            </w:r>
            <w:r w:rsidRPr="00B55327">
              <w:rPr>
                <w:color w:val="000000"/>
              </w:rPr>
              <w:t>A</w:t>
            </w:r>
            <w:r w:rsidRPr="00B55327">
              <w:rPr>
                <w:color w:val="000000"/>
              </w:rPr>
              <w:t>主机给</w:t>
            </w:r>
            <w:r w:rsidRPr="00B55327">
              <w:rPr>
                <w:color w:val="000000"/>
              </w:rPr>
              <w:t>B</w:t>
            </w:r>
            <w:r w:rsidRPr="00B55327">
              <w:rPr>
                <w:color w:val="000000"/>
              </w:rPr>
              <w:t>主机传输数据时，数据包在以</w:t>
            </w:r>
            <w:r w:rsidRPr="00B55327">
              <w:rPr>
                <w:color w:val="000000"/>
              </w:rPr>
              <w:t>HUB</w:t>
            </w:r>
            <w:r w:rsidRPr="00B55327">
              <w:rPr>
                <w:color w:val="000000"/>
              </w:rPr>
              <w:t>为架构的网络上是以广播方式传输的，由每一台终端通过验证数据包头的地址信息来确定是否接收。也就是说，在这种工作方式下，同一时刻网络上只能传输一组数据帧的通讯，如果发生碰撞还得重试。这种方式就是共享</w:t>
            </w:r>
            <w:hyperlink r:id="rId9" w:tgtFrame="_blank" w:history="1">
              <w:r w:rsidRPr="00B55327">
                <w:rPr>
                  <w:rStyle w:val="a6"/>
                  <w:color w:val="000000"/>
                </w:rPr>
                <w:t>网络带宽</w:t>
              </w:r>
            </w:hyperlink>
            <w:r w:rsidRPr="00B55327">
              <w:rPr>
                <w:color w:val="000000"/>
              </w:rPr>
              <w:t>。</w:t>
            </w:r>
          </w:p>
          <w:p w:rsidR="00A26E8C" w:rsidRDefault="00A26E8C" w:rsidP="00A26E8C">
            <w:pPr>
              <w:pStyle w:val="a7"/>
              <w:rPr>
                <w:b/>
                <w:bCs/>
                <w:color w:val="000000"/>
              </w:rPr>
            </w:pPr>
          </w:p>
          <w:p w:rsidR="00A26E8C" w:rsidRPr="00D008F6" w:rsidRDefault="00A26E8C" w:rsidP="00A26E8C">
            <w:pPr>
              <w:pStyle w:val="a7"/>
              <w:rPr>
                <w:b/>
                <w:bCs/>
                <w:color w:val="000000"/>
              </w:rPr>
            </w:pPr>
            <w:r>
              <w:rPr>
                <w:rFonts w:hint="eastAsia"/>
                <w:b/>
                <w:bCs/>
                <w:color w:val="000000"/>
              </w:rPr>
              <w:t>（四）</w:t>
            </w:r>
            <w:r w:rsidRPr="005325C3">
              <w:rPr>
                <w:b/>
                <w:bCs/>
                <w:color w:val="000000"/>
              </w:rPr>
              <w:t>路由器工作原理</w:t>
            </w:r>
          </w:p>
          <w:p w:rsidR="00A26E8C" w:rsidRDefault="00A26E8C" w:rsidP="00A26E8C">
            <w:pPr>
              <w:jc w:val="left"/>
            </w:pPr>
            <w:r>
              <w:rPr>
                <w:noProof/>
              </w:rPr>
              <w:drawing>
                <wp:inline distT="0" distB="0" distL="0" distR="0">
                  <wp:extent cx="2590800"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32530" t="18765" r="19759" b="25868"/>
                          <a:stretch>
                            <a:fillRect/>
                          </a:stretch>
                        </pic:blipFill>
                        <pic:spPr bwMode="auto">
                          <a:xfrm>
                            <a:off x="0" y="0"/>
                            <a:ext cx="2590800" cy="1504950"/>
                          </a:xfrm>
                          <a:prstGeom prst="rect">
                            <a:avLst/>
                          </a:prstGeom>
                          <a:noFill/>
                          <a:ln>
                            <a:noFill/>
                          </a:ln>
                        </pic:spPr>
                      </pic:pic>
                    </a:graphicData>
                  </a:graphic>
                </wp:inline>
              </w:drawing>
            </w:r>
          </w:p>
          <w:p w:rsidR="00A26E8C" w:rsidRPr="00B55327" w:rsidRDefault="00A26E8C" w:rsidP="00A26E8C">
            <w:pPr>
              <w:jc w:val="left"/>
              <w:rPr>
                <w:color w:val="000000"/>
              </w:rPr>
            </w:pPr>
            <w:r>
              <w:rPr>
                <w:rFonts w:hint="eastAsia"/>
                <w:b/>
                <w:bCs/>
                <w:color w:val="000000"/>
              </w:rPr>
              <w:t>（五）</w:t>
            </w:r>
            <w:r w:rsidRPr="00B55327">
              <w:rPr>
                <w:rFonts w:hint="eastAsia"/>
                <w:b/>
                <w:bCs/>
                <w:color w:val="000000"/>
              </w:rPr>
              <w:t>路由器的工作过程：</w:t>
            </w:r>
            <w:r w:rsidRPr="00B55327">
              <w:rPr>
                <w:rFonts w:hint="eastAsia"/>
                <w:color w:val="000000"/>
              </w:rPr>
              <w:t>一个信息包到达路由器后，排入队列，按</w:t>
            </w:r>
            <w:r w:rsidRPr="00B55327">
              <w:rPr>
                <w:color w:val="000000"/>
              </w:rPr>
              <w:t>“</w:t>
            </w:r>
            <w:r w:rsidRPr="00B55327">
              <w:rPr>
                <w:rFonts w:hint="eastAsia"/>
                <w:color w:val="000000"/>
              </w:rPr>
              <w:t>先入先出</w:t>
            </w:r>
            <w:r w:rsidRPr="00B55327">
              <w:rPr>
                <w:color w:val="000000"/>
              </w:rPr>
              <w:t>”</w:t>
            </w:r>
            <w:r w:rsidRPr="00B55327">
              <w:rPr>
                <w:rFonts w:hint="eastAsia"/>
                <w:color w:val="000000"/>
              </w:rPr>
              <w:t>顺序由路由器逐一处理：提取信息的目的地址，查看路由表。如有多条路径可到达，则选择一条最佳路径；如</w:t>
            </w:r>
            <w:proofErr w:type="gramStart"/>
            <w:r w:rsidRPr="00B55327">
              <w:rPr>
                <w:rFonts w:hint="eastAsia"/>
                <w:color w:val="000000"/>
              </w:rPr>
              <w:t>源信息</w:t>
            </w:r>
            <w:proofErr w:type="gramEnd"/>
            <w:r w:rsidRPr="00B55327">
              <w:rPr>
                <w:rFonts w:hint="eastAsia"/>
                <w:color w:val="000000"/>
              </w:rPr>
              <w:t>包太长，目的网络无法接受，路由器就将其分为更小的包。</w:t>
            </w:r>
          </w:p>
          <w:p w:rsidR="00A26E8C" w:rsidRPr="00B55327" w:rsidRDefault="00A26E8C" w:rsidP="00A26E8C">
            <w:pPr>
              <w:jc w:val="left"/>
              <w:rPr>
                <w:color w:val="000000"/>
              </w:rPr>
            </w:pPr>
            <w:r w:rsidRPr="00B55327">
              <w:rPr>
                <w:rFonts w:hint="eastAsia"/>
                <w:color w:val="000000"/>
              </w:rPr>
              <w:t>连接</w:t>
            </w:r>
            <w:hyperlink r:id="rId11" w:tgtFrame="_blank" w:history="1">
              <w:r w:rsidRPr="00B55327">
                <w:rPr>
                  <w:rStyle w:val="a6"/>
                  <w:rFonts w:hint="eastAsia"/>
                  <w:color w:val="000000"/>
                </w:rPr>
                <w:t>因特网</w:t>
              </w:r>
            </w:hyperlink>
            <w:r w:rsidRPr="00B55327">
              <w:rPr>
                <w:rFonts w:hint="eastAsia"/>
                <w:color w:val="000000"/>
              </w:rPr>
              <w:t>中各局域网、</w:t>
            </w:r>
            <w:hyperlink r:id="rId12" w:tgtFrame="_blank" w:history="1">
              <w:r w:rsidRPr="00B55327">
                <w:rPr>
                  <w:rStyle w:val="a6"/>
                  <w:rFonts w:hint="eastAsia"/>
                  <w:color w:val="000000"/>
                </w:rPr>
                <w:t>广域网</w:t>
              </w:r>
            </w:hyperlink>
            <w:r w:rsidRPr="00B55327">
              <w:rPr>
                <w:rFonts w:hint="eastAsia"/>
                <w:color w:val="000000"/>
              </w:rPr>
              <w:t>的设备，它会根据信道的情况自动选择和设定路由，以最佳路径，按前后顺序发送信号的设备。</w:t>
            </w:r>
            <w:r w:rsidRPr="00B55327">
              <w:rPr>
                <w:color w:val="000000"/>
              </w:rPr>
              <w:t xml:space="preserve"> </w:t>
            </w:r>
            <w:r w:rsidRPr="00B55327">
              <w:rPr>
                <w:rFonts w:hint="eastAsia"/>
                <w:color w:val="000000"/>
              </w:rPr>
              <w:t>路由器英文名</w:t>
            </w:r>
            <w:r w:rsidRPr="00B55327">
              <w:rPr>
                <w:color w:val="000000"/>
              </w:rPr>
              <w:t>Router</w:t>
            </w:r>
            <w:r w:rsidRPr="00B55327">
              <w:rPr>
                <w:rFonts w:hint="eastAsia"/>
                <w:color w:val="000000"/>
              </w:rPr>
              <w:t>，</w:t>
            </w:r>
          </w:p>
          <w:p w:rsidR="00A26E8C" w:rsidRPr="00B55327" w:rsidRDefault="00A26E8C" w:rsidP="00A26E8C">
            <w:pPr>
              <w:jc w:val="left"/>
              <w:rPr>
                <w:color w:val="000000"/>
              </w:rPr>
            </w:pPr>
            <w:r w:rsidRPr="00B55327">
              <w:rPr>
                <w:rFonts w:hint="eastAsia"/>
                <w:color w:val="000000"/>
              </w:rPr>
              <w:t>路由器是</w:t>
            </w:r>
            <w:hyperlink r:id="rId13" w:tgtFrame="_blank" w:history="1">
              <w:r w:rsidRPr="00B55327">
                <w:rPr>
                  <w:rStyle w:val="a6"/>
                  <w:rFonts w:hint="eastAsia"/>
                  <w:color w:val="000000"/>
                </w:rPr>
                <w:t>互联网</w:t>
              </w:r>
            </w:hyperlink>
            <w:r w:rsidRPr="00B55327">
              <w:rPr>
                <w:rFonts w:hint="eastAsia"/>
                <w:color w:val="000000"/>
              </w:rPr>
              <w:t>络的枢纽、</w:t>
            </w:r>
            <w:r w:rsidRPr="00B55327">
              <w:rPr>
                <w:color w:val="000000"/>
              </w:rPr>
              <w:t>"</w:t>
            </w:r>
            <w:r w:rsidRPr="00B55327">
              <w:rPr>
                <w:rFonts w:hint="eastAsia"/>
                <w:color w:val="000000"/>
              </w:rPr>
              <w:t>交通警察</w:t>
            </w:r>
            <w:r w:rsidRPr="00B55327">
              <w:rPr>
                <w:color w:val="000000"/>
              </w:rPr>
              <w:t>"</w:t>
            </w:r>
            <w:r w:rsidRPr="00B55327">
              <w:rPr>
                <w:rFonts w:hint="eastAsia"/>
                <w:color w:val="000000"/>
              </w:rPr>
              <w:t>。目前路由器已经广泛应用于各行各业，各种不同档次的产品已经成为实现各种骨干网内部连接、骨干网间互联和骨干网与互联网互联互通业务的主力军。</w:t>
            </w:r>
          </w:p>
          <w:p w:rsidR="00A26E8C" w:rsidRPr="003F0AA7" w:rsidRDefault="00A26E8C" w:rsidP="00A26E8C">
            <w:pPr>
              <w:rPr>
                <w:rFonts w:ascii="宋体" w:hAnsi="宋体"/>
                <w:b/>
              </w:rPr>
            </w:pPr>
            <w:r>
              <w:rPr>
                <w:rFonts w:ascii="宋体" w:hAnsi="宋体" w:hint="eastAsia"/>
                <w:b/>
              </w:rPr>
              <w:t>（六）</w:t>
            </w:r>
            <w:r w:rsidRPr="003F0AA7">
              <w:rPr>
                <w:rFonts w:ascii="宋体" w:hAnsi="宋体" w:hint="eastAsia"/>
                <w:b/>
              </w:rPr>
              <w:t>网络互连的类型</w:t>
            </w:r>
          </w:p>
          <w:p w:rsidR="00A26E8C" w:rsidRPr="003F0AA7" w:rsidRDefault="00A26E8C" w:rsidP="00A26E8C">
            <w:pPr>
              <w:rPr>
                <w:rFonts w:ascii="宋体" w:hAnsi="宋体"/>
              </w:rPr>
            </w:pPr>
            <w:r w:rsidRPr="003F0AA7">
              <w:rPr>
                <w:rFonts w:ascii="宋体" w:hAnsi="宋体" w:hint="eastAsia"/>
              </w:rPr>
              <w:t>网络互连可分为LAN-LAN、LAN-WAN、LAN-WAN-LAN、WAN-WAN四种类型。</w:t>
            </w:r>
          </w:p>
          <w:p w:rsidR="00A26E8C" w:rsidRPr="003F0AA7" w:rsidRDefault="00A26E8C" w:rsidP="00A26E8C">
            <w:pPr>
              <w:rPr>
                <w:rFonts w:ascii="宋体" w:hAnsi="宋体"/>
                <w:b/>
              </w:rPr>
            </w:pPr>
            <w:r w:rsidRPr="003F0AA7">
              <w:rPr>
                <w:rFonts w:ascii="宋体" w:hAnsi="宋体" w:hint="eastAsia"/>
                <w:b/>
              </w:rPr>
              <w:t>1. LAN-LAN</w:t>
            </w:r>
          </w:p>
          <w:p w:rsidR="00A26E8C" w:rsidRPr="003F0AA7" w:rsidRDefault="00A26E8C" w:rsidP="00A26E8C">
            <w:pPr>
              <w:rPr>
                <w:rFonts w:ascii="宋体" w:hAnsi="宋体"/>
              </w:rPr>
            </w:pPr>
            <w:r w:rsidRPr="003F0AA7">
              <w:rPr>
                <w:rFonts w:ascii="宋体" w:hAnsi="宋体" w:hint="eastAsia"/>
              </w:rPr>
              <w:t>LAN互连又分为同种LAN互连和异种LAN互连。同构网络互连是指符合相同协议局域网的互连，主要采用的设备有中继器、集线器、网桥、交换机等。而</w:t>
            </w:r>
            <w:proofErr w:type="gramStart"/>
            <w:r w:rsidRPr="003F0AA7">
              <w:rPr>
                <w:rFonts w:ascii="宋体" w:hAnsi="宋体" w:hint="eastAsia"/>
              </w:rPr>
              <w:t>异构网</w:t>
            </w:r>
            <w:proofErr w:type="gramEnd"/>
            <w:r w:rsidRPr="003F0AA7">
              <w:rPr>
                <w:rFonts w:ascii="宋体" w:hAnsi="宋体" w:hint="eastAsia"/>
              </w:rPr>
              <w:t>的互连是指两种不同协议局域网的互连，主要采用的设备为网桥、路由器等设备。LAN互连如图</w:t>
            </w:r>
          </w:p>
          <w:p w:rsidR="00CC4D9E" w:rsidRPr="00A26E8C" w:rsidRDefault="00CC4D9E" w:rsidP="00CC4D9E">
            <w:pPr>
              <w:pStyle w:val="a5"/>
              <w:spacing w:before="0" w:beforeAutospacing="0" w:after="0" w:afterAutospacing="0"/>
              <w:rPr>
                <w:sz w:val="21"/>
                <w:szCs w:val="21"/>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CC4D9E" w:rsidRDefault="00A26E8C" w:rsidP="002008DA">
            <w:pPr>
              <w:rPr>
                <w:b/>
                <w:bCs/>
              </w:rPr>
            </w:pPr>
            <w:r>
              <w:rPr>
                <w:noProof/>
              </w:rPr>
              <w:drawing>
                <wp:inline distT="0" distB="0" distL="0" distR="0">
                  <wp:extent cx="2524125" cy="1905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rsidR="00A26E8C" w:rsidRPr="003F0AA7" w:rsidRDefault="00A26E8C" w:rsidP="00A26E8C">
            <w:pPr>
              <w:widowControl/>
              <w:shd w:val="clear" w:color="auto" w:fill="FFFFFF"/>
              <w:spacing w:before="120" w:after="120"/>
              <w:jc w:val="left"/>
              <w:rPr>
                <w:rFonts w:ascii="Verdana" w:hAnsi="Verdana" w:cs="宋体"/>
                <w:color w:val="000000"/>
                <w:kern w:val="0"/>
                <w:szCs w:val="21"/>
              </w:rPr>
            </w:pPr>
            <w:r w:rsidRPr="003F0AA7">
              <w:rPr>
                <w:rFonts w:ascii="宋体" w:hAnsi="宋体" w:cs="宋体" w:hint="eastAsia"/>
                <w:b/>
                <w:bCs/>
                <w:color w:val="000000"/>
                <w:kern w:val="0"/>
                <w:szCs w:val="21"/>
              </w:rPr>
              <w:t>2. LAN-WAN</w:t>
            </w:r>
          </w:p>
          <w:p w:rsidR="00A26E8C" w:rsidRPr="003F0AA7" w:rsidRDefault="00A26E8C" w:rsidP="00A26E8C">
            <w:pPr>
              <w:widowControl/>
              <w:shd w:val="clear" w:color="auto" w:fill="FFFFFF"/>
              <w:spacing w:after="210"/>
              <w:jc w:val="left"/>
              <w:rPr>
                <w:rFonts w:ascii="Verdana" w:hAnsi="Verdana" w:cs="宋体"/>
                <w:color w:val="000000"/>
                <w:kern w:val="0"/>
                <w:szCs w:val="21"/>
              </w:rPr>
            </w:pPr>
            <w:r w:rsidRPr="003F0AA7">
              <w:rPr>
                <w:rFonts w:ascii="宋体" w:hAnsi="宋体" w:cs="宋体" w:hint="eastAsia"/>
                <w:color w:val="000000"/>
                <w:kern w:val="0"/>
                <w:szCs w:val="21"/>
              </w:rPr>
              <w:t>是目前常见的方式之一，用来连接的设备是路由器或网关，具体如图</w:t>
            </w:r>
          </w:p>
          <w:p w:rsidR="00A26E8C" w:rsidRDefault="00A26E8C" w:rsidP="00A26E8C">
            <w:pPr>
              <w:rPr>
                <w:noProof/>
              </w:rPr>
            </w:pPr>
            <w:r>
              <w:rPr>
                <w:noProof/>
              </w:rPr>
              <w:drawing>
                <wp:inline distT="0" distB="0" distL="0" distR="0">
                  <wp:extent cx="2133600" cy="1857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857375"/>
                          </a:xfrm>
                          <a:prstGeom prst="rect">
                            <a:avLst/>
                          </a:prstGeom>
                          <a:noFill/>
                          <a:ln>
                            <a:noFill/>
                          </a:ln>
                        </pic:spPr>
                      </pic:pic>
                    </a:graphicData>
                  </a:graphic>
                </wp:inline>
              </w:drawing>
            </w:r>
          </w:p>
          <w:p w:rsidR="00A26E8C" w:rsidRPr="003F0AA7" w:rsidRDefault="00A26E8C" w:rsidP="00A26E8C">
            <w:pPr>
              <w:widowControl/>
              <w:shd w:val="clear" w:color="auto" w:fill="FFFFFF"/>
              <w:spacing w:before="120" w:after="120"/>
              <w:jc w:val="left"/>
              <w:rPr>
                <w:rFonts w:ascii="Verdana" w:hAnsi="Verdana" w:cs="宋体"/>
                <w:color w:val="000000"/>
                <w:kern w:val="0"/>
                <w:szCs w:val="21"/>
              </w:rPr>
            </w:pPr>
            <w:r w:rsidRPr="003F0AA7">
              <w:rPr>
                <w:rFonts w:ascii="宋体" w:hAnsi="宋体" w:cs="宋体" w:hint="eastAsia"/>
                <w:b/>
                <w:bCs/>
                <w:color w:val="000000"/>
                <w:kern w:val="0"/>
                <w:szCs w:val="21"/>
              </w:rPr>
              <w:t>3. LAN-WAN-LAN</w:t>
            </w:r>
          </w:p>
          <w:p w:rsidR="00A26E8C" w:rsidRPr="003F0AA7" w:rsidRDefault="00A26E8C" w:rsidP="00A26E8C">
            <w:pPr>
              <w:widowControl/>
              <w:shd w:val="clear" w:color="auto" w:fill="FFFFFF"/>
              <w:spacing w:after="210"/>
              <w:ind w:firstLine="420"/>
              <w:jc w:val="left"/>
              <w:rPr>
                <w:rFonts w:ascii="Verdana" w:hAnsi="Verdana" w:cs="宋体"/>
                <w:color w:val="000000"/>
                <w:kern w:val="0"/>
                <w:szCs w:val="21"/>
              </w:rPr>
            </w:pPr>
            <w:r w:rsidRPr="003F0AA7">
              <w:rPr>
                <w:rFonts w:ascii="宋体" w:hAnsi="宋体" w:cs="宋体" w:hint="eastAsia"/>
                <w:color w:val="000000"/>
                <w:kern w:val="0"/>
                <w:szCs w:val="21"/>
              </w:rPr>
              <w:t>这是将两个分布在不同地理位置的LAN通过WAN实现互连，连接设备主要有路由器和网关。</w:t>
            </w:r>
          </w:p>
          <w:p w:rsidR="00A26E8C" w:rsidRPr="003F0AA7" w:rsidRDefault="00A26E8C" w:rsidP="00A26E8C">
            <w:pPr>
              <w:widowControl/>
              <w:shd w:val="clear" w:color="auto" w:fill="FFFFFF"/>
              <w:spacing w:before="120" w:after="120"/>
              <w:jc w:val="left"/>
              <w:rPr>
                <w:rFonts w:ascii="Verdana" w:hAnsi="Verdana" w:cs="宋体"/>
                <w:color w:val="000000"/>
                <w:kern w:val="0"/>
                <w:szCs w:val="21"/>
              </w:rPr>
            </w:pPr>
            <w:r w:rsidRPr="003F0AA7">
              <w:rPr>
                <w:rFonts w:ascii="宋体" w:hAnsi="宋体" w:cs="宋体" w:hint="eastAsia"/>
                <w:b/>
                <w:bCs/>
                <w:color w:val="000000"/>
                <w:kern w:val="0"/>
                <w:szCs w:val="21"/>
              </w:rPr>
              <w:t>4. WAN-WAN</w:t>
            </w:r>
          </w:p>
          <w:p w:rsidR="00A26E8C" w:rsidRPr="00CC4D9E" w:rsidRDefault="00A26E8C" w:rsidP="00A26E8C">
            <w:pPr>
              <w:rPr>
                <w:b/>
                <w:bCs/>
              </w:rPr>
            </w:pPr>
            <w:r w:rsidRPr="003F0AA7">
              <w:rPr>
                <w:rFonts w:ascii="宋体" w:hAnsi="宋体" w:cs="宋体" w:hint="eastAsia"/>
                <w:color w:val="000000"/>
                <w:kern w:val="0"/>
                <w:szCs w:val="21"/>
                <w:shd w:val="clear" w:color="auto" w:fill="FFFFFF"/>
              </w:rPr>
              <w:t>通过路由器和网关将两个或多个广域网互连起来，可以使分别连入各个广域网的主机资源能够实现共享。</w:t>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1" w:name="_GoBack"/>
            <w:bookmarkEnd w:id="1"/>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0642"/>
    <w:multiLevelType w:val="hybridMultilevel"/>
    <w:tmpl w:val="0B60A46C"/>
    <w:lvl w:ilvl="0" w:tplc="D91E0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223DC1"/>
    <w:multiLevelType w:val="hybridMultilevel"/>
    <w:tmpl w:val="6C3CD00C"/>
    <w:lvl w:ilvl="0" w:tplc="FB94E352">
      <w:start w:val="1"/>
      <w:numFmt w:val="decimal"/>
      <w:lvlText w:val="%1．"/>
      <w:lvlJc w:val="left"/>
      <w:pPr>
        <w:tabs>
          <w:tab w:val="num" w:pos="720"/>
        </w:tabs>
        <w:ind w:left="720" w:hanging="360"/>
      </w:pPr>
      <w:rPr>
        <w:rFonts w:ascii="宋体" w:eastAsia="宋体" w:hAnsi="宋体" w:cs="Times New Roman"/>
      </w:rPr>
    </w:lvl>
    <w:lvl w:ilvl="1" w:tplc="AF4EEA9C">
      <w:start w:val="181"/>
      <w:numFmt w:val="bullet"/>
      <w:lvlText w:val=""/>
      <w:lvlJc w:val="left"/>
      <w:pPr>
        <w:tabs>
          <w:tab w:val="num" w:pos="1440"/>
        </w:tabs>
        <w:ind w:left="1440" w:hanging="360"/>
      </w:pPr>
      <w:rPr>
        <w:rFonts w:ascii="Wingdings" w:hAnsi="Wingdings" w:hint="default"/>
      </w:rPr>
    </w:lvl>
    <w:lvl w:ilvl="2" w:tplc="07361AB8" w:tentative="1">
      <w:start w:val="1"/>
      <w:numFmt w:val="bullet"/>
      <w:lvlText w:val=""/>
      <w:lvlJc w:val="left"/>
      <w:pPr>
        <w:tabs>
          <w:tab w:val="num" w:pos="2160"/>
        </w:tabs>
        <w:ind w:left="2160" w:hanging="360"/>
      </w:pPr>
      <w:rPr>
        <w:rFonts w:ascii="Wingdings" w:hAnsi="Wingdings" w:hint="default"/>
      </w:rPr>
    </w:lvl>
    <w:lvl w:ilvl="3" w:tplc="67BC388E" w:tentative="1">
      <w:start w:val="1"/>
      <w:numFmt w:val="bullet"/>
      <w:lvlText w:val=""/>
      <w:lvlJc w:val="left"/>
      <w:pPr>
        <w:tabs>
          <w:tab w:val="num" w:pos="2880"/>
        </w:tabs>
        <w:ind w:left="2880" w:hanging="360"/>
      </w:pPr>
      <w:rPr>
        <w:rFonts w:ascii="Wingdings" w:hAnsi="Wingdings" w:hint="default"/>
      </w:rPr>
    </w:lvl>
    <w:lvl w:ilvl="4" w:tplc="0B18ED3E" w:tentative="1">
      <w:start w:val="1"/>
      <w:numFmt w:val="bullet"/>
      <w:lvlText w:val=""/>
      <w:lvlJc w:val="left"/>
      <w:pPr>
        <w:tabs>
          <w:tab w:val="num" w:pos="3600"/>
        </w:tabs>
        <w:ind w:left="3600" w:hanging="360"/>
      </w:pPr>
      <w:rPr>
        <w:rFonts w:ascii="Wingdings" w:hAnsi="Wingdings" w:hint="default"/>
      </w:rPr>
    </w:lvl>
    <w:lvl w:ilvl="5" w:tplc="03426D2C" w:tentative="1">
      <w:start w:val="1"/>
      <w:numFmt w:val="bullet"/>
      <w:lvlText w:val=""/>
      <w:lvlJc w:val="left"/>
      <w:pPr>
        <w:tabs>
          <w:tab w:val="num" w:pos="4320"/>
        </w:tabs>
        <w:ind w:left="4320" w:hanging="360"/>
      </w:pPr>
      <w:rPr>
        <w:rFonts w:ascii="Wingdings" w:hAnsi="Wingdings" w:hint="default"/>
      </w:rPr>
    </w:lvl>
    <w:lvl w:ilvl="6" w:tplc="C3703044" w:tentative="1">
      <w:start w:val="1"/>
      <w:numFmt w:val="bullet"/>
      <w:lvlText w:val=""/>
      <w:lvlJc w:val="left"/>
      <w:pPr>
        <w:tabs>
          <w:tab w:val="num" w:pos="5040"/>
        </w:tabs>
        <w:ind w:left="5040" w:hanging="360"/>
      </w:pPr>
      <w:rPr>
        <w:rFonts w:ascii="Wingdings" w:hAnsi="Wingdings" w:hint="default"/>
      </w:rPr>
    </w:lvl>
    <w:lvl w:ilvl="7" w:tplc="EA7E69E6" w:tentative="1">
      <w:start w:val="1"/>
      <w:numFmt w:val="bullet"/>
      <w:lvlText w:val=""/>
      <w:lvlJc w:val="left"/>
      <w:pPr>
        <w:tabs>
          <w:tab w:val="num" w:pos="5760"/>
        </w:tabs>
        <w:ind w:left="5760" w:hanging="360"/>
      </w:pPr>
      <w:rPr>
        <w:rFonts w:ascii="Wingdings" w:hAnsi="Wingdings" w:hint="default"/>
      </w:rPr>
    </w:lvl>
    <w:lvl w:ilvl="8" w:tplc="238C2530" w:tentative="1">
      <w:start w:val="1"/>
      <w:numFmt w:val="bullet"/>
      <w:lvlText w:val=""/>
      <w:lvlJc w:val="left"/>
      <w:pPr>
        <w:tabs>
          <w:tab w:val="num" w:pos="6480"/>
        </w:tabs>
        <w:ind w:left="6480" w:hanging="360"/>
      </w:pPr>
      <w:rPr>
        <w:rFonts w:ascii="Wingdings" w:hAnsi="Wingdings" w:hint="default"/>
      </w:rPr>
    </w:lvl>
  </w:abstractNum>
  <w:abstractNum w:abstractNumId="4">
    <w:nsid w:val="69676AC7"/>
    <w:multiLevelType w:val="hybridMultilevel"/>
    <w:tmpl w:val="30905EBC"/>
    <w:lvl w:ilvl="0" w:tplc="43CA0F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2E1C12"/>
    <w:rsid w:val="00317055"/>
    <w:rsid w:val="00330F69"/>
    <w:rsid w:val="00356234"/>
    <w:rsid w:val="003C5CA9"/>
    <w:rsid w:val="00413902"/>
    <w:rsid w:val="00444DD4"/>
    <w:rsid w:val="004D07BC"/>
    <w:rsid w:val="004E1C55"/>
    <w:rsid w:val="0054287E"/>
    <w:rsid w:val="00583770"/>
    <w:rsid w:val="005E594F"/>
    <w:rsid w:val="00625548"/>
    <w:rsid w:val="00635A83"/>
    <w:rsid w:val="006F3D04"/>
    <w:rsid w:val="006F61B2"/>
    <w:rsid w:val="0071366A"/>
    <w:rsid w:val="00741F28"/>
    <w:rsid w:val="0079288C"/>
    <w:rsid w:val="007B09B8"/>
    <w:rsid w:val="007B33FF"/>
    <w:rsid w:val="008728CA"/>
    <w:rsid w:val="008A62AE"/>
    <w:rsid w:val="009B77F3"/>
    <w:rsid w:val="00A11403"/>
    <w:rsid w:val="00A26E8C"/>
    <w:rsid w:val="00A32172"/>
    <w:rsid w:val="00B27F42"/>
    <w:rsid w:val="00BD587D"/>
    <w:rsid w:val="00BE6AFC"/>
    <w:rsid w:val="00C5319A"/>
    <w:rsid w:val="00C7209F"/>
    <w:rsid w:val="00C97654"/>
    <w:rsid w:val="00CB2322"/>
    <w:rsid w:val="00CB794D"/>
    <w:rsid w:val="00CC4D9E"/>
    <w:rsid w:val="00D61ED4"/>
    <w:rsid w:val="00D740B1"/>
    <w:rsid w:val="00DD0009"/>
    <w:rsid w:val="00DE4EAB"/>
    <w:rsid w:val="00DF6B0C"/>
    <w:rsid w:val="00E129CF"/>
    <w:rsid w:val="00E6072F"/>
    <w:rsid w:val="00E62FDC"/>
    <w:rsid w:val="00E659DE"/>
    <w:rsid w:val="00E81B41"/>
    <w:rsid w:val="00EA45E7"/>
    <w:rsid w:val="00ED3626"/>
    <w:rsid w:val="00F03B7D"/>
    <w:rsid w:val="00F462FB"/>
    <w:rsid w:val="00F63703"/>
    <w:rsid w:val="00F8197B"/>
    <w:rsid w:val="00FB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character" w:styleId="a6">
    <w:name w:val="Hyperlink"/>
    <w:rsid w:val="00A26E8C"/>
    <w:rPr>
      <w:color w:val="0000FF"/>
      <w:u w:val="single"/>
    </w:rPr>
  </w:style>
  <w:style w:type="paragraph" w:styleId="a7">
    <w:name w:val="Plain Text"/>
    <w:basedOn w:val="a"/>
    <w:link w:val="Char0"/>
    <w:rsid w:val="00A26E8C"/>
    <w:rPr>
      <w:rFonts w:ascii="宋体" w:hAnsi="Courier New" w:cs="Courier New"/>
      <w:szCs w:val="21"/>
    </w:rPr>
  </w:style>
  <w:style w:type="character" w:customStyle="1" w:styleId="Char0">
    <w:name w:val="纯文本 Char"/>
    <w:basedOn w:val="a0"/>
    <w:link w:val="a7"/>
    <w:rsid w:val="00A26E8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 w:type="paragraph" w:styleId="a5">
    <w:name w:val="Normal (Web)"/>
    <w:basedOn w:val="a"/>
    <w:rsid w:val="00DD0009"/>
    <w:pPr>
      <w:widowControl/>
      <w:spacing w:before="100" w:beforeAutospacing="1" w:after="100" w:afterAutospacing="1"/>
      <w:jc w:val="left"/>
    </w:pPr>
    <w:rPr>
      <w:rFonts w:ascii="宋体" w:hAnsi="宋体" w:cs="宋体"/>
      <w:color w:val="000000"/>
      <w:kern w:val="0"/>
      <w:sz w:val="24"/>
      <w:szCs w:val="24"/>
    </w:rPr>
  </w:style>
  <w:style w:type="character" w:styleId="a6">
    <w:name w:val="Hyperlink"/>
    <w:rsid w:val="00A26E8C"/>
    <w:rPr>
      <w:color w:val="0000FF"/>
      <w:u w:val="single"/>
    </w:rPr>
  </w:style>
  <w:style w:type="paragraph" w:styleId="a7">
    <w:name w:val="Plain Text"/>
    <w:basedOn w:val="a"/>
    <w:link w:val="Char0"/>
    <w:rsid w:val="00A26E8C"/>
    <w:rPr>
      <w:rFonts w:ascii="宋体" w:hAnsi="Courier New" w:cs="Courier New"/>
      <w:szCs w:val="21"/>
    </w:rPr>
  </w:style>
  <w:style w:type="character" w:customStyle="1" w:styleId="Char0">
    <w:name w:val="纯文本 Char"/>
    <w:basedOn w:val="a0"/>
    <w:link w:val="a7"/>
    <w:rsid w:val="00A26E8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88.htm" TargetMode="External"/><Relationship Id="rId13" Type="http://schemas.openxmlformats.org/officeDocument/2006/relationships/hyperlink" Target="http://baike.baidu.com/view/6825.htm" TargetMode="External"/><Relationship Id="rId3" Type="http://schemas.microsoft.com/office/2007/relationships/stylesWithEffects" Target="stylesWithEffects.xml"/><Relationship Id="rId7" Type="http://schemas.openxmlformats.org/officeDocument/2006/relationships/hyperlink" Target="http://baike.baidu.com/view/7770.htm" TargetMode="External"/><Relationship Id="rId12" Type="http://schemas.openxmlformats.org/officeDocument/2006/relationships/hyperlink" Target="http://baike.baidu.com/view/21956.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25482.htm" TargetMode="External"/><Relationship Id="rId11" Type="http://schemas.openxmlformats.org/officeDocument/2006/relationships/hyperlink" Target="http://baike.baidu.com/view/1706.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ike.baidu.com/view/1064705.ht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6</cp:revision>
  <dcterms:created xsi:type="dcterms:W3CDTF">2017-08-28T03:09:00Z</dcterms:created>
  <dcterms:modified xsi:type="dcterms:W3CDTF">2019-02-15T05:26:00Z</dcterms:modified>
</cp:coreProperties>
</file>