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modules PyInstaller was not able to find. This does not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mean this module is required for running you program. Python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3rd-party packages include a lot of conditional or optional modules.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 module 'ntpath' only exists on Windows, whereas the module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'posixpath' only exists on Posix systems.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if import: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top-level: imported at the top-level - look at these first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conditional: imported within an if-statement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delayed: imported from within a function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optional: imported within a try-except-statement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Do NOT post this list to the issue-tracker. Use it as a basis for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yourself tracking down the missing module. Thanks!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org - imported by copy (optional)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_dummy_threading - imported by dummy_threading (optional)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_winapi - imported by subprocess (conditional)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msvcrt - imported by subprocess (conditional), getpass (optional)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nt - imported by os (conditional, optional), ntpath (conditional, optional), shutil (conditional)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winreg - imported by platform (delayed, optional), mimetypes (optional), urllib.request (delayed, conditional, optional)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vms_lib - imported by platform (delayed, conditional, optional)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'java.lang' - imported by platform (delayed, optional), xml.sax._exceptions (conditional)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java - imported by platform (delayed)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_scproxy - imported by urllib.request (conditional)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'org.python' - imported by pickle (optional), xml.sax (delayed, conditional)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_winreg - imported by platform (delayed, optional)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_frozen_importlib_external - imported by importlib._bootstrap (delayed), importlib (optional), importlib.abc (optional)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module named _frozen_importlib - imported by importlib (optional), importlib.abc (optional)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