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62" w:rsidRDefault="00500273">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rsidR="00A00162" w:rsidRDefault="00500273">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rsidR="00A00162" w:rsidRDefault="00500273">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rsidR="00A00162" w:rsidRDefault="00500273">
      <w:pPr>
        <w:spacing w:after="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rsidR="00A00162" w:rsidRDefault="00A00162">
      <w:pPr>
        <w:spacing w:before="240" w:after="240" w:line="240" w:lineRule="auto"/>
        <w:ind w:left="720"/>
        <w:jc w:val="center"/>
        <w:rPr>
          <w:rFonts w:ascii="Times New Roman" w:eastAsia="Times New Roman" w:hAnsi="Times New Roman" w:cs="Times New Roman"/>
          <w:color w:val="000000"/>
          <w:sz w:val="28"/>
        </w:rPr>
      </w:pPr>
    </w:p>
    <w:p w:rsidR="00A00162" w:rsidRDefault="00500273">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rsidR="00A00162" w:rsidRDefault="00500273">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rsidR="00A00162" w:rsidRDefault="00A00162">
      <w:pPr>
        <w:spacing w:before="240" w:after="240" w:line="240" w:lineRule="auto"/>
        <w:ind w:left="720"/>
        <w:jc w:val="center"/>
        <w:rPr>
          <w:rFonts w:ascii="Times New Roman" w:eastAsia="Times New Roman" w:hAnsi="Times New Roman" w:cs="Times New Roman"/>
          <w:color w:val="000000"/>
          <w:sz w:val="28"/>
        </w:rPr>
      </w:pPr>
    </w:p>
    <w:p w:rsidR="00A00162" w:rsidRDefault="00A00162">
      <w:pPr>
        <w:spacing w:before="240" w:after="240" w:line="240" w:lineRule="auto"/>
        <w:ind w:left="720"/>
        <w:jc w:val="center"/>
        <w:rPr>
          <w:rFonts w:ascii="Times New Roman" w:eastAsia="Times New Roman" w:hAnsi="Times New Roman" w:cs="Times New Roman"/>
          <w:color w:val="000000"/>
          <w:sz w:val="28"/>
        </w:rPr>
      </w:pPr>
    </w:p>
    <w:p w:rsidR="00A00162" w:rsidRDefault="00A00162">
      <w:pPr>
        <w:spacing w:before="240" w:after="240" w:line="240" w:lineRule="auto"/>
        <w:ind w:left="720"/>
        <w:jc w:val="center"/>
        <w:rPr>
          <w:rFonts w:ascii="Times New Roman" w:eastAsia="Times New Roman" w:hAnsi="Times New Roman" w:cs="Times New Roman"/>
          <w:color w:val="000000"/>
          <w:sz w:val="28"/>
        </w:rPr>
      </w:pPr>
    </w:p>
    <w:p w:rsidR="00A00162" w:rsidRDefault="00500273">
      <w:pPr>
        <w:spacing w:before="240" w:after="240" w:line="240" w:lineRule="auto"/>
        <w:ind w:left="72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rsidR="00A00162" w:rsidRDefault="00500273">
      <w:pPr>
        <w:spacing w:before="240" w:after="240" w:line="240" w:lineRule="auto"/>
        <w:ind w:left="720"/>
        <w:jc w:val="center"/>
      </w:pPr>
      <w:r>
        <w:rPr>
          <w:rFonts w:ascii="Times New Roman" w:eastAsia="Times New Roman" w:hAnsi="Times New Roman" w:cs="Times New Roman"/>
          <w:b/>
          <w:color w:val="000000"/>
          <w:sz w:val="28"/>
        </w:rPr>
        <w:t xml:space="preserve">по Лабораторной работе </w:t>
      </w:r>
      <w:r w:rsidRPr="00500273">
        <w:rPr>
          <w:rFonts w:ascii="Times New Roman" w:eastAsia="Times New Roman" w:hAnsi="Times New Roman" w:cs="Times New Roman"/>
          <w:b/>
          <w:color w:val="000000"/>
          <w:sz w:val="28"/>
        </w:rPr>
        <w:t>9</w:t>
      </w:r>
    </w:p>
    <w:p w:rsidR="00A00162" w:rsidRDefault="00500273">
      <w:pPr>
        <w:spacing w:before="240" w:after="240" w:line="240" w:lineRule="auto"/>
        <w:ind w:left="72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rsidR="00A00162" w:rsidRDefault="00500273">
      <w:pPr>
        <w:spacing w:before="240" w:after="240" w:line="240" w:lineRule="auto"/>
        <w:ind w:left="720"/>
        <w:jc w:val="center"/>
      </w:pPr>
      <w:r>
        <w:rPr>
          <w:rFonts w:ascii="Times New Roman" w:eastAsia="Times New Roman" w:hAnsi="Times New Roman" w:cs="Times New Roman"/>
          <w:color w:val="000000"/>
          <w:sz w:val="28"/>
        </w:rPr>
        <w:t xml:space="preserve">по теме: “Буферные зоны” </w:t>
      </w:r>
    </w:p>
    <w:p w:rsidR="00A00162" w:rsidRDefault="00A00162">
      <w:pPr>
        <w:spacing w:before="240" w:after="240" w:line="240" w:lineRule="auto"/>
        <w:ind w:left="720"/>
        <w:jc w:val="center"/>
        <w:rPr>
          <w:rFonts w:ascii="Times New Roman" w:eastAsia="Times New Roman" w:hAnsi="Times New Roman" w:cs="Times New Roman"/>
          <w:color w:val="000000"/>
          <w:sz w:val="28"/>
        </w:rPr>
      </w:pPr>
    </w:p>
    <w:p w:rsidR="00A00162" w:rsidRDefault="00A00162">
      <w:pPr>
        <w:spacing w:before="240" w:after="240" w:line="240" w:lineRule="auto"/>
        <w:jc w:val="center"/>
        <w:rPr>
          <w:rFonts w:ascii="Times New Roman" w:eastAsia="Times New Roman" w:hAnsi="Times New Roman" w:cs="Times New Roman"/>
          <w:color w:val="000000"/>
          <w:sz w:val="28"/>
        </w:rPr>
      </w:pPr>
    </w:p>
    <w:p w:rsidR="00A00162" w:rsidRDefault="00A00162">
      <w:pPr>
        <w:spacing w:before="240" w:after="240" w:line="240" w:lineRule="auto"/>
        <w:jc w:val="right"/>
        <w:rPr>
          <w:rFonts w:ascii="Times New Roman" w:eastAsia="Times New Roman" w:hAnsi="Times New Roman" w:cs="Times New Roman"/>
          <w:color w:val="000000"/>
          <w:sz w:val="28"/>
        </w:rPr>
      </w:pPr>
    </w:p>
    <w:p w:rsidR="00A00162" w:rsidRDefault="00A00162">
      <w:pPr>
        <w:spacing w:before="240" w:after="240" w:line="240" w:lineRule="auto"/>
        <w:jc w:val="right"/>
        <w:rPr>
          <w:rFonts w:ascii="Times New Roman" w:eastAsia="Times New Roman" w:hAnsi="Times New Roman" w:cs="Times New Roman"/>
          <w:color w:val="000000"/>
          <w:sz w:val="28"/>
        </w:rPr>
      </w:pPr>
    </w:p>
    <w:p w:rsidR="00A00162" w:rsidRDefault="00A00162">
      <w:pPr>
        <w:spacing w:before="240" w:after="240" w:line="240" w:lineRule="auto"/>
        <w:jc w:val="right"/>
        <w:rPr>
          <w:rFonts w:ascii="Times New Roman" w:eastAsia="Times New Roman" w:hAnsi="Times New Roman" w:cs="Times New Roman"/>
          <w:color w:val="000000"/>
          <w:sz w:val="28"/>
        </w:rPr>
      </w:pPr>
    </w:p>
    <w:p w:rsidR="00B1280D" w:rsidRDefault="00B1280D" w:rsidP="00B1280D">
      <w:pPr>
        <w:spacing w:before="240" w:after="240" w:line="240" w:lineRule="auto"/>
        <w:jc w:val="right"/>
      </w:pPr>
      <w:r>
        <w:rPr>
          <w:rFonts w:ascii="Times New Roman" w:eastAsia="Times New Roman" w:hAnsi="Times New Roman" w:cs="Times New Roman"/>
          <w:color w:val="000000"/>
          <w:sz w:val="28"/>
        </w:rPr>
        <w:t>Выполнил:     Воложинец А.А. 221703</w:t>
      </w:r>
    </w:p>
    <w:p w:rsidR="00B1280D" w:rsidRDefault="00B1280D" w:rsidP="00B1280D">
      <w:pPr>
        <w:spacing w:before="240" w:after="240" w:line="240" w:lineRule="auto"/>
        <w:ind w:left="720"/>
        <w:jc w:val="righ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t xml:space="preserve">      Проверил:      Самодумкин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rsidR="00B1280D" w:rsidRDefault="00B1280D" w:rsidP="00B1280D">
      <w:pPr>
        <w:spacing w:before="240" w:after="240" w:line="240" w:lineRule="auto"/>
        <w:ind w:left="720"/>
        <w:jc w:val="center"/>
        <w:rPr>
          <w:rFonts w:ascii="Times New Roman" w:eastAsia="Times New Roman" w:hAnsi="Times New Roman" w:cs="Times New Roman"/>
          <w:color w:val="000000"/>
          <w:sz w:val="28"/>
        </w:rPr>
      </w:pPr>
    </w:p>
    <w:p w:rsidR="00B1280D" w:rsidRDefault="00B1280D" w:rsidP="00B1280D">
      <w:pPr>
        <w:spacing w:before="240" w:after="240" w:line="240" w:lineRule="auto"/>
        <w:ind w:left="720"/>
        <w:jc w:val="center"/>
        <w:rPr>
          <w:rFonts w:ascii="Times New Roman" w:eastAsia="Times New Roman" w:hAnsi="Times New Roman" w:cs="Times New Roman"/>
          <w:color w:val="000000"/>
          <w:sz w:val="28"/>
        </w:rPr>
      </w:pPr>
    </w:p>
    <w:p w:rsidR="00B1280D" w:rsidRDefault="00B1280D" w:rsidP="00B1280D">
      <w:pPr>
        <w:jc w:val="center"/>
        <w:rPr>
          <w:rFonts w:ascii="Times New Roman" w:eastAsia="Times New Roman" w:hAnsi="Times New Roman" w:cs="Times New Roman"/>
          <w:color w:val="000000"/>
          <w:sz w:val="28"/>
        </w:rPr>
      </w:pPr>
    </w:p>
    <w:p w:rsidR="00B1280D" w:rsidRDefault="00B1280D" w:rsidP="00B1280D">
      <w:pPr>
        <w:jc w:val="center"/>
        <w:rPr>
          <w:rFonts w:ascii="Times New Roman" w:eastAsia="Times New Roman" w:hAnsi="Times New Roman" w:cs="Times New Roman"/>
          <w:color w:val="000000"/>
          <w:sz w:val="28"/>
        </w:rPr>
      </w:pPr>
    </w:p>
    <w:p w:rsidR="00B1280D" w:rsidRDefault="00B1280D" w:rsidP="00B1280D">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rsidR="00A00162" w:rsidRDefault="00500273">
      <w:pPr>
        <w:spacing w:line="250" w:lineRule="exact"/>
      </w:pPr>
      <w:r>
        <w:rPr>
          <w:rFonts w:ascii="Times New Roman" w:hAnsi="Times New Roman"/>
          <w:b/>
          <w:bCs/>
          <w:i/>
          <w:iCs/>
          <w:sz w:val="32"/>
          <w:szCs w:val="32"/>
        </w:rPr>
        <w:lastRenderedPageBreak/>
        <w:t>Контрольные вопросы</w:t>
      </w:r>
    </w:p>
    <w:p w:rsidR="00A00162" w:rsidRDefault="00A00162">
      <w:pPr>
        <w:spacing w:line="250" w:lineRule="exact"/>
        <w:rPr>
          <w:rFonts w:ascii="Times New Roman" w:hAnsi="Times New Roman"/>
        </w:rPr>
      </w:pPr>
    </w:p>
    <w:p w:rsidR="00A00162" w:rsidRDefault="00500273">
      <w:pPr>
        <w:pStyle w:val="a6"/>
        <w:rPr>
          <w:rFonts w:ascii="Times New Roman" w:hAnsi="Times New Roman"/>
        </w:rPr>
      </w:pPr>
      <w:r>
        <w:rPr>
          <w:rFonts w:ascii="Times New Roman" w:hAnsi="Times New Roman"/>
          <w:i/>
          <w:iCs/>
          <w:sz w:val="28"/>
          <w:szCs w:val="28"/>
        </w:rPr>
        <w:t>Что такое буферная зона (буфер)?</w:t>
      </w:r>
      <w:r>
        <w:rPr>
          <w:rFonts w:ascii="Times New Roman" w:hAnsi="Times New Roman"/>
        </w:rPr>
        <w:t xml:space="preserve"> </w:t>
      </w:r>
    </w:p>
    <w:p w:rsidR="00A00162" w:rsidRDefault="00500273">
      <w:pPr>
        <w:pStyle w:val="a6"/>
        <w:ind w:left="708"/>
        <w:rPr>
          <w:rFonts w:ascii="Times New Roman" w:hAnsi="Times New Roman"/>
        </w:rPr>
      </w:pPr>
      <w:r>
        <w:rPr>
          <w:rFonts w:ascii="Times New Roman" w:hAnsi="Times New Roman"/>
        </w:rPr>
        <w:t>Буферная зона (буфер) в MapInfo представляет собой область или зону, созданную вокруг географического объекта на определенном расстоянии. Буфер может быть круговым, эллиптическим или иметь другую форму в зависимости от параметров, заданных пользователем.</w:t>
      </w:r>
    </w:p>
    <w:p w:rsidR="00A00162" w:rsidRDefault="00500273">
      <w:pPr>
        <w:pStyle w:val="a6"/>
        <w:rPr>
          <w:rFonts w:ascii="Times New Roman" w:hAnsi="Times New Roman"/>
        </w:rPr>
      </w:pPr>
      <w:r>
        <w:rPr>
          <w:rFonts w:ascii="Times New Roman" w:hAnsi="Times New Roman"/>
          <w:i/>
          <w:iCs/>
          <w:sz w:val="28"/>
          <w:szCs w:val="28"/>
        </w:rPr>
        <w:t>Какие типы буферов существуют в MapInfo?</w:t>
      </w:r>
      <w:r>
        <w:rPr>
          <w:rFonts w:ascii="Times New Roman" w:hAnsi="Times New Roman"/>
        </w:rPr>
        <w:t xml:space="preserve"> </w:t>
      </w:r>
    </w:p>
    <w:p w:rsidR="00A00162" w:rsidRDefault="00500273">
      <w:pPr>
        <w:pStyle w:val="a6"/>
        <w:ind w:left="708"/>
        <w:rPr>
          <w:rFonts w:ascii="Times New Roman" w:hAnsi="Times New Roman"/>
        </w:rPr>
      </w:pPr>
      <w:r>
        <w:rPr>
          <w:rFonts w:ascii="Times New Roman" w:hAnsi="Times New Roman"/>
        </w:rPr>
        <w:t>В MapInfo существуют следующие типы буферов:</w:t>
      </w:r>
    </w:p>
    <w:p w:rsidR="00A00162" w:rsidRDefault="00500273">
      <w:pPr>
        <w:pStyle w:val="a6"/>
        <w:numPr>
          <w:ilvl w:val="0"/>
          <w:numId w:val="1"/>
        </w:numPr>
        <w:rPr>
          <w:rFonts w:ascii="Times New Roman" w:hAnsi="Times New Roman"/>
        </w:rPr>
      </w:pPr>
      <w:r>
        <w:rPr>
          <w:rFonts w:ascii="Times New Roman" w:hAnsi="Times New Roman"/>
        </w:rPr>
        <w:t>Круговой буфер: создает зону в форме круга вокруг выбранного объекта.</w:t>
      </w:r>
    </w:p>
    <w:p w:rsidR="00A00162" w:rsidRDefault="00500273">
      <w:pPr>
        <w:pStyle w:val="a6"/>
        <w:numPr>
          <w:ilvl w:val="0"/>
          <w:numId w:val="1"/>
        </w:numPr>
        <w:rPr>
          <w:rFonts w:ascii="Times New Roman" w:hAnsi="Times New Roman"/>
        </w:rPr>
      </w:pPr>
      <w:r>
        <w:rPr>
          <w:rFonts w:ascii="Times New Roman" w:hAnsi="Times New Roman"/>
        </w:rPr>
        <w:t>Эллиптический буфер: создает зону в форме эллипса с заданными основными и вспомогательными осями вокруг объекта.</w:t>
      </w:r>
    </w:p>
    <w:p w:rsidR="00A00162" w:rsidRDefault="00500273">
      <w:pPr>
        <w:pStyle w:val="a6"/>
        <w:numPr>
          <w:ilvl w:val="0"/>
          <w:numId w:val="1"/>
        </w:numPr>
        <w:rPr>
          <w:rFonts w:ascii="Times New Roman" w:hAnsi="Times New Roman"/>
        </w:rPr>
      </w:pPr>
      <w:r>
        <w:rPr>
          <w:rFonts w:ascii="Times New Roman" w:hAnsi="Times New Roman"/>
        </w:rPr>
        <w:t>Прямоугольный буфер: создает прямоугольную зону вокруг объекта, основанную на заданных ширинах и высотах.</w:t>
      </w:r>
    </w:p>
    <w:p w:rsidR="00A00162" w:rsidRDefault="00500273">
      <w:pPr>
        <w:pStyle w:val="a6"/>
        <w:numPr>
          <w:ilvl w:val="0"/>
          <w:numId w:val="1"/>
        </w:numPr>
        <w:rPr>
          <w:rFonts w:ascii="Times New Roman" w:hAnsi="Times New Roman"/>
        </w:rPr>
      </w:pPr>
      <w:r>
        <w:rPr>
          <w:rFonts w:ascii="Times New Roman" w:hAnsi="Times New Roman"/>
        </w:rPr>
        <w:t>Буфер с постоянным расстоянием: создает зону с постоянным расстоянием вокруг объекта, независимо от его формы.</w:t>
      </w:r>
    </w:p>
    <w:p w:rsidR="00A00162" w:rsidRDefault="00A00162">
      <w:pPr>
        <w:pStyle w:val="a6"/>
        <w:rPr>
          <w:rFonts w:ascii="Times New Roman" w:hAnsi="Times New Roman"/>
        </w:rPr>
      </w:pPr>
    </w:p>
    <w:p w:rsidR="00A00162" w:rsidRDefault="00500273">
      <w:pPr>
        <w:pStyle w:val="a6"/>
        <w:rPr>
          <w:rFonts w:ascii="Times New Roman" w:hAnsi="Times New Roman"/>
        </w:rPr>
      </w:pPr>
      <w:r>
        <w:rPr>
          <w:rFonts w:ascii="Times New Roman" w:hAnsi="Times New Roman"/>
          <w:i/>
          <w:iCs/>
          <w:sz w:val="28"/>
          <w:szCs w:val="28"/>
        </w:rPr>
        <w:t>Как создать буферную зону?</w:t>
      </w:r>
      <w:r>
        <w:rPr>
          <w:rFonts w:ascii="Times New Roman" w:hAnsi="Times New Roman"/>
        </w:rPr>
        <w:t xml:space="preserve"> </w:t>
      </w:r>
    </w:p>
    <w:p w:rsidR="00A00162" w:rsidRDefault="00500273">
      <w:pPr>
        <w:pStyle w:val="a6"/>
        <w:ind w:left="708"/>
        <w:rPr>
          <w:rFonts w:ascii="Times New Roman" w:hAnsi="Times New Roman"/>
        </w:rPr>
      </w:pPr>
      <w:r>
        <w:rPr>
          <w:rFonts w:ascii="Times New Roman" w:hAnsi="Times New Roman"/>
        </w:rPr>
        <w:t>В MapInfo вы можете создать буферную зону, следуя этим шагам:</w:t>
      </w:r>
    </w:p>
    <w:p w:rsidR="00A00162" w:rsidRDefault="00500273">
      <w:pPr>
        <w:pStyle w:val="a6"/>
        <w:numPr>
          <w:ilvl w:val="1"/>
          <w:numId w:val="2"/>
        </w:numPr>
        <w:tabs>
          <w:tab w:val="left" w:pos="0"/>
        </w:tabs>
        <w:rPr>
          <w:rFonts w:ascii="Times New Roman" w:hAnsi="Times New Roman"/>
        </w:rPr>
      </w:pPr>
      <w:r>
        <w:rPr>
          <w:rFonts w:ascii="Times New Roman" w:hAnsi="Times New Roman"/>
        </w:rPr>
        <w:t>Выберите объект, вокруг которого вы хотите создать буфер.</w:t>
      </w:r>
    </w:p>
    <w:p w:rsidR="00A00162" w:rsidRDefault="00500273">
      <w:pPr>
        <w:pStyle w:val="a6"/>
        <w:numPr>
          <w:ilvl w:val="1"/>
          <w:numId w:val="2"/>
        </w:numPr>
        <w:tabs>
          <w:tab w:val="left" w:pos="0"/>
        </w:tabs>
        <w:rPr>
          <w:rFonts w:ascii="Times New Roman" w:hAnsi="Times New Roman"/>
        </w:rPr>
      </w:pPr>
      <w:r>
        <w:rPr>
          <w:rFonts w:ascii="Times New Roman" w:hAnsi="Times New Roman"/>
        </w:rPr>
        <w:t>Откройте меню "Таблица" и выберите "Создать буфер".</w:t>
      </w:r>
    </w:p>
    <w:p w:rsidR="00A00162" w:rsidRDefault="00500273">
      <w:pPr>
        <w:pStyle w:val="a6"/>
        <w:numPr>
          <w:ilvl w:val="1"/>
          <w:numId w:val="2"/>
        </w:numPr>
        <w:tabs>
          <w:tab w:val="left" w:pos="0"/>
        </w:tabs>
        <w:rPr>
          <w:rFonts w:ascii="Times New Roman" w:hAnsi="Times New Roman"/>
        </w:rPr>
      </w:pPr>
      <w:r>
        <w:rPr>
          <w:rFonts w:ascii="Times New Roman" w:hAnsi="Times New Roman"/>
        </w:rPr>
        <w:t>Укажите необходимые параметры буфера, такие как тип буфера, расстояние и единицы измерения.</w:t>
      </w:r>
    </w:p>
    <w:p w:rsidR="00A00162" w:rsidRDefault="00500273">
      <w:pPr>
        <w:pStyle w:val="a6"/>
        <w:numPr>
          <w:ilvl w:val="1"/>
          <w:numId w:val="2"/>
        </w:numPr>
        <w:tabs>
          <w:tab w:val="left" w:pos="0"/>
        </w:tabs>
        <w:rPr>
          <w:rFonts w:ascii="Times New Roman" w:hAnsi="Times New Roman"/>
        </w:rPr>
      </w:pPr>
      <w:r>
        <w:rPr>
          <w:rFonts w:ascii="Times New Roman" w:hAnsi="Times New Roman"/>
        </w:rPr>
        <w:t>Нажмите кнопку "ОК", чтобы создать буферную зону вокруг выбранного объекта.</w:t>
      </w:r>
    </w:p>
    <w:p w:rsidR="00A00162" w:rsidRDefault="00A00162">
      <w:pPr>
        <w:pStyle w:val="a6"/>
        <w:rPr>
          <w:rFonts w:ascii="Times New Roman" w:hAnsi="Times New Roman"/>
        </w:rPr>
      </w:pPr>
    </w:p>
    <w:p w:rsidR="00A00162" w:rsidRDefault="00500273">
      <w:pPr>
        <w:pStyle w:val="a6"/>
        <w:rPr>
          <w:rFonts w:ascii="Times New Roman" w:hAnsi="Times New Roman"/>
        </w:rPr>
      </w:pPr>
      <w:r>
        <w:rPr>
          <w:rFonts w:ascii="Times New Roman" w:hAnsi="Times New Roman"/>
          <w:i/>
          <w:iCs/>
          <w:sz w:val="28"/>
          <w:szCs w:val="28"/>
        </w:rPr>
        <w:t>Какие методы создания буферных зон существуют?</w:t>
      </w:r>
      <w:r>
        <w:rPr>
          <w:rFonts w:ascii="Times New Roman" w:hAnsi="Times New Roman"/>
        </w:rPr>
        <w:t xml:space="preserve"> </w:t>
      </w:r>
    </w:p>
    <w:p w:rsidR="00A00162" w:rsidRDefault="00500273">
      <w:pPr>
        <w:pStyle w:val="a6"/>
        <w:ind w:left="708"/>
        <w:rPr>
          <w:rFonts w:ascii="Times New Roman" w:hAnsi="Times New Roman"/>
        </w:rPr>
      </w:pPr>
      <w:r>
        <w:rPr>
          <w:rFonts w:ascii="Times New Roman" w:hAnsi="Times New Roman"/>
        </w:rPr>
        <w:t>В MapInfo существуют различные методы создания буферных зон:</w:t>
      </w:r>
    </w:p>
    <w:p w:rsidR="00A00162" w:rsidRDefault="00500273">
      <w:pPr>
        <w:pStyle w:val="a6"/>
        <w:numPr>
          <w:ilvl w:val="1"/>
          <w:numId w:val="2"/>
        </w:numPr>
        <w:tabs>
          <w:tab w:val="left" w:pos="0"/>
        </w:tabs>
        <w:rPr>
          <w:rFonts w:ascii="Times New Roman" w:hAnsi="Times New Roman"/>
        </w:rPr>
      </w:pPr>
      <w:r>
        <w:rPr>
          <w:rFonts w:ascii="Times New Roman" w:hAnsi="Times New Roman"/>
        </w:rPr>
        <w:t>Создание буферной зоны вручную: вручную задайте параметры буфера и нарисуйте его вокруг объекта с помощью инструментов рисования.</w:t>
      </w:r>
    </w:p>
    <w:p w:rsidR="00A00162" w:rsidRDefault="00500273">
      <w:pPr>
        <w:pStyle w:val="a6"/>
        <w:numPr>
          <w:ilvl w:val="1"/>
          <w:numId w:val="2"/>
        </w:numPr>
        <w:tabs>
          <w:tab w:val="left" w:pos="0"/>
        </w:tabs>
        <w:rPr>
          <w:rFonts w:ascii="Times New Roman" w:hAnsi="Times New Roman"/>
        </w:rPr>
      </w:pPr>
      <w:r>
        <w:rPr>
          <w:rFonts w:ascii="Times New Roman" w:hAnsi="Times New Roman"/>
        </w:rPr>
        <w:t>Создание буфера на основе числового значения: задайте числовое значение расстояния и создайте буфер вокруг объекта.</w:t>
      </w:r>
    </w:p>
    <w:p w:rsidR="00A00162" w:rsidRDefault="00500273">
      <w:pPr>
        <w:pStyle w:val="a6"/>
        <w:numPr>
          <w:ilvl w:val="1"/>
          <w:numId w:val="2"/>
        </w:numPr>
        <w:tabs>
          <w:tab w:val="left" w:pos="0"/>
        </w:tabs>
        <w:rPr>
          <w:rFonts w:ascii="Times New Roman" w:hAnsi="Times New Roman"/>
        </w:rPr>
      </w:pPr>
      <w:r>
        <w:rPr>
          <w:rFonts w:ascii="Times New Roman" w:hAnsi="Times New Roman"/>
        </w:rPr>
        <w:t>Создание буфера на основе атрибутов объекта: используйте атрибут объекта, например, значение в поле "Радиус", чтобы создать буферную зону вокруг каждого объекта с индивидуальным расстоянием.</w:t>
      </w:r>
    </w:p>
    <w:p w:rsidR="00A00162" w:rsidRDefault="00A00162">
      <w:pPr>
        <w:pStyle w:val="a6"/>
        <w:rPr>
          <w:rFonts w:ascii="Times New Roman" w:hAnsi="Times New Roman"/>
        </w:rPr>
      </w:pPr>
    </w:p>
    <w:p w:rsidR="00A00162" w:rsidRDefault="00A00162">
      <w:pPr>
        <w:pStyle w:val="a6"/>
        <w:rPr>
          <w:rFonts w:ascii="Times New Roman" w:hAnsi="Times New Roman"/>
        </w:rPr>
      </w:pPr>
    </w:p>
    <w:p w:rsidR="00A00162" w:rsidRDefault="00A00162">
      <w:pPr>
        <w:pStyle w:val="a6"/>
        <w:rPr>
          <w:rFonts w:ascii="Times New Roman" w:hAnsi="Times New Roman"/>
        </w:rPr>
      </w:pPr>
    </w:p>
    <w:p w:rsidR="00A00162" w:rsidRDefault="00500273">
      <w:pPr>
        <w:pStyle w:val="a6"/>
        <w:rPr>
          <w:rFonts w:ascii="Times New Roman" w:hAnsi="Times New Roman"/>
          <w:i/>
          <w:iCs/>
          <w:sz w:val="28"/>
          <w:szCs w:val="28"/>
        </w:rPr>
      </w:pPr>
      <w:r>
        <w:rPr>
          <w:rFonts w:ascii="Times New Roman" w:hAnsi="Times New Roman"/>
          <w:i/>
          <w:iCs/>
          <w:sz w:val="28"/>
          <w:szCs w:val="28"/>
        </w:rPr>
        <w:t>Для чего используются буферные зоны?</w:t>
      </w:r>
    </w:p>
    <w:p w:rsidR="00A00162" w:rsidRDefault="00500273">
      <w:pPr>
        <w:pStyle w:val="a6"/>
        <w:ind w:left="708"/>
        <w:rPr>
          <w:rFonts w:ascii="Times New Roman" w:hAnsi="Times New Roman"/>
        </w:rPr>
      </w:pPr>
      <w:r>
        <w:rPr>
          <w:rFonts w:ascii="Times New Roman" w:hAnsi="Times New Roman"/>
        </w:rPr>
        <w:t>Буферные зоны в MapInfo используются для ряда целей и задач анализа пространственных данных. Вот некоторые примеры использования буферных зон:</w:t>
      </w:r>
    </w:p>
    <w:p w:rsidR="00A00162" w:rsidRDefault="00500273">
      <w:pPr>
        <w:pStyle w:val="a6"/>
        <w:numPr>
          <w:ilvl w:val="0"/>
          <w:numId w:val="3"/>
        </w:numPr>
        <w:tabs>
          <w:tab w:val="clear" w:pos="707"/>
          <w:tab w:val="left" w:pos="0"/>
        </w:tabs>
        <w:ind w:left="1415"/>
        <w:rPr>
          <w:rFonts w:ascii="Times New Roman" w:hAnsi="Times New Roman"/>
        </w:rPr>
      </w:pPr>
      <w:r>
        <w:rPr>
          <w:rFonts w:ascii="Times New Roman" w:hAnsi="Times New Roman"/>
        </w:rPr>
        <w:t>Анализ пространственных отношений: Буферные зоны позволяют определить объекты, находящиеся в определенном расстоянии от других объектов. Например, вы можете создать буфер вокруг дороги и определить все здания, расположенные вблизи этой дороги.</w:t>
      </w:r>
    </w:p>
    <w:p w:rsidR="00A00162" w:rsidRDefault="00500273">
      <w:pPr>
        <w:pStyle w:val="a6"/>
        <w:numPr>
          <w:ilvl w:val="0"/>
          <w:numId w:val="3"/>
        </w:numPr>
        <w:tabs>
          <w:tab w:val="clear" w:pos="707"/>
          <w:tab w:val="left" w:pos="0"/>
        </w:tabs>
        <w:ind w:left="1415"/>
        <w:rPr>
          <w:rFonts w:ascii="Times New Roman" w:hAnsi="Times New Roman"/>
        </w:rPr>
      </w:pPr>
      <w:r>
        <w:rPr>
          <w:rFonts w:ascii="Times New Roman" w:hAnsi="Times New Roman"/>
        </w:rPr>
        <w:t>Планирование использования земли: Буферные зоны используются для определения областей, подлежащих определенным ограничениям или правилам использования земли. Например, можно создать буфер вокруг водоохранной зоны или заповедника для определения области, где есть ограничения на строительство или другие деятельности.</w:t>
      </w:r>
    </w:p>
    <w:p w:rsidR="00A00162" w:rsidRDefault="00500273">
      <w:pPr>
        <w:pStyle w:val="a6"/>
        <w:numPr>
          <w:ilvl w:val="0"/>
          <w:numId w:val="3"/>
        </w:numPr>
        <w:tabs>
          <w:tab w:val="clear" w:pos="707"/>
          <w:tab w:val="left" w:pos="0"/>
        </w:tabs>
        <w:ind w:left="1415"/>
        <w:rPr>
          <w:rFonts w:ascii="Times New Roman" w:hAnsi="Times New Roman"/>
        </w:rPr>
      </w:pPr>
      <w:r>
        <w:rPr>
          <w:rFonts w:ascii="Times New Roman" w:hAnsi="Times New Roman"/>
        </w:rPr>
        <w:t>Анализ пространственной доступности: Буферные зоны могут использоваться для определения областей, доступных из определенного местоположения в заданное время или с учетом определенных условий. Например, можно создать буфер вокруг определенной точки и определить все торговые центры, находящиеся в пределах заданного расстояния от этой точки.</w:t>
      </w:r>
    </w:p>
    <w:p w:rsidR="00A00162" w:rsidRDefault="00500273">
      <w:pPr>
        <w:pStyle w:val="a6"/>
        <w:numPr>
          <w:ilvl w:val="0"/>
          <w:numId w:val="3"/>
        </w:numPr>
        <w:tabs>
          <w:tab w:val="clear" w:pos="707"/>
          <w:tab w:val="left" w:pos="0"/>
        </w:tabs>
        <w:ind w:left="1415"/>
        <w:rPr>
          <w:rFonts w:ascii="Times New Roman" w:hAnsi="Times New Roman"/>
        </w:rPr>
      </w:pPr>
      <w:r>
        <w:rPr>
          <w:rFonts w:ascii="Times New Roman" w:hAnsi="Times New Roman"/>
        </w:rPr>
        <w:t>Анализ конфликтующих интересов: Буферные зоны могут быть использованы для определения пересечений или конфликтов между различными объектами или зонами. Например, можно создать буфер вокруг нескольких объектов и определить области перекрытия или конфликта.</w:t>
      </w:r>
    </w:p>
    <w:p w:rsidR="00A00162" w:rsidRDefault="00500273">
      <w:pPr>
        <w:pStyle w:val="a6"/>
        <w:numPr>
          <w:ilvl w:val="0"/>
          <w:numId w:val="3"/>
        </w:numPr>
        <w:tabs>
          <w:tab w:val="clear" w:pos="707"/>
          <w:tab w:val="left" w:pos="0"/>
        </w:tabs>
        <w:ind w:left="1415"/>
        <w:rPr>
          <w:rFonts w:ascii="Times New Roman" w:hAnsi="Times New Roman"/>
        </w:rPr>
      </w:pPr>
      <w:r>
        <w:rPr>
          <w:rFonts w:ascii="Times New Roman" w:hAnsi="Times New Roman"/>
        </w:rPr>
        <w:t>Визуализация и презентация данных: Буферные зоны могут быть использованы для визуализации и обозначения определенных областей на карте. Это может быть полезно при подготовке презентаций или отчетов, чтобы показать пространственные связи и характеристики данных.</w:t>
      </w:r>
    </w:p>
    <w:p w:rsidR="00A00162" w:rsidRDefault="00500273">
      <w:pPr>
        <w:pStyle w:val="a6"/>
        <w:ind w:left="708"/>
        <w:rPr>
          <w:rFonts w:ascii="Times New Roman" w:hAnsi="Times New Roman"/>
        </w:rPr>
      </w:pPr>
      <w:r>
        <w:rPr>
          <w:rFonts w:ascii="Times New Roman" w:hAnsi="Times New Roman"/>
        </w:rPr>
        <w:t>Это лишь несколько примеров использования буферных зон в MapInfo. Фактически, их применение может быть гораздо более широким в зависимости от конкретных задач и требований пользователя.</w:t>
      </w:r>
    </w:p>
    <w:p w:rsidR="00A00162" w:rsidRDefault="00A00162">
      <w:pPr>
        <w:pStyle w:val="a6"/>
        <w:ind w:left="708"/>
        <w:rPr>
          <w:rFonts w:ascii="Times New Roman" w:hAnsi="Times New Roman"/>
        </w:rPr>
      </w:pPr>
    </w:p>
    <w:p w:rsidR="00A00162" w:rsidRDefault="00A00162">
      <w:pPr>
        <w:pStyle w:val="a6"/>
        <w:ind w:left="708"/>
        <w:rPr>
          <w:rFonts w:ascii="Times New Roman" w:hAnsi="Times New Roman"/>
        </w:rPr>
      </w:pPr>
    </w:p>
    <w:p w:rsidR="00A00162" w:rsidRDefault="00A00162">
      <w:pPr>
        <w:pStyle w:val="a6"/>
        <w:ind w:left="708"/>
        <w:rPr>
          <w:rFonts w:ascii="Times New Roman" w:hAnsi="Times New Roman"/>
        </w:rPr>
      </w:pPr>
    </w:p>
    <w:p w:rsidR="00A00162" w:rsidRDefault="00A00162">
      <w:pPr>
        <w:pStyle w:val="a6"/>
        <w:ind w:left="708"/>
        <w:rPr>
          <w:rFonts w:ascii="Times New Roman" w:hAnsi="Times New Roman"/>
        </w:rPr>
      </w:pPr>
    </w:p>
    <w:p w:rsidR="00A00162" w:rsidRDefault="00A00162">
      <w:pPr>
        <w:pStyle w:val="a6"/>
        <w:ind w:left="708"/>
        <w:rPr>
          <w:rFonts w:ascii="Times New Roman" w:hAnsi="Times New Roman"/>
        </w:rPr>
      </w:pPr>
    </w:p>
    <w:p w:rsidR="00A00162" w:rsidRDefault="00500273">
      <w:pPr>
        <w:rPr>
          <w:rFonts w:ascii="Times New Roman" w:hAnsi="Times New Roman"/>
          <w:b/>
          <w:bCs/>
          <w:sz w:val="28"/>
          <w:szCs w:val="28"/>
        </w:rPr>
      </w:pPr>
      <w:r>
        <w:rPr>
          <w:rFonts w:ascii="Times New Roman" w:hAnsi="Times New Roman"/>
          <w:b/>
          <w:bCs/>
          <w:sz w:val="28"/>
          <w:szCs w:val="28"/>
        </w:rPr>
        <w:t>Результаты работы</w:t>
      </w:r>
    </w:p>
    <w:p w:rsidR="00A00162" w:rsidRDefault="00500273">
      <w:pPr>
        <w:rPr>
          <w:rFonts w:ascii="Times New Roman" w:hAnsi="Times New Roman"/>
        </w:rPr>
      </w:pPr>
      <w:r>
        <w:rPr>
          <w:rFonts w:ascii="Times New Roman" w:hAnsi="Times New Roman"/>
        </w:rPr>
        <w:t>Ниже приведен алгоритм буферизации объектов и поиска вхождений других объектов по буферу.</w:t>
      </w:r>
    </w:p>
    <w:p w:rsidR="00A00162" w:rsidRPr="00500273" w:rsidRDefault="00500273">
      <w:pPr>
        <w:rPr>
          <w:rFonts w:ascii="Times New Roman" w:hAnsi="Times New Roman"/>
        </w:rPr>
      </w:pPr>
      <w:r w:rsidRPr="00500273">
        <w:rPr>
          <w:rFonts w:ascii="Times New Roman" w:hAnsi="Times New Roman"/>
        </w:rPr>
        <w:t xml:space="preserve">1. </w:t>
      </w:r>
      <w:r>
        <w:rPr>
          <w:rFonts w:ascii="Times New Roman" w:hAnsi="Times New Roman"/>
        </w:rPr>
        <w:t xml:space="preserve">Выделим объекты для построения буфера. В данном примере мы собираемся искать все столицы штатов, находящиеся от трасс на расстоянии не более </w:t>
      </w:r>
      <w:r w:rsidRPr="00500273">
        <w:rPr>
          <w:rFonts w:ascii="Times New Roman" w:hAnsi="Times New Roman"/>
        </w:rPr>
        <w:t>6км</w:t>
      </w:r>
      <w:r>
        <w:rPr>
          <w:rFonts w:ascii="Times New Roman" w:hAnsi="Times New Roman"/>
        </w:rPr>
        <w:t>. Выделим все трассы, создадим новый слой на их основе, сделаем этот слой изменяемым, выделим все объекты нового словя, перейдем в окно «Объекты» →</w:t>
      </w:r>
      <w:r w:rsidRPr="00500273">
        <w:rPr>
          <w:rFonts w:ascii="Times New Roman" w:hAnsi="Times New Roman"/>
        </w:rPr>
        <w:t xml:space="preserve"> </w:t>
      </w:r>
      <w:r>
        <w:rPr>
          <w:rFonts w:ascii="Times New Roman" w:hAnsi="Times New Roman"/>
        </w:rPr>
        <w:t>«Вкладка» → «Буффер»</w:t>
      </w:r>
    </w:p>
    <w:p w:rsidR="00A00162" w:rsidRDefault="00A00162"/>
    <w:p w:rsidR="00A00162" w:rsidRDefault="00500273">
      <w:r>
        <w:rPr>
          <w:rFonts w:ascii="Times New Roman" w:hAnsi="Times New Roman"/>
          <w:noProof/>
        </w:rPr>
        <w:lastRenderedPageBreak/>
        <w:drawing>
          <wp:anchor distT="0" distB="0" distL="0" distR="0" simplePos="0" relativeHeight="2" behindDoc="0" locked="0" layoutInCell="1" allowOverlap="1">
            <wp:simplePos x="0" y="0"/>
            <wp:positionH relativeFrom="column">
              <wp:align>left</wp:align>
            </wp:positionH>
            <wp:positionV relativeFrom="paragraph">
              <wp:posOffset>635</wp:posOffset>
            </wp:positionV>
            <wp:extent cx="5940425" cy="3045460"/>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940425" cy="3045460"/>
                    </a:xfrm>
                    <a:prstGeom prst="rect">
                      <a:avLst/>
                    </a:prstGeom>
                  </pic:spPr>
                </pic:pic>
              </a:graphicData>
            </a:graphic>
          </wp:anchor>
        </w:drawing>
      </w:r>
    </w:p>
    <w:p w:rsidR="00A00162" w:rsidRPr="00500273" w:rsidRDefault="00500273">
      <w:pPr>
        <w:rPr>
          <w:rFonts w:ascii="Times New Roman" w:hAnsi="Times New Roman"/>
        </w:rPr>
      </w:pPr>
      <w:r>
        <w:rPr>
          <w:rFonts w:ascii="Times New Roman" w:hAnsi="Times New Roman"/>
        </w:rPr>
        <w:t>В появившемся окне введем значение «6» и нажмем «Далее», потом «Ок». В результате получим следующий результат:</w:t>
      </w:r>
    </w:p>
    <w:p w:rsidR="00A00162" w:rsidRDefault="00500273">
      <w:r>
        <w:rPr>
          <w:rFonts w:ascii="Times New Roman" w:hAnsi="Times New Roman"/>
          <w:noProof/>
        </w:rPr>
        <w:drawing>
          <wp:anchor distT="0" distB="0" distL="0" distR="0" simplePos="0" relativeHeight="3" behindDoc="0" locked="0" layoutInCell="1" allowOverlap="1">
            <wp:simplePos x="0" y="0"/>
            <wp:positionH relativeFrom="column">
              <wp:align>left</wp:align>
            </wp:positionH>
            <wp:positionV relativeFrom="paragraph">
              <wp:posOffset>635</wp:posOffset>
            </wp:positionV>
            <wp:extent cx="5940425" cy="3039745"/>
            <wp:effectExtent l="0" t="0" r="0" b="0"/>
            <wp:wrapTopAndBottom/>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940425" cy="3039745"/>
                    </a:xfrm>
                    <a:prstGeom prst="rect">
                      <a:avLst/>
                    </a:prstGeom>
                  </pic:spPr>
                </pic:pic>
              </a:graphicData>
            </a:graphic>
          </wp:anchor>
        </w:drawing>
      </w:r>
    </w:p>
    <w:p w:rsidR="00A00162" w:rsidRDefault="00A00162"/>
    <w:p w:rsidR="00A00162" w:rsidRDefault="00A00162"/>
    <w:p w:rsidR="00A00162" w:rsidRDefault="00A00162"/>
    <w:p w:rsidR="00A00162" w:rsidRDefault="00A00162"/>
    <w:p w:rsidR="00A00162" w:rsidRDefault="00A00162"/>
    <w:p w:rsidR="00A00162" w:rsidRDefault="00A00162"/>
    <w:p w:rsidR="00A00162" w:rsidRDefault="00A00162"/>
    <w:p w:rsidR="00A00162" w:rsidRDefault="00A00162"/>
    <w:p w:rsidR="00A00162" w:rsidRPr="00500273" w:rsidRDefault="00500273">
      <w:pPr>
        <w:rPr>
          <w:rFonts w:ascii="Times New Roman" w:hAnsi="Times New Roman"/>
        </w:rPr>
      </w:pPr>
      <w:r>
        <w:rPr>
          <w:rFonts w:ascii="Times New Roman" w:hAnsi="Times New Roman"/>
        </w:rPr>
        <w:lastRenderedPageBreak/>
        <w:t xml:space="preserve">Далее составим следующий </w:t>
      </w:r>
      <w:r>
        <w:rPr>
          <w:rFonts w:ascii="Times New Roman" w:hAnsi="Times New Roman"/>
          <w:lang w:val="en-US"/>
        </w:rPr>
        <w:t>SQL</w:t>
      </w:r>
      <w:r w:rsidRPr="00500273">
        <w:rPr>
          <w:rFonts w:ascii="Times New Roman" w:hAnsi="Times New Roman"/>
        </w:rPr>
        <w:t xml:space="preserve"> </w:t>
      </w:r>
      <w:r>
        <w:rPr>
          <w:rFonts w:ascii="Times New Roman" w:hAnsi="Times New Roman"/>
        </w:rPr>
        <w:t>запрос.</w:t>
      </w:r>
    </w:p>
    <w:p w:rsidR="00A00162" w:rsidRPr="00500273" w:rsidRDefault="00500273">
      <w:pPr>
        <w:rPr>
          <w:rFonts w:ascii="Times New Roman" w:hAnsi="Times New Roman"/>
        </w:rPr>
      </w:pPr>
      <w:r>
        <w:rPr>
          <w:noProof/>
        </w:rPr>
        <w:drawing>
          <wp:anchor distT="0" distB="0" distL="0" distR="0" simplePos="0" relativeHeight="4" behindDoc="0" locked="0" layoutInCell="1" allowOverlap="1">
            <wp:simplePos x="0" y="0"/>
            <wp:positionH relativeFrom="column">
              <wp:align>left</wp:align>
            </wp:positionH>
            <wp:positionV relativeFrom="paragraph">
              <wp:posOffset>635</wp:posOffset>
            </wp:positionV>
            <wp:extent cx="4826000" cy="4559300"/>
            <wp:effectExtent l="0" t="0" r="0" b="0"/>
            <wp:wrapTopAndBottom/>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7"/>
                    <a:stretch>
                      <a:fillRect/>
                    </a:stretch>
                  </pic:blipFill>
                  <pic:spPr bwMode="auto">
                    <a:xfrm>
                      <a:off x="0" y="0"/>
                      <a:ext cx="4826000" cy="4559300"/>
                    </a:xfrm>
                    <a:prstGeom prst="rect">
                      <a:avLst/>
                    </a:prstGeom>
                  </pic:spPr>
                </pic:pic>
              </a:graphicData>
            </a:graphic>
          </wp:anchor>
        </w:drawing>
      </w:r>
      <w:r>
        <w:rPr>
          <w:rFonts w:ascii="Times New Roman" w:hAnsi="Times New Roman"/>
        </w:rPr>
        <w:t>Нажмем «Ок» и получим список столиц штатов, удаленных от трасс на расстояние не более 6ти километров.</w:t>
      </w:r>
    </w:p>
    <w:p w:rsidR="00A00162" w:rsidRDefault="00500273">
      <w:r>
        <w:rPr>
          <w:rFonts w:ascii="Times New Roman" w:hAnsi="Times New Roman"/>
          <w:noProof/>
        </w:rPr>
        <w:drawing>
          <wp:anchor distT="0" distB="0" distL="0" distR="0" simplePos="0" relativeHeight="5" behindDoc="0" locked="0" layoutInCell="1" allowOverlap="1">
            <wp:simplePos x="0" y="0"/>
            <wp:positionH relativeFrom="column">
              <wp:align>left</wp:align>
            </wp:positionH>
            <wp:positionV relativeFrom="paragraph">
              <wp:posOffset>635</wp:posOffset>
            </wp:positionV>
            <wp:extent cx="5940425" cy="3018155"/>
            <wp:effectExtent l="0" t="0" r="0" b="0"/>
            <wp:wrapTopAndBottom/>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8"/>
                    <a:stretch>
                      <a:fillRect/>
                    </a:stretch>
                  </pic:blipFill>
                  <pic:spPr bwMode="auto">
                    <a:xfrm>
                      <a:off x="0" y="0"/>
                      <a:ext cx="5940425" cy="3018155"/>
                    </a:xfrm>
                    <a:prstGeom prst="rect">
                      <a:avLst/>
                    </a:prstGeom>
                  </pic:spPr>
                </pic:pic>
              </a:graphicData>
            </a:graphic>
          </wp:anchor>
        </w:drawing>
      </w:r>
    </w:p>
    <w:p w:rsidR="00A00162" w:rsidRDefault="00A00162"/>
    <w:p w:rsidR="00A00162" w:rsidRDefault="00A00162"/>
    <w:p w:rsidR="00A00162" w:rsidRDefault="00500273">
      <w:r>
        <w:rPr>
          <w:rFonts w:ascii="Times New Roman" w:hAnsi="Times New Roman"/>
          <w:noProof/>
        </w:rPr>
        <w:lastRenderedPageBreak/>
        <w:drawing>
          <wp:anchor distT="0" distB="0" distL="0" distR="0" simplePos="0" relativeHeight="6" behindDoc="0" locked="0" layoutInCell="1" allowOverlap="1">
            <wp:simplePos x="0" y="0"/>
            <wp:positionH relativeFrom="column">
              <wp:align>left</wp:align>
            </wp:positionH>
            <wp:positionV relativeFrom="paragraph">
              <wp:posOffset>635</wp:posOffset>
            </wp:positionV>
            <wp:extent cx="5940425" cy="3152140"/>
            <wp:effectExtent l="0" t="0" r="0" b="0"/>
            <wp:wrapTopAndBottom/>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9"/>
                    <a:stretch>
                      <a:fillRect/>
                    </a:stretch>
                  </pic:blipFill>
                  <pic:spPr bwMode="auto">
                    <a:xfrm>
                      <a:off x="0" y="0"/>
                      <a:ext cx="5940425" cy="3152140"/>
                    </a:xfrm>
                    <a:prstGeom prst="rect">
                      <a:avLst/>
                    </a:prstGeom>
                  </pic:spPr>
                </pic:pic>
              </a:graphicData>
            </a:graphic>
          </wp:anchor>
        </w:drawing>
      </w:r>
    </w:p>
    <w:sectPr w:rsidR="00A00162">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20B0604020202020204"/>
    <w:charset w:val="01"/>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Liberation Sans">
    <w:altName w:val="Hiragino Mincho ProN W3"/>
    <w:panose1 w:val="020B0604020202020204"/>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7D8A"/>
    <w:multiLevelType w:val="multilevel"/>
    <w:tmpl w:val="BD86486E"/>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58A206CC"/>
    <w:multiLevelType w:val="multilevel"/>
    <w:tmpl w:val="F2E008A8"/>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15:restartNumberingAfterBreak="0">
    <w:nsid w:val="657631FD"/>
    <w:multiLevelType w:val="multilevel"/>
    <w:tmpl w:val="FFCE1E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C6323DC"/>
    <w:multiLevelType w:val="multilevel"/>
    <w:tmpl w:val="D55A549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375737443">
    <w:abstractNumId w:val="1"/>
  </w:num>
  <w:num w:numId="2" w16cid:durableId="437482374">
    <w:abstractNumId w:val="0"/>
  </w:num>
  <w:num w:numId="3" w16cid:durableId="236399540">
    <w:abstractNumId w:val="3"/>
  </w:num>
  <w:num w:numId="4" w16cid:durableId="92526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162"/>
    <w:rsid w:val="00500273"/>
    <w:rsid w:val="00A00162"/>
    <w:rsid w:val="00B1280D"/>
    <w:rsid w:val="00F0636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9CF24-B703-4E85-9E04-AA6FFE1E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E8"/>
    <w:pPr>
      <w:spacing w:after="160" w:line="252" w:lineRule="auto"/>
    </w:pPr>
    <w:rPr>
      <w:rFonts w:ascii="Calibri" w:eastAsiaTheme="minorEastAsia" w:hAnsi="Calibri"/>
      <w:kern w:val="0"/>
      <w:sz w:val="2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списка"/>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Times New Roman" w:hAnsi="Times New Roman"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sz w:val="2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Times New Roman" w:hAnsi="Times New Roman"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imes New Roman" w:hAnsi="Times New Roman"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Times New Roman" w:hAnsi="Times New Roman"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ascii="Times New Roman" w:hAnsi="Times New Roman"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imes New Roman" w:hAnsi="Times New Roman"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paragraph" w:styleId="a5">
    <w:name w:val="Title"/>
    <w:basedOn w:val="a"/>
    <w:next w:val="a6"/>
    <w:qFormat/>
    <w:pPr>
      <w:keepNext/>
      <w:spacing w:before="240" w:after="120"/>
    </w:pPr>
    <w:rPr>
      <w:rFonts w:ascii="Liberation Sans" w:eastAsia="MS Gothic"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Normal (Web)"/>
    <w:basedOn w:val="a"/>
    <w:uiPriority w:val="99"/>
    <w:unhideWhenUsed/>
    <w:qFormat/>
    <w:rsid w:val="006B16E8"/>
    <w:pPr>
      <w:spacing w:beforeAutospacing="1" w:afterAutospacing="1" w:line="240" w:lineRule="auto"/>
    </w:pPr>
    <w:rPr>
      <w:rFonts w:ascii="Times New Roman" w:eastAsia="Times New Roman" w:hAnsi="Times New Roman" w:cs="Times New Roman"/>
      <w:sz w:val="24"/>
      <w:szCs w:val="24"/>
    </w:rPr>
  </w:style>
  <w:style w:type="paragraph" w:styleId="ab">
    <w:name w:val="List Paragraph"/>
    <w:basedOn w:val="a"/>
    <w:uiPriority w:val="34"/>
    <w:qFormat/>
    <w:rsid w:val="0021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17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700</Words>
  <Characters>3991</Characters>
  <Application>Microsoft Office Word</Application>
  <DocSecurity>0</DocSecurity>
  <Lines>33</Lines>
  <Paragraphs>9</Paragraphs>
  <ScaleCrop>false</ScaleCrop>
  <Company>admin</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Мартюченко</dc:creator>
  <dc:description/>
  <cp:lastModifiedBy>Воложинец Архип Александрович</cp:lastModifiedBy>
  <cp:revision>11</cp:revision>
  <dcterms:created xsi:type="dcterms:W3CDTF">2023-05-13T08:08:00Z</dcterms:created>
  <dcterms:modified xsi:type="dcterms:W3CDTF">2024-06-03T17:46:00Z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