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D2C6" w14:textId="2B94A594" w:rsidR="00DA2911" w:rsidRDefault="006206BC">
      <w:r>
        <w:rPr>
          <w:rFonts w:hint="eastAsia"/>
        </w:rPr>
        <w:t>驼峰命名法</w:t>
      </w:r>
      <w:r w:rsidR="00564812">
        <w:rPr>
          <w:rFonts w:hint="eastAsia"/>
        </w:rPr>
        <w:t>。</w:t>
      </w:r>
    </w:p>
    <w:p w14:paraId="251BEF46" w14:textId="21B4AE6F" w:rsidR="0035666D" w:rsidRDefault="00F536F2">
      <w:r>
        <w:rPr>
          <w:rFonts w:ascii="Arial" w:hAnsi="Arial" w:cs="Arial"/>
          <w:color w:val="333333"/>
          <w:szCs w:val="21"/>
          <w:shd w:val="clear" w:color="auto" w:fill="FFFFFF"/>
        </w:rPr>
        <w:t>第一个函数名使用了骆驼式命名法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函数名中的每一个逻辑断点都有一个大写字母来标记；第二个函数名使用了下划线法</w:t>
      </w:r>
      <w:r>
        <w:rPr>
          <w:rFonts w:ascii="Arial" w:hAnsi="Arial" w:cs="Arial"/>
          <w:color w:val="333333"/>
          <w:szCs w:val="21"/>
          <w:shd w:val="clear" w:color="auto" w:fill="FFFFFF"/>
        </w:rPr>
        <w:t>----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函数名中的每一个逻辑断点都有一个下划线来标记</w:t>
      </w:r>
      <w:r w:rsidR="0056481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sectPr w:rsidR="0035666D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4"/>
    <w:rsid w:val="00210704"/>
    <w:rsid w:val="0032671C"/>
    <w:rsid w:val="0035666D"/>
    <w:rsid w:val="00434A81"/>
    <w:rsid w:val="00564812"/>
    <w:rsid w:val="006206BC"/>
    <w:rsid w:val="00841C02"/>
    <w:rsid w:val="00A275C4"/>
    <w:rsid w:val="00C12253"/>
    <w:rsid w:val="00C51C66"/>
    <w:rsid w:val="00D340CC"/>
    <w:rsid w:val="00DA2911"/>
    <w:rsid w:val="00F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CFE9"/>
  <w15:chartTrackingRefBased/>
  <w15:docId w15:val="{C506DFF8-FC8E-490B-BD77-4562E68B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11</cp:revision>
  <dcterms:created xsi:type="dcterms:W3CDTF">2021-05-15T13:18:00Z</dcterms:created>
  <dcterms:modified xsi:type="dcterms:W3CDTF">2021-05-28T14:12:00Z</dcterms:modified>
</cp:coreProperties>
</file>