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7172D692" w:rsidR="00307881" w:rsidRDefault="00307881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7172D692" w:rsidR="00307881" w:rsidRDefault="00307881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135B6060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970"/>
        <w:gridCol w:w="1178"/>
        <w:gridCol w:w="1500"/>
        <w:gridCol w:w="3051"/>
      </w:tblGrid>
      <w:tr w:rsidR="00482702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82702" w14:paraId="0A2C3D5C" w14:textId="77777777" w:rsidTr="00307881">
        <w:tc>
          <w:tcPr>
            <w:tcW w:w="1676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01CE74EC" w:rsidR="000E6352" w:rsidRDefault="00846B6D" w:rsidP="00307881">
            <w:r>
              <w:rPr>
                <w:rFonts w:hint="eastAsia"/>
              </w:rPr>
              <w:t>万宜萱</w:t>
            </w:r>
          </w:p>
        </w:tc>
        <w:tc>
          <w:tcPr>
            <w:tcW w:w="1232" w:type="dxa"/>
          </w:tcPr>
          <w:p w14:paraId="02E1226A" w14:textId="301B5154" w:rsidR="000E6352" w:rsidRDefault="005968FC" w:rsidP="00307881">
            <w:r>
              <w:rPr>
                <w:rFonts w:hint="eastAsia"/>
              </w:rPr>
              <w:t>万宜萱</w:t>
            </w:r>
          </w:p>
        </w:tc>
        <w:tc>
          <w:tcPr>
            <w:tcW w:w="1568" w:type="dxa"/>
          </w:tcPr>
          <w:p w14:paraId="5777F70B" w14:textId="77777777" w:rsidR="005968FC" w:rsidRDefault="005968FC" w:rsidP="00307881">
            <w:r>
              <w:rPr>
                <w:rFonts w:hint="eastAsia"/>
              </w:rPr>
              <w:t>1</w:t>
            </w:r>
            <w:r>
              <w:t>2-05</w:t>
            </w:r>
            <w:r>
              <w:rPr>
                <w:rFonts w:hint="eastAsia"/>
              </w:rPr>
              <w:t xml:space="preserve"> </w:t>
            </w:r>
          </w:p>
          <w:p w14:paraId="11F1E499" w14:textId="2229A3A0" w:rsidR="005968FC" w:rsidRDefault="005968FC" w:rsidP="00307881">
            <w:pPr>
              <w:rPr>
                <w:rFonts w:hint="eastAsia"/>
              </w:rPr>
            </w:pPr>
            <w:r>
              <w:t>~ 12-09</w:t>
            </w:r>
          </w:p>
        </w:tc>
        <w:tc>
          <w:tcPr>
            <w:tcW w:w="3236" w:type="dxa"/>
          </w:tcPr>
          <w:p w14:paraId="07DB7BE2" w14:textId="75504C05" w:rsidR="000E6352" w:rsidRDefault="000A5F3F" w:rsidP="00307881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F02994">
              <w:rPr>
                <w:rFonts w:hint="eastAsia"/>
              </w:rPr>
              <w:t>测试策略中关于</w:t>
            </w:r>
            <w:r w:rsidR="00482702">
              <w:rPr>
                <w:rFonts w:hint="eastAsia"/>
              </w:rPr>
              <w:t>会话相关API的部分</w:t>
            </w:r>
          </w:p>
        </w:tc>
      </w:tr>
      <w:tr w:rsidR="00482702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482702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0C5170">
        <w:rPr>
          <w:rFonts w:hint="eastAsia"/>
          <w:i/>
          <w:color w:val="9CC2E5" w:themeColor="accent5" w:themeTint="99"/>
        </w:rPr>
        <w:t>软件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77C7CF2" w14:textId="4EFD45F9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A03E8A">
        <w:rPr>
          <w:rFonts w:hint="eastAsia"/>
          <w:i/>
          <w:color w:val="9CC2E5" w:themeColor="accent5" w:themeTint="99"/>
        </w:rPr>
        <w:t>接口测试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7" w:name="_Toc152944396"/>
      <w:r>
        <w:rPr>
          <w:rFonts w:hint="eastAsia"/>
        </w:rPr>
        <w:t>引用文件</w:t>
      </w:r>
      <w:bookmarkEnd w:id="7"/>
    </w:p>
    <w:p w14:paraId="5A30D58C" w14:textId="2893425C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需求说明》，《X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接口说明》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8" w:name="_Toc501354169"/>
      <w:bookmarkStart w:id="9" w:name="_Toc507593971"/>
      <w:bookmarkStart w:id="10" w:name="_Toc152944397"/>
      <w:r w:rsidRPr="000263F1">
        <w:rPr>
          <w:rFonts w:hint="eastAsia"/>
        </w:rPr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356B385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92CB658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260415C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2D370E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1B06C344" w14:textId="01CE40E2" w:rsidR="00D8257A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AB0186">
        <w:rPr>
          <w:rFonts w:hint="eastAsia"/>
          <w:i/>
          <w:color w:val="9CC2E5" w:themeColor="accent5" w:themeTint="99"/>
        </w:rPr>
        <w:t>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接口测试场景的设计，测试数据选取原则，预期结果定义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4055A235" w14:textId="168E5EEF" w:rsidR="000C08B5" w:rsidRPr="00C5007A" w:rsidRDefault="000C08B5" w:rsidP="000C08B5">
      <w:pPr>
        <w:rPr>
          <w:i/>
        </w:rPr>
      </w:pPr>
      <w:r w:rsidRPr="00A504F6">
        <w:rPr>
          <w:rFonts w:hint="eastAsia"/>
          <w:i/>
          <w:highlight w:val="yellow"/>
        </w:rPr>
        <w:t>【</w:t>
      </w:r>
      <w:r w:rsidR="00634C70" w:rsidRPr="00A504F6">
        <w:rPr>
          <w:rFonts w:hint="eastAsia"/>
          <w:i/>
          <w:highlight w:val="yellow"/>
        </w:rPr>
        <w:t>等后面写完后需要在此补充一个概述</w:t>
      </w:r>
      <w:r w:rsidR="00A504F6">
        <w:rPr>
          <w:rFonts w:hint="eastAsia"/>
          <w:i/>
          <w:highlight w:val="yellow"/>
        </w:rPr>
        <w:t>，可以根据老师视频里给的模板，</w:t>
      </w:r>
      <w:r w:rsidR="00A019EB">
        <w:rPr>
          <w:rFonts w:hint="eastAsia"/>
          <w:i/>
          <w:highlight w:val="yellow"/>
        </w:rPr>
        <w:t>修改下面这段文字，重点突出我们使用的方法</w:t>
      </w:r>
      <w:r w:rsidRPr="00A504F6">
        <w:rPr>
          <w:rFonts w:hint="eastAsia"/>
          <w:i/>
          <w:highlight w:val="yellow"/>
        </w:rPr>
        <w:t>】</w:t>
      </w:r>
    </w:p>
    <w:p w14:paraId="6369D8F7" w14:textId="4225C45B" w:rsidR="000C08B5" w:rsidRDefault="000C08B5" w:rsidP="000C08B5">
      <w:pPr>
        <w:rPr>
          <w:i/>
          <w:color w:val="9CC2E5" w:themeColor="accent5" w:themeTint="99"/>
        </w:rPr>
      </w:pPr>
      <w:r w:rsidRPr="000C08B5">
        <w:rPr>
          <w:noProof/>
        </w:rPr>
        <w:lastRenderedPageBreak/>
        <w:drawing>
          <wp:inline distT="0" distB="0" distL="0" distR="0" wp14:anchorId="3DEAC13C" wp14:editId="5ED58AC8">
            <wp:extent cx="5274310" cy="2508885"/>
            <wp:effectExtent l="0" t="0" r="2540" b="5715"/>
            <wp:docPr id="90022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2DF63CA0" w14:textId="490AD81A" w:rsidR="00C032FD" w:rsidRPr="00C032FD" w:rsidRDefault="00C032FD" w:rsidP="00C032FD">
      <w:pPr>
        <w:rPr>
          <w:rFonts w:hint="eastAsia"/>
        </w:rPr>
      </w:pPr>
      <w:r>
        <w:rPr>
          <w:rFonts w:hint="eastAsia"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rFonts w:hint="eastAsia"/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rFonts w:hint="eastAsia"/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354FE872" w:rsidR="004314CA" w:rsidRPr="00C73AE4" w:rsidRDefault="004314CA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61643B1D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5D3CBFB8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7E93DD2B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</w:t>
            </w:r>
            <w:r w:rsidR="00591C03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7C3C2641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lastRenderedPageBreak/>
              <w:t>5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67BC7D7C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CD6A75">
              <w:rPr>
                <w:rFonts w:hint="eastAsia"/>
              </w:rPr>
              <w:t>token</w:t>
            </w:r>
            <w:r w:rsidR="004F6612">
              <w:rPr>
                <w:rFonts w:hint="eastAsia"/>
              </w:rPr>
              <w:t>过期</w:t>
            </w:r>
            <w:r w:rsidR="00CD6A75" w:rsidRPr="0052373E">
              <w:rPr>
                <w:rFonts w:hint="eastAsia"/>
                <w:highlight w:val="yellow"/>
              </w:rPr>
              <w:t>（？？）</w:t>
            </w:r>
            <w:r w:rsidR="004F6612">
              <w:rPr>
                <w:rFonts w:hint="eastAsia"/>
                <w:highlight w:val="yellow"/>
              </w:rPr>
              <w:t>；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2A9487C5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1F2969A9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C72AC0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7DBFBD9F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查看当日咨询数量变化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13183EA4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1</w:t>
            </w:r>
            <w:r w:rsidRPr="00C73AE4">
              <w:t>0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28A72498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1</w:t>
            </w:r>
            <w:r w:rsidRPr="00C73AE4">
              <w:t>1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6888ADBD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1</w:t>
            </w:r>
            <w:r w:rsidRPr="00C73AE4">
              <w:t>2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26940F6B" w:rsidR="004314CA" w:rsidRPr="00C73AE4" w:rsidRDefault="008143FE" w:rsidP="004314CA">
            <w:pPr>
              <w:rPr>
                <w:rFonts w:hint="eastAsia"/>
              </w:rPr>
            </w:pPr>
            <w:r w:rsidRPr="00C73AE4">
              <w:rPr>
                <w:rFonts w:hint="eastAsia"/>
              </w:rPr>
              <w:t>1</w:t>
            </w:r>
            <w:r w:rsidRPr="00C73AE4">
              <w:t>3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pPr>
              <w:rPr>
                <w:rFonts w:hint="eastAsia"/>
              </w:rPr>
            </w:pPr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Pr="00CF3B80" w:rsidRDefault="00CF3B80" w:rsidP="00CF3B80">
      <w:pPr>
        <w:rPr>
          <w:rFonts w:hint="eastAsia"/>
        </w:rPr>
      </w:pPr>
    </w:p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7A40474A" w14:textId="4EF68954" w:rsidR="006E23CD" w:rsidRPr="006E23CD" w:rsidRDefault="006E23CD" w:rsidP="006E23CD">
      <w:pPr>
        <w:rPr>
          <w:rFonts w:hint="eastAsia"/>
        </w:rPr>
      </w:pPr>
    </w:p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45C50431" w14:textId="77777777" w:rsidR="001A71DB" w:rsidRPr="000C08B5" w:rsidRDefault="001A71DB" w:rsidP="000C08B5">
      <w:pPr>
        <w:rPr>
          <w:i/>
          <w:color w:val="9CC2E5" w:themeColor="accent5" w:themeTint="99"/>
        </w:rPr>
      </w:pP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lastRenderedPageBreak/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p w14:paraId="684EDF4D" w14:textId="1A9CF1C5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列举所有在接口测试中需要测试的接口及其标识，测试用例中的命名规则应符合表格中的定义</w:t>
      </w:r>
    </w:p>
    <w:p w14:paraId="1D3C3586" w14:textId="331E1708" w:rsidR="00E22B6F" w:rsidRDefault="00E22B6F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/</w:t>
      </w:r>
      <w:r>
        <w:rPr>
          <w:i/>
          <w:color w:val="9CC2E5" w:themeColor="accent5" w:themeTint="99"/>
        </w:rPr>
        <w:t>/</w:t>
      </w:r>
      <w:r w:rsidRPr="00E22B6F">
        <w:rPr>
          <w:rFonts w:hint="eastAsia"/>
          <w:i/>
          <w:color w:val="9CC2E5" w:themeColor="accent5" w:themeTint="99"/>
        </w:rPr>
        <w:t>会话相关</w:t>
      </w:r>
      <w:r w:rsidRPr="00E22B6F">
        <w:rPr>
          <w:i/>
          <w:color w:val="9CC2E5" w:themeColor="accent5" w:themeTint="99"/>
        </w:rPr>
        <w:t>API+评价相关 API+消息相关 API+配置相关 AP</w:t>
      </w:r>
      <w:r w:rsidR="00FB75EE">
        <w:rPr>
          <w:rFonts w:hint="eastAsia"/>
          <w:i/>
          <w:color w:val="9CC2E5" w:themeColor="accent5" w:themeTint="99"/>
        </w:rPr>
        <w:t>I</w:t>
      </w:r>
      <w:r w:rsidR="00970E40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by</w:t>
      </w:r>
      <w:r w:rsidR="00ED2193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wyx</w:t>
      </w:r>
      <w:r>
        <w:rPr>
          <w:rFonts w:hint="eastAsia"/>
          <w:i/>
          <w:color w:val="9CC2E5" w:themeColor="accent5" w:themeTint="99"/>
        </w:rPr>
        <w:t xml:space="preserve"> </w:t>
      </w:r>
    </w:p>
    <w:p w14:paraId="26035133" w14:textId="79E695AB" w:rsidR="004B7F34" w:rsidRPr="004B7F34" w:rsidRDefault="00AF6E2F" w:rsidP="004B7F34">
      <w:r w:rsidRPr="00AC6302">
        <w:rPr>
          <w:rFonts w:hint="eastAsia"/>
          <w:highlight w:val="yellow"/>
        </w:rPr>
        <w:t>【最后需要合并这个</w:t>
      </w:r>
      <w:r w:rsidR="00AC6302" w:rsidRPr="00AC6302">
        <w:rPr>
          <w:rFonts w:hint="eastAsia"/>
          <w:highlight w:val="yellow"/>
        </w:rPr>
        <w:t>几个</w:t>
      </w:r>
      <w:r w:rsidRPr="00AC6302">
        <w:rPr>
          <w:rFonts w:hint="eastAsia"/>
          <w:highlight w:val="yellow"/>
        </w:rPr>
        <w:t>表格】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7"/>
        <w:gridCol w:w="1417"/>
        <w:gridCol w:w="1995"/>
        <w:gridCol w:w="2203"/>
        <w:gridCol w:w="1984"/>
      </w:tblGrid>
      <w:tr w:rsidR="00BD4276" w14:paraId="6FD9A200" w14:textId="352EF6CE" w:rsidTr="00BD4276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BD4276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724586C4" w:rsidR="00BD4276" w:rsidRPr="001C5FD2" w:rsidRDefault="00BD4276" w:rsidP="0013458D">
            <w:pPr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用户相关API</w:t>
            </w:r>
          </w:p>
        </w:tc>
        <w:tc>
          <w:tcPr>
            <w:tcW w:w="2030" w:type="dxa"/>
          </w:tcPr>
          <w:p w14:paraId="7B5E0166" w14:textId="7C003D2C" w:rsidR="00BD4276" w:rsidRPr="001C5FD2" w:rsidRDefault="00F776D2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</w:t>
            </w:r>
            <w:r w:rsidR="00BD4276" w:rsidRPr="001C5FD2">
              <w:rPr>
                <w:rFonts w:hint="eastAsia"/>
                <w:i/>
                <w:color w:val="9CC2E5" w:themeColor="accent5" w:themeTint="99"/>
                <w:sz w:val="22"/>
              </w:rPr>
              <w:t>User_</w:t>
            </w:r>
            <w:r w:rsidR="00BD4276" w:rsidRPr="001C5FD2">
              <w:rPr>
                <w:i/>
                <w:color w:val="9CC2E5" w:themeColor="accent5" w:themeTint="99"/>
                <w:sz w:val="22"/>
              </w:rPr>
              <w:t>API</w:t>
            </w:r>
          </w:p>
        </w:tc>
        <w:tc>
          <w:tcPr>
            <w:tcW w:w="1983" w:type="dxa"/>
          </w:tcPr>
          <w:p w14:paraId="247AAA90" w14:textId="700B9F39" w:rsidR="00BD4276" w:rsidRPr="001C5FD2" w:rsidRDefault="00F776D2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BD4276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BD4276">
              <w:rPr>
                <w:color w:val="9CC2E5" w:themeColor="accent5" w:themeTint="99"/>
                <w:sz w:val="22"/>
              </w:rPr>
              <w:t>_API_login</w:t>
            </w:r>
          </w:p>
        </w:tc>
        <w:tc>
          <w:tcPr>
            <w:tcW w:w="2091" w:type="dxa"/>
          </w:tcPr>
          <w:p w14:paraId="24F137D7" w14:textId="5DDD408C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后台登录接口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63EFA927" w14:textId="77777777" w:rsidTr="00BD4276">
        <w:tc>
          <w:tcPr>
            <w:tcW w:w="713" w:type="dxa"/>
          </w:tcPr>
          <w:p w14:paraId="6C53DED7" w14:textId="7C39179A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47AFDB3F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407AE3D7" w14:textId="3769290B" w:rsidR="00F11067" w:rsidRDefault="00F776D2" w:rsidP="00F11067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F11067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F11067">
              <w:rPr>
                <w:color w:val="9CC2E5" w:themeColor="accent5" w:themeTint="99"/>
                <w:sz w:val="22"/>
              </w:rPr>
              <w:t>_API_logout</w:t>
            </w:r>
          </w:p>
        </w:tc>
        <w:tc>
          <w:tcPr>
            <w:tcW w:w="2091" w:type="dxa"/>
          </w:tcPr>
          <w:p w14:paraId="458394C8" w14:textId="68960225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后台注销接口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715F292D" w14:textId="54F7F4AB" w:rsidTr="00BD4276">
        <w:tc>
          <w:tcPr>
            <w:tcW w:w="713" w:type="dxa"/>
          </w:tcPr>
          <w:p w14:paraId="27BF5ABF" w14:textId="17D86E20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3DB8B0B0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18FFC4C7" w14:textId="77777777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Default="00A675D1" w:rsidP="00A675D1"/>
    <w:p w14:paraId="09E882A2" w14:textId="70277B50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73FB1139" w14:textId="7F9CADF4" w:rsidR="009162B2" w:rsidRPr="008265D3" w:rsidRDefault="009162B2" w:rsidP="009162B2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rFonts w:hint="eastAsia"/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77777777" w:rsidR="009162B2" w:rsidRPr="001C5FD2" w:rsidRDefault="009162B2" w:rsidP="009162B2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77777777" w:rsidR="00DB2CA7" w:rsidRPr="001C5FD2" w:rsidRDefault="00DB2CA7" w:rsidP="009162B2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rFonts w:hint="eastAsia"/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rFonts w:hint="eastAsia"/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0B0639C9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77777777" w:rsidR="00757A5C" w:rsidRPr="001C5FD2" w:rsidRDefault="00757A5C" w:rsidP="00757A5C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7E9C40FE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Default="006E2B3D" w:rsidP="004E2DFB">
      <w:pPr>
        <w:rPr>
          <w:i/>
          <w:color w:val="9CC2E5" w:themeColor="accent5" w:themeTint="99"/>
        </w:rPr>
      </w:pPr>
      <w:r w:rsidRPr="00BA62FA">
        <w:rPr>
          <w:rFonts w:hint="eastAsia"/>
          <w:i/>
          <w:color w:val="9CC2E5" w:themeColor="accent5" w:themeTint="99"/>
        </w:rPr>
        <w:t>Gitee中提交Issue</w:t>
      </w:r>
      <w:r w:rsidR="003E5637">
        <w:rPr>
          <w:rFonts w:hint="eastAsia"/>
          <w:i/>
          <w:color w:val="9CC2E5" w:themeColor="accent5" w:themeTint="99"/>
        </w:rPr>
        <w:t>，责任人为：</w:t>
      </w:r>
      <w:r w:rsidR="0036384F">
        <w:rPr>
          <w:rFonts w:hint="eastAsia"/>
          <w:i/>
          <w:color w:val="9CC2E5" w:themeColor="accent5" w:themeTint="99"/>
        </w:rPr>
        <w:t>项目经理，</w:t>
      </w:r>
      <w:r w:rsidR="00AC636E">
        <w:rPr>
          <w:rFonts w:hint="eastAsia"/>
          <w:i/>
          <w:color w:val="9CC2E5" w:themeColor="accent5" w:themeTint="99"/>
        </w:rPr>
        <w:t>姜嘉成，</w:t>
      </w:r>
      <w:r w:rsidR="0036384F">
        <w:rPr>
          <w:rFonts w:hint="eastAsia"/>
          <w:i/>
          <w:color w:val="9CC2E5" w:themeColor="accent5" w:themeTint="99"/>
        </w:rPr>
        <w:t>孙海英，肖宇</w:t>
      </w:r>
      <w:r w:rsidR="00C85719">
        <w:rPr>
          <w:rFonts w:hint="eastAsia"/>
          <w:i/>
          <w:color w:val="9CC2E5" w:themeColor="accent5" w:themeTint="99"/>
        </w:rPr>
        <w:t>。</w:t>
      </w:r>
      <w:r w:rsidR="00DF5EB1">
        <w:rPr>
          <w:rFonts w:hint="eastAsia"/>
          <w:i/>
          <w:color w:val="9CC2E5" w:themeColor="accent5" w:themeTint="99"/>
        </w:rPr>
        <w:t>项目经理，姜嘉成，孙海英，肖宇四人</w:t>
      </w:r>
      <w:r w:rsidR="00B13576">
        <w:rPr>
          <w:rFonts w:hint="eastAsia"/>
          <w:i/>
          <w:color w:val="9CC2E5" w:themeColor="accent5" w:themeTint="99"/>
        </w:rPr>
        <w:t>任何一人都可以审核缺陷，如果确定需要修改，请肖宇</w:t>
      </w:r>
      <w:r w:rsidR="00922ED2">
        <w:rPr>
          <w:rFonts w:hint="eastAsia"/>
          <w:i/>
          <w:color w:val="9CC2E5" w:themeColor="accent5" w:themeTint="99"/>
        </w:rPr>
        <w:t>负责</w:t>
      </w:r>
      <w:r w:rsidR="000D738A">
        <w:rPr>
          <w:rFonts w:hint="eastAsia"/>
          <w:i/>
          <w:color w:val="9CC2E5" w:themeColor="accent5" w:themeTint="99"/>
        </w:rPr>
        <w:t>。</w:t>
      </w:r>
    </w:p>
    <w:p w14:paraId="07B3367F" w14:textId="0A1A97AD" w:rsidR="009118FD" w:rsidRDefault="009118FD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缺陷严重程度等级说明</w:t>
      </w:r>
    </w:p>
    <w:p w14:paraId="48D508DC" w14:textId="668D0494" w:rsidR="008F2C46" w:rsidRPr="009118FD" w:rsidRDefault="008F2C46" w:rsidP="009118FD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  <w:t>致命性缺陷：没有实现或错误地实现重要的</w:t>
      </w:r>
      <w:r w:rsidR="009118FD" w:rsidRPr="009118FD">
        <w:rPr>
          <w:rFonts w:hint="eastAsia"/>
          <w:i/>
          <w:color w:val="9CC2E5" w:themeColor="accent5" w:themeTint="99"/>
        </w:rPr>
        <w:t>接口</w:t>
      </w:r>
      <w:r w:rsidRPr="009118FD">
        <w:rPr>
          <w:i/>
          <w:color w:val="9CC2E5" w:themeColor="accent5" w:themeTint="99"/>
        </w:rPr>
        <w:t>；在</w:t>
      </w:r>
      <w:r w:rsidR="00032AB7">
        <w:rPr>
          <w:rFonts w:hint="eastAsia"/>
          <w:i/>
          <w:color w:val="9CC2E5" w:themeColor="accent5" w:themeTint="99"/>
        </w:rPr>
        <w:t>测试</w:t>
      </w:r>
      <w:r w:rsidRPr="009118FD">
        <w:rPr>
          <w:i/>
          <w:color w:val="9CC2E5" w:themeColor="accent5" w:themeTint="99"/>
        </w:rPr>
        <w:t>过程中</w:t>
      </w:r>
      <w:r w:rsidR="00032AB7">
        <w:rPr>
          <w:rFonts w:hint="eastAsia"/>
          <w:i/>
          <w:color w:val="9CC2E5" w:themeColor="accent5" w:themeTint="99"/>
        </w:rPr>
        <w:t>出现</w:t>
      </w:r>
      <w:r w:rsidRPr="009118FD">
        <w:rPr>
          <w:i/>
          <w:color w:val="9CC2E5" w:themeColor="accent5" w:themeTint="99"/>
        </w:rPr>
        <w:t>自动退</w:t>
      </w:r>
      <w:r w:rsidRPr="009118FD">
        <w:rPr>
          <w:i/>
          <w:color w:val="9CC2E5" w:themeColor="accent5" w:themeTint="99"/>
        </w:rPr>
        <w:lastRenderedPageBreak/>
        <w:t>出系统或出现死机、系统崩溃</w:t>
      </w:r>
      <w:r w:rsidR="00032AB7">
        <w:rPr>
          <w:rFonts w:hint="eastAsia"/>
          <w:i/>
          <w:color w:val="9CC2E5" w:themeColor="accent5" w:themeTint="99"/>
        </w:rPr>
        <w:t>、</w:t>
      </w:r>
      <w:r w:rsidRPr="009118FD">
        <w:rPr>
          <w:i/>
          <w:color w:val="9CC2E5" w:themeColor="accent5" w:themeTint="99"/>
        </w:rPr>
        <w:t>对系统或数据造成破坏等；</w:t>
      </w:r>
    </w:p>
    <w:p w14:paraId="2FC1B9B0" w14:textId="412844CB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严重性缺陷：没有实现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基本功能，且不存在替代办法；没有实现重要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中的部分功能，并且不存在替代办法；没有满足性能要求；</w:t>
      </w:r>
    </w:p>
    <w:p w14:paraId="35FD5FA4" w14:textId="29E92748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一般性缺陷：该级缺陷与</w:t>
      </w:r>
      <w:r w:rsidR="00F742A9" w:rsidRPr="00F742A9">
        <w:rPr>
          <w:rFonts w:hint="eastAsia"/>
          <w:i/>
          <w:color w:val="9CC2E5" w:themeColor="accent5" w:themeTint="99"/>
        </w:rPr>
        <w:t>严重</w:t>
      </w:r>
      <w:r w:rsidRPr="00F742A9">
        <w:rPr>
          <w:i/>
          <w:color w:val="9CC2E5" w:themeColor="accent5" w:themeTint="99"/>
        </w:rPr>
        <w:t>缺陷相对应的，只是存在替代方法；对误操作或错误操作没有提示；</w:t>
      </w:r>
    </w:p>
    <w:p w14:paraId="3966CA8A" w14:textId="2543AD71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建议性缺陷：通常为易用性方面的错误，比如</w:t>
      </w:r>
      <w:r w:rsidR="00F742A9" w:rsidRPr="00F742A9">
        <w:rPr>
          <w:rFonts w:hint="eastAsia"/>
          <w:i/>
          <w:color w:val="9CC2E5" w:themeColor="accent5" w:themeTint="99"/>
        </w:rPr>
        <w:t>提示</w:t>
      </w:r>
      <w:r w:rsidR="00F742A9">
        <w:rPr>
          <w:rFonts w:hint="eastAsia"/>
          <w:i/>
          <w:color w:val="9CC2E5" w:themeColor="accent5" w:themeTint="99"/>
        </w:rPr>
        <w:t>不友好，</w:t>
      </w:r>
      <w:r w:rsidRPr="00F742A9">
        <w:rPr>
          <w:i/>
          <w:color w:val="9CC2E5" w:themeColor="accent5" w:themeTint="99"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754A" w14:textId="77777777" w:rsidR="00413BF9" w:rsidRDefault="00413BF9" w:rsidP="00525126">
      <w:pPr>
        <w:spacing w:line="240" w:lineRule="auto"/>
      </w:pPr>
      <w:r>
        <w:separator/>
      </w:r>
    </w:p>
  </w:endnote>
  <w:endnote w:type="continuationSeparator" w:id="0">
    <w:p w14:paraId="0BCDC364" w14:textId="77777777" w:rsidR="00413BF9" w:rsidRDefault="00413BF9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D830" w14:textId="77777777" w:rsidR="00413BF9" w:rsidRDefault="00413BF9" w:rsidP="00525126">
      <w:pPr>
        <w:spacing w:line="240" w:lineRule="auto"/>
      </w:pPr>
      <w:r>
        <w:separator/>
      </w:r>
    </w:p>
  </w:footnote>
  <w:footnote w:type="continuationSeparator" w:id="0">
    <w:p w14:paraId="10270A96" w14:textId="77777777" w:rsidR="00413BF9" w:rsidRDefault="00413BF9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7"/>
  </w:num>
  <w:num w:numId="4" w16cid:durableId="343556725">
    <w:abstractNumId w:val="2"/>
  </w:num>
  <w:num w:numId="5" w16cid:durableId="20056534">
    <w:abstractNumId w:val="7"/>
  </w:num>
  <w:num w:numId="6" w16cid:durableId="1831942640">
    <w:abstractNumId w:val="2"/>
  </w:num>
  <w:num w:numId="7" w16cid:durableId="20489932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6"/>
  </w:num>
  <w:num w:numId="9" w16cid:durableId="755903134">
    <w:abstractNumId w:val="5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4"/>
  </w:num>
  <w:num w:numId="13" w16cid:durableId="90666324">
    <w:abstractNumId w:val="9"/>
  </w:num>
  <w:num w:numId="14" w16cid:durableId="1039017485">
    <w:abstractNumId w:val="8"/>
  </w:num>
  <w:num w:numId="15" w16cid:durableId="10464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236E"/>
    <w:rsid w:val="000149CC"/>
    <w:rsid w:val="00025EA6"/>
    <w:rsid w:val="000263F1"/>
    <w:rsid w:val="0002706E"/>
    <w:rsid w:val="00027EB4"/>
    <w:rsid w:val="00031E02"/>
    <w:rsid w:val="00032AB7"/>
    <w:rsid w:val="0003380D"/>
    <w:rsid w:val="0005436E"/>
    <w:rsid w:val="00062072"/>
    <w:rsid w:val="00062D29"/>
    <w:rsid w:val="0006321B"/>
    <w:rsid w:val="00065AC2"/>
    <w:rsid w:val="00080E24"/>
    <w:rsid w:val="0008765D"/>
    <w:rsid w:val="00093A08"/>
    <w:rsid w:val="000A5F3F"/>
    <w:rsid w:val="000B15D3"/>
    <w:rsid w:val="000B6118"/>
    <w:rsid w:val="000C08B5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03926"/>
    <w:rsid w:val="00112153"/>
    <w:rsid w:val="00113A2A"/>
    <w:rsid w:val="00117BDB"/>
    <w:rsid w:val="0012686F"/>
    <w:rsid w:val="00135A07"/>
    <w:rsid w:val="00152733"/>
    <w:rsid w:val="00152F21"/>
    <w:rsid w:val="001756B9"/>
    <w:rsid w:val="0017751F"/>
    <w:rsid w:val="00185754"/>
    <w:rsid w:val="00192471"/>
    <w:rsid w:val="001A16F6"/>
    <w:rsid w:val="001A3B95"/>
    <w:rsid w:val="001A5562"/>
    <w:rsid w:val="001A71DB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043D"/>
    <w:rsid w:val="00213EE7"/>
    <w:rsid w:val="002173B6"/>
    <w:rsid w:val="002178E7"/>
    <w:rsid w:val="00224508"/>
    <w:rsid w:val="00235827"/>
    <w:rsid w:val="002359DE"/>
    <w:rsid w:val="00243ADC"/>
    <w:rsid w:val="00247AB0"/>
    <w:rsid w:val="00251236"/>
    <w:rsid w:val="002522E2"/>
    <w:rsid w:val="00260CFF"/>
    <w:rsid w:val="002644A9"/>
    <w:rsid w:val="00272130"/>
    <w:rsid w:val="002733B8"/>
    <w:rsid w:val="00292890"/>
    <w:rsid w:val="0029532F"/>
    <w:rsid w:val="002A271B"/>
    <w:rsid w:val="002A32B8"/>
    <w:rsid w:val="002B0535"/>
    <w:rsid w:val="002B19ED"/>
    <w:rsid w:val="002B51B1"/>
    <w:rsid w:val="002B662E"/>
    <w:rsid w:val="002B6776"/>
    <w:rsid w:val="002D2396"/>
    <w:rsid w:val="002D678D"/>
    <w:rsid w:val="002F0FFF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3A50"/>
    <w:rsid w:val="0035507D"/>
    <w:rsid w:val="0036384F"/>
    <w:rsid w:val="003655C3"/>
    <w:rsid w:val="00367CC0"/>
    <w:rsid w:val="003703B9"/>
    <w:rsid w:val="00386843"/>
    <w:rsid w:val="00391C5D"/>
    <w:rsid w:val="00393A01"/>
    <w:rsid w:val="003A2D9F"/>
    <w:rsid w:val="003A412C"/>
    <w:rsid w:val="003B6903"/>
    <w:rsid w:val="003C1915"/>
    <w:rsid w:val="003C6562"/>
    <w:rsid w:val="003D0B6B"/>
    <w:rsid w:val="003E2BB4"/>
    <w:rsid w:val="003E5637"/>
    <w:rsid w:val="003F3371"/>
    <w:rsid w:val="003F4C60"/>
    <w:rsid w:val="00406F44"/>
    <w:rsid w:val="00407379"/>
    <w:rsid w:val="004132ED"/>
    <w:rsid w:val="00413BF9"/>
    <w:rsid w:val="004140EE"/>
    <w:rsid w:val="0042574A"/>
    <w:rsid w:val="004314CA"/>
    <w:rsid w:val="00440032"/>
    <w:rsid w:val="004410B3"/>
    <w:rsid w:val="00446D52"/>
    <w:rsid w:val="00451201"/>
    <w:rsid w:val="00452EDE"/>
    <w:rsid w:val="004568CB"/>
    <w:rsid w:val="0046272A"/>
    <w:rsid w:val="00474005"/>
    <w:rsid w:val="00474733"/>
    <w:rsid w:val="00482702"/>
    <w:rsid w:val="004A02E2"/>
    <w:rsid w:val="004A269D"/>
    <w:rsid w:val="004B26AC"/>
    <w:rsid w:val="004B7F34"/>
    <w:rsid w:val="004C18A2"/>
    <w:rsid w:val="004C2A39"/>
    <w:rsid w:val="004C50A0"/>
    <w:rsid w:val="004D0685"/>
    <w:rsid w:val="004D0A68"/>
    <w:rsid w:val="004E2DFB"/>
    <w:rsid w:val="004E64F2"/>
    <w:rsid w:val="004F01DF"/>
    <w:rsid w:val="004F6612"/>
    <w:rsid w:val="004F71D5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D83"/>
    <w:rsid w:val="00540352"/>
    <w:rsid w:val="00545CB1"/>
    <w:rsid w:val="00554A35"/>
    <w:rsid w:val="00555962"/>
    <w:rsid w:val="0056018D"/>
    <w:rsid w:val="00560D6F"/>
    <w:rsid w:val="005626E6"/>
    <w:rsid w:val="005718E8"/>
    <w:rsid w:val="00580000"/>
    <w:rsid w:val="00587FAB"/>
    <w:rsid w:val="00591C03"/>
    <w:rsid w:val="00594AF9"/>
    <w:rsid w:val="005968FC"/>
    <w:rsid w:val="005A4537"/>
    <w:rsid w:val="005A66B0"/>
    <w:rsid w:val="005D1C14"/>
    <w:rsid w:val="005D652A"/>
    <w:rsid w:val="005E03EE"/>
    <w:rsid w:val="005E4893"/>
    <w:rsid w:val="005E54D1"/>
    <w:rsid w:val="00604D1A"/>
    <w:rsid w:val="0060791A"/>
    <w:rsid w:val="00607A3D"/>
    <w:rsid w:val="006132DD"/>
    <w:rsid w:val="0061529D"/>
    <w:rsid w:val="00622F4E"/>
    <w:rsid w:val="006274C4"/>
    <w:rsid w:val="00634C70"/>
    <w:rsid w:val="006362AF"/>
    <w:rsid w:val="00637F7A"/>
    <w:rsid w:val="00650C9A"/>
    <w:rsid w:val="00651105"/>
    <w:rsid w:val="00651A2F"/>
    <w:rsid w:val="00657C7B"/>
    <w:rsid w:val="00664755"/>
    <w:rsid w:val="00673FBF"/>
    <w:rsid w:val="00686CC0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3CD"/>
    <w:rsid w:val="006E2B3D"/>
    <w:rsid w:val="006E49C0"/>
    <w:rsid w:val="006F5F89"/>
    <w:rsid w:val="00721AB4"/>
    <w:rsid w:val="0072265D"/>
    <w:rsid w:val="00725050"/>
    <w:rsid w:val="00737791"/>
    <w:rsid w:val="007379A8"/>
    <w:rsid w:val="00746261"/>
    <w:rsid w:val="00751B86"/>
    <w:rsid w:val="00753403"/>
    <w:rsid w:val="00757A5C"/>
    <w:rsid w:val="007701C7"/>
    <w:rsid w:val="0078362D"/>
    <w:rsid w:val="00785C35"/>
    <w:rsid w:val="007868E5"/>
    <w:rsid w:val="00787FFC"/>
    <w:rsid w:val="0079047C"/>
    <w:rsid w:val="007A0940"/>
    <w:rsid w:val="007A15D8"/>
    <w:rsid w:val="007A392F"/>
    <w:rsid w:val="007B1233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143FE"/>
    <w:rsid w:val="00820763"/>
    <w:rsid w:val="00822409"/>
    <w:rsid w:val="0082621F"/>
    <w:rsid w:val="008265D3"/>
    <w:rsid w:val="00837533"/>
    <w:rsid w:val="00842AF0"/>
    <w:rsid w:val="00843F4E"/>
    <w:rsid w:val="00846B6D"/>
    <w:rsid w:val="00852D8D"/>
    <w:rsid w:val="00854EC5"/>
    <w:rsid w:val="008654FD"/>
    <w:rsid w:val="00875F3B"/>
    <w:rsid w:val="00881B80"/>
    <w:rsid w:val="00883EE8"/>
    <w:rsid w:val="00890BCD"/>
    <w:rsid w:val="00897425"/>
    <w:rsid w:val="008C2C51"/>
    <w:rsid w:val="008D2C42"/>
    <w:rsid w:val="008D6366"/>
    <w:rsid w:val="008E3023"/>
    <w:rsid w:val="008E4BB5"/>
    <w:rsid w:val="008E5780"/>
    <w:rsid w:val="008F042B"/>
    <w:rsid w:val="008F0BBB"/>
    <w:rsid w:val="008F2C46"/>
    <w:rsid w:val="008F5AD4"/>
    <w:rsid w:val="008F7B44"/>
    <w:rsid w:val="00900D56"/>
    <w:rsid w:val="00903CC5"/>
    <w:rsid w:val="009118FD"/>
    <w:rsid w:val="009162B2"/>
    <w:rsid w:val="00916AA3"/>
    <w:rsid w:val="009203D5"/>
    <w:rsid w:val="00922ED2"/>
    <w:rsid w:val="00925409"/>
    <w:rsid w:val="0092702C"/>
    <w:rsid w:val="00927FC0"/>
    <w:rsid w:val="009336B4"/>
    <w:rsid w:val="00936037"/>
    <w:rsid w:val="009360F0"/>
    <w:rsid w:val="00943797"/>
    <w:rsid w:val="009544FB"/>
    <w:rsid w:val="00955B28"/>
    <w:rsid w:val="00965DBF"/>
    <w:rsid w:val="00970E40"/>
    <w:rsid w:val="00975994"/>
    <w:rsid w:val="00986DE1"/>
    <w:rsid w:val="0099074D"/>
    <w:rsid w:val="0099495F"/>
    <w:rsid w:val="009954C0"/>
    <w:rsid w:val="00995A24"/>
    <w:rsid w:val="00996278"/>
    <w:rsid w:val="009A2CA1"/>
    <w:rsid w:val="009A7F86"/>
    <w:rsid w:val="009B35B8"/>
    <w:rsid w:val="009B35DE"/>
    <w:rsid w:val="009C1C14"/>
    <w:rsid w:val="009C4B55"/>
    <w:rsid w:val="009C573B"/>
    <w:rsid w:val="009C677C"/>
    <w:rsid w:val="009D5819"/>
    <w:rsid w:val="009D6368"/>
    <w:rsid w:val="009E3531"/>
    <w:rsid w:val="009E651D"/>
    <w:rsid w:val="009F0DD9"/>
    <w:rsid w:val="00A019EB"/>
    <w:rsid w:val="00A03E8A"/>
    <w:rsid w:val="00A41214"/>
    <w:rsid w:val="00A504F6"/>
    <w:rsid w:val="00A5310D"/>
    <w:rsid w:val="00A60861"/>
    <w:rsid w:val="00A675D1"/>
    <w:rsid w:val="00A8150A"/>
    <w:rsid w:val="00A85B02"/>
    <w:rsid w:val="00AA0C74"/>
    <w:rsid w:val="00AA6756"/>
    <w:rsid w:val="00AB0186"/>
    <w:rsid w:val="00AC6302"/>
    <w:rsid w:val="00AC636E"/>
    <w:rsid w:val="00AC68E9"/>
    <w:rsid w:val="00AD1D68"/>
    <w:rsid w:val="00AD2104"/>
    <w:rsid w:val="00AD39E2"/>
    <w:rsid w:val="00AE59BE"/>
    <w:rsid w:val="00AF6E2F"/>
    <w:rsid w:val="00B051D9"/>
    <w:rsid w:val="00B06EB6"/>
    <w:rsid w:val="00B07660"/>
    <w:rsid w:val="00B1264D"/>
    <w:rsid w:val="00B13576"/>
    <w:rsid w:val="00B21AFC"/>
    <w:rsid w:val="00B2298F"/>
    <w:rsid w:val="00B27081"/>
    <w:rsid w:val="00B37625"/>
    <w:rsid w:val="00B5368A"/>
    <w:rsid w:val="00B81277"/>
    <w:rsid w:val="00B84BB4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2FD"/>
    <w:rsid w:val="00C03646"/>
    <w:rsid w:val="00C127E4"/>
    <w:rsid w:val="00C21393"/>
    <w:rsid w:val="00C21829"/>
    <w:rsid w:val="00C21C03"/>
    <w:rsid w:val="00C25783"/>
    <w:rsid w:val="00C30244"/>
    <w:rsid w:val="00C311E3"/>
    <w:rsid w:val="00C342E7"/>
    <w:rsid w:val="00C37BE3"/>
    <w:rsid w:val="00C445A6"/>
    <w:rsid w:val="00C44C42"/>
    <w:rsid w:val="00C45420"/>
    <w:rsid w:val="00C5007A"/>
    <w:rsid w:val="00C52F0F"/>
    <w:rsid w:val="00C52FA6"/>
    <w:rsid w:val="00C53CE4"/>
    <w:rsid w:val="00C629CE"/>
    <w:rsid w:val="00C678F8"/>
    <w:rsid w:val="00C67CB8"/>
    <w:rsid w:val="00C73AE4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D6A75"/>
    <w:rsid w:val="00CE74E9"/>
    <w:rsid w:val="00CE7AFB"/>
    <w:rsid w:val="00CF3B80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2CA7"/>
    <w:rsid w:val="00DD0355"/>
    <w:rsid w:val="00DD0747"/>
    <w:rsid w:val="00DD2B9B"/>
    <w:rsid w:val="00DD5A81"/>
    <w:rsid w:val="00DE2EF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2B6F"/>
    <w:rsid w:val="00E274DF"/>
    <w:rsid w:val="00E305C6"/>
    <w:rsid w:val="00E41949"/>
    <w:rsid w:val="00E4209C"/>
    <w:rsid w:val="00E45793"/>
    <w:rsid w:val="00E46260"/>
    <w:rsid w:val="00E54136"/>
    <w:rsid w:val="00E547D3"/>
    <w:rsid w:val="00E6751A"/>
    <w:rsid w:val="00E72956"/>
    <w:rsid w:val="00E85214"/>
    <w:rsid w:val="00E90812"/>
    <w:rsid w:val="00E94C33"/>
    <w:rsid w:val="00EA1461"/>
    <w:rsid w:val="00EA39B1"/>
    <w:rsid w:val="00EA4506"/>
    <w:rsid w:val="00EA691E"/>
    <w:rsid w:val="00EB2993"/>
    <w:rsid w:val="00EB2BB3"/>
    <w:rsid w:val="00EB6CC7"/>
    <w:rsid w:val="00EC2AC0"/>
    <w:rsid w:val="00ED2193"/>
    <w:rsid w:val="00EE1D14"/>
    <w:rsid w:val="00EE4A71"/>
    <w:rsid w:val="00EF4BD3"/>
    <w:rsid w:val="00F016BA"/>
    <w:rsid w:val="00F01B95"/>
    <w:rsid w:val="00F02994"/>
    <w:rsid w:val="00F10E72"/>
    <w:rsid w:val="00F11067"/>
    <w:rsid w:val="00F12643"/>
    <w:rsid w:val="00F130E8"/>
    <w:rsid w:val="00F16B6D"/>
    <w:rsid w:val="00F227D1"/>
    <w:rsid w:val="00F30AF7"/>
    <w:rsid w:val="00F41EEE"/>
    <w:rsid w:val="00F4735F"/>
    <w:rsid w:val="00F47ADA"/>
    <w:rsid w:val="00F50A75"/>
    <w:rsid w:val="00F50D67"/>
    <w:rsid w:val="00F60DCD"/>
    <w:rsid w:val="00F64F89"/>
    <w:rsid w:val="00F66231"/>
    <w:rsid w:val="00F66921"/>
    <w:rsid w:val="00F72CF0"/>
    <w:rsid w:val="00F742A9"/>
    <w:rsid w:val="00F776D2"/>
    <w:rsid w:val="00FA737F"/>
    <w:rsid w:val="00FA790F"/>
    <w:rsid w:val="00FB2CA8"/>
    <w:rsid w:val="00FB75EE"/>
    <w:rsid w:val="00FD6F37"/>
    <w:rsid w:val="00FD7BFB"/>
    <w:rsid w:val="00FF676A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56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37629"/>
    <w:rsid w:val="003E550B"/>
    <w:rsid w:val="005C0D1D"/>
    <w:rsid w:val="00724A58"/>
    <w:rsid w:val="007766B1"/>
    <w:rsid w:val="007B468C"/>
    <w:rsid w:val="007D01E6"/>
    <w:rsid w:val="00856764"/>
    <w:rsid w:val="00A06CD3"/>
    <w:rsid w:val="00B47911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9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项目名称}接口测试计划</dc:title>
  <dc:subject/>
  <dc:creator>孙海英</dc:creator>
  <cp:keywords/>
  <dc:description/>
  <cp:lastModifiedBy>yx w</cp:lastModifiedBy>
  <cp:revision>182</cp:revision>
  <dcterms:created xsi:type="dcterms:W3CDTF">2021-11-19T05:25:00Z</dcterms:created>
  <dcterms:modified xsi:type="dcterms:W3CDTF">2023-12-09T05:37:00Z</dcterms:modified>
</cp:coreProperties>
</file>