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FEC0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**2025</w:t>
      </w:r>
      <w:r>
        <w:rPr>
          <w:rFonts w:hint="eastAsia"/>
        </w:rPr>
        <w:t>年亚太地区大学生数学建模竞赛</w:t>
      </w:r>
      <w:r>
        <w:rPr>
          <w:rFonts w:hint="eastAsia"/>
        </w:rPr>
        <w:t>**</w:t>
      </w:r>
    </w:p>
    <w:p w14:paraId="65420774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**B</w:t>
      </w:r>
      <w:r>
        <w:rPr>
          <w:rFonts w:hint="eastAsia"/>
        </w:rPr>
        <w:t>题：辐射制冷技术的建模与优化</w:t>
      </w:r>
      <w:r>
        <w:rPr>
          <w:rFonts w:hint="eastAsia"/>
        </w:rPr>
        <w:t>**</w:t>
      </w:r>
    </w:p>
    <w:p w14:paraId="3124E913" w14:textId="77777777" w:rsidR="004770C7" w:rsidRDefault="004770C7" w:rsidP="004770C7">
      <w:pPr>
        <w:spacing w:before="156"/>
        <w:ind w:firstLine="480"/>
      </w:pPr>
    </w:p>
    <w:p w14:paraId="700E4202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全球工业化与人口增长导致能源消耗持续增加。尽管太阳能、风能、核能等清洁能源的供应比例有所上升，但石油及其他液体燃料仍是世界最大的能源供应来源。这导致了城市热岛效应和温室效应的加剧。</w:t>
      </w:r>
    </w:p>
    <w:p w14:paraId="6E074B33" w14:textId="77777777" w:rsidR="004770C7" w:rsidRDefault="004770C7" w:rsidP="004770C7">
      <w:pPr>
        <w:spacing w:before="156"/>
        <w:ind w:firstLine="480"/>
      </w:pPr>
    </w:p>
    <w:p w14:paraId="28DCC2C3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根据斯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藩</w:t>
      </w:r>
      <w:r>
        <w:rPr>
          <w:rFonts w:hint="eastAsia"/>
        </w:rPr>
        <w:t>-</w:t>
      </w:r>
      <w:r>
        <w:rPr>
          <w:rFonts w:hint="eastAsia"/>
        </w:rPr>
        <w:t>玻尔兹曼定律，温度较高的物体比较低温度的物体辐射出更多的功率。在地表平均温度为</w:t>
      </w:r>
      <w:r>
        <w:rPr>
          <w:rFonts w:hint="eastAsia"/>
        </w:rPr>
        <w:t>15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的条件下，地球表面物体的大部分热辐射发生在红外光谱范围内。因此，科学家们提出了一种称为</w:t>
      </w:r>
      <w:r>
        <w:rPr>
          <w:rFonts w:hint="eastAsia"/>
        </w:rPr>
        <w:t>"</w:t>
      </w:r>
      <w:r>
        <w:rPr>
          <w:rFonts w:hint="eastAsia"/>
        </w:rPr>
        <w:t>被动日间辐射制冷</w:t>
      </w:r>
      <w:r>
        <w:rPr>
          <w:rFonts w:hint="eastAsia"/>
        </w:rPr>
        <w:t>"</w:t>
      </w:r>
      <w:r>
        <w:rPr>
          <w:rFonts w:hint="eastAsia"/>
        </w:rPr>
        <w:t>的技术。该技术基于以下原理：红外辐射在</w:t>
      </w:r>
      <w:r>
        <w:rPr>
          <w:rFonts w:hint="eastAsia"/>
        </w:rPr>
        <w:t>8-13</w:t>
      </w:r>
      <w:r>
        <w:rPr>
          <w:rFonts w:hint="eastAsia"/>
        </w:rPr>
        <w:t>微米的</w:t>
      </w:r>
      <w:r>
        <w:rPr>
          <w:rFonts w:hint="eastAsia"/>
        </w:rPr>
        <w:t>"</w:t>
      </w:r>
      <w:r>
        <w:rPr>
          <w:rFonts w:hint="eastAsia"/>
        </w:rPr>
        <w:t>大气透明窗口</w:t>
      </w:r>
      <w:r>
        <w:rPr>
          <w:rFonts w:hint="eastAsia"/>
        </w:rPr>
        <w:t>"</w:t>
      </w:r>
      <w:r>
        <w:rPr>
          <w:rFonts w:hint="eastAsia"/>
        </w:rPr>
        <w:t>具有高透射率，以及由于温差而产生的热辐射能量交换。在地球表面的物体无需消耗任何能量，就能将其热辐射能量直接发射到寒冷的外层空间，从而自发地降低其温度，甚至可能低于环境温度。</w:t>
      </w:r>
    </w:p>
    <w:p w14:paraId="38288796" w14:textId="434B87ED" w:rsidR="004770C7" w:rsidRDefault="004770C7" w:rsidP="004770C7">
      <w:pPr>
        <w:spacing w:before="156"/>
        <w:ind w:firstLine="480"/>
      </w:pPr>
      <w:r>
        <w:rPr>
          <w:noProof/>
        </w:rPr>
        <w:drawing>
          <wp:inline distT="0" distB="0" distL="0" distR="0" wp14:anchorId="43AA5A07" wp14:editId="1F9B45C0">
            <wp:extent cx="5301395" cy="1657350"/>
            <wp:effectExtent l="0" t="0" r="0" b="0"/>
            <wp:docPr id="18738607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0762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274" cy="16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49AE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</w:t>
      </w: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辐射制冷技术</w:t>
      </w:r>
      <w:r>
        <w:rPr>
          <w:rFonts w:hint="eastAsia"/>
        </w:rPr>
        <w:t>**</w:t>
      </w:r>
    </w:p>
    <w:p w14:paraId="6EA556EC" w14:textId="77777777" w:rsidR="004770C7" w:rsidRDefault="004770C7" w:rsidP="004770C7">
      <w:pPr>
        <w:spacing w:before="156"/>
        <w:ind w:firstLine="480"/>
      </w:pPr>
    </w:p>
    <w:p w14:paraId="58049D36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与其他冷却技术相比，辐射制冷不需要能量输入，同时还能降低总体能耗，形成一个节能的良性循环。这对于实现可再生能源发展和</w:t>
      </w:r>
      <w:proofErr w:type="gramStart"/>
      <w:r>
        <w:rPr>
          <w:rFonts w:hint="eastAsia"/>
        </w:rPr>
        <w:t>碳中和</w:t>
      </w:r>
      <w:proofErr w:type="gramEnd"/>
      <w:r>
        <w:rPr>
          <w:rFonts w:hint="eastAsia"/>
        </w:rPr>
        <w:t>目标具有重要意义。该技术在节能建筑、太阳能电池、个人热管理、电厂冷凝器以及发电和水收集等领域展现出巨大的应用潜力。</w:t>
      </w:r>
    </w:p>
    <w:p w14:paraId="440FF5A9" w14:textId="77777777" w:rsidR="004770C7" w:rsidRDefault="004770C7" w:rsidP="004770C7">
      <w:pPr>
        <w:spacing w:before="156"/>
        <w:ind w:firstLine="480"/>
      </w:pPr>
    </w:p>
    <w:p w14:paraId="33503474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然而，辐射制冷技术在大规模实际应用的道路上仍面临若干挑战。这些挑战主要在于需要优化材料的光谱发射特性，以及复杂的制造工艺和高昂的生产成本。</w:t>
      </w:r>
      <w:r>
        <w:rPr>
          <w:rFonts w:hint="eastAsia"/>
        </w:rPr>
        <w:lastRenderedPageBreak/>
        <w:t>目前的研究表明，聚二甲基硅氧烷薄膜是一种在可见光谱范围内具有超高透射率、同时在</w:t>
      </w:r>
      <w:r>
        <w:rPr>
          <w:rFonts w:hint="eastAsia"/>
        </w:rPr>
        <w:t>"</w:t>
      </w:r>
      <w:r>
        <w:rPr>
          <w:rFonts w:hint="eastAsia"/>
        </w:rPr>
        <w:t>大气窗口</w:t>
      </w:r>
      <w:r>
        <w:rPr>
          <w:rFonts w:hint="eastAsia"/>
        </w:rPr>
        <w:t>"</w:t>
      </w:r>
      <w:r>
        <w:rPr>
          <w:rFonts w:hint="eastAsia"/>
        </w:rPr>
        <w:t>波段具有高发射率的材料，使其非常适用于辐射制冷技术。材料的折射率信息可以在相关网站上找到（例如：</w:t>
      </w:r>
      <w:r>
        <w:rPr>
          <w:rFonts w:hint="eastAsia"/>
        </w:rPr>
        <w:t>https://refractiveindex.info/</w:t>
      </w:r>
      <w:r>
        <w:rPr>
          <w:rFonts w:hint="eastAsia"/>
        </w:rPr>
        <w:t>）。</w:t>
      </w:r>
    </w:p>
    <w:p w14:paraId="26F91ABD" w14:textId="77777777" w:rsidR="004770C7" w:rsidRDefault="004770C7" w:rsidP="004770C7">
      <w:pPr>
        <w:spacing w:before="156"/>
        <w:ind w:firstLine="480"/>
      </w:pPr>
    </w:p>
    <w:p w14:paraId="3D837AE9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</w:t>
      </w: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proofErr w:type="gramStart"/>
      <w:r>
        <w:rPr>
          <w:rFonts w:hint="eastAsia"/>
        </w:rPr>
        <w:t>请建立</w:t>
      </w:r>
      <w:proofErr w:type="gramEnd"/>
      <w:r>
        <w:rPr>
          <w:rFonts w:hint="eastAsia"/>
        </w:rPr>
        <w:t>合适的数学模型，研究不同厚度下</w:t>
      </w:r>
      <w:r>
        <w:rPr>
          <w:rFonts w:hint="eastAsia"/>
        </w:rPr>
        <w:t>PDMS</w:t>
      </w:r>
      <w:r>
        <w:rPr>
          <w:rFonts w:hint="eastAsia"/>
        </w:rPr>
        <w:t>薄膜的发射率随波长的变化关系。</w:t>
      </w:r>
    </w:p>
    <w:p w14:paraId="780F0399" w14:textId="77777777" w:rsidR="004770C7" w:rsidRDefault="004770C7" w:rsidP="004770C7">
      <w:pPr>
        <w:spacing w:before="156"/>
        <w:ind w:firstLine="480"/>
      </w:pPr>
    </w:p>
    <w:p w14:paraId="730A054E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</w:t>
      </w: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proofErr w:type="gramStart"/>
      <w:r>
        <w:rPr>
          <w:rFonts w:hint="eastAsia"/>
        </w:rPr>
        <w:t>请建立</w:t>
      </w:r>
      <w:proofErr w:type="gramEnd"/>
      <w:r>
        <w:rPr>
          <w:rFonts w:hint="eastAsia"/>
        </w:rPr>
        <w:t>合适的评价模型，以评估不同厚度</w:t>
      </w:r>
      <w:r>
        <w:rPr>
          <w:rFonts w:hint="eastAsia"/>
        </w:rPr>
        <w:t>PDMS</w:t>
      </w:r>
      <w:r>
        <w:rPr>
          <w:rFonts w:hint="eastAsia"/>
        </w:rPr>
        <w:t>薄膜的辐射制冷性能。根据你们的研究结果，为辐射制冷技术的发展和应用提供一些建议。</w:t>
      </w:r>
    </w:p>
    <w:p w14:paraId="627A83EF" w14:textId="77777777" w:rsidR="004770C7" w:rsidRDefault="004770C7" w:rsidP="004770C7">
      <w:pPr>
        <w:spacing w:before="156"/>
        <w:ind w:firstLine="480"/>
      </w:pPr>
    </w:p>
    <w:p w14:paraId="112458BF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</w:t>
      </w:r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请选择合适的材料与</w:t>
      </w:r>
      <w:r>
        <w:rPr>
          <w:rFonts w:hint="eastAsia"/>
        </w:rPr>
        <w:t>PDMS</w:t>
      </w:r>
      <w:r>
        <w:rPr>
          <w:rFonts w:hint="eastAsia"/>
        </w:rPr>
        <w:t>构成多层膜结构。结合优化设计算法，对多层结构中的材料选择和每层厚度进行优化。</w:t>
      </w:r>
    </w:p>
    <w:p w14:paraId="3A6D4099" w14:textId="7A1884B1" w:rsidR="004770C7" w:rsidRDefault="004770C7" w:rsidP="004770C7">
      <w:pPr>
        <w:spacing w:before="156"/>
        <w:ind w:firstLine="480"/>
      </w:pPr>
    </w:p>
    <w:p w14:paraId="0C5403AE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</w:t>
      </w:r>
      <w:r>
        <w:rPr>
          <w:rFonts w:hint="eastAsia"/>
        </w:rPr>
        <w:t>问题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** </w:t>
      </w:r>
      <w:r>
        <w:rPr>
          <w:rFonts w:hint="eastAsia"/>
        </w:rPr>
        <w:t>请对辐射制冷材料和结构进行综合优化设计，以实现最佳的辐射制冷性能。设计完成后，对所得辐射制冷产品的可行性和成本进行评估。</w:t>
      </w:r>
    </w:p>
    <w:p w14:paraId="0E1DD260" w14:textId="77777777" w:rsidR="004770C7" w:rsidRDefault="004770C7" w:rsidP="004770C7">
      <w:pPr>
        <w:spacing w:before="156"/>
        <w:ind w:firstLine="480"/>
      </w:pPr>
    </w:p>
    <w:p w14:paraId="291C6E24" w14:textId="77777777" w:rsidR="004770C7" w:rsidRDefault="004770C7" w:rsidP="004770C7">
      <w:pPr>
        <w:spacing w:before="156"/>
        <w:ind w:firstLine="480"/>
      </w:pPr>
      <w:r>
        <w:t>-2-</w:t>
      </w:r>
    </w:p>
    <w:p w14:paraId="42BA1692" w14:textId="77777777" w:rsidR="004770C7" w:rsidRDefault="004770C7" w:rsidP="004770C7">
      <w:pPr>
        <w:spacing w:before="156"/>
        <w:ind w:firstLine="480"/>
      </w:pPr>
    </w:p>
    <w:p w14:paraId="7800C16B" w14:textId="77777777" w:rsidR="004770C7" w:rsidRDefault="004770C7" w:rsidP="004770C7">
      <w:pPr>
        <w:spacing w:before="156"/>
        <w:ind w:firstLine="480"/>
      </w:pPr>
      <w:r>
        <w:rPr>
          <w:rFonts w:hint="eastAsia"/>
        </w:rPr>
        <w:t>**</w:t>
      </w:r>
      <w:r>
        <w:rPr>
          <w:rFonts w:hint="eastAsia"/>
        </w:rPr>
        <w:t>参考文献：</w:t>
      </w:r>
      <w:r>
        <w:rPr>
          <w:rFonts w:hint="eastAsia"/>
        </w:rPr>
        <w:t>**</w:t>
      </w:r>
    </w:p>
    <w:p w14:paraId="500912AB" w14:textId="77777777" w:rsidR="004770C7" w:rsidRDefault="004770C7" w:rsidP="004770C7">
      <w:pPr>
        <w:spacing w:before="156"/>
        <w:ind w:firstLine="480"/>
      </w:pPr>
      <w:r>
        <w:t>[1] LI X, ZHOU Y, YU S, et al. Urban heat island impacts on building energy consumption: a review of approaches and findings[J]. Energy, 2019, 174: 407-419.</w:t>
      </w:r>
    </w:p>
    <w:p w14:paraId="071DFA13" w14:textId="77777777" w:rsidR="004770C7" w:rsidRDefault="004770C7" w:rsidP="004770C7">
      <w:pPr>
        <w:spacing w:before="156"/>
        <w:ind w:firstLine="480"/>
      </w:pPr>
      <w:r>
        <w:t>[2] SANTAMOURIS M, SYNNEFA A, KARLESSI T. Using advanced cool materials in the urban built environment to mitigate heat islands and improve thermal comfort conditions[J]. Solar Energy, 2011, 85(12): 3085-3102.</w:t>
      </w:r>
    </w:p>
    <w:p w14:paraId="240F571D" w14:textId="77777777" w:rsidR="004770C7" w:rsidRDefault="004770C7" w:rsidP="004770C7">
      <w:pPr>
        <w:spacing w:before="156"/>
        <w:ind w:firstLine="480"/>
      </w:pPr>
      <w:r>
        <w:t>[3] MANDAL J, YANG Y, YU N, et al. Paints as a scalable and effective radiative cooling technology for buildings [J]. Joule, 2020, 4(7): 1350-1356.</w:t>
      </w:r>
    </w:p>
    <w:p w14:paraId="7B8DAD74" w14:textId="77777777" w:rsidR="004770C7" w:rsidRDefault="004770C7" w:rsidP="004770C7">
      <w:pPr>
        <w:spacing w:before="156"/>
        <w:ind w:firstLine="480"/>
      </w:pPr>
    </w:p>
    <w:p w14:paraId="6FFB855F" w14:textId="054424A5" w:rsidR="00C309F2" w:rsidRPr="004770C7" w:rsidRDefault="004770C7" w:rsidP="004770C7">
      <w:pPr>
        <w:spacing w:before="156"/>
        <w:ind w:firstLine="480"/>
      </w:pPr>
      <w:r>
        <w:t>-3-</w:t>
      </w:r>
    </w:p>
    <w:sectPr w:rsidR="00C309F2" w:rsidRPr="00477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A001" w14:textId="77777777" w:rsidR="005319E1" w:rsidRDefault="005319E1" w:rsidP="004770C7">
      <w:pPr>
        <w:spacing w:before="120" w:line="240" w:lineRule="auto"/>
        <w:ind w:firstLine="480"/>
      </w:pPr>
      <w:r>
        <w:separator/>
      </w:r>
    </w:p>
  </w:endnote>
  <w:endnote w:type="continuationSeparator" w:id="0">
    <w:p w14:paraId="5EAA898E" w14:textId="77777777" w:rsidR="005319E1" w:rsidRDefault="005319E1" w:rsidP="004770C7">
      <w:pPr>
        <w:spacing w:before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8B9A" w14:textId="77777777" w:rsidR="004770C7" w:rsidRDefault="004770C7">
    <w:pPr>
      <w:pStyle w:val="af9"/>
      <w:spacing w:before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2FDA" w14:textId="77777777" w:rsidR="004770C7" w:rsidRDefault="004770C7">
    <w:pPr>
      <w:pStyle w:val="af9"/>
      <w:spacing w:before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6F2A" w14:textId="77777777" w:rsidR="004770C7" w:rsidRDefault="004770C7">
    <w:pPr>
      <w:pStyle w:val="af9"/>
      <w:spacing w:before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7AA4B" w14:textId="77777777" w:rsidR="005319E1" w:rsidRDefault="005319E1" w:rsidP="004770C7">
      <w:pPr>
        <w:spacing w:before="120" w:line="240" w:lineRule="auto"/>
        <w:ind w:firstLine="480"/>
      </w:pPr>
      <w:r>
        <w:separator/>
      </w:r>
    </w:p>
  </w:footnote>
  <w:footnote w:type="continuationSeparator" w:id="0">
    <w:p w14:paraId="4B7B6D29" w14:textId="77777777" w:rsidR="005319E1" w:rsidRDefault="005319E1" w:rsidP="004770C7">
      <w:pPr>
        <w:spacing w:before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963EB" w14:textId="77777777" w:rsidR="004770C7" w:rsidRDefault="004770C7">
    <w:pPr>
      <w:pStyle w:val="af7"/>
      <w:spacing w:before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2BE7E" w14:textId="77777777" w:rsidR="004770C7" w:rsidRDefault="004770C7">
    <w:pPr>
      <w:pStyle w:val="af7"/>
      <w:spacing w:before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240BD" w14:textId="77777777" w:rsidR="004770C7" w:rsidRDefault="004770C7">
    <w:pPr>
      <w:pStyle w:val="af7"/>
      <w:spacing w:before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576B"/>
    <w:multiLevelType w:val="multilevel"/>
    <w:tmpl w:val="E85480C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2.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984" w:hanging="708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2211FF0"/>
    <w:multiLevelType w:val="multilevel"/>
    <w:tmpl w:val="BE5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0504B0"/>
    <w:multiLevelType w:val="multilevel"/>
    <w:tmpl w:val="22BA82C8"/>
    <w:lvl w:ilvl="0">
      <w:start w:val="1"/>
      <w:numFmt w:val="decimal"/>
      <w:pStyle w:val="SCI"/>
      <w:suff w:val="space"/>
      <w:lvlText w:val="%1."/>
      <w:lvlJc w:val="left"/>
      <w:pPr>
        <w:ind w:left="0" w:firstLine="0"/>
      </w:pPr>
      <w:rPr>
        <w:rFonts w:ascii="黑体" w:eastAsia="黑体" w:hint="eastAsia"/>
        <w:b w:val="0"/>
        <w:i w:val="0"/>
        <w:sz w:val="28"/>
        <w:lang w:val="en-US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a"/>
      <w:suff w:val="space"/>
      <w:lvlText w:val="%5.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491287864">
    <w:abstractNumId w:val="2"/>
  </w:num>
  <w:num w:numId="2" w16cid:durableId="510609808">
    <w:abstractNumId w:val="2"/>
  </w:num>
  <w:num w:numId="3" w16cid:durableId="519855588">
    <w:abstractNumId w:val="2"/>
  </w:num>
  <w:num w:numId="4" w16cid:durableId="675767888">
    <w:abstractNumId w:val="2"/>
  </w:num>
  <w:num w:numId="5" w16cid:durableId="965627204">
    <w:abstractNumId w:val="2"/>
  </w:num>
  <w:num w:numId="6" w16cid:durableId="525026697">
    <w:abstractNumId w:val="2"/>
  </w:num>
  <w:num w:numId="7" w16cid:durableId="268394135">
    <w:abstractNumId w:val="0"/>
  </w:num>
  <w:num w:numId="8" w16cid:durableId="2040620333">
    <w:abstractNumId w:val="1"/>
  </w:num>
  <w:num w:numId="9" w16cid:durableId="1391153154">
    <w:abstractNumId w:val="2"/>
  </w:num>
  <w:num w:numId="10" w16cid:durableId="864170082">
    <w:abstractNumId w:val="2"/>
  </w:num>
  <w:num w:numId="11" w16cid:durableId="339353266">
    <w:abstractNumId w:val="2"/>
  </w:num>
  <w:num w:numId="12" w16cid:durableId="1544827568">
    <w:abstractNumId w:val="2"/>
  </w:num>
  <w:num w:numId="13" w16cid:durableId="44725730">
    <w:abstractNumId w:val="2"/>
  </w:num>
  <w:num w:numId="14" w16cid:durableId="2094544864">
    <w:abstractNumId w:val="2"/>
  </w:num>
  <w:num w:numId="15" w16cid:durableId="1819762758">
    <w:abstractNumId w:val="2"/>
  </w:num>
  <w:num w:numId="16" w16cid:durableId="1869559152">
    <w:abstractNumId w:val="2"/>
  </w:num>
  <w:num w:numId="17" w16cid:durableId="841891573">
    <w:abstractNumId w:val="2"/>
  </w:num>
  <w:num w:numId="18" w16cid:durableId="1008673595">
    <w:abstractNumId w:val="2"/>
  </w:num>
  <w:num w:numId="19" w16cid:durableId="932326911">
    <w:abstractNumId w:val="2"/>
  </w:num>
  <w:num w:numId="20" w16cid:durableId="778597974">
    <w:abstractNumId w:val="2"/>
  </w:num>
  <w:num w:numId="21" w16cid:durableId="1858808005">
    <w:abstractNumId w:val="2"/>
  </w:num>
  <w:num w:numId="22" w16cid:durableId="1716078634">
    <w:abstractNumId w:val="2"/>
  </w:num>
  <w:num w:numId="23" w16cid:durableId="644117736">
    <w:abstractNumId w:val="2"/>
  </w:num>
  <w:num w:numId="24" w16cid:durableId="1136921326">
    <w:abstractNumId w:val="2"/>
  </w:num>
  <w:num w:numId="25" w16cid:durableId="32578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A5"/>
    <w:rsid w:val="000411A3"/>
    <w:rsid w:val="000B4FD7"/>
    <w:rsid w:val="000D42A4"/>
    <w:rsid w:val="000E76B5"/>
    <w:rsid w:val="00190533"/>
    <w:rsid w:val="001E0722"/>
    <w:rsid w:val="00217F10"/>
    <w:rsid w:val="00322C86"/>
    <w:rsid w:val="00357EC2"/>
    <w:rsid w:val="003A246B"/>
    <w:rsid w:val="00402D50"/>
    <w:rsid w:val="00406187"/>
    <w:rsid w:val="004410CA"/>
    <w:rsid w:val="004770C7"/>
    <w:rsid w:val="00480CCA"/>
    <w:rsid w:val="004D1A30"/>
    <w:rsid w:val="005319E1"/>
    <w:rsid w:val="005C7184"/>
    <w:rsid w:val="00633866"/>
    <w:rsid w:val="007123EB"/>
    <w:rsid w:val="00720FA5"/>
    <w:rsid w:val="0076787F"/>
    <w:rsid w:val="007C0B41"/>
    <w:rsid w:val="00847B8B"/>
    <w:rsid w:val="008B7587"/>
    <w:rsid w:val="009F123A"/>
    <w:rsid w:val="00AA739E"/>
    <w:rsid w:val="00AB1240"/>
    <w:rsid w:val="00AB74C3"/>
    <w:rsid w:val="00B27E25"/>
    <w:rsid w:val="00BB4CC9"/>
    <w:rsid w:val="00C309F2"/>
    <w:rsid w:val="00D01C74"/>
    <w:rsid w:val="00D32744"/>
    <w:rsid w:val="00D40946"/>
    <w:rsid w:val="00E05674"/>
    <w:rsid w:val="00E960EB"/>
    <w:rsid w:val="00EA6843"/>
    <w:rsid w:val="00ED795C"/>
    <w:rsid w:val="00FE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39F8F"/>
  <w15:chartTrackingRefBased/>
  <w15:docId w15:val="{1428B63A-CB3F-4B42-AFC0-07D9E1EB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2C86"/>
    <w:pPr>
      <w:widowControl w:val="0"/>
      <w:spacing w:beforeLines="50" w:before="50" w:after="0" w:line="300" w:lineRule="auto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aliases w:val="1级标题"/>
    <w:basedOn w:val="a1"/>
    <w:next w:val="a0"/>
    <w:link w:val="10"/>
    <w:uiPriority w:val="1"/>
    <w:qFormat/>
    <w:rsid w:val="00847B8B"/>
    <w:pPr>
      <w:keepNext/>
      <w:keepLines/>
      <w:spacing w:before="120" w:after="120"/>
      <w:ind w:firstLineChars="0" w:firstLine="0"/>
      <w:contextualSpacing w:val="0"/>
      <w:outlineLvl w:val="0"/>
    </w:pPr>
    <w:rPr>
      <w:rFonts w:ascii="黑体" w:eastAsia="黑体" w:hAnsi="黑体" w:cs="黑体"/>
      <w:sz w:val="32"/>
      <w:szCs w:val="28"/>
    </w:rPr>
  </w:style>
  <w:style w:type="paragraph" w:styleId="2">
    <w:name w:val="heading 2"/>
    <w:aliases w:val="2级标题"/>
    <w:basedOn w:val="a0"/>
    <w:next w:val="a0"/>
    <w:link w:val="20"/>
    <w:uiPriority w:val="2"/>
    <w:qFormat/>
    <w:rsid w:val="00847B8B"/>
    <w:pPr>
      <w:keepNext/>
      <w:keepLines/>
      <w:numPr>
        <w:ilvl w:val="1"/>
        <w:numId w:val="25"/>
      </w:numPr>
      <w:spacing w:after="120"/>
      <w:ind w:firstLineChars="0"/>
      <w:jc w:val="left"/>
      <w:outlineLvl w:val="1"/>
    </w:pPr>
    <w:rPr>
      <w:rFonts w:ascii="黑体" w:eastAsia="黑体" w:hAnsi="黑体" w:cs="黑体"/>
      <w:sz w:val="30"/>
      <w:szCs w:val="24"/>
    </w:rPr>
  </w:style>
  <w:style w:type="paragraph" w:styleId="3">
    <w:name w:val="heading 3"/>
    <w:aliases w:val="3级标题"/>
    <w:basedOn w:val="a0"/>
    <w:next w:val="a0"/>
    <w:link w:val="30"/>
    <w:uiPriority w:val="3"/>
    <w:qFormat/>
    <w:rsid w:val="00847B8B"/>
    <w:pPr>
      <w:keepNext/>
      <w:keepLines/>
      <w:numPr>
        <w:ilvl w:val="2"/>
        <w:numId w:val="25"/>
      </w:numPr>
      <w:ind w:firstLineChars="0"/>
      <w:jc w:val="left"/>
      <w:outlineLvl w:val="2"/>
    </w:pPr>
    <w:rPr>
      <w:rFonts w:ascii="黑体" w:eastAsia="黑体" w:hAnsi="黑体" w:cs="黑体"/>
      <w:sz w:val="28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02D5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40946"/>
    <w:pPr>
      <w:keepNext/>
      <w:keepLines/>
      <w:spacing w:before="80" w:after="40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A739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20FA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20FA5"/>
    <w:pPr>
      <w:keepNext/>
      <w:keepLines/>
      <w:spacing w:before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C0B4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1级标题 字符"/>
    <w:basedOn w:val="a2"/>
    <w:link w:val="1"/>
    <w:uiPriority w:val="1"/>
    <w:qFormat/>
    <w:rsid w:val="00847B8B"/>
    <w:rPr>
      <w:rFonts w:ascii="黑体" w:eastAsia="黑体" w:hAnsi="黑体" w:cs="黑体"/>
      <w:spacing w:val="-10"/>
      <w:kern w:val="28"/>
      <w:sz w:val="32"/>
      <w:szCs w:val="28"/>
    </w:rPr>
  </w:style>
  <w:style w:type="paragraph" w:styleId="a1">
    <w:name w:val="Title"/>
    <w:basedOn w:val="a0"/>
    <w:next w:val="a0"/>
    <w:link w:val="a5"/>
    <w:uiPriority w:val="10"/>
    <w:qFormat/>
    <w:rsid w:val="00D40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2"/>
    <w:link w:val="a1"/>
    <w:uiPriority w:val="10"/>
    <w:rsid w:val="00D4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标题 2 字符"/>
    <w:aliases w:val="2级标题 字符"/>
    <w:basedOn w:val="a2"/>
    <w:link w:val="2"/>
    <w:uiPriority w:val="2"/>
    <w:qFormat/>
    <w:rsid w:val="00847B8B"/>
    <w:rPr>
      <w:rFonts w:ascii="黑体" w:eastAsia="黑体" w:hAnsi="黑体" w:cs="黑体"/>
      <w:sz w:val="30"/>
    </w:rPr>
  </w:style>
  <w:style w:type="character" w:customStyle="1" w:styleId="30">
    <w:name w:val="标题 3 字符"/>
    <w:aliases w:val="3级标题 字符"/>
    <w:basedOn w:val="a2"/>
    <w:link w:val="3"/>
    <w:uiPriority w:val="3"/>
    <w:qFormat/>
    <w:rsid w:val="00847B8B"/>
    <w:rPr>
      <w:rFonts w:ascii="黑体" w:eastAsia="黑体" w:hAnsi="黑体" w:cs="黑体"/>
      <w:sz w:val="28"/>
    </w:rPr>
  </w:style>
  <w:style w:type="paragraph" w:customStyle="1" w:styleId="a6">
    <w:name w:val="图表样式"/>
    <w:basedOn w:val="a0"/>
    <w:next w:val="a0"/>
    <w:uiPriority w:val="4"/>
    <w:qFormat/>
    <w:rsid w:val="00D40946"/>
    <w:pPr>
      <w:ind w:firstLineChars="0" w:firstLine="0"/>
      <w:jc w:val="center"/>
    </w:pPr>
    <w:rPr>
      <w:b/>
      <w:sz w:val="21"/>
    </w:rPr>
  </w:style>
  <w:style w:type="table" w:customStyle="1" w:styleId="11">
    <w:name w:val="样式1"/>
    <w:basedOn w:val="a3"/>
    <w:uiPriority w:val="99"/>
    <w:rsid w:val="00FE1059"/>
    <w:pPr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StyleRowBandSize w:val="1"/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b/>
      </w:rPr>
      <w:tblPr/>
      <w:tcPr>
        <w:tcBorders>
          <w:bottom w:val="single" w:sz="6" w:space="0" w:color="auto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paragraph" w:customStyle="1" w:styleId="a7">
    <w:name w:val="公式"/>
    <w:link w:val="a8"/>
    <w:qFormat/>
    <w:rsid w:val="00847B8B"/>
    <w:pPr>
      <w:tabs>
        <w:tab w:val="center" w:pos="4800"/>
        <w:tab w:val="right" w:pos="9360"/>
      </w:tabs>
      <w:spacing w:after="0" w:line="240" w:lineRule="auto"/>
    </w:pPr>
    <w:rPr>
      <w:rFonts w:ascii="Times New Roman" w:eastAsia="宋体" w:hAnsi="Times New Roman" w:cstheme="majorBidi"/>
      <w:sz w:val="24"/>
      <w:szCs w:val="22"/>
    </w:rPr>
  </w:style>
  <w:style w:type="character" w:customStyle="1" w:styleId="a8">
    <w:name w:val="公式 字符"/>
    <w:basedOn w:val="a2"/>
    <w:link w:val="a7"/>
    <w:rsid w:val="00847B8B"/>
    <w:rPr>
      <w:rFonts w:ascii="Times New Roman" w:eastAsia="宋体" w:hAnsi="Times New Roman" w:cstheme="majorBidi"/>
      <w:sz w:val="24"/>
      <w:szCs w:val="22"/>
    </w:rPr>
  </w:style>
  <w:style w:type="character" w:customStyle="1" w:styleId="90">
    <w:name w:val="标题 9 字符"/>
    <w:basedOn w:val="a2"/>
    <w:link w:val="9"/>
    <w:uiPriority w:val="9"/>
    <w:semiHidden/>
    <w:rsid w:val="007C0B41"/>
    <w:rPr>
      <w:rFonts w:eastAsiaTheme="majorEastAsia" w:cstheme="majorBidi"/>
      <w:color w:val="595959" w:themeColor="text1" w:themeTint="A6"/>
      <w:sz w:val="24"/>
      <w:szCs w:val="22"/>
    </w:rPr>
  </w:style>
  <w:style w:type="paragraph" w:customStyle="1" w:styleId="a">
    <w:name w:val="模型假设"/>
    <w:basedOn w:val="5"/>
    <w:link w:val="a9"/>
    <w:qFormat/>
    <w:rsid w:val="00847B8B"/>
    <w:pPr>
      <w:numPr>
        <w:ilvl w:val="4"/>
        <w:numId w:val="25"/>
      </w:numPr>
      <w:spacing w:before="0" w:after="0"/>
    </w:pPr>
    <w:rPr>
      <w:rFonts w:ascii="Times New Roman" w:eastAsia="宋体" w:hAnsi="Times New Roman"/>
      <w:szCs w:val="22"/>
    </w:rPr>
  </w:style>
  <w:style w:type="character" w:customStyle="1" w:styleId="a9">
    <w:name w:val="模型假设 字符"/>
    <w:basedOn w:val="50"/>
    <w:link w:val="a"/>
    <w:rsid w:val="00D40946"/>
    <w:rPr>
      <w:rFonts w:ascii="Times New Roman" w:eastAsia="宋体" w:hAnsi="Times New Roman" w:cstheme="majorBidi"/>
      <w:color w:val="0F4761" w:themeColor="accent1" w:themeShade="BF"/>
      <w:sz w:val="24"/>
      <w:szCs w:val="22"/>
    </w:rPr>
  </w:style>
  <w:style w:type="character" w:customStyle="1" w:styleId="40">
    <w:name w:val="标题 4 字符"/>
    <w:basedOn w:val="a2"/>
    <w:link w:val="4"/>
    <w:uiPriority w:val="9"/>
    <w:semiHidden/>
    <w:rsid w:val="00402D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40946"/>
    <w:rPr>
      <w:rFonts w:cstheme="majorBidi"/>
      <w:color w:val="0F4761" w:themeColor="accent1" w:themeShade="BF"/>
      <w:sz w:val="24"/>
    </w:rPr>
  </w:style>
  <w:style w:type="paragraph" w:customStyle="1" w:styleId="aa">
    <w:name w:val="定义公式"/>
    <w:basedOn w:val="6"/>
    <w:link w:val="ab"/>
    <w:qFormat/>
    <w:rsid w:val="00AA739E"/>
    <w:pPr>
      <w:spacing w:before="0"/>
      <w:ind w:firstLineChars="0" w:firstLine="0"/>
      <w:jc w:val="left"/>
    </w:pPr>
    <w:rPr>
      <w:rFonts w:ascii="Times New Roman" w:eastAsia="宋体" w:hAnsi="Times New Roman"/>
    </w:rPr>
  </w:style>
  <w:style w:type="character" w:customStyle="1" w:styleId="ab">
    <w:name w:val="定义公式 字符"/>
    <w:basedOn w:val="60"/>
    <w:link w:val="aa"/>
    <w:rsid w:val="00AA739E"/>
    <w:rPr>
      <w:rFonts w:ascii="Times New Roman" w:eastAsia="宋体" w:hAnsi="Times New Roman" w:cstheme="majorBidi"/>
      <w:b/>
      <w:bCs/>
      <w:color w:val="0F4761" w:themeColor="accent1" w:themeShade="BF"/>
      <w:sz w:val="24"/>
      <w:szCs w:val="22"/>
    </w:rPr>
  </w:style>
  <w:style w:type="character" w:customStyle="1" w:styleId="60">
    <w:name w:val="标题 6 字符"/>
    <w:basedOn w:val="a2"/>
    <w:link w:val="6"/>
    <w:uiPriority w:val="9"/>
    <w:semiHidden/>
    <w:rsid w:val="00AA739E"/>
    <w:rPr>
      <w:rFonts w:cstheme="majorBidi"/>
      <w:b/>
      <w:bCs/>
      <w:color w:val="0F4761" w:themeColor="accent1" w:themeShade="BF"/>
      <w:sz w:val="24"/>
      <w:szCs w:val="22"/>
    </w:rPr>
  </w:style>
  <w:style w:type="paragraph" w:customStyle="1" w:styleId="ac">
    <w:name w:val="求解步骤"/>
    <w:basedOn w:val="5"/>
    <w:link w:val="ad"/>
    <w:qFormat/>
    <w:rsid w:val="00AA739E"/>
    <w:pPr>
      <w:widowControl/>
      <w:spacing w:before="0" w:after="0"/>
    </w:pPr>
    <w:rPr>
      <w:rFonts w:ascii="Times New Roman" w:eastAsia="宋体" w:hAnsi="Times New Roman"/>
      <w:b/>
      <w:bCs/>
      <w:color w:val="000000" w:themeColor="text1"/>
      <w:szCs w:val="22"/>
    </w:rPr>
  </w:style>
  <w:style w:type="character" w:customStyle="1" w:styleId="ad">
    <w:name w:val="求解步骤 字符"/>
    <w:basedOn w:val="50"/>
    <w:link w:val="ac"/>
    <w:rsid w:val="00AA739E"/>
    <w:rPr>
      <w:rFonts w:ascii="Times New Roman" w:eastAsia="宋体" w:hAnsi="Times New Roman" w:cstheme="majorBidi"/>
      <w:b/>
      <w:bCs/>
      <w:color w:val="000000" w:themeColor="text1"/>
      <w:sz w:val="24"/>
      <w:szCs w:val="22"/>
    </w:rPr>
  </w:style>
  <w:style w:type="paragraph" w:customStyle="1" w:styleId="SCI">
    <w:name w:val="SCI一级"/>
    <w:basedOn w:val="1"/>
    <w:next w:val="a0"/>
    <w:link w:val="SCI0"/>
    <w:qFormat/>
    <w:rsid w:val="008B7587"/>
    <w:pPr>
      <w:numPr>
        <w:numId w:val="25"/>
      </w:numPr>
      <w:adjustRightInd w:val="0"/>
      <w:snapToGrid w:val="0"/>
      <w:spacing w:before="50"/>
      <w:jc w:val="left"/>
    </w:pPr>
  </w:style>
  <w:style w:type="character" w:customStyle="1" w:styleId="SCI0">
    <w:name w:val="SCI一级 字符"/>
    <w:basedOn w:val="10"/>
    <w:link w:val="SCI"/>
    <w:rsid w:val="008B7587"/>
    <w:rPr>
      <w:rFonts w:ascii="黑体" w:eastAsia="黑体" w:hAnsi="黑体" w:cs="黑体"/>
      <w:spacing w:val="-10"/>
      <w:kern w:val="28"/>
      <w:sz w:val="32"/>
      <w:szCs w:val="28"/>
    </w:rPr>
  </w:style>
  <w:style w:type="character" w:customStyle="1" w:styleId="70">
    <w:name w:val="标题 7 字符"/>
    <w:basedOn w:val="a2"/>
    <w:link w:val="7"/>
    <w:uiPriority w:val="9"/>
    <w:semiHidden/>
    <w:rsid w:val="00720FA5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2"/>
    <w:link w:val="8"/>
    <w:uiPriority w:val="9"/>
    <w:semiHidden/>
    <w:rsid w:val="00720FA5"/>
    <w:rPr>
      <w:rFonts w:cstheme="majorBidi"/>
      <w:color w:val="595959" w:themeColor="text1" w:themeTint="A6"/>
      <w:sz w:val="24"/>
      <w:szCs w:val="22"/>
    </w:rPr>
  </w:style>
  <w:style w:type="paragraph" w:styleId="ae">
    <w:name w:val="Subtitle"/>
    <w:basedOn w:val="a0"/>
    <w:next w:val="a0"/>
    <w:link w:val="af"/>
    <w:uiPriority w:val="11"/>
    <w:qFormat/>
    <w:rsid w:val="00720FA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2"/>
    <w:link w:val="ae"/>
    <w:uiPriority w:val="11"/>
    <w:rsid w:val="00720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0"/>
    <w:next w:val="a0"/>
    <w:link w:val="af1"/>
    <w:uiPriority w:val="29"/>
    <w:qFormat/>
    <w:rsid w:val="00720F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2"/>
    <w:link w:val="af0"/>
    <w:uiPriority w:val="29"/>
    <w:rsid w:val="00720FA5"/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paragraph" w:styleId="af2">
    <w:name w:val="List Paragraph"/>
    <w:basedOn w:val="a0"/>
    <w:uiPriority w:val="34"/>
    <w:qFormat/>
    <w:rsid w:val="00720FA5"/>
    <w:pPr>
      <w:ind w:left="720"/>
      <w:contextualSpacing/>
    </w:pPr>
  </w:style>
  <w:style w:type="character" w:styleId="af3">
    <w:name w:val="Intense Emphasis"/>
    <w:basedOn w:val="a2"/>
    <w:uiPriority w:val="21"/>
    <w:qFormat/>
    <w:rsid w:val="00720FA5"/>
    <w:rPr>
      <w:i/>
      <w:iCs/>
      <w:color w:val="0F4761" w:themeColor="accent1" w:themeShade="BF"/>
    </w:rPr>
  </w:style>
  <w:style w:type="paragraph" w:styleId="af4">
    <w:name w:val="Intense Quote"/>
    <w:basedOn w:val="a0"/>
    <w:next w:val="a0"/>
    <w:link w:val="af5"/>
    <w:uiPriority w:val="30"/>
    <w:qFormat/>
    <w:rsid w:val="0072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2"/>
    <w:link w:val="af4"/>
    <w:uiPriority w:val="30"/>
    <w:rsid w:val="00720FA5"/>
    <w:rPr>
      <w:rFonts w:ascii="Times New Roman" w:eastAsia="宋体" w:hAnsi="Times New Roman"/>
      <w:i/>
      <w:iCs/>
      <w:color w:val="0F4761" w:themeColor="accent1" w:themeShade="BF"/>
      <w:sz w:val="24"/>
      <w:szCs w:val="22"/>
    </w:rPr>
  </w:style>
  <w:style w:type="character" w:styleId="af6">
    <w:name w:val="Intense Reference"/>
    <w:basedOn w:val="a2"/>
    <w:uiPriority w:val="32"/>
    <w:qFormat/>
    <w:rsid w:val="00720FA5"/>
    <w:rPr>
      <w:b/>
      <w:bCs/>
      <w:smallCaps/>
      <w:color w:val="0F4761" w:themeColor="accent1" w:themeShade="BF"/>
      <w:spacing w:val="5"/>
    </w:rPr>
  </w:style>
  <w:style w:type="paragraph" w:styleId="af7">
    <w:name w:val="header"/>
    <w:basedOn w:val="a0"/>
    <w:link w:val="af8"/>
    <w:uiPriority w:val="99"/>
    <w:unhideWhenUsed/>
    <w:rsid w:val="004770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2"/>
    <w:link w:val="af7"/>
    <w:uiPriority w:val="99"/>
    <w:rsid w:val="004770C7"/>
    <w:rPr>
      <w:rFonts w:ascii="Times New Roman" w:eastAsia="宋体" w:hAnsi="Times New Roman"/>
      <w:sz w:val="18"/>
      <w:szCs w:val="18"/>
    </w:rPr>
  </w:style>
  <w:style w:type="paragraph" w:styleId="af9">
    <w:name w:val="footer"/>
    <w:basedOn w:val="a0"/>
    <w:link w:val="afa"/>
    <w:uiPriority w:val="99"/>
    <w:unhideWhenUsed/>
    <w:rsid w:val="004770C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a">
    <w:name w:val="页脚 字符"/>
    <w:basedOn w:val="a2"/>
    <w:link w:val="af9"/>
    <w:uiPriority w:val="99"/>
    <w:rsid w:val="004770C7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425</Words>
  <Characters>1055</Characters>
  <Application>Microsoft Office Word</Application>
  <DocSecurity>0</DocSecurity>
  <Lines>43</Lines>
  <Paragraphs>43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铭佳 曾</dc:creator>
  <cp:keywords/>
  <dc:description/>
  <cp:lastModifiedBy>铭佳 曾</cp:lastModifiedBy>
  <cp:revision>5</cp:revision>
  <dcterms:created xsi:type="dcterms:W3CDTF">2025-11-20T07:22:00Z</dcterms:created>
  <dcterms:modified xsi:type="dcterms:W3CDTF">2025-11-21T06:57:00Z</dcterms:modified>
</cp:coreProperties>
</file>