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 UI升级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卸载element UI 1.4 的依赖包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686425" cy="206057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</w:rPr>
        <w:t>卸载完成后， 重新安装 element ui 2.x 以上版本的依赖包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46020" cy="206692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t>更改 项目文件 main.js 中 引入的样式文件路径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9950" cy="1191260"/>
            <wp:effectExtent l="0" t="0" r="6350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修改主题颜色</w:t>
      </w:r>
    </w:p>
    <w:p>
      <w:pPr>
        <w:numPr>
          <w:ilvl w:val="1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在el-menu中添加属性 background-color backgorund-color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26940" cy="715010"/>
            <wp:effectExtent l="0" t="0" r="165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23454"/>
    <w:multiLevelType w:val="multilevel"/>
    <w:tmpl w:val="D5F234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54CDC"/>
    <w:rsid w:val="22F54CDC"/>
    <w:rsid w:val="53B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2018-03-16T03:07:00Z</dcterms:created>
  <dc:creator>kaifa04</dc:creator>
  <cp:lastModifiedBy>kaifa04</cp:lastModifiedBy>
  <dcterms:modified xsi:type="dcterms:W3CDTF">2018-03-16T03:24:44Z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