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94、老约翰推荐：如何向孩子解说死亡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http://OLD.hui-ben.com/shownews.asp?id=220</w:t>
      </w:r>
    </w:p>
    <w:p>
      <w:r>
        <w:t>老约翰推荐：如何向孩子解说死亡？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