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default"/>
          <w:b/>
          <w:bCs/>
          <w:lang w:eastAsia="zh-Hans"/>
        </w:rPr>
        <w:t>（0</w:t>
      </w:r>
      <w:r>
        <w:rPr>
          <w:rFonts w:hint="default"/>
          <w:b/>
          <w:bCs/>
          <w:lang w:eastAsia="zh-Hans"/>
        </w:rPr>
        <w:t>506</w:t>
      </w:r>
      <w:r>
        <w:rPr>
          <w:rFonts w:hint="default"/>
          <w:b/>
          <w:bCs/>
          <w:lang w:eastAsia="zh-Hans"/>
        </w:rPr>
        <w:t>）</w:t>
      </w:r>
      <w:r>
        <w:rPr>
          <w:rFonts w:hint="eastAsia"/>
          <w:b/>
          <w:bCs/>
          <w:lang w:val="en-US" w:eastAsia="zh-Hans"/>
        </w:rPr>
        <w:t>如何将绘本中的“大道理”传递给孩子</w:t>
      </w:r>
      <w:r>
        <w:rPr>
          <w:rFonts w:hint="default"/>
          <w:b/>
          <w:bCs/>
          <w:lang w:eastAsia="zh-Hans"/>
        </w:rPr>
        <w:t>？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lang w:val="en-US" w:eastAsia="zh-Hans"/>
        </w:rPr>
        <w:t>各位老约翰伙伴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大家好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又到了我们每周五的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时间了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在上周的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我们和大家分享了最近我读到的</w:t>
      </w:r>
      <w:r>
        <w:rPr>
          <w:rFonts w:hint="default"/>
          <w:lang w:eastAsia="zh-Hans"/>
        </w:rPr>
        <w:t>5</w:t>
      </w:r>
      <w:r>
        <w:rPr>
          <w:rFonts w:hint="eastAsia"/>
          <w:lang w:val="en-US" w:eastAsia="zh-Hans"/>
        </w:rPr>
        <w:t>本很喜欢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想推荐给大家的绘本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它们是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菲菲真的不行吗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启发童书馆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盛装登场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浪花朵朵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3、7</w:t>
      </w:r>
      <w:r>
        <w:rPr>
          <w:rFonts w:hint="eastAsia"/>
          <w:lang w:val="en-US" w:eastAsia="zh-Hans"/>
        </w:rPr>
        <w:t>个孩子的一天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浪花朵朵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爸爸造的房子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海豚传媒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带查利回家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启发童书馆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同时通过这几本绘本的分享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也和大家一起交流了一些读绘本的方法和思路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错过上期分享的伙伴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可以通过以下链接查看往期</w:t>
      </w:r>
      <w:r>
        <w:rPr>
          <w:rFonts w:hint="default"/>
          <w:lang w:eastAsia="zh-Hans"/>
        </w:rPr>
        <w:t xml:space="preserve"> </w:t>
      </w:r>
      <w:r>
        <w:rPr>
          <w:rFonts w:hint="eastAsia"/>
          <w:lang w:val="en-US" w:eastAsia="zh-Hans"/>
        </w:rPr>
        <w:t>约绘</w:t>
      </w:r>
      <w:r>
        <w:rPr>
          <w:rFonts w:hint="default"/>
          <w:lang w:eastAsia="zh-Hans"/>
        </w:rPr>
        <w:t xml:space="preserve">  </w:t>
      </w:r>
      <w:r>
        <w:rPr>
          <w:rFonts w:hint="eastAsia"/>
          <w:lang w:val="en-US" w:eastAsia="zh-Hans"/>
        </w:rPr>
        <w:t>记录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4829175" cy="1838325"/>
            <wp:effectExtent l="0" t="0" r="2222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</w:t>
      </w:r>
      <w:r>
        <w:rPr>
          <w:rFonts w:hint="eastAsia"/>
          <w:lang w:val="en-US" w:eastAsia="zh-Hans"/>
        </w:rPr>
        <w:t>插入聊天记录</w:t>
      </w:r>
      <w:r>
        <w:t>）</w:t>
      </w:r>
      <w:r>
        <w:br w:type="textWrapping"/>
      </w:r>
      <w:r>
        <w:rPr>
          <w:rFonts w:hint="eastAsia"/>
          <w:lang w:val="en-US" w:eastAsia="zh-Hans"/>
        </w:rPr>
        <w:t>后天就是母亲节了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如果要推荐一本你最喜欢的跟母亲节相关的绘本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你会推荐哪一本呢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儿童文学的三大母题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爱的母题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自然的母题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顽童的母题</w:t>
      </w:r>
      <w:r>
        <w:rPr>
          <w:rFonts w:hint="default"/>
          <w:lang w:eastAsia="zh-Hans"/>
        </w:rPr>
        <w:t>）</w:t>
      </w:r>
      <w:r>
        <w:rPr>
          <w:rFonts w:hint="eastAsia"/>
          <w:lang w:val="en-US" w:eastAsia="zh-Hans"/>
        </w:rPr>
        <w:t>中</w:t>
      </w:r>
      <w:r>
        <w:rPr>
          <w:rFonts w:hint="default"/>
          <w:lang w:eastAsia="zh-Hans"/>
        </w:rPr>
        <w:t>，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爱的母题”是其中一个很大的类别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写母爱的更是数不胜数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相信大家都可以列出一长串的跟“妈妈”相关的绘本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如果让我来选一本我最喜欢的跟妈妈有关的绘本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我会选它</w:t>
      </w:r>
      <w:r>
        <w:rPr>
          <w:rFonts w:hint="default"/>
          <w:lang w:eastAsia="zh-Hans"/>
        </w:rPr>
        <w:t>：《</w:t>
      </w:r>
      <w:r>
        <w:rPr>
          <w:rFonts w:hint="eastAsia"/>
          <w:lang w:val="en-US" w:eastAsia="zh-Hans"/>
        </w:rPr>
        <w:t>有一天</w:t>
      </w:r>
      <w:r>
        <w:rPr>
          <w:rFonts w:hint="default"/>
          <w:lang w:eastAsia="zh-Hans"/>
        </w:rPr>
        <w:t>》。</w:t>
      </w:r>
      <w:r>
        <w:br w:type="textWrapping"/>
      </w:r>
      <w:r>
        <w:drawing>
          <wp:inline distT="0" distB="0" distL="114300" distR="114300">
            <wp:extent cx="4638675" cy="3895725"/>
            <wp:effectExtent l="0" t="0" r="952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读过这本绘本的小伙伴都会发现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这本绘本语言优美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情感动人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以一个母亲的视角讲述了女儿从出生到成长的历程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真的像它的宣传语中所写的那样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一封送给世间所有妈妈和孩子的动人情书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68595" cy="4551680"/>
            <wp:effectExtent l="0" t="0" r="14605" b="20320"/>
            <wp:docPr id="4" name="图片 4" descr="截屏2022-05-06 下午1.0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2-05-06 下午1.08.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这样一本优美动人的绘本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我们如何将其中深刻的内涵传递给孩子呢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这也就像经常有小伙伴会问一个问题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有些绘本很深刻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讲述的内容或传递的哲理大人读时能懂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但不知道怎么样让孩子明白其中的道理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我们今天就来说一说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如何阅读内涵深刻的绘本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怎样把绘本中的大道理传递给孩子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——</w:t>
      </w:r>
      <w:r>
        <w:rPr>
          <w:rFonts w:hint="eastAsia"/>
          <w:lang w:val="en-US" w:eastAsia="zh-Hans"/>
        </w:rPr>
        <w:t>道理我都懂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但怎样让孩子也懂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br w:type="textWrapping"/>
      </w:r>
      <w:r>
        <w:rPr>
          <w:rFonts w:hint="eastAsia"/>
          <w:b/>
          <w:bCs/>
          <w:lang w:val="en-US" w:eastAsia="zh-Hans"/>
        </w:rPr>
        <w:t>分享话题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lang w:val="en-US" w:eastAsia="zh-Hans"/>
        </w:rPr>
        <w:t>如何阅读内涵深刻的绘本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关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键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词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b w:val="0"/>
          <w:bCs w:val="0"/>
          <w:lang w:val="en-US" w:eastAsia="zh-Hans"/>
        </w:rPr>
        <w:t>绘本</w:t>
      </w:r>
      <w:r>
        <w:rPr>
          <w:rFonts w:hint="default"/>
          <w:b w:val="0"/>
          <w:bCs w:val="0"/>
          <w:lang w:eastAsia="zh-Hans"/>
        </w:rPr>
        <w:t xml:space="preserve">  </w:t>
      </w:r>
      <w:r>
        <w:rPr>
          <w:rFonts w:hint="eastAsia"/>
          <w:b w:val="0"/>
          <w:bCs w:val="0"/>
          <w:lang w:val="en-US" w:eastAsia="zh-Hans"/>
        </w:rPr>
        <w:t>内涵深刻</w:t>
      </w:r>
      <w:r>
        <w:rPr>
          <w:rFonts w:hint="default"/>
          <w:b w:val="0"/>
          <w:bCs w:val="0"/>
          <w:lang w:eastAsia="zh-Hans"/>
        </w:rPr>
        <w:t xml:space="preserve">  </w:t>
      </w:r>
      <w:r>
        <w:rPr>
          <w:rFonts w:hint="eastAsia"/>
          <w:b w:val="0"/>
          <w:bCs w:val="0"/>
          <w:lang w:val="en-US" w:eastAsia="zh-Hans"/>
        </w:rPr>
        <w:t>教育价值</w:t>
      </w:r>
      <w:r>
        <w:rPr>
          <w:rFonts w:hint="default"/>
          <w:b w:val="0"/>
          <w:bCs w:val="0"/>
          <w:lang w:eastAsia="zh-Hans"/>
        </w:rPr>
        <w:t xml:space="preserve">  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lang w:val="en-US" w:eastAsia="zh-Hans"/>
        </w:rPr>
        <w:t>阅读方法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记得有位著名的童书作者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忘记是哪位了</w:t>
      </w:r>
      <w:r>
        <w:rPr>
          <w:rFonts w:hint="default"/>
          <w:lang w:eastAsia="zh-Hans"/>
        </w:rPr>
        <w:t>：）</w:t>
      </w:r>
      <w:r>
        <w:rPr>
          <w:rFonts w:hint="eastAsia"/>
          <w:lang w:val="en-US" w:eastAsia="zh-Hans"/>
        </w:rPr>
        <w:t>说过这样一句话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我们可以和孩谈论述任何话题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只要找到合适的方式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所以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绘本并不忌讳和孩子谈论诸如战争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死亡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生命意义等一些深刻的话题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或者讲述一些深刻的人生道理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但是问题来了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我们如何把绘本中的这些深刻的道理传递给孩子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让孩子也能很好地理解呢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今天我们就来说说这个话题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首先我们的观点是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孩子不一定要读懂所有的绘本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有些绘本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确实谈论的话题比较深刻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孩子的年龄和阅历不足以让孩子能够更好地理解绘本所表达的主题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但是不理解或者不喜欢并不等于我们读了白读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我们和孩子一起阅读绘本向我们展示的世间万象和人间百态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本身就是增长阅历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拓展视野和人生经验的有效途径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比如一个三四岁的孩子可能读不懂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活了一百万次的猫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到底在讲什么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这个故事本身也可能会激发孩子原始的感动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这样的阅读体验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同样是珍贵的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以下三种方法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可以带我们和孩子一起更好地读懂那些不太好懂的内涵深刻的绘本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谈话与讨论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游戏或表演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仿编或创编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下面我们就来结合具体的绘本来分别讲述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谈话与讨论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在我看来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最好的那一类绘本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不是直接给你下一个斩钉截铁结论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告诉你一个什么道理的绘本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而是提供一种可能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给读者提供很大留白空间的绘本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读者通过阅读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思考和讨论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把绘本传递的价值观内化成自己的一部分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这样的绘本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才是真正“润物细无声”地把好的观念传递给读者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而不是居高临下地灌输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李欧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李奥尼的所有绘本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都是具备这样特质的好绘本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0500" cy="5164455"/>
            <wp:effectExtent l="0" t="0" r="12700" b="171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64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“松居直先生对李欧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李奥尼的作品做了一个提炼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总结出了一个主题</w:t>
      </w:r>
      <w:r>
        <w:rPr>
          <w:rFonts w:hint="default"/>
          <w:lang w:eastAsia="zh-Hans"/>
        </w:rPr>
        <w:t>：</w:t>
      </w:r>
      <w:r>
        <w:rPr>
          <w:rFonts w:hint="eastAsia"/>
          <w:lang w:val="en-US" w:eastAsia="zh-Hans"/>
        </w:rPr>
        <w:t>我是谁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说实话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对于“我是谁”这样一个大命题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别说孩子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就算是我们成年人也是终其一生都很难作答的一个问题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在读李欧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李奥尼的绘本时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我们可以怎样带孩子理解作品的内涵呢</w:t>
      </w:r>
      <w:r>
        <w:rPr>
          <w:rFonts w:hint="default"/>
          <w:lang w:eastAsia="zh-Hans"/>
        </w:rPr>
        <w:t>？——</w:t>
      </w:r>
      <w:r>
        <w:rPr>
          <w:rFonts w:hint="eastAsia"/>
          <w:lang w:val="en-US" w:eastAsia="zh-Hans"/>
        </w:rPr>
        <w:t>我认为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在阅读的基本上和孩子展开谈话和讨论是有效的方式之一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以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田鼠阿佛</w:t>
      </w:r>
      <w:r>
        <w:rPr>
          <w:rFonts w:hint="default"/>
          <w:lang w:eastAsia="zh-Hans"/>
        </w:rPr>
        <w:t>》</w:t>
      </w:r>
      <w:r>
        <w:rPr>
          <w:rFonts w:hint="eastAsia"/>
          <w:lang w:val="en-US" w:eastAsia="zh-Hans"/>
        </w:rPr>
        <w:t>为例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这个故事探讨的同样是“我是谁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”这样一个大命题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对于阿佛来说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阿佛一直知道自己是谁并且在做自己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同时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李欧</w:t>
      </w:r>
      <w:r>
        <w:rPr>
          <w:rFonts w:hint="default"/>
          <w:lang w:eastAsia="zh-Hans"/>
        </w:rPr>
        <w:t>.</w:t>
      </w:r>
      <w:r>
        <w:rPr>
          <w:rFonts w:hint="eastAsia"/>
          <w:lang w:val="en-US" w:eastAsia="zh-Hans"/>
        </w:rPr>
        <w:t>李奥尼也通过和阿佛生活在一起的小田鼠们对阿佛的态度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深化了这个主题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和孩子一起阅读时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我们可以和孩子一起讨论这样一些问题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当然不仅限于</w:t>
      </w:r>
      <w:r>
        <w:rPr>
          <w:rFonts w:hint="default"/>
          <w:lang w:eastAsia="zh-Hans"/>
        </w:rPr>
        <w:t>）：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（1）</w:t>
      </w:r>
      <w:r>
        <w:rPr>
          <w:rFonts w:hint="eastAsia"/>
          <w:lang w:val="en-US" w:eastAsia="zh-Hans"/>
        </w:rPr>
        <w:t>故事中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你最喜欢谁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是阿佛还是和阿佛一起的小田鼠们呢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为什么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（2）</w:t>
      </w:r>
      <w:r>
        <w:rPr>
          <w:rFonts w:hint="eastAsia"/>
          <w:lang w:val="en-US" w:eastAsia="zh-Hans"/>
        </w:rPr>
        <w:t>在别的田鼠都忙着采集冬天的食物时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阿佛看上去什么也没做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你认为阿佛是一只偷懒的小田鼠吗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（3）</w:t>
      </w:r>
      <w:r>
        <w:rPr>
          <w:rFonts w:hint="eastAsia"/>
          <w:lang w:val="en-US" w:eastAsia="zh-Hans"/>
        </w:rPr>
        <w:t>阿佛做的事情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对田鼠们来说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重要吗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（4）</w:t>
      </w:r>
      <w:r>
        <w:rPr>
          <w:rFonts w:hint="eastAsia"/>
          <w:lang w:val="en-US" w:eastAsia="zh-Hans"/>
        </w:rPr>
        <w:t>最后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田鼠们说</w:t>
      </w:r>
      <w:r>
        <w:rPr>
          <w:rFonts w:hint="default"/>
          <w:lang w:eastAsia="zh-Hans"/>
        </w:rPr>
        <w:t>：</w:t>
      </w:r>
      <w:r>
        <w:rPr>
          <w:rFonts w:hint="eastAsia"/>
          <w:lang w:eastAsia="zh-Hans"/>
        </w:rPr>
        <w:t>“</w:t>
      </w:r>
      <w:r>
        <w:rPr>
          <w:rFonts w:hint="eastAsia"/>
          <w:lang w:val="en-US" w:eastAsia="zh-Hans"/>
        </w:rPr>
        <w:t>阿佛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你是个诗人</w:t>
      </w:r>
      <w:r>
        <w:rPr>
          <w:rFonts w:hint="default"/>
          <w:lang w:eastAsia="zh-Hans"/>
        </w:rPr>
        <w:t>。</w:t>
      </w:r>
      <w:r>
        <w:rPr>
          <w:rFonts w:hint="eastAsia"/>
          <w:lang w:eastAsia="zh-Hans"/>
        </w:rPr>
        <w:t>”</w:t>
      </w:r>
      <w:r>
        <w:rPr>
          <w:rFonts w:hint="eastAsia"/>
          <w:lang w:val="en-US" w:eastAsia="zh-Hans"/>
        </w:rPr>
        <w:t>它们为什么这么说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（5）</w:t>
      </w:r>
      <w:r>
        <w:rPr>
          <w:rFonts w:hint="eastAsia"/>
          <w:lang w:val="en-US" w:eastAsia="zh-Hans"/>
        </w:rPr>
        <w:t>你是怎么理解阿佛最后说“我知道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”呢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哪些故事适合和孩子一起进行谈话或讨论呢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A.</w:t>
      </w:r>
      <w:r>
        <w:rPr>
          <w:rFonts w:hint="eastAsia"/>
          <w:lang w:val="en-US" w:eastAsia="zh-Hans"/>
        </w:rPr>
        <w:t>情节和主题有待于通过讨论加以澄清的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安的种子</w:t>
      </w:r>
      <w:r>
        <w:rPr>
          <w:rFonts w:hint="default"/>
          <w:lang w:eastAsia="zh-Hans"/>
        </w:rPr>
        <w:t>》）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B.</w:t>
      </w:r>
      <w:r>
        <w:rPr>
          <w:rFonts w:hint="eastAsia"/>
          <w:lang w:val="en-US" w:eastAsia="zh-Hans"/>
        </w:rPr>
        <w:t>容易产生争议的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爱心树</w:t>
      </w:r>
      <w:r>
        <w:rPr>
          <w:rFonts w:hint="default"/>
          <w:lang w:eastAsia="zh-Hans"/>
        </w:rPr>
        <w:t>》）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C.</w:t>
      </w:r>
      <w:r>
        <w:rPr>
          <w:rFonts w:hint="eastAsia"/>
          <w:lang w:val="en-US" w:eastAsia="zh-Hans"/>
        </w:rPr>
        <w:t>有儿童感兴趣的话题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森林中有一块空地</w:t>
      </w:r>
      <w:r>
        <w:rPr>
          <w:rFonts w:hint="default"/>
          <w:lang w:eastAsia="zh-Hans"/>
        </w:rPr>
        <w:t>》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t>2、</w:t>
      </w:r>
      <w:r>
        <w:rPr>
          <w:rFonts w:hint="eastAsia"/>
          <w:b/>
          <w:bCs/>
          <w:lang w:val="en-US" w:eastAsia="zh-Hans"/>
        </w:rPr>
        <w:t>游戏或表演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lang w:val="en-US" w:eastAsia="zh-Hans"/>
        </w:rPr>
        <w:t>游戏和表演通常可以成为孩子们理解故事深刻内涵的一个入口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有时候一些很难理解的道理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如果我们通常游戏或表演进行情境再现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让孩子在游戏或表演中身临其境地去体验故事表达的情感或内涵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就变得容易理解了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比如这样一本绘本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不是我的错</w:t>
      </w:r>
      <w:r>
        <w:rPr>
          <w:rFonts w:hint="default"/>
          <w:lang w:eastAsia="zh-Hans"/>
        </w:rPr>
        <w:t>》，</w:t>
      </w:r>
      <w:r>
        <w:rPr>
          <w:rFonts w:hint="eastAsia"/>
          <w:lang w:val="en-US" w:eastAsia="zh-Hans"/>
        </w:rPr>
        <w:t>通过孩子日常生活中的事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一个孩子在哭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一群孩子都是围观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每个人都觉得“不是我的错”</w:t>
      </w:r>
      <w:r>
        <w:rPr>
          <w:rFonts w:hint="default"/>
          <w:lang w:eastAsia="zh-Hans"/>
        </w:rPr>
        <w:t>），</w:t>
      </w:r>
      <w:r>
        <w:rPr>
          <w:rFonts w:hint="eastAsia"/>
          <w:lang w:val="en-US" w:eastAsia="zh-Hans"/>
        </w:rPr>
        <w:t>由浅入深地和孩子讨论了责任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信任和爱等深刻而抽象的主题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1135" cy="4184650"/>
            <wp:effectExtent l="0" t="0" r="12065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84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这本绘本也不太好懂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我们和孩子一起阅读时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除了可以和孩子一起谈话或讨论以外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我们还可以和孩子一起通过游戏或表演的方式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让孩子感同身受地换位思考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这到底是谁的错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围观的人真的没有错吗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如果是你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你可以怎么做</w:t>
      </w:r>
      <w:r>
        <w:rPr>
          <w:rFonts w:hint="default"/>
          <w:lang w:eastAsia="zh-Hans"/>
        </w:rPr>
        <w:t>？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比如我们可以让孩子来扮演故事中哭泣的小孩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家里其他成员扮演对哭泣的小孩无动于衷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不但不施以援手反而还会用“不是我的错”为托辞而置身事外的围观群众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当孩子体验来这种既孤立无援又得不到理解的感受时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也就能够更深地理解这本绘本传递的主题了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这时候我们再来和孩子讨论这样一些延伸问题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就能很好地启发孩子的正面思考了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（</w:t>
      </w:r>
      <w:r>
        <w:rPr>
          <w:rFonts w:hint="default"/>
          <w:lang w:eastAsia="zh-Hans"/>
        </w:rPr>
        <w:t>1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t>讨论：不是我的错，那么你认为到底是谁的错？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default"/>
          <w:lang w:eastAsia="zh-Hans"/>
        </w:rPr>
        <w:t>（</w:t>
      </w:r>
      <w:r>
        <w:rPr>
          <w:rFonts w:hint="default"/>
          <w:lang w:eastAsia="zh-Hans"/>
        </w:rPr>
        <w:t>2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t>联结：我可以做点什么？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为需要帮助的人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不良现象</w:t>
      </w:r>
      <w:r>
        <w:rPr>
          <w:rFonts w:hint="default"/>
          <w:lang w:eastAsia="zh-Hans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</w:pPr>
      <w:r>
        <w:rPr>
          <w:rFonts w:hint="default"/>
          <w:lang w:eastAsia="zh-Hans"/>
        </w:rPr>
        <w:t>（</w:t>
      </w:r>
      <w:r>
        <w:rPr>
          <w:rFonts w:hint="default"/>
          <w:lang w:eastAsia="zh-Hans"/>
        </w:rPr>
        <w:t>3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t>整合：生活中的一些现象（讨论+联结）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哪些故事适合和孩子一起进行游戏或表演呢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rPr>
          <w:rFonts w:hint="default"/>
          <w:b/>
          <w:bCs/>
          <w:lang w:eastAsia="zh-Hans"/>
        </w:rPr>
        <w:t>3、</w:t>
      </w:r>
      <w:r>
        <w:rPr>
          <w:rFonts w:hint="eastAsia"/>
          <w:b/>
          <w:bCs/>
          <w:lang w:val="en-US" w:eastAsia="zh-Hans"/>
        </w:rPr>
        <w:t>仿编或创编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对于一些内涵深刻但孩子不太好理解的绘本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我们还可以借助绘本的图画或文字形式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结合孩子的生活经验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和孩子一起仿编或创编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也会有助于孩子理解绘本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丰富阅读体验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比如我们前面提到的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有一天</w:t>
      </w:r>
      <w:r>
        <w:rPr>
          <w:rFonts w:hint="default"/>
          <w:lang w:eastAsia="zh-Hans"/>
        </w:rPr>
        <w:t>》，</w:t>
      </w:r>
      <w:r>
        <w:rPr>
          <w:rFonts w:hint="eastAsia"/>
          <w:lang w:val="en-US" w:eastAsia="zh-Hans"/>
        </w:rPr>
        <w:t>这本很诗意的绘本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画面描述妈妈和女儿相处的一些难忘的瞬间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表达了母子情深的涵义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675" cy="4251325"/>
            <wp:effectExtent l="0" t="0" r="9525" b="158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51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eastAsia="zh-Hans"/>
        </w:rPr>
        <w:br w:type="textWrapping"/>
      </w:r>
      <w:bookmarkStart w:id="0" w:name="_GoBack"/>
      <w:r>
        <w:rPr>
          <w:rFonts w:hint="eastAsia"/>
          <w:lang w:val="en-US" w:eastAsia="zh-Hans"/>
        </w:rPr>
        <w:t>我们也可以借助这本绘本的画面创意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用我们自己生活中的一些有纪念意义的瞬间的照片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来和孩子一本仿编或创编一本类似的绘本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不仅是一件很有意义的事情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还能让孩子更好地理解绘本表达的主题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F301F"/>
    <w:rsid w:val="0FF76BC0"/>
    <w:rsid w:val="15E7612E"/>
    <w:rsid w:val="1775FABB"/>
    <w:rsid w:val="17888E0D"/>
    <w:rsid w:val="1DB5996E"/>
    <w:rsid w:val="1DF53F9C"/>
    <w:rsid w:val="1FF9CE12"/>
    <w:rsid w:val="2FDFC558"/>
    <w:rsid w:val="2FE638D5"/>
    <w:rsid w:val="2FF7C3C2"/>
    <w:rsid w:val="2FFE449B"/>
    <w:rsid w:val="2FFF4921"/>
    <w:rsid w:val="36B1780B"/>
    <w:rsid w:val="37799A31"/>
    <w:rsid w:val="37DFDA4D"/>
    <w:rsid w:val="38FF14CB"/>
    <w:rsid w:val="39D2B13D"/>
    <w:rsid w:val="3BFE4C44"/>
    <w:rsid w:val="3D7F8DAC"/>
    <w:rsid w:val="3DC7F8E3"/>
    <w:rsid w:val="3DFFA4DB"/>
    <w:rsid w:val="3EBE6A9F"/>
    <w:rsid w:val="3F7763E0"/>
    <w:rsid w:val="3FAB6585"/>
    <w:rsid w:val="3FF5C80A"/>
    <w:rsid w:val="3FFB0412"/>
    <w:rsid w:val="3FFFADAC"/>
    <w:rsid w:val="43DEEBE2"/>
    <w:rsid w:val="43FDB325"/>
    <w:rsid w:val="46CE5E59"/>
    <w:rsid w:val="47DFC452"/>
    <w:rsid w:val="49EA2DA3"/>
    <w:rsid w:val="4A979CAD"/>
    <w:rsid w:val="4E7FC9C3"/>
    <w:rsid w:val="4FDE75A2"/>
    <w:rsid w:val="54FF1D19"/>
    <w:rsid w:val="555A3E49"/>
    <w:rsid w:val="5BF747AF"/>
    <w:rsid w:val="5D2F301F"/>
    <w:rsid w:val="5D7D4631"/>
    <w:rsid w:val="5E710F09"/>
    <w:rsid w:val="5E9F910E"/>
    <w:rsid w:val="5EFE6B34"/>
    <w:rsid w:val="5EFF432C"/>
    <w:rsid w:val="5FFD2D9B"/>
    <w:rsid w:val="639F3CE7"/>
    <w:rsid w:val="69DDEDE4"/>
    <w:rsid w:val="69EE1300"/>
    <w:rsid w:val="69FFA7CC"/>
    <w:rsid w:val="6AA5970F"/>
    <w:rsid w:val="6AFE9A1F"/>
    <w:rsid w:val="6BEF7627"/>
    <w:rsid w:val="6D7DF7BA"/>
    <w:rsid w:val="6EFF5CDB"/>
    <w:rsid w:val="6EFFAE05"/>
    <w:rsid w:val="6F0F930D"/>
    <w:rsid w:val="6F366427"/>
    <w:rsid w:val="6FBE8ADE"/>
    <w:rsid w:val="6FDC6FB7"/>
    <w:rsid w:val="6FDE0BAE"/>
    <w:rsid w:val="6FEA8AD4"/>
    <w:rsid w:val="6FFB8AE3"/>
    <w:rsid w:val="6FFF5472"/>
    <w:rsid w:val="71FEABE5"/>
    <w:rsid w:val="74F3BCB2"/>
    <w:rsid w:val="7578EA26"/>
    <w:rsid w:val="75F67B79"/>
    <w:rsid w:val="75F7200D"/>
    <w:rsid w:val="75F7FC98"/>
    <w:rsid w:val="775EB800"/>
    <w:rsid w:val="777FD0B5"/>
    <w:rsid w:val="77BA12BA"/>
    <w:rsid w:val="77F3EBC1"/>
    <w:rsid w:val="77FDB54A"/>
    <w:rsid w:val="77FF0D4C"/>
    <w:rsid w:val="79D75A53"/>
    <w:rsid w:val="7A57D1A3"/>
    <w:rsid w:val="7AEFC2DD"/>
    <w:rsid w:val="7AFDCFBC"/>
    <w:rsid w:val="7B58AEF7"/>
    <w:rsid w:val="7B7B73CE"/>
    <w:rsid w:val="7CF5C2B9"/>
    <w:rsid w:val="7CFFF42A"/>
    <w:rsid w:val="7D7CD107"/>
    <w:rsid w:val="7D7E4E30"/>
    <w:rsid w:val="7DEF1A00"/>
    <w:rsid w:val="7DF7FDEE"/>
    <w:rsid w:val="7DFCFA13"/>
    <w:rsid w:val="7E27B89C"/>
    <w:rsid w:val="7E7EE500"/>
    <w:rsid w:val="7EBE3466"/>
    <w:rsid w:val="7EDFC3E6"/>
    <w:rsid w:val="7F55DF51"/>
    <w:rsid w:val="7F5E7590"/>
    <w:rsid w:val="7F5FD3F3"/>
    <w:rsid w:val="7F6F4521"/>
    <w:rsid w:val="7F7B0B78"/>
    <w:rsid w:val="7FAC75CB"/>
    <w:rsid w:val="7FB6927B"/>
    <w:rsid w:val="7FCEB768"/>
    <w:rsid w:val="7FF51DD4"/>
    <w:rsid w:val="7FF56252"/>
    <w:rsid w:val="7FFFB08E"/>
    <w:rsid w:val="88A21DD1"/>
    <w:rsid w:val="8BFFC82B"/>
    <w:rsid w:val="97F5DC46"/>
    <w:rsid w:val="97F7ACF7"/>
    <w:rsid w:val="97FDAE71"/>
    <w:rsid w:val="9FB9005C"/>
    <w:rsid w:val="9FF1E86E"/>
    <w:rsid w:val="ABDDB860"/>
    <w:rsid w:val="AFFB9068"/>
    <w:rsid w:val="B5FD4C14"/>
    <w:rsid w:val="B5FF9EA2"/>
    <w:rsid w:val="BABA62A6"/>
    <w:rsid w:val="BB53FD83"/>
    <w:rsid w:val="BBCFE56A"/>
    <w:rsid w:val="BDC53871"/>
    <w:rsid w:val="BE7A6FBC"/>
    <w:rsid w:val="BF49DD34"/>
    <w:rsid w:val="BFEFF45B"/>
    <w:rsid w:val="BFFEBF80"/>
    <w:rsid w:val="BFFFD7EF"/>
    <w:rsid w:val="CAB572A1"/>
    <w:rsid w:val="CB1F9C84"/>
    <w:rsid w:val="CCEDD9AB"/>
    <w:rsid w:val="CDF749A3"/>
    <w:rsid w:val="CF1F5D94"/>
    <w:rsid w:val="D4FFAFF4"/>
    <w:rsid w:val="DDEFBFE7"/>
    <w:rsid w:val="DFCFB54D"/>
    <w:rsid w:val="DFFF4A66"/>
    <w:rsid w:val="E5BD8047"/>
    <w:rsid w:val="E73F5746"/>
    <w:rsid w:val="E74AD3CB"/>
    <w:rsid w:val="E7EA1D0B"/>
    <w:rsid w:val="ECF78E2B"/>
    <w:rsid w:val="EDB6918D"/>
    <w:rsid w:val="EF7E36E4"/>
    <w:rsid w:val="EFA7BE9A"/>
    <w:rsid w:val="EFBF9456"/>
    <w:rsid w:val="F2FE03E6"/>
    <w:rsid w:val="F33ED0D6"/>
    <w:rsid w:val="F4DB4A47"/>
    <w:rsid w:val="F56D8B3A"/>
    <w:rsid w:val="F5FDCD3E"/>
    <w:rsid w:val="F71F2AE3"/>
    <w:rsid w:val="F757F61F"/>
    <w:rsid w:val="F7E7231B"/>
    <w:rsid w:val="F7EE8430"/>
    <w:rsid w:val="F7FE9433"/>
    <w:rsid w:val="FAFFEC40"/>
    <w:rsid w:val="FB75525F"/>
    <w:rsid w:val="FBDB5001"/>
    <w:rsid w:val="FBEFAD75"/>
    <w:rsid w:val="FCBFECC3"/>
    <w:rsid w:val="FCF9B4F3"/>
    <w:rsid w:val="FCFFD7D1"/>
    <w:rsid w:val="FD7B11FC"/>
    <w:rsid w:val="FDD35708"/>
    <w:rsid w:val="FDF7D3FE"/>
    <w:rsid w:val="FDF7EEF2"/>
    <w:rsid w:val="FECF36C7"/>
    <w:rsid w:val="FEED2E86"/>
    <w:rsid w:val="FEF72065"/>
    <w:rsid w:val="FEFFC104"/>
    <w:rsid w:val="FEFFEA66"/>
    <w:rsid w:val="FF3E4D39"/>
    <w:rsid w:val="FF67A55D"/>
    <w:rsid w:val="FF7F2225"/>
    <w:rsid w:val="FF7F3A04"/>
    <w:rsid w:val="FF7FEFCE"/>
    <w:rsid w:val="FF96D45F"/>
    <w:rsid w:val="FFA7EE4B"/>
    <w:rsid w:val="FFBF5452"/>
    <w:rsid w:val="FFBFC5B1"/>
    <w:rsid w:val="FFDBBC89"/>
    <w:rsid w:val="FFDF38A9"/>
    <w:rsid w:val="FFE324F3"/>
    <w:rsid w:val="FFF61AD1"/>
    <w:rsid w:val="FFF76254"/>
    <w:rsid w:val="FFFECD3A"/>
    <w:rsid w:val="FFFFF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2022-04-15T17:12:00Z</dcterms:created>
  <dc:creator>apple</dc:creator>
  <cp:lastModifiedBy>apple</cp:lastModifiedBy>
  <dcterms:modified xsi:type="dcterms:W3CDTF">2022-05-06T16:58:50Z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