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47" w:tblpY="1173"/>
        <w:tblOverlap w:val="never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518"/>
        <w:gridCol w:w="1350"/>
        <w:gridCol w:w="1553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6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51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吴万能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男</w:t>
            </w:r>
          </w:p>
        </w:tc>
        <w:tc>
          <w:tcPr>
            <w:tcW w:w="1662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61085" cy="1609725"/>
                  <wp:effectExtent l="0" t="0" r="5715" b="9525"/>
                  <wp:docPr id="1" name="图片 1" descr="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1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求职意向</w:t>
            </w:r>
          </w:p>
        </w:tc>
        <w:tc>
          <w:tcPr>
            <w:tcW w:w="2518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JAVA工程师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期望薪资</w:t>
            </w:r>
          </w:p>
        </w:tc>
        <w:tc>
          <w:tcPr>
            <w:tcW w:w="1553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11k</w:t>
            </w:r>
          </w:p>
        </w:tc>
        <w:tc>
          <w:tcPr>
            <w:tcW w:w="1662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5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18585845106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137735563@qq.com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大学本科</w:t>
            </w:r>
          </w:p>
        </w:tc>
        <w:tc>
          <w:tcPr>
            <w:tcW w:w="1662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5" w:hRule="atLeast"/>
        </w:trPr>
        <w:tc>
          <w:tcPr>
            <w:tcW w:w="8700" w:type="dxa"/>
            <w:gridSpan w:val="5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实习经历：</w:t>
            </w:r>
          </w:p>
          <w:tbl>
            <w:tblPr>
              <w:tblStyle w:val="3"/>
              <w:tblW w:w="84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82"/>
              <w:gridCol w:w="65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" w:hRule="atLeast"/>
              </w:trPr>
              <w:tc>
                <w:tcPr>
                  <w:tcW w:w="1982" w:type="dxa"/>
                </w:tcPr>
                <w:p>
                  <w:pPr>
                    <w:rPr>
                      <w:rFonts w:hint="eastAsia" w:eastAsiaTheme="minorEastAsia"/>
                      <w:sz w:val="24"/>
                      <w:szCs w:val="24"/>
                      <w:vertAlign w:val="baseline"/>
                      <w:lang w:eastAsia="zh-CN"/>
                    </w:rPr>
                  </w:pPr>
                  <w:bookmarkStart w:id="0" w:name="_GoBack" w:colFirst="1" w:colLast="1"/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项目名称</w:t>
                  </w:r>
                </w:p>
              </w:tc>
              <w:tc>
                <w:tcPr>
                  <w:tcW w:w="6502" w:type="dxa"/>
                </w:tcPr>
                <w:p>
                  <w:pPr>
                    <w:rPr>
                      <w:rFonts w:hint="eastAsia" w:eastAsiaTheme="minor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开发描述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2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  <w:p>
                  <w:pPr>
                    <w:rPr>
                      <w:rFonts w:hint="eastAsia" w:eastAsiaTheme="minor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湖南公益林系统</w:t>
                  </w:r>
                </w:p>
              </w:tc>
              <w:tc>
                <w:tcPr>
                  <w:tcW w:w="6502" w:type="dxa"/>
                </w:tcPr>
                <w:p>
                  <w:pPr>
                    <w:rPr>
                      <w:rFonts w:hint="default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负责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bug的修复和新功能的开发，所用数据库是oralce,后台用spring ,持久层用的是是公司封装好的一套技术，前端使用miniUI而且公司也对其做了一次封装，结合DWR可以实现表单式的开发。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2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四川林</w:t>
                  </w: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地一张图 </w:t>
                  </w:r>
                </w:p>
              </w:tc>
              <w:tc>
                <w:tcPr>
                  <w:tcW w:w="6502" w:type="dxa"/>
                </w:tcPr>
                <w:p>
                  <w:pPr>
                    <w:pStyle w:val="5"/>
                    <w:spacing w:line="360" w:lineRule="exact"/>
                    <w:ind w:left="-60" w:firstLine="480" w:firstLineChars="200"/>
                    <w:jc w:val="both"/>
                    <w:rPr>
                      <w:rFonts w:hint="default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负责bug的修复和新功能的开发，主要开发了登录注册和小班纠错以及小班审核功能，使用数据库postgresql，后台用spring，前端用miniUI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2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安庆林长制智慧平台有害生物管理系统</w:t>
                  </w:r>
                </w:p>
              </w:tc>
              <w:tc>
                <w:tcPr>
                  <w:tcW w:w="6502" w:type="dxa"/>
                </w:tcPr>
                <w:p>
                  <w:pPr>
                    <w:ind w:firstLine="720" w:firstLineChars="300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负责“五个一”的开发，所用技术后台spring+spingmvvc持久层用公司自己的技术，前端用miniUI+DWR实现表单式开发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,数据库用oracle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2" w:type="dxa"/>
                </w:tcPr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>内蒙古大兴安岭有害生物信息管理系统</w:t>
                  </w:r>
                </w:p>
              </w:tc>
              <w:tc>
                <w:tcPr>
                  <w:tcW w:w="6502" w:type="dxa"/>
                </w:tcPr>
                <w:p>
                  <w:pPr>
                    <w:rPr>
                      <w:rFonts w:hint="default" w:asciiTheme="minorHAnsi" w:hAnsiTheme="minorHAnsi" w:eastAsiaTheme="minor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负责</w:t>
                  </w: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bug的修复和新功能的开发，主要开发功能：灾情情况，后台用spring+springmvc ,数据库用oracle,前端用miniui</w:t>
                  </w:r>
                </w:p>
              </w:tc>
            </w:tr>
            <w:bookmarkEnd w:id="0"/>
          </w:tbl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个人项目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：</w:t>
            </w:r>
          </w:p>
          <w:tbl>
            <w:tblPr>
              <w:tblStyle w:val="3"/>
              <w:tblW w:w="84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7"/>
              <w:gridCol w:w="68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7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项目名称</w:t>
                  </w:r>
                </w:p>
              </w:tc>
              <w:tc>
                <w:tcPr>
                  <w:tcW w:w="6847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开发描述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6" w:hRule="atLeast"/>
              </w:trPr>
              <w:tc>
                <w:tcPr>
                  <w:tcW w:w="1637" w:type="dxa"/>
                </w:tcPr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eastAsia="zh-CN"/>
                    </w:rPr>
                    <w:t>会议室管理实系统</w:t>
                  </w:r>
                </w:p>
              </w:tc>
              <w:tc>
                <w:tcPr>
                  <w:tcW w:w="6847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独立设计，独立开发，实现会议室的预订，空闲会议室的查询，会议室的使用情况等功能，使用技术后台ssm，数据库postgresql ,前端技术boostrap,layui,vue。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1" w:hRule="atLeast"/>
              </w:trPr>
              <w:tc>
                <w:tcPr>
                  <w:tcW w:w="1637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Jsp课设</w:t>
                  </w:r>
                </w:p>
              </w:tc>
              <w:tc>
                <w:tcPr>
                  <w:tcW w:w="6847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独立设计，独立开发，实现登录，注册，客户管理，商品信息管理等功能，使用后台技术springboot,数据库mysql,前端技术jquery,bootstrap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3" w:hRule="atLeast"/>
              </w:trPr>
              <w:tc>
                <w:tcPr>
                  <w:tcW w:w="1637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毕业设计</w:t>
                  </w:r>
                </w:p>
              </w:tc>
              <w:tc>
                <w:tcPr>
                  <w:tcW w:w="6847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独立设计，独立开发，实现登录注册，正在开发首页，客户管理，综合管理，人事管理等模块，使用的表预计在20张左右，后台啊技术springboot+mybatis+jpa+shiro+thymeleaf，前端bootrap+easyui+layui+jqury,使用数据库mysql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8D"/>
    <w:rsid w:val="13F245E7"/>
    <w:rsid w:val="19D809EE"/>
    <w:rsid w:val="1CFB77CE"/>
    <w:rsid w:val="33A63403"/>
    <w:rsid w:val="44B42C71"/>
    <w:rsid w:val="67C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方正兰亭黑简体" w:hAnsi="方正兰亭黑简体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赏金猎人</cp:lastModifiedBy>
  <dcterms:modified xsi:type="dcterms:W3CDTF">2019-04-01T12:08:31Z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