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我的工作报告主要分为三部分，第一部分是关于在面颌骨的整形手术中，人的面部皮肤变形的预测的调查工作的总结；第二部分是关于乳腺中</w:t>
      </w:r>
      <w:r w:rsidR="008E1A48">
        <w:rPr>
          <w:rFonts w:hint="eastAsia"/>
        </w:rPr>
        <w:t>肿块随着体位的变化而引起的位移的解决方案。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个节点上建立运动方程。</w:t>
      </w:r>
      <w:r w:rsidRPr="00F45FBD">
        <w:t xml:space="preserve"> Terzopoulous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</w:t>
      </w:r>
      <w:r w:rsidR="00D9091C">
        <w:rPr>
          <w:rFonts w:hint="eastAsia"/>
        </w:rPr>
        <w:tab/>
      </w:r>
      <w:r w:rsidR="00F516AD" w:rsidRPr="00F516AD">
        <w:t>oung</w:t>
      </w:r>
      <w:r w:rsidR="00F516AD" w:rsidRPr="00F516AD">
        <w:rPr>
          <w:rFonts w:hint="eastAsia"/>
        </w:rPr>
        <w:t>’</w:t>
      </w:r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A65451">
        <w:rPr>
          <w:rFonts w:hint="eastAsia"/>
        </w:rPr>
        <w:t>.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Pr="00F45FBD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38" w:rsidRDefault="003A3F38" w:rsidP="00E0186E">
      <w:pPr>
        <w:ind w:left="420"/>
      </w:pPr>
      <w:r>
        <w:rPr>
          <w:rFonts w:hint="eastAsia"/>
        </w:rPr>
        <w:lastRenderedPageBreak/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77476D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乳腺中的肿块随着</w:t>
      </w:r>
      <w:r w:rsidR="00114756">
        <w:rPr>
          <w:rFonts w:hint="eastAsia"/>
        </w:rPr>
        <w:t>体位的变化而引起位移</w:t>
      </w:r>
    </w:p>
    <w:p w:rsidR="00114756" w:rsidRDefault="00846670" w:rsidP="00222DE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背景</w:t>
      </w:r>
    </w:p>
    <w:p w:rsidR="00222DEA" w:rsidRDefault="00C825DC" w:rsidP="00222DEA">
      <w:pPr>
        <w:pStyle w:val="a4"/>
        <w:ind w:left="780" w:firstLineChars="0" w:firstLine="0"/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0587D" w:rsidRDefault="00DF68F9" w:rsidP="00DF68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实施方案</w:t>
      </w:r>
    </w:p>
    <w:p w:rsidR="00861534" w:rsidRDefault="00AA64A7" w:rsidP="00EB467B">
      <w:pPr>
        <w:pStyle w:val="a4"/>
        <w:ind w:leftChars="400" w:left="840" w:firstLineChars="0" w:firstLine="0"/>
      </w:pPr>
      <w:r>
        <w:rPr>
          <w:rFonts w:hint="eastAsia"/>
        </w:rPr>
        <w:t>方案主要包括</w:t>
      </w:r>
      <w:r w:rsidR="00EB467B">
        <w:rPr>
          <w:rFonts w:hint="eastAsia"/>
        </w:rPr>
        <w:t>四</w:t>
      </w:r>
      <w:r w:rsidR="004C52C3">
        <w:rPr>
          <w:rFonts w:hint="eastAsia"/>
        </w:rPr>
        <w:t>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4C52C3">
        <w:rPr>
          <w:rFonts w:hint="eastAsia"/>
        </w:rPr>
        <w:t>根据</w:t>
      </w:r>
      <w:r w:rsidR="002C3162">
        <w:rPr>
          <w:rFonts w:hint="eastAsia"/>
        </w:rPr>
        <w:t>原始的</w:t>
      </w:r>
      <w:r w:rsidR="002C3162">
        <w:rPr>
          <w:rFonts w:hint="eastAsia"/>
        </w:rPr>
        <w:t>MR</w:t>
      </w:r>
      <w:r w:rsidR="002C3162">
        <w:rPr>
          <w:rFonts w:hint="eastAsia"/>
        </w:rPr>
        <w:t>图像</w:t>
      </w:r>
      <w:r w:rsidR="0078209B">
        <w:rPr>
          <w:rFonts w:hint="eastAsia"/>
        </w:rPr>
        <w:t>重建出三维模型</w:t>
      </w:r>
      <w:r w:rsidR="00140B95">
        <w:rPr>
          <w:rFonts w:hint="eastAsia"/>
        </w:rPr>
        <w:t>（可以使体绘制或面绘制）</w:t>
      </w:r>
      <w:r w:rsidR="00861534">
        <w:rPr>
          <w:rFonts w:hint="eastAsia"/>
        </w:rPr>
        <w:t>；</w:t>
      </w:r>
    </w:p>
    <w:p w:rsidR="004A35E5" w:rsidRDefault="00861534" w:rsidP="007374B1">
      <w:pPr>
        <w:pStyle w:val="a4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74B1">
        <w:rPr>
          <w:rFonts w:hint="eastAsia"/>
        </w:rPr>
        <w:t>、</w:t>
      </w:r>
      <w:r w:rsidR="00B21F3C">
        <w:rPr>
          <w:rFonts w:hint="eastAsia"/>
        </w:rPr>
        <w:t>对三维模型进行网格剖分</w:t>
      </w:r>
      <w:r w:rsidR="001D4773">
        <w:rPr>
          <w:rFonts w:hint="eastAsia"/>
        </w:rPr>
        <w:t>（</w:t>
      </w:r>
      <w:r w:rsidR="00B21F3C">
        <w:rPr>
          <w:rFonts w:hint="eastAsia"/>
        </w:rPr>
        <w:t>四面体剖分</w:t>
      </w:r>
      <w:r w:rsidR="00ED0FB2">
        <w:rPr>
          <w:rFonts w:hint="eastAsia"/>
        </w:rPr>
        <w:t>）</w:t>
      </w:r>
      <w:r w:rsidR="00722419">
        <w:rPr>
          <w:rFonts w:hint="eastAsia"/>
        </w:rPr>
        <w:t>；</w:t>
      </w:r>
      <w:r w:rsidR="007E37E4">
        <w:rPr>
          <w:rFonts w:hint="eastAsia"/>
        </w:rPr>
        <w:t>3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02307E">
        <w:rPr>
          <w:rFonts w:hint="eastAsia"/>
        </w:rPr>
        <w:t>4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F247AD" w:rsidRDefault="00C12262" w:rsidP="00F247AD">
      <w:pPr>
        <w:pStyle w:val="a4"/>
        <w:ind w:left="120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05D0D">
        <w:rPr>
          <w:rFonts w:hint="eastAsia"/>
        </w:rPr>
        <w:t>、</w:t>
      </w:r>
      <w:r w:rsidR="004D7111">
        <w:rPr>
          <w:rFonts w:hint="eastAsia"/>
        </w:rPr>
        <w:t>根据</w:t>
      </w:r>
      <w:r w:rsidR="00F61B6E">
        <w:rPr>
          <w:rFonts w:hint="eastAsia"/>
        </w:rPr>
        <w:t>原始</w:t>
      </w:r>
      <w:r w:rsidR="00F61B6E">
        <w:rPr>
          <w:rFonts w:hint="eastAsia"/>
        </w:rPr>
        <w:t>MR</w:t>
      </w:r>
      <w:r w:rsidR="003A35DA">
        <w:rPr>
          <w:rFonts w:hint="eastAsia"/>
        </w:rPr>
        <w:t>图像数据重建出三维模型</w:t>
      </w:r>
    </w:p>
    <w:p w:rsidR="00C12CAD" w:rsidRDefault="00C12CAD" w:rsidP="00D36A76">
      <w:pPr>
        <w:pStyle w:val="a4"/>
        <w:ind w:left="1200" w:firstLineChars="0" w:firstLine="0"/>
      </w:pPr>
      <w:r>
        <w:rPr>
          <w:rFonts w:hint="eastAsia"/>
        </w:rPr>
        <w:tab/>
      </w:r>
      <w:r w:rsidR="00C02706">
        <w:rPr>
          <w:rFonts w:hint="eastAsia"/>
        </w:rPr>
        <w:tab/>
      </w:r>
      <w:r w:rsidR="002D1BC5">
        <w:rPr>
          <w:rFonts w:hint="eastAsia"/>
        </w:rPr>
        <w:t>如果用面绘制，得到</w:t>
      </w:r>
      <w:r w:rsidR="007C7F48">
        <w:rPr>
          <w:rFonts w:hint="eastAsia"/>
        </w:rPr>
        <w:t>存储三角面片的</w:t>
      </w:r>
      <w:r w:rsidR="007C7F48">
        <w:rPr>
          <w:rFonts w:hint="eastAsia"/>
        </w:rPr>
        <w:t>STL</w:t>
      </w:r>
      <w:r w:rsidR="007C7F48">
        <w:rPr>
          <w:rFonts w:hint="eastAsia"/>
        </w:rPr>
        <w:t>文件</w:t>
      </w:r>
      <w:r w:rsidR="007C7F48">
        <w:rPr>
          <w:rFonts w:hint="eastAsia"/>
        </w:rPr>
        <w:t>.</w:t>
      </w:r>
    </w:p>
    <w:p w:rsidR="00F41684" w:rsidRDefault="00F41684" w:rsidP="00F247AD">
      <w:pPr>
        <w:pStyle w:val="a4"/>
        <w:ind w:left="120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907C45">
        <w:rPr>
          <w:rFonts w:hint="eastAsia"/>
        </w:rPr>
        <w:t>对三维模型进行四面体网格剖分</w:t>
      </w:r>
    </w:p>
    <w:p w:rsidR="00EE76C3" w:rsidRDefault="00EE76C3" w:rsidP="00EE76C3">
      <w:pPr>
        <w:pStyle w:val="a4"/>
        <w:ind w:left="1200" w:firstLineChars="0"/>
        <w:rPr>
          <w:rFonts w:hint="eastAsia"/>
        </w:rPr>
      </w:pPr>
      <w:r>
        <w:rPr>
          <w:rFonts w:hint="eastAsia"/>
        </w:rPr>
        <w:t>一、基于</w:t>
      </w:r>
      <w:r>
        <w:rPr>
          <w:rFonts w:hint="eastAsia"/>
        </w:rPr>
        <w:t>STL</w:t>
      </w:r>
      <w:r>
        <w:rPr>
          <w:rFonts w:hint="eastAsia"/>
        </w:rPr>
        <w:t>文件重新建立四面体网格</w:t>
      </w:r>
    </w:p>
    <w:p w:rsidR="000C6ECE" w:rsidRDefault="007578F6" w:rsidP="007578F6">
      <w:pPr>
        <w:pStyle w:val="a4"/>
        <w:ind w:left="1200"/>
        <w:rPr>
          <w:rFonts w:hint="eastAsia"/>
        </w:rPr>
      </w:pPr>
      <w:r>
        <w:rPr>
          <w:rFonts w:hint="eastAsia"/>
        </w:rPr>
        <w:t xml:space="preserve">    </w:t>
      </w:r>
      <w:r w:rsidR="007F2891">
        <w:rPr>
          <w:rFonts w:hint="eastAsia"/>
        </w:rPr>
        <w:t>在</w:t>
      </w:r>
      <w:r w:rsidR="007F2891">
        <w:rPr>
          <w:rFonts w:hint="eastAsia"/>
        </w:rPr>
        <w:t xml:space="preserve">STL </w:t>
      </w:r>
      <w:r w:rsidR="007F2891">
        <w:rPr>
          <w:rFonts w:hint="eastAsia"/>
        </w:rPr>
        <w:t>文件中</w:t>
      </w:r>
      <w:r w:rsidR="00FB25EB">
        <w:rPr>
          <w:rFonts w:hint="eastAsia"/>
        </w:rPr>
        <w:t>记录一系列的三角形几何信息表示实体的边界几何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</w:p>
    <w:p w:rsidR="007578F6" w:rsidRDefault="007578F6" w:rsidP="007578F6">
      <w:pPr>
        <w:pStyle w:val="a4"/>
        <w:ind w:left="120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下面主要介绍几种根据</w:t>
      </w:r>
      <w:r>
        <w:rPr>
          <w:rFonts w:hint="eastAsia"/>
        </w:rPr>
        <w:t>STL</w:t>
      </w:r>
      <w:r>
        <w:rPr>
          <w:rFonts w:hint="eastAsia"/>
        </w:rPr>
        <w:t>文进行四面体剖分的方法：</w:t>
      </w:r>
    </w:p>
    <w:p w:rsidR="005A48A3" w:rsidRDefault="007578F6" w:rsidP="00AE7903">
      <w:pPr>
        <w:pStyle w:val="a4"/>
        <w:ind w:left="1200" w:firstLineChars="0"/>
        <w:rPr>
          <w:rFonts w:hint="eastAsia"/>
        </w:rPr>
      </w:pPr>
      <w:r>
        <w:rPr>
          <w:rFonts w:hint="eastAsia"/>
        </w:rPr>
        <w:t xml:space="preserve">    </w:t>
      </w:r>
      <w:r w:rsidR="001D4773">
        <w:t>i</w:t>
      </w:r>
      <w:r>
        <w:rPr>
          <w:rFonts w:hint="eastAsia"/>
        </w:rPr>
        <w:t>．</w:t>
      </w:r>
      <w:r w:rsidR="000C2BDB">
        <w:rPr>
          <w:rFonts w:hint="eastAsia"/>
        </w:rPr>
        <w:t>三维</w:t>
      </w:r>
      <w:r w:rsidR="009F4935">
        <w:rPr>
          <w:rFonts w:hint="eastAsia"/>
        </w:rPr>
        <w:t>约束</w:t>
      </w:r>
      <w:r w:rsidR="000C2BDB">
        <w:rPr>
          <w:rFonts w:hint="eastAsia"/>
        </w:rPr>
        <w:t xml:space="preserve">Delaunay </w:t>
      </w:r>
      <w:r w:rsidR="0025643C">
        <w:rPr>
          <w:rFonts w:hint="eastAsia"/>
        </w:rPr>
        <w:t>四面体剖分方法</w:t>
      </w:r>
      <w:r w:rsidR="007E3447">
        <w:rPr>
          <w:rFonts w:hint="eastAsia"/>
        </w:rPr>
        <w:t>(</w:t>
      </w:r>
      <w:r w:rsidR="007E3447">
        <w:rPr>
          <w:rFonts w:hint="eastAsia"/>
        </w:rPr>
        <w:t>李海生</w:t>
      </w:r>
      <w:r w:rsidR="007E3447">
        <w:rPr>
          <w:rFonts w:hint="eastAsia"/>
        </w:rPr>
        <w:t xml:space="preserve">, </w:t>
      </w:r>
      <w:r w:rsidR="008D551B">
        <w:rPr>
          <w:rFonts w:hint="eastAsia"/>
        </w:rPr>
        <w:t>20</w:t>
      </w:r>
      <w:r w:rsidR="00B86F65">
        <w:rPr>
          <w:rFonts w:hint="eastAsia"/>
        </w:rPr>
        <w:t>03</w:t>
      </w:r>
      <w:r w:rsidR="008D551B">
        <w:rPr>
          <w:rFonts w:hint="eastAsia"/>
        </w:rPr>
        <w:t>,</w:t>
      </w:r>
      <w:r w:rsidR="00AA490F">
        <w:rPr>
          <w:rFonts w:hint="eastAsia"/>
        </w:rPr>
        <w:t xml:space="preserve"> </w:t>
      </w:r>
      <w:r w:rsidR="007E3447">
        <w:rPr>
          <w:rFonts w:hint="eastAsia"/>
        </w:rPr>
        <w:t>中国机械</w:t>
      </w:r>
    </w:p>
    <w:p w:rsidR="004268D8" w:rsidRDefault="007E3447" w:rsidP="004268D8">
      <w:pPr>
        <w:pStyle w:val="a4"/>
        <w:ind w:leftChars="200" w:left="420" w:firstLineChars="800" w:firstLine="1680"/>
        <w:rPr>
          <w:rFonts w:hint="eastAsia"/>
        </w:rPr>
      </w:pPr>
      <w:r>
        <w:rPr>
          <w:rFonts w:hint="eastAsia"/>
        </w:rPr>
        <w:t>工程</w:t>
      </w:r>
      <w:r>
        <w:rPr>
          <w:rFonts w:hint="eastAsia"/>
        </w:rPr>
        <w:t>)</w:t>
      </w:r>
      <w:r w:rsidR="001438BF">
        <w:rPr>
          <w:rFonts w:hint="eastAsia"/>
        </w:rPr>
        <w:t>，</w:t>
      </w:r>
      <w:r w:rsidR="00AE7903">
        <w:rPr>
          <w:rFonts w:hint="eastAsia"/>
        </w:rPr>
        <w:t>该方法</w:t>
      </w:r>
      <w:r w:rsidR="001438BF">
        <w:rPr>
          <w:rFonts w:hint="eastAsia"/>
        </w:rPr>
        <w:t>主要分为四步：</w:t>
      </w:r>
      <w:r w:rsidR="000C6ECE">
        <w:rPr>
          <w:rFonts w:hint="eastAsia"/>
        </w:rPr>
        <w:t xml:space="preserve">1. </w:t>
      </w:r>
      <w:r w:rsidR="000C6ECE">
        <w:rPr>
          <w:rFonts w:hint="eastAsia"/>
        </w:rPr>
        <w:t>先用一个大的四面体包围实体，将</w:t>
      </w:r>
    </w:p>
    <w:p w:rsidR="004268D8" w:rsidRDefault="000C6ECE" w:rsidP="004268D8">
      <w:pPr>
        <w:pStyle w:val="a4"/>
        <w:ind w:leftChars="200" w:left="420" w:firstLineChars="800" w:firstLine="1680"/>
        <w:rPr>
          <w:rFonts w:hint="eastAsia"/>
        </w:rPr>
      </w:pPr>
      <w:r>
        <w:rPr>
          <w:rFonts w:hint="eastAsia"/>
        </w:rPr>
        <w:t>其转化为凸包的三角化；</w:t>
      </w:r>
      <w:r w:rsidR="00EF513C">
        <w:rPr>
          <w:rFonts w:hint="eastAsia"/>
        </w:rPr>
        <w:t>2</w:t>
      </w:r>
      <w:r w:rsidR="001C34CE">
        <w:rPr>
          <w:rFonts w:hint="eastAsia"/>
        </w:rPr>
        <w:t xml:space="preserve">. </w:t>
      </w:r>
      <w:r w:rsidR="001C34CE">
        <w:rPr>
          <w:rFonts w:hint="eastAsia"/>
        </w:rPr>
        <w:t>对实体的每个边界面进行二维</w:t>
      </w:r>
      <w:r w:rsidR="006D09D2">
        <w:rPr>
          <w:rFonts w:hint="eastAsia"/>
        </w:rPr>
        <w:t xml:space="preserve">Delaunay </w:t>
      </w:r>
    </w:p>
    <w:p w:rsidR="004268D8" w:rsidRDefault="00FE2AE8" w:rsidP="004268D8">
      <w:pPr>
        <w:pStyle w:val="a4"/>
        <w:ind w:leftChars="200" w:left="420" w:firstLineChars="800" w:firstLine="1680"/>
        <w:rPr>
          <w:rFonts w:hint="eastAsia"/>
        </w:rPr>
      </w:pPr>
      <w:r>
        <w:rPr>
          <w:rFonts w:hint="eastAsia"/>
        </w:rPr>
        <w:t>三角</w:t>
      </w:r>
      <w:r w:rsidR="006D09D2">
        <w:rPr>
          <w:rFonts w:hint="eastAsia"/>
        </w:rPr>
        <w:t>剖分</w:t>
      </w:r>
      <w:r>
        <w:rPr>
          <w:rFonts w:hint="eastAsia"/>
        </w:rPr>
        <w:t>；</w:t>
      </w:r>
      <w:r w:rsidR="005A48A3">
        <w:rPr>
          <w:rFonts w:hint="eastAsia"/>
        </w:rPr>
        <w:t>3.</w:t>
      </w:r>
      <w:r>
        <w:rPr>
          <w:rFonts w:hint="eastAsia"/>
        </w:rPr>
        <w:t>将实体的边界点按凸域点集的三角化方法逐点加入，得</w:t>
      </w:r>
    </w:p>
    <w:p w:rsidR="004268D8" w:rsidRDefault="00FE2AE8" w:rsidP="004268D8">
      <w:pPr>
        <w:pStyle w:val="a4"/>
        <w:ind w:leftChars="200" w:left="420" w:firstLineChars="800" w:firstLine="1680"/>
        <w:rPr>
          <w:rFonts w:hint="eastAsia"/>
        </w:rPr>
      </w:pPr>
      <w:r>
        <w:rPr>
          <w:rFonts w:hint="eastAsia"/>
        </w:rPr>
        <w:t>到以外部大的四面体为假设边界的</w:t>
      </w:r>
      <w:r>
        <w:rPr>
          <w:rFonts w:hint="eastAsia"/>
        </w:rPr>
        <w:t xml:space="preserve">Delaunay </w:t>
      </w:r>
      <w:r>
        <w:rPr>
          <w:rFonts w:hint="eastAsia"/>
        </w:rPr>
        <w:t>三角化；</w:t>
      </w:r>
      <w:r>
        <w:rPr>
          <w:rFonts w:hint="eastAsia"/>
        </w:rPr>
        <w:t xml:space="preserve">4. </w:t>
      </w:r>
      <w:r w:rsidR="00AA6B56">
        <w:rPr>
          <w:rFonts w:hint="eastAsia"/>
        </w:rPr>
        <w:t>根据</w:t>
      </w:r>
    </w:p>
    <w:p w:rsidR="004268D8" w:rsidRDefault="00AA6B56" w:rsidP="004268D8">
      <w:pPr>
        <w:pStyle w:val="a4"/>
        <w:ind w:leftChars="200" w:left="420" w:firstLineChars="800" w:firstLine="1680"/>
        <w:rPr>
          <w:rFonts w:hint="eastAsia"/>
        </w:rPr>
      </w:pPr>
      <w:r>
        <w:rPr>
          <w:rFonts w:hint="eastAsia"/>
        </w:rPr>
        <w:t xml:space="preserve">Delaunay </w:t>
      </w:r>
      <w:r>
        <w:rPr>
          <w:rFonts w:hint="eastAsia"/>
        </w:rPr>
        <w:t>三角剖分的</w:t>
      </w:r>
      <w:r w:rsidR="001A35A0">
        <w:rPr>
          <w:rFonts w:hint="eastAsia"/>
        </w:rPr>
        <w:t>三条原则来追踪</w:t>
      </w:r>
      <w:r w:rsidR="007F0D7F">
        <w:rPr>
          <w:rFonts w:hint="eastAsia"/>
        </w:rPr>
        <w:t>实体的原始边界，包括边界边</w:t>
      </w:r>
    </w:p>
    <w:p w:rsidR="004268D8" w:rsidRDefault="007F0D7F" w:rsidP="004268D8">
      <w:pPr>
        <w:pStyle w:val="a4"/>
        <w:ind w:leftChars="200" w:left="420" w:firstLineChars="800" w:firstLine="1680"/>
        <w:rPr>
          <w:rFonts w:hint="eastAsia"/>
        </w:rPr>
      </w:pPr>
      <w:r>
        <w:rPr>
          <w:rFonts w:hint="eastAsia"/>
        </w:rPr>
        <w:t>和边界面；</w:t>
      </w:r>
      <w:r w:rsidR="005D5611">
        <w:rPr>
          <w:rFonts w:hint="eastAsia"/>
        </w:rPr>
        <w:t xml:space="preserve">5. </w:t>
      </w:r>
      <w:r w:rsidR="005D5611">
        <w:rPr>
          <w:rFonts w:hint="eastAsia"/>
        </w:rPr>
        <w:t>剔除</w:t>
      </w:r>
      <w:r w:rsidR="00654262">
        <w:rPr>
          <w:rFonts w:hint="eastAsia"/>
        </w:rPr>
        <w:t>实体边界外的四面体，得到边界一致的四面体网</w:t>
      </w:r>
    </w:p>
    <w:p w:rsidR="001438BF" w:rsidRDefault="00654262" w:rsidP="004268D8">
      <w:pPr>
        <w:pStyle w:val="a4"/>
        <w:ind w:leftChars="200" w:left="420" w:firstLineChars="800" w:firstLine="1680"/>
        <w:rPr>
          <w:rFonts w:hint="eastAsia"/>
        </w:rPr>
      </w:pPr>
      <w:r>
        <w:rPr>
          <w:rFonts w:hint="eastAsia"/>
        </w:rPr>
        <w:t>格</w:t>
      </w:r>
      <w:r w:rsidR="008E5D56">
        <w:rPr>
          <w:rFonts w:hint="eastAsia"/>
        </w:rPr>
        <w:t>；</w:t>
      </w:r>
      <w:r w:rsidR="008E5D56">
        <w:rPr>
          <w:rFonts w:hint="eastAsia"/>
        </w:rPr>
        <w:t xml:space="preserve">6. </w:t>
      </w:r>
      <w:r w:rsidR="00B3723D">
        <w:rPr>
          <w:rFonts w:hint="eastAsia"/>
        </w:rPr>
        <w:t>对得到的网格进行质量和尺度</w:t>
      </w:r>
      <w:r w:rsidR="00D37DE4">
        <w:rPr>
          <w:rFonts w:hint="eastAsia"/>
        </w:rPr>
        <w:t>控制</w:t>
      </w:r>
      <w:r w:rsidR="00D37DE4">
        <w:rPr>
          <w:rFonts w:hint="eastAsia"/>
        </w:rPr>
        <w:t>.</w:t>
      </w:r>
    </w:p>
    <w:p w:rsidR="002B0F22" w:rsidRDefault="002B0F22" w:rsidP="00AE7903">
      <w:pPr>
        <w:pStyle w:val="a4"/>
        <w:ind w:leftChars="200" w:left="420" w:firstLineChars="700" w:firstLine="1470"/>
        <w:rPr>
          <w:rFonts w:hint="eastAsia"/>
        </w:rPr>
      </w:pPr>
      <w:r>
        <w:rPr>
          <w:rFonts w:hint="eastAsia"/>
        </w:rPr>
        <w:t xml:space="preserve"> </w:t>
      </w:r>
      <w:r w:rsidR="001D4773">
        <w:t>ii</w:t>
      </w:r>
      <w:r>
        <w:rPr>
          <w:rFonts w:hint="eastAsia"/>
        </w:rPr>
        <w:t xml:space="preserve">. </w:t>
      </w:r>
      <w:r w:rsidR="008A7517">
        <w:rPr>
          <w:rFonts w:hint="eastAsia"/>
        </w:rPr>
        <w:t>利用</w:t>
      </w:r>
      <w:r w:rsidR="008A7517">
        <w:rPr>
          <w:rFonts w:hint="eastAsia"/>
        </w:rPr>
        <w:t xml:space="preserve">TetGen </w:t>
      </w:r>
      <w:r w:rsidR="008A7517">
        <w:rPr>
          <w:rFonts w:hint="eastAsia"/>
        </w:rPr>
        <w:t>对</w:t>
      </w:r>
      <w:r w:rsidR="008A7517">
        <w:rPr>
          <w:rFonts w:hint="eastAsia"/>
        </w:rPr>
        <w:t xml:space="preserve">stl </w:t>
      </w:r>
      <w:r w:rsidR="008A7517">
        <w:rPr>
          <w:rFonts w:hint="eastAsia"/>
        </w:rPr>
        <w:t>文件数据进行四面体剖分</w:t>
      </w:r>
    </w:p>
    <w:p w:rsidR="004B69C1" w:rsidRDefault="004B69C1" w:rsidP="000B05D1">
      <w:pPr>
        <w:pStyle w:val="a4"/>
        <w:ind w:leftChars="200" w:left="420" w:firstLineChars="800" w:firstLine="1680"/>
        <w:rPr>
          <w:rFonts w:hint="eastAsia"/>
        </w:rPr>
      </w:pPr>
      <w:r>
        <w:rPr>
          <w:rFonts w:hint="eastAsia"/>
        </w:rPr>
        <w:t>它的特点是</w:t>
      </w:r>
      <w:r>
        <w:rPr>
          <w:rFonts w:hint="eastAsia"/>
        </w:rPr>
        <w:t>TelGen</w:t>
      </w:r>
      <w:r>
        <w:rPr>
          <w:rFonts w:hint="eastAsia"/>
        </w:rPr>
        <w:t>产生的四面体网格是满足</w:t>
      </w:r>
      <w:r>
        <w:rPr>
          <w:rFonts w:hint="eastAsia"/>
        </w:rPr>
        <w:t>Delaunay</w:t>
      </w:r>
      <w:r>
        <w:rPr>
          <w:rFonts w:hint="eastAsia"/>
        </w:rPr>
        <w:t>原则的，并且</w:t>
      </w:r>
    </w:p>
    <w:p w:rsidR="00950FE2" w:rsidRDefault="004B69C1" w:rsidP="000B05D1">
      <w:pPr>
        <w:pStyle w:val="a4"/>
        <w:ind w:leftChars="200" w:left="420" w:firstLineChars="800" w:firstLine="1680"/>
        <w:rPr>
          <w:rFonts w:hint="eastAsia"/>
        </w:rPr>
      </w:pPr>
      <w:r>
        <w:rPr>
          <w:rFonts w:hint="eastAsia"/>
        </w:rPr>
        <w:t>它的源码是用</w:t>
      </w:r>
      <w:r>
        <w:rPr>
          <w:rFonts w:hint="eastAsia"/>
        </w:rPr>
        <w:t>C</w:t>
      </w:r>
      <w:r>
        <w:rPr>
          <w:rFonts w:hint="eastAsia"/>
        </w:rPr>
        <w:t>写的，移植性</w:t>
      </w:r>
      <w:r w:rsidR="00054724">
        <w:rPr>
          <w:rFonts w:hint="eastAsia"/>
        </w:rPr>
        <w:t>好。</w:t>
      </w:r>
    </w:p>
    <w:p w:rsidR="008A7517" w:rsidRPr="00AE7903" w:rsidRDefault="004268D8" w:rsidP="000B05D1">
      <w:pPr>
        <w:pStyle w:val="a4"/>
        <w:ind w:leftChars="200" w:left="420" w:firstLineChars="800" w:firstLine="1680"/>
      </w:pPr>
      <w:hyperlink r:id="rId11" w:anchor="OLE_LINK10" w:history="1">
        <w:r w:rsidRPr="004268D8">
          <w:rPr>
            <w:rStyle w:val="a7"/>
            <w:rFonts w:hint="eastAsia"/>
          </w:rPr>
          <w:t>调用</w:t>
        </w:r>
        <w:r w:rsidRPr="004268D8">
          <w:rPr>
            <w:rStyle w:val="a7"/>
            <w:rFonts w:hint="eastAsia"/>
          </w:rPr>
          <w:t>TetGen</w:t>
        </w:r>
        <w:r w:rsidRPr="004268D8">
          <w:rPr>
            <w:rStyle w:val="a7"/>
            <w:rFonts w:hint="eastAsia"/>
          </w:rPr>
          <w:t>对</w:t>
        </w:r>
        <w:r w:rsidRPr="004268D8">
          <w:rPr>
            <w:rStyle w:val="a7"/>
            <w:rFonts w:hint="eastAsia"/>
          </w:rPr>
          <w:t>stl</w:t>
        </w:r>
        <w:r w:rsidRPr="004268D8">
          <w:rPr>
            <w:rStyle w:val="a7"/>
            <w:rFonts w:hint="eastAsia"/>
          </w:rPr>
          <w:t>模型数据进行四</w:t>
        </w:r>
        <w:r w:rsidRPr="004268D8">
          <w:rPr>
            <w:rStyle w:val="a7"/>
            <w:rFonts w:hint="eastAsia"/>
          </w:rPr>
          <w:t>面体剖分</w:t>
        </w:r>
        <w:r w:rsidRPr="004268D8">
          <w:rPr>
            <w:rStyle w:val="a7"/>
            <w:rFonts w:hint="eastAsia"/>
          </w:rPr>
          <w:t>.docx</w:t>
        </w:r>
      </w:hyperlink>
      <w:r w:rsidR="008A561A">
        <w:rPr>
          <w:rFonts w:hint="eastAsia"/>
        </w:rPr>
        <w:t xml:space="preserve"> </w:t>
      </w:r>
    </w:p>
    <w:p w:rsidR="00907C45" w:rsidRDefault="00907C45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CA4A38">
        <w:rPr>
          <w:rFonts w:hint="eastAsia"/>
        </w:rPr>
        <w:t>三维乳腺模型进行数学建模</w:t>
      </w:r>
    </w:p>
    <w:p w:rsidR="00B11CE3" w:rsidRDefault="00684248" w:rsidP="00F247AD">
      <w:pPr>
        <w:pStyle w:val="a4"/>
        <w:ind w:left="1200" w:firstLineChars="0" w:firstLine="0"/>
      </w:pPr>
      <w:r>
        <w:rPr>
          <w:rFonts w:hint="eastAsia"/>
        </w:rPr>
        <w:t xml:space="preserve">    </w:t>
      </w:r>
      <w:r w:rsidR="00AC116F">
        <w:rPr>
          <w:rFonts w:hint="eastAsia"/>
        </w:rPr>
        <w:t>早期的一些工作主要基于线弹性理论</w:t>
      </w:r>
      <w:r w:rsidR="000B02E6">
        <w:rPr>
          <w:rFonts w:hint="eastAsia"/>
        </w:rPr>
        <w:t>（</w:t>
      </w:r>
      <w:r w:rsidR="000B02E6">
        <w:rPr>
          <w:rFonts w:hint="eastAsia"/>
        </w:rPr>
        <w:t>Samani A et al 2001</w:t>
      </w:r>
      <w:bookmarkStart w:id="0" w:name="_GoBack"/>
      <w:bookmarkEnd w:id="0"/>
      <w:r w:rsidR="000B02E6">
        <w:rPr>
          <w:rFonts w:hint="eastAsia"/>
        </w:rPr>
        <w:t>）</w:t>
      </w:r>
    </w:p>
    <w:p w:rsidR="00CA4A38" w:rsidRPr="0002307E" w:rsidRDefault="00CA4A38" w:rsidP="00F247AD">
      <w:pPr>
        <w:pStyle w:val="a4"/>
        <w:ind w:left="120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723061">
        <w:rPr>
          <w:rFonts w:hint="eastAsia"/>
        </w:rPr>
        <w:t>模型的数值求解方法</w:t>
      </w:r>
    </w:p>
    <w:sectPr w:rsidR="00CA4A38" w:rsidRPr="0002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FFD" w:rsidRDefault="00DB5FFD" w:rsidP="00232686">
      <w:r>
        <w:separator/>
      </w:r>
    </w:p>
  </w:endnote>
  <w:endnote w:type="continuationSeparator" w:id="0">
    <w:p w:rsidR="00DB5FFD" w:rsidRDefault="00DB5FFD" w:rsidP="002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FFD" w:rsidRDefault="00DB5FFD" w:rsidP="00232686">
      <w:r>
        <w:separator/>
      </w:r>
    </w:p>
  </w:footnote>
  <w:footnote w:type="continuationSeparator" w:id="0">
    <w:p w:rsidR="00DB5FFD" w:rsidRDefault="00DB5FFD" w:rsidP="0023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2307E"/>
    <w:rsid w:val="00034263"/>
    <w:rsid w:val="00054724"/>
    <w:rsid w:val="000550FC"/>
    <w:rsid w:val="00093F77"/>
    <w:rsid w:val="000A2EA8"/>
    <w:rsid w:val="000A6E8B"/>
    <w:rsid w:val="000B02E6"/>
    <w:rsid w:val="000B05D1"/>
    <w:rsid w:val="000C2BDB"/>
    <w:rsid w:val="000C6ECE"/>
    <w:rsid w:val="000C7256"/>
    <w:rsid w:val="00101E19"/>
    <w:rsid w:val="0010204C"/>
    <w:rsid w:val="00104544"/>
    <w:rsid w:val="00114756"/>
    <w:rsid w:val="00126917"/>
    <w:rsid w:val="00140B95"/>
    <w:rsid w:val="001438BF"/>
    <w:rsid w:val="0016658C"/>
    <w:rsid w:val="00185722"/>
    <w:rsid w:val="001902F9"/>
    <w:rsid w:val="001A35A0"/>
    <w:rsid w:val="001A73CB"/>
    <w:rsid w:val="001C34CE"/>
    <w:rsid w:val="001D4773"/>
    <w:rsid w:val="001F68B4"/>
    <w:rsid w:val="00212A42"/>
    <w:rsid w:val="00222DEA"/>
    <w:rsid w:val="00232686"/>
    <w:rsid w:val="002523AB"/>
    <w:rsid w:val="0025643C"/>
    <w:rsid w:val="00262850"/>
    <w:rsid w:val="0027633D"/>
    <w:rsid w:val="002805A8"/>
    <w:rsid w:val="00290FC8"/>
    <w:rsid w:val="002A2A4A"/>
    <w:rsid w:val="002B0F22"/>
    <w:rsid w:val="002B4989"/>
    <w:rsid w:val="002B72C1"/>
    <w:rsid w:val="002C3162"/>
    <w:rsid w:val="002D0A37"/>
    <w:rsid w:val="002D1BC5"/>
    <w:rsid w:val="002E1A04"/>
    <w:rsid w:val="003819E2"/>
    <w:rsid w:val="003A35DA"/>
    <w:rsid w:val="003A3F38"/>
    <w:rsid w:val="004268D8"/>
    <w:rsid w:val="00480EEE"/>
    <w:rsid w:val="004A35E5"/>
    <w:rsid w:val="004A7869"/>
    <w:rsid w:val="004B69C1"/>
    <w:rsid w:val="004C52C3"/>
    <w:rsid w:val="004D3C42"/>
    <w:rsid w:val="004D7111"/>
    <w:rsid w:val="005021FD"/>
    <w:rsid w:val="00530F52"/>
    <w:rsid w:val="0055120C"/>
    <w:rsid w:val="005558AF"/>
    <w:rsid w:val="00560F0F"/>
    <w:rsid w:val="00561B31"/>
    <w:rsid w:val="0056381A"/>
    <w:rsid w:val="0057335E"/>
    <w:rsid w:val="005904D2"/>
    <w:rsid w:val="005A48A3"/>
    <w:rsid w:val="005C1497"/>
    <w:rsid w:val="005D5611"/>
    <w:rsid w:val="005E0A9D"/>
    <w:rsid w:val="00644E9E"/>
    <w:rsid w:val="00646240"/>
    <w:rsid w:val="00652013"/>
    <w:rsid w:val="00654262"/>
    <w:rsid w:val="006814A1"/>
    <w:rsid w:val="00684248"/>
    <w:rsid w:val="006A7F13"/>
    <w:rsid w:val="006C2617"/>
    <w:rsid w:val="006D09D2"/>
    <w:rsid w:val="006E29BC"/>
    <w:rsid w:val="00722419"/>
    <w:rsid w:val="00723061"/>
    <w:rsid w:val="007374B1"/>
    <w:rsid w:val="00750B4C"/>
    <w:rsid w:val="00752705"/>
    <w:rsid w:val="007578F6"/>
    <w:rsid w:val="0077476D"/>
    <w:rsid w:val="0078209B"/>
    <w:rsid w:val="00796CDF"/>
    <w:rsid w:val="007C7F48"/>
    <w:rsid w:val="007E3447"/>
    <w:rsid w:val="007E37E4"/>
    <w:rsid w:val="007F0D7F"/>
    <w:rsid w:val="007F2891"/>
    <w:rsid w:val="008035C1"/>
    <w:rsid w:val="00805617"/>
    <w:rsid w:val="008178ED"/>
    <w:rsid w:val="0082750E"/>
    <w:rsid w:val="0084593D"/>
    <w:rsid w:val="00846670"/>
    <w:rsid w:val="00861534"/>
    <w:rsid w:val="008A561A"/>
    <w:rsid w:val="008A7517"/>
    <w:rsid w:val="008D551B"/>
    <w:rsid w:val="008E1A48"/>
    <w:rsid w:val="008E5D56"/>
    <w:rsid w:val="008F2356"/>
    <w:rsid w:val="00907C45"/>
    <w:rsid w:val="00914EDE"/>
    <w:rsid w:val="00921749"/>
    <w:rsid w:val="00923772"/>
    <w:rsid w:val="009323D5"/>
    <w:rsid w:val="00950FE2"/>
    <w:rsid w:val="0097095C"/>
    <w:rsid w:val="00996E02"/>
    <w:rsid w:val="00996F71"/>
    <w:rsid w:val="009A57F1"/>
    <w:rsid w:val="009E270D"/>
    <w:rsid w:val="009F4935"/>
    <w:rsid w:val="00A05D0D"/>
    <w:rsid w:val="00A143FB"/>
    <w:rsid w:val="00A262A3"/>
    <w:rsid w:val="00A56894"/>
    <w:rsid w:val="00A65451"/>
    <w:rsid w:val="00AA03DE"/>
    <w:rsid w:val="00AA490F"/>
    <w:rsid w:val="00AA64A7"/>
    <w:rsid w:val="00AA6B56"/>
    <w:rsid w:val="00AB5216"/>
    <w:rsid w:val="00AC116F"/>
    <w:rsid w:val="00AE7903"/>
    <w:rsid w:val="00AF0D0F"/>
    <w:rsid w:val="00B11CE3"/>
    <w:rsid w:val="00B1216D"/>
    <w:rsid w:val="00B21F3C"/>
    <w:rsid w:val="00B35397"/>
    <w:rsid w:val="00B3723D"/>
    <w:rsid w:val="00B45F7E"/>
    <w:rsid w:val="00B53616"/>
    <w:rsid w:val="00B57D9F"/>
    <w:rsid w:val="00B6476A"/>
    <w:rsid w:val="00B715C2"/>
    <w:rsid w:val="00B718AF"/>
    <w:rsid w:val="00B73C22"/>
    <w:rsid w:val="00B86F65"/>
    <w:rsid w:val="00B933B9"/>
    <w:rsid w:val="00BD070C"/>
    <w:rsid w:val="00BE20C5"/>
    <w:rsid w:val="00C02706"/>
    <w:rsid w:val="00C12262"/>
    <w:rsid w:val="00C12CAD"/>
    <w:rsid w:val="00C44E52"/>
    <w:rsid w:val="00C825DC"/>
    <w:rsid w:val="00CA4A38"/>
    <w:rsid w:val="00CB5A96"/>
    <w:rsid w:val="00D01A10"/>
    <w:rsid w:val="00D27012"/>
    <w:rsid w:val="00D35CC5"/>
    <w:rsid w:val="00D36A76"/>
    <w:rsid w:val="00D37DE4"/>
    <w:rsid w:val="00D45B02"/>
    <w:rsid w:val="00D557A5"/>
    <w:rsid w:val="00D7412D"/>
    <w:rsid w:val="00D775A0"/>
    <w:rsid w:val="00D90276"/>
    <w:rsid w:val="00D9091C"/>
    <w:rsid w:val="00DB5FFD"/>
    <w:rsid w:val="00DC61FC"/>
    <w:rsid w:val="00DC6AC9"/>
    <w:rsid w:val="00DD713C"/>
    <w:rsid w:val="00DF19F2"/>
    <w:rsid w:val="00DF68F9"/>
    <w:rsid w:val="00E0186E"/>
    <w:rsid w:val="00E04E1A"/>
    <w:rsid w:val="00E0587D"/>
    <w:rsid w:val="00E13C6E"/>
    <w:rsid w:val="00E1434C"/>
    <w:rsid w:val="00E3573B"/>
    <w:rsid w:val="00E406EE"/>
    <w:rsid w:val="00E77F79"/>
    <w:rsid w:val="00EB467B"/>
    <w:rsid w:val="00EB624D"/>
    <w:rsid w:val="00ED0FB2"/>
    <w:rsid w:val="00EE76C3"/>
    <w:rsid w:val="00EF513C"/>
    <w:rsid w:val="00F247AD"/>
    <w:rsid w:val="00F3504E"/>
    <w:rsid w:val="00F41684"/>
    <w:rsid w:val="00F45FBD"/>
    <w:rsid w:val="00F51454"/>
    <w:rsid w:val="00F516AD"/>
    <w:rsid w:val="00F51AB9"/>
    <w:rsid w:val="00F61B6E"/>
    <w:rsid w:val="00F77350"/>
    <w:rsid w:val="00F86A19"/>
    <w:rsid w:val="00F922C8"/>
    <w:rsid w:val="00FA0D8C"/>
    <w:rsid w:val="00FB25EB"/>
    <w:rsid w:val="00FB5CDF"/>
    <w:rsid w:val="00FC4848"/>
    <w:rsid w:val="00FE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breast/VC++2012_MFC&#23454;&#29616;&#35843;&#29992;TetGen&#23545;stl&#27169;&#22411;&#25968;&#25454;&#36827;&#34892;&#22235;&#38754;&#20307;&#21078;&#20998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387</cp:revision>
  <dcterms:created xsi:type="dcterms:W3CDTF">2016-09-05T08:52:00Z</dcterms:created>
  <dcterms:modified xsi:type="dcterms:W3CDTF">2016-09-12T07:35:00Z</dcterms:modified>
</cp:coreProperties>
</file>