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88" w:lineRule="auto"/>
        <w:rPr>
          <w:rFonts w:ascii="宋体" w:hAnsi="Arial" w:cs="Arial"/>
          <w:b/>
          <w:bCs/>
          <w:color w:val="000000"/>
          <w:sz w:val="30"/>
        </w:rPr>
      </w:pPr>
    </w:p>
    <w:p>
      <w:pPr>
        <w:spacing w:line="288" w:lineRule="auto"/>
        <w:jc w:val="center"/>
        <w:rPr>
          <w:rFonts w:ascii="宋体" w:hAnsi="宋体" w:cs="宋体"/>
          <w:b/>
          <w:bCs/>
          <w:sz w:val="72"/>
          <w:szCs w:val="72"/>
        </w:rPr>
      </w:pPr>
      <w:bookmarkStart w:id="0" w:name="_Hlk24185056"/>
      <w:r>
        <w:rPr>
          <w:rFonts w:hint="eastAsia" w:ascii="宋体" w:hAnsi="宋体" w:cs="宋体"/>
          <w:b/>
          <w:bCs/>
          <w:sz w:val="72"/>
          <w:szCs w:val="72"/>
        </w:rPr>
        <w:t>广州爱孕记信息科技有限公司</w:t>
      </w:r>
    </w:p>
    <w:p>
      <w:pPr>
        <w:spacing w:line="288" w:lineRule="auto"/>
        <w:jc w:val="center"/>
        <w:rPr>
          <w:rFonts w:ascii="宋体" w:hAnsi="Arial" w:cs="Arial"/>
          <w:b/>
          <w:bCs/>
          <w:sz w:val="72"/>
          <w:szCs w:val="72"/>
        </w:rPr>
      </w:pPr>
      <w:r>
        <w:rPr>
          <w:rFonts w:hint="eastAsia" w:ascii="宋体" w:hAnsi="Arial" w:cs="Arial"/>
          <w:b/>
          <w:bCs/>
          <w:sz w:val="72"/>
          <w:szCs w:val="72"/>
        </w:rPr>
        <w:t>产品说明</w:t>
      </w:r>
    </w:p>
    <w:p>
      <w:pPr>
        <w:spacing w:line="288" w:lineRule="auto"/>
        <w:jc w:val="center"/>
        <w:rPr>
          <w:rFonts w:ascii="宋体" w:hAnsi="Arial" w:cs="Arial"/>
          <w:b/>
          <w:bCs/>
          <w:sz w:val="72"/>
          <w:szCs w:val="72"/>
        </w:rPr>
      </w:pPr>
    </w:p>
    <w:p>
      <w:pPr>
        <w:spacing w:line="288" w:lineRule="auto"/>
        <w:jc w:val="center"/>
        <w:rPr>
          <w:rFonts w:ascii="宋体" w:hAnsi="Arial" w:cs="Arial"/>
          <w:b/>
          <w:bCs/>
          <w:sz w:val="72"/>
          <w:szCs w:val="72"/>
        </w:rPr>
      </w:pP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4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vAlign w:val="center"/>
          </w:tcPr>
          <w:p>
            <w:pPr>
              <w:spacing w:line="288" w:lineRule="auto"/>
              <w:jc w:val="center"/>
              <w:rPr>
                <w:rFonts w:ascii="宋体" w:hAnsi="Arial" w:cs="Arial"/>
                <w:b/>
                <w:color w:val="000000"/>
                <w:sz w:val="32"/>
                <w:szCs w:val="32"/>
              </w:rPr>
            </w:pPr>
            <w:r>
              <w:rPr>
                <w:rFonts w:hint="eastAsia" w:ascii="宋体" w:hAnsi="宋体" w:cs="Arial"/>
                <w:b/>
                <w:color w:val="000000"/>
                <w:sz w:val="32"/>
                <w:szCs w:val="32"/>
              </w:rPr>
              <w:t>产品名称</w:t>
            </w:r>
          </w:p>
        </w:tc>
        <w:tc>
          <w:tcPr>
            <w:tcW w:w="4444" w:type="dxa"/>
            <w:vAlign w:val="center"/>
          </w:tcPr>
          <w:p>
            <w:pPr>
              <w:spacing w:line="288" w:lineRule="auto"/>
              <w:jc w:val="center"/>
              <w:rPr>
                <w:rFonts w:ascii="宋体" w:hAnsi="宋体" w:cs="宋体"/>
                <w:b/>
                <w:color w:val="000000"/>
                <w:sz w:val="32"/>
                <w:szCs w:val="32"/>
              </w:rPr>
            </w:pPr>
            <w:r>
              <w:rPr>
                <w:rFonts w:hint="eastAsia" w:ascii="宋体" w:hAnsi="宋体" w:cs="宋体"/>
                <w:b/>
                <w:color w:val="000000"/>
                <w:sz w:val="32"/>
                <w:szCs w:val="32"/>
              </w:rPr>
              <w:t>产前超声医学图像处理软件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vAlign w:val="center"/>
          </w:tcPr>
          <w:p>
            <w:pPr>
              <w:spacing w:line="288" w:lineRule="auto"/>
              <w:jc w:val="center"/>
              <w:rPr>
                <w:rFonts w:ascii="宋体" w:hAnsi="Arial" w:cs="Arial"/>
                <w:b/>
                <w:color w:val="000000"/>
                <w:sz w:val="32"/>
                <w:szCs w:val="32"/>
              </w:rPr>
            </w:pPr>
            <w:r>
              <w:rPr>
                <w:rFonts w:hint="eastAsia" w:ascii="宋体" w:hAnsi="宋体" w:cs="Arial"/>
                <w:b/>
                <w:color w:val="000000"/>
                <w:sz w:val="32"/>
                <w:szCs w:val="32"/>
              </w:rPr>
              <w:t>产品版本</w:t>
            </w:r>
          </w:p>
        </w:tc>
        <w:tc>
          <w:tcPr>
            <w:tcW w:w="4444" w:type="dxa"/>
            <w:vAlign w:val="center"/>
          </w:tcPr>
          <w:p>
            <w:pPr>
              <w:spacing w:line="288" w:lineRule="auto"/>
              <w:jc w:val="center"/>
              <w:rPr>
                <w:rFonts w:ascii="宋体" w:hAnsi="宋体" w:cs="宋体"/>
                <w:b/>
                <w:color w:val="000000"/>
                <w:sz w:val="32"/>
                <w:szCs w:val="32"/>
              </w:rPr>
            </w:pPr>
            <w:r>
              <w:rPr>
                <w:rFonts w:hint="eastAsia" w:ascii="宋体" w:hAnsi="宋体" w:cs="宋体"/>
                <w:b/>
                <w:color w:val="000000"/>
                <w:sz w:val="32"/>
                <w:szCs w:val="32"/>
              </w:rPr>
              <w:t>V_1.0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vAlign w:val="center"/>
          </w:tcPr>
          <w:p>
            <w:pPr>
              <w:spacing w:line="288" w:lineRule="auto"/>
              <w:jc w:val="center"/>
              <w:rPr>
                <w:rFonts w:ascii="宋体" w:hAnsi="Arial" w:cs="Arial"/>
                <w:b/>
                <w:color w:val="000000"/>
                <w:sz w:val="32"/>
                <w:szCs w:val="32"/>
              </w:rPr>
            </w:pPr>
            <w:r>
              <w:rPr>
                <w:rFonts w:ascii="宋体" w:hAnsi="宋体" w:cs="Arial"/>
                <w:b/>
                <w:color w:val="000000"/>
                <w:sz w:val="32"/>
                <w:szCs w:val="32"/>
              </w:rPr>
              <w:t>文件编号</w:t>
            </w:r>
          </w:p>
        </w:tc>
        <w:tc>
          <w:tcPr>
            <w:tcW w:w="4444" w:type="dxa"/>
            <w:vAlign w:val="center"/>
          </w:tcPr>
          <w:p>
            <w:pPr>
              <w:spacing w:line="288" w:lineRule="auto"/>
              <w:jc w:val="center"/>
              <w:rPr>
                <w:rFonts w:ascii="宋体" w:hAnsi="宋体" w:cs="宋体"/>
                <w:b/>
                <w:color w:val="000000"/>
                <w:sz w:val="32"/>
                <w:szCs w:val="32"/>
              </w:rPr>
            </w:pPr>
            <w:r>
              <w:rPr>
                <w:rFonts w:hint="eastAsia" w:ascii="宋体" w:hAnsi="宋体" w:cs="宋体"/>
                <w:b/>
                <w:color w:val="000000"/>
                <w:sz w:val="32"/>
                <w:szCs w:val="32"/>
              </w:rPr>
              <w:t>AYJ</w:t>
            </w:r>
            <w:r>
              <w:rPr>
                <w:rFonts w:hint="eastAsia" w:ascii="宋体" w:hAnsi="宋体" w:cs="宋体"/>
                <w:b/>
                <w:color w:val="000000"/>
                <w:sz w:val="32"/>
                <w:szCs w:val="32"/>
                <w:lang w:val="en-US" w:eastAsia="zh-CN"/>
              </w:rPr>
              <w:t>/QR-</w:t>
            </w:r>
            <w:r>
              <w:rPr>
                <w:rFonts w:hint="eastAsia" w:ascii="宋体" w:hAnsi="宋体" w:cs="宋体"/>
                <w:b/>
                <w:color w:val="000000"/>
                <w:sz w:val="32"/>
                <w:szCs w:val="32"/>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vAlign w:val="center"/>
          </w:tcPr>
          <w:p>
            <w:pPr>
              <w:spacing w:line="288" w:lineRule="auto"/>
              <w:jc w:val="center"/>
              <w:rPr>
                <w:rFonts w:ascii="宋体" w:hAnsi="Arial" w:cs="Arial"/>
                <w:b/>
                <w:color w:val="000000"/>
                <w:sz w:val="32"/>
                <w:szCs w:val="32"/>
              </w:rPr>
            </w:pPr>
            <w:r>
              <w:rPr>
                <w:rFonts w:ascii="宋体" w:hAnsi="宋体" w:cs="Arial"/>
                <w:b/>
                <w:color w:val="000000"/>
                <w:sz w:val="32"/>
                <w:szCs w:val="32"/>
              </w:rPr>
              <w:t>版</w:t>
            </w:r>
            <w:r>
              <w:rPr>
                <w:rFonts w:hint="eastAsia" w:ascii="宋体" w:hAnsi="宋体" w:cs="Arial"/>
                <w:b/>
                <w:color w:val="000000"/>
                <w:sz w:val="32"/>
                <w:szCs w:val="32"/>
              </w:rPr>
              <w:t>次</w:t>
            </w:r>
          </w:p>
        </w:tc>
        <w:tc>
          <w:tcPr>
            <w:tcW w:w="4444" w:type="dxa"/>
            <w:vAlign w:val="center"/>
          </w:tcPr>
          <w:p>
            <w:pPr>
              <w:spacing w:line="288" w:lineRule="auto"/>
              <w:jc w:val="center"/>
              <w:rPr>
                <w:rFonts w:ascii="宋体" w:hAnsi="宋体" w:cs="宋体"/>
                <w:b/>
                <w:color w:val="000000"/>
                <w:sz w:val="32"/>
                <w:szCs w:val="32"/>
              </w:rPr>
            </w:pPr>
            <w:r>
              <w:rPr>
                <w:rFonts w:hint="eastAsia" w:ascii="宋体" w:hAnsi="宋体" w:cs="宋体"/>
                <w:b/>
                <w:color w:val="000000"/>
                <w:sz w:val="32"/>
                <w:szCs w:val="32"/>
              </w:rPr>
              <w:t>A/</w:t>
            </w:r>
            <w:r>
              <w:rPr>
                <w:rFonts w:ascii="宋体" w:hAnsi="宋体" w:cs="宋体"/>
                <w:b/>
                <w:color w:val="000000"/>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vAlign w:val="center"/>
          </w:tcPr>
          <w:p>
            <w:pPr>
              <w:spacing w:line="288" w:lineRule="auto"/>
              <w:jc w:val="center"/>
              <w:rPr>
                <w:rFonts w:ascii="宋体" w:hAnsi="宋体" w:cs="Arial"/>
                <w:b/>
                <w:color w:val="000000"/>
                <w:sz w:val="32"/>
                <w:szCs w:val="32"/>
              </w:rPr>
            </w:pPr>
            <w:r>
              <w:rPr>
                <w:rFonts w:ascii="宋体" w:hAnsi="宋体" w:cs="Arial"/>
                <w:b/>
                <w:color w:val="000000"/>
                <w:sz w:val="32"/>
                <w:szCs w:val="32"/>
              </w:rPr>
              <w:t>生效日期</w:t>
            </w:r>
          </w:p>
        </w:tc>
        <w:tc>
          <w:tcPr>
            <w:tcW w:w="4444" w:type="dxa"/>
            <w:vAlign w:val="center"/>
          </w:tcPr>
          <w:p>
            <w:pPr>
              <w:spacing w:line="288" w:lineRule="auto"/>
              <w:jc w:val="center"/>
              <w:rPr>
                <w:rFonts w:ascii="宋体" w:hAnsi="宋体" w:cs="宋体"/>
                <w:b/>
                <w:color w:val="000000"/>
                <w:sz w:val="32"/>
                <w:szCs w:val="32"/>
              </w:rPr>
            </w:pPr>
            <w:r>
              <w:rPr>
                <w:rFonts w:hint="eastAsia" w:ascii="宋体" w:hAnsi="宋体" w:cs="宋体"/>
                <w:b/>
                <w:color w:val="000000"/>
                <w:sz w:val="32"/>
                <w:szCs w:val="32"/>
              </w:rPr>
              <w:t>2021年03月01日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5" w:type="dxa"/>
            <w:vAlign w:val="center"/>
          </w:tcPr>
          <w:p>
            <w:pPr>
              <w:spacing w:line="288" w:lineRule="auto"/>
              <w:jc w:val="center"/>
              <w:rPr>
                <w:rFonts w:ascii="宋体" w:hAnsi="宋体" w:cs="Arial"/>
                <w:b/>
                <w:color w:val="000000"/>
                <w:sz w:val="32"/>
                <w:szCs w:val="32"/>
              </w:rPr>
            </w:pPr>
            <w:r>
              <w:rPr>
                <w:rFonts w:ascii="宋体" w:hAnsi="宋体" w:cs="Arial"/>
                <w:b/>
                <w:color w:val="000000"/>
                <w:sz w:val="32"/>
                <w:szCs w:val="32"/>
              </w:rPr>
              <w:t>页数</w:t>
            </w:r>
          </w:p>
        </w:tc>
        <w:tc>
          <w:tcPr>
            <w:tcW w:w="4444" w:type="dxa"/>
            <w:vAlign w:val="center"/>
          </w:tcPr>
          <w:p>
            <w:pPr>
              <w:spacing w:line="288" w:lineRule="auto"/>
              <w:jc w:val="center"/>
              <w:rPr>
                <w:rFonts w:ascii="宋体" w:hAnsi="宋体" w:cs="宋体"/>
                <w:b/>
                <w:color w:val="000000"/>
                <w:sz w:val="32"/>
                <w:szCs w:val="32"/>
              </w:rPr>
            </w:pPr>
            <w:r>
              <w:rPr>
                <w:rFonts w:hint="eastAsia" w:ascii="宋体" w:hAnsi="宋体" w:cs="宋体"/>
                <w:b/>
                <w:color w:val="000000"/>
                <w:sz w:val="32"/>
                <w:szCs w:val="32"/>
              </w:rPr>
              <w:t>共1</w:t>
            </w:r>
            <w:r>
              <w:rPr>
                <w:rFonts w:ascii="宋体" w:hAnsi="宋体" w:cs="宋体"/>
                <w:b/>
                <w:color w:val="000000"/>
                <w:sz w:val="32"/>
                <w:szCs w:val="32"/>
              </w:rPr>
              <w:t>8</w:t>
            </w:r>
            <w:r>
              <w:rPr>
                <w:rFonts w:hint="eastAsia" w:ascii="宋体" w:hAnsi="宋体" w:cs="宋体"/>
                <w:b/>
                <w:color w:val="000000"/>
                <w:sz w:val="32"/>
                <w:szCs w:val="32"/>
              </w:rPr>
              <w:t>页</w:t>
            </w:r>
          </w:p>
        </w:tc>
      </w:tr>
    </w:tbl>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5"/>
        <w:gridCol w:w="4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288" w:lineRule="auto"/>
              <w:jc w:val="center"/>
              <w:rPr>
                <w:rFonts w:ascii="宋体" w:hAnsi="Arial" w:cs="Arial"/>
                <w:color w:val="000000"/>
                <w:sz w:val="36"/>
                <w:szCs w:val="36"/>
              </w:rPr>
            </w:pPr>
            <w:r>
              <w:rPr>
                <w:rFonts w:ascii="宋体" w:hAnsi="宋体" w:cs="Arial"/>
                <w:b/>
                <w:color w:val="000000"/>
                <w:sz w:val="36"/>
                <w:szCs w:val="36"/>
              </w:rPr>
              <w:t>编制</w:t>
            </w:r>
          </w:p>
        </w:tc>
        <w:tc>
          <w:tcPr>
            <w:tcW w:w="4308" w:type="dxa"/>
            <w:vAlign w:val="center"/>
          </w:tcPr>
          <w:p>
            <w:pPr>
              <w:spacing w:line="288" w:lineRule="auto"/>
              <w:jc w:val="center"/>
              <w:rPr>
                <w:rFonts w:ascii="宋体" w:hAnsi="Arial" w:cs="Arial"/>
                <w:color w:val="000000"/>
                <w:sz w:val="36"/>
                <w:szCs w:val="36"/>
              </w:rPr>
            </w:pPr>
            <w:r>
              <w:rPr>
                <w:rFonts w:hint="eastAsia" w:ascii="宋体" w:hAnsi="Arial" w:cs="Arial"/>
                <w:color w:val="000000"/>
                <w:sz w:val="36"/>
                <w:szCs w:val="36"/>
              </w:rPr>
              <w:t>吴杰林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288" w:lineRule="auto"/>
              <w:jc w:val="center"/>
              <w:rPr>
                <w:rFonts w:ascii="宋体" w:hAnsi="Arial" w:cs="Arial"/>
                <w:color w:val="000000"/>
                <w:sz w:val="36"/>
                <w:szCs w:val="36"/>
              </w:rPr>
            </w:pPr>
            <w:r>
              <w:rPr>
                <w:rFonts w:hint="eastAsia" w:ascii="宋体" w:hAnsi="宋体" w:cs="Arial"/>
                <w:b/>
                <w:color w:val="000000"/>
                <w:sz w:val="36"/>
                <w:szCs w:val="36"/>
              </w:rPr>
              <w:t>审核</w:t>
            </w:r>
          </w:p>
        </w:tc>
        <w:tc>
          <w:tcPr>
            <w:tcW w:w="4308" w:type="dxa"/>
            <w:vAlign w:val="center"/>
          </w:tcPr>
          <w:p>
            <w:pPr>
              <w:spacing w:line="288" w:lineRule="auto"/>
              <w:jc w:val="center"/>
              <w:rPr>
                <w:rFonts w:ascii="宋体" w:hAnsi="Arial" w:cs="Arial"/>
                <w:color w:val="000000"/>
                <w:sz w:val="36"/>
                <w:szCs w:val="36"/>
              </w:rPr>
            </w:pPr>
            <w:r>
              <w:rPr>
                <w:rFonts w:hint="eastAsia" w:ascii="宋体" w:hAnsi="Arial" w:cs="Arial"/>
                <w:color w:val="000000"/>
                <w:sz w:val="36"/>
                <w:szCs w:val="36"/>
              </w:rPr>
              <w:t>唐井飞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65" w:type="dxa"/>
            <w:vAlign w:val="center"/>
          </w:tcPr>
          <w:p>
            <w:pPr>
              <w:spacing w:line="288" w:lineRule="auto"/>
              <w:jc w:val="center"/>
              <w:rPr>
                <w:rFonts w:ascii="宋体" w:hAnsi="Arial" w:cs="Arial"/>
                <w:color w:val="000000"/>
                <w:sz w:val="36"/>
                <w:szCs w:val="36"/>
              </w:rPr>
            </w:pPr>
            <w:r>
              <w:rPr>
                <w:rFonts w:ascii="宋体" w:hAnsi="宋体" w:cs="Arial"/>
                <w:b/>
                <w:color w:val="000000"/>
                <w:sz w:val="36"/>
                <w:szCs w:val="36"/>
              </w:rPr>
              <w:t>批准</w:t>
            </w:r>
          </w:p>
        </w:tc>
        <w:tc>
          <w:tcPr>
            <w:tcW w:w="4308" w:type="dxa"/>
            <w:vAlign w:val="center"/>
          </w:tcPr>
          <w:p>
            <w:pPr>
              <w:spacing w:line="288" w:lineRule="auto"/>
              <w:jc w:val="center"/>
              <w:rPr>
                <w:rFonts w:ascii="宋体" w:hAnsi="Arial" w:cs="Arial"/>
                <w:color w:val="000000"/>
                <w:sz w:val="36"/>
                <w:szCs w:val="36"/>
              </w:rPr>
            </w:pPr>
            <w:r>
              <w:rPr>
                <w:rFonts w:hint="eastAsia" w:ascii="宋体" w:hAnsi="Arial" w:cs="Arial"/>
                <w:color w:val="000000"/>
                <w:sz w:val="36"/>
                <w:szCs w:val="36"/>
              </w:rPr>
              <w:t>唐井飞</w:t>
            </w:r>
          </w:p>
        </w:tc>
      </w:tr>
    </w:tbl>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bookmarkEnd w:id="0"/>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pStyle w:val="2"/>
        <w:rPr>
          <w:rFonts w:hint="default"/>
        </w:rPr>
      </w:pPr>
      <w:bookmarkStart w:id="1" w:name="_Toc71637717"/>
      <w:r>
        <w:t>修订记录</w:t>
      </w:r>
      <w:bookmarkEnd w:id="1"/>
      <w:bookmarkStart w:id="738" w:name="_GoBack"/>
      <w:bookmarkEnd w:id="738"/>
    </w:p>
    <w:tbl>
      <w:tblPr>
        <w:tblStyle w:val="33"/>
        <w:tblpPr w:leftFromText="180" w:rightFromText="180" w:horzAnchor="margin" w:tblpY="1533"/>
        <w:tblW w:w="9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4954"/>
        <w:gridCol w:w="1276"/>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420" w:type="dxa"/>
            <w:vAlign w:val="center"/>
          </w:tcPr>
          <w:p>
            <w:pPr>
              <w:spacing w:line="288" w:lineRule="auto"/>
              <w:jc w:val="center"/>
              <w:rPr>
                <w:rFonts w:ascii="宋体" w:hAnsi="Arial" w:cs="Arial"/>
                <w:color w:val="000000"/>
                <w:szCs w:val="21"/>
              </w:rPr>
            </w:pPr>
            <w:r>
              <w:rPr>
                <w:rFonts w:hint="eastAsia" w:ascii="宋体" w:hAnsi="宋体" w:cs="Arial"/>
                <w:bCs/>
                <w:color w:val="000000"/>
                <w:szCs w:val="21"/>
              </w:rPr>
              <w:t>修订日期</w:t>
            </w:r>
          </w:p>
        </w:tc>
        <w:tc>
          <w:tcPr>
            <w:tcW w:w="4954" w:type="dxa"/>
            <w:vAlign w:val="center"/>
          </w:tcPr>
          <w:p>
            <w:pPr>
              <w:spacing w:line="288" w:lineRule="auto"/>
              <w:jc w:val="center"/>
              <w:rPr>
                <w:rFonts w:ascii="宋体" w:hAnsi="Arial" w:cs="Arial"/>
                <w:color w:val="000000"/>
                <w:szCs w:val="21"/>
              </w:rPr>
            </w:pPr>
            <w:r>
              <w:rPr>
                <w:rFonts w:hint="eastAsia" w:ascii="宋体" w:hAnsi="Arial" w:cs="Arial"/>
                <w:color w:val="000000"/>
                <w:szCs w:val="21"/>
              </w:rPr>
              <w:t>修订内容</w:t>
            </w:r>
          </w:p>
        </w:tc>
        <w:tc>
          <w:tcPr>
            <w:tcW w:w="1276" w:type="dxa"/>
            <w:vAlign w:val="center"/>
          </w:tcPr>
          <w:p>
            <w:pPr>
              <w:spacing w:line="288" w:lineRule="auto"/>
              <w:jc w:val="center"/>
              <w:rPr>
                <w:rFonts w:ascii="宋体" w:hAnsi="Arial" w:cs="Arial"/>
                <w:color w:val="000000"/>
                <w:szCs w:val="21"/>
              </w:rPr>
            </w:pPr>
            <w:r>
              <w:rPr>
                <w:rFonts w:hint="eastAsia" w:ascii="宋体" w:hAnsi="Arial" w:cs="Arial"/>
                <w:color w:val="000000"/>
                <w:szCs w:val="21"/>
              </w:rPr>
              <w:t>修订后版本</w:t>
            </w:r>
          </w:p>
        </w:tc>
        <w:tc>
          <w:tcPr>
            <w:tcW w:w="2221" w:type="dxa"/>
            <w:vAlign w:val="center"/>
          </w:tcPr>
          <w:p>
            <w:pPr>
              <w:spacing w:line="288" w:lineRule="auto"/>
              <w:jc w:val="center"/>
              <w:rPr>
                <w:rFonts w:ascii="宋体" w:hAnsi="Arial" w:cs="Arial"/>
                <w:color w:val="000000"/>
                <w:szCs w:val="21"/>
              </w:rPr>
            </w:pPr>
            <w:r>
              <w:rPr>
                <w:rFonts w:hint="eastAsia" w:ascii="宋体" w:hAnsi="Arial"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spacing w:line="288" w:lineRule="auto"/>
              <w:jc w:val="center"/>
              <w:rPr>
                <w:rFonts w:ascii="宋体" w:hAnsi="Arial" w:cs="Arial"/>
                <w:color w:val="000000"/>
                <w:szCs w:val="21"/>
              </w:rPr>
            </w:pPr>
            <w:r>
              <w:rPr>
                <w:rFonts w:hint="eastAsia" w:ascii="宋体" w:hAnsi="Arial" w:cs="Arial"/>
                <w:color w:val="000000"/>
                <w:szCs w:val="21"/>
              </w:rPr>
              <w:t>2020/12/15</w:t>
            </w:r>
          </w:p>
        </w:tc>
        <w:tc>
          <w:tcPr>
            <w:tcW w:w="4954" w:type="dxa"/>
            <w:vAlign w:val="center"/>
          </w:tcPr>
          <w:p>
            <w:pPr>
              <w:spacing w:line="288" w:lineRule="auto"/>
              <w:jc w:val="center"/>
              <w:rPr>
                <w:rFonts w:ascii="宋体" w:hAnsi="Arial" w:cs="Arial"/>
                <w:color w:val="000000"/>
                <w:szCs w:val="21"/>
              </w:rPr>
            </w:pPr>
            <w:r>
              <w:rPr>
                <w:rFonts w:hint="eastAsia" w:ascii="宋体" w:hAnsi="Arial" w:cs="Arial"/>
                <w:color w:val="000000"/>
                <w:szCs w:val="21"/>
              </w:rPr>
              <w:t>新建</w:t>
            </w:r>
          </w:p>
        </w:tc>
        <w:tc>
          <w:tcPr>
            <w:tcW w:w="1276" w:type="dxa"/>
            <w:vAlign w:val="center"/>
          </w:tcPr>
          <w:p>
            <w:pPr>
              <w:spacing w:line="288" w:lineRule="auto"/>
              <w:jc w:val="center"/>
              <w:rPr>
                <w:rFonts w:ascii="宋体" w:hAnsi="Arial" w:cs="Arial"/>
                <w:color w:val="000000"/>
                <w:szCs w:val="21"/>
              </w:rPr>
            </w:pPr>
            <w:r>
              <w:rPr>
                <w:rFonts w:hint="eastAsia" w:ascii="宋体" w:hAnsi="Arial" w:cs="Arial"/>
                <w:color w:val="000000"/>
                <w:szCs w:val="21"/>
              </w:rPr>
              <w:t>A/</w:t>
            </w:r>
            <w:r>
              <w:rPr>
                <w:rFonts w:ascii="宋体" w:hAnsi="Arial" w:cs="Arial"/>
                <w:color w:val="000000"/>
                <w:szCs w:val="21"/>
              </w:rPr>
              <w:t>0</w:t>
            </w:r>
          </w:p>
        </w:tc>
        <w:tc>
          <w:tcPr>
            <w:tcW w:w="2221" w:type="dxa"/>
            <w:vAlign w:val="center"/>
          </w:tcPr>
          <w:p>
            <w:pPr>
              <w:spacing w:line="288" w:lineRule="auto"/>
              <w:jc w:val="center"/>
              <w:rPr>
                <w:rFonts w:ascii="宋体"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spacing w:line="288" w:lineRule="auto"/>
              <w:jc w:val="center"/>
              <w:rPr>
                <w:rFonts w:ascii="宋体" w:hAnsi="Arial" w:cs="Arial"/>
                <w:color w:val="000000"/>
                <w:szCs w:val="21"/>
              </w:rPr>
            </w:pPr>
            <w:r>
              <w:rPr>
                <w:rFonts w:hint="eastAsia" w:ascii="宋体" w:hAnsi="Arial" w:cs="Arial"/>
                <w:color w:val="000000"/>
                <w:szCs w:val="21"/>
              </w:rPr>
              <w:t>2021/0</w:t>
            </w:r>
            <w:r>
              <w:rPr>
                <w:rFonts w:ascii="宋体" w:hAnsi="Arial" w:cs="Arial"/>
                <w:color w:val="000000"/>
                <w:szCs w:val="21"/>
              </w:rPr>
              <w:t>3</w:t>
            </w:r>
            <w:r>
              <w:rPr>
                <w:rFonts w:hint="eastAsia" w:ascii="宋体" w:hAnsi="Arial" w:cs="Arial"/>
                <w:color w:val="000000"/>
                <w:szCs w:val="21"/>
              </w:rPr>
              <w:t>/</w:t>
            </w:r>
            <w:r>
              <w:rPr>
                <w:rFonts w:ascii="宋体" w:hAnsi="Arial" w:cs="Arial"/>
                <w:color w:val="000000"/>
                <w:szCs w:val="21"/>
              </w:rPr>
              <w:t>01</w:t>
            </w:r>
          </w:p>
        </w:tc>
        <w:tc>
          <w:tcPr>
            <w:tcW w:w="4954" w:type="dxa"/>
            <w:vAlign w:val="center"/>
          </w:tcPr>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修改质量要求4</w:t>
            </w:r>
            <w:r>
              <w:rPr>
                <w:rFonts w:ascii="宋体" w:hAnsi="Arial" w:cs="Arial"/>
                <w:color w:val="000000"/>
                <w:szCs w:val="21"/>
              </w:rPr>
              <w:t>.</w:t>
            </w:r>
            <w:r>
              <w:rPr>
                <w:rFonts w:hint="eastAsia" w:ascii="宋体" w:hAnsi="Arial" w:cs="Arial"/>
                <w:color w:val="000000"/>
                <w:szCs w:val="21"/>
              </w:rPr>
              <w:t>映射</w:t>
            </w:r>
          </w:p>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增加3</w:t>
            </w:r>
            <w:r>
              <w:rPr>
                <w:rFonts w:ascii="宋体" w:hAnsi="Arial" w:cs="Arial"/>
                <w:color w:val="000000"/>
                <w:szCs w:val="21"/>
              </w:rPr>
              <w:t>.5</w:t>
            </w:r>
            <w:r>
              <w:rPr>
                <w:rFonts w:hint="eastAsia" w:ascii="宋体" w:hAnsi="Arial" w:cs="Arial"/>
                <w:color w:val="000000"/>
                <w:szCs w:val="21"/>
              </w:rPr>
              <w:t>法律法规的第5点</w:t>
            </w:r>
          </w:p>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增加5.5</w:t>
            </w:r>
            <w:r>
              <w:rPr>
                <w:rFonts w:hint="eastAsia" w:ascii="宋体" w:hAnsi="Arial" w:cs="Arial"/>
                <w:color w:val="000000"/>
                <w:szCs w:val="21"/>
              </w:rPr>
              <w:tab/>
            </w:r>
            <w:r>
              <w:rPr>
                <w:rFonts w:hint="eastAsia" w:ascii="宋体" w:hAnsi="Arial" w:cs="Arial"/>
                <w:color w:val="000000"/>
                <w:szCs w:val="21"/>
              </w:rPr>
              <w:t>软件组件</w:t>
            </w:r>
          </w:p>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增加</w:t>
            </w:r>
            <w:r>
              <w:rPr>
                <w:rFonts w:hint="eastAsia"/>
              </w:rPr>
              <w:t xml:space="preserve"> </w:t>
            </w:r>
            <w:r>
              <w:rPr>
                <w:rFonts w:hint="eastAsia" w:ascii="宋体" w:hAnsi="Arial" w:cs="Arial"/>
                <w:color w:val="000000"/>
                <w:szCs w:val="21"/>
              </w:rPr>
              <w:t>5.6未授权访问预防措施</w:t>
            </w:r>
          </w:p>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增加7</w:t>
            </w:r>
            <w:r>
              <w:rPr>
                <w:rFonts w:ascii="宋体" w:hAnsi="Arial" w:cs="Arial"/>
                <w:color w:val="000000"/>
                <w:szCs w:val="21"/>
              </w:rPr>
              <w:t>.2以适当的引用文档指明RUSP在何处依赖于特定软件和（或）硬件</w:t>
            </w:r>
          </w:p>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增加</w:t>
            </w:r>
            <w:r>
              <w:rPr>
                <w:rFonts w:ascii="宋体" w:hAnsi="Arial" w:cs="Arial"/>
                <w:color w:val="000000"/>
                <w:szCs w:val="21"/>
              </w:rPr>
              <w:t>8.5</w:t>
            </w:r>
            <w:r>
              <w:rPr>
                <w:rFonts w:ascii="宋体" w:hAnsi="Arial" w:cs="Arial"/>
                <w:color w:val="000000"/>
                <w:szCs w:val="21"/>
              </w:rPr>
              <w:tab/>
            </w:r>
            <w:r>
              <w:rPr>
                <w:rFonts w:ascii="宋体" w:hAnsi="Arial" w:cs="Arial"/>
                <w:color w:val="000000"/>
                <w:szCs w:val="21"/>
              </w:rPr>
              <w:t>预防版权侵犯的技术保护妨碍易用性时，则应陈述这种保护</w:t>
            </w:r>
          </w:p>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增加</w:t>
            </w:r>
            <w:r>
              <w:rPr>
                <w:rFonts w:ascii="宋体" w:hAnsi="Arial" w:cs="Arial"/>
                <w:color w:val="000000"/>
                <w:szCs w:val="21"/>
              </w:rPr>
              <w:t>11.2</w:t>
            </w:r>
            <w:r>
              <w:rPr>
                <w:rFonts w:ascii="宋体" w:hAnsi="Arial" w:cs="Arial"/>
                <w:color w:val="000000"/>
                <w:szCs w:val="21"/>
              </w:rPr>
              <w:tab/>
            </w:r>
            <w:r>
              <w:rPr>
                <w:rFonts w:ascii="宋体" w:hAnsi="Arial" w:cs="Arial"/>
                <w:color w:val="000000"/>
                <w:szCs w:val="21"/>
              </w:rPr>
              <w:t>用户所需的维护信息</w:t>
            </w:r>
          </w:p>
          <w:p>
            <w:pPr>
              <w:pStyle w:val="62"/>
              <w:numPr>
                <w:ilvl w:val="0"/>
                <w:numId w:val="2"/>
              </w:numPr>
              <w:spacing w:line="288" w:lineRule="auto"/>
              <w:ind w:firstLineChars="0"/>
              <w:jc w:val="left"/>
              <w:rPr>
                <w:rFonts w:ascii="宋体" w:hAnsi="Arial" w:cs="Arial"/>
                <w:color w:val="000000"/>
                <w:szCs w:val="21"/>
              </w:rPr>
            </w:pPr>
            <w:r>
              <w:rPr>
                <w:rFonts w:hint="eastAsia" w:ascii="宋体" w:hAnsi="Arial" w:cs="Arial"/>
                <w:color w:val="000000"/>
                <w:szCs w:val="21"/>
              </w:rPr>
              <w:t>修改</w:t>
            </w:r>
            <w:r>
              <w:rPr>
                <w:rFonts w:ascii="宋体" w:hAnsi="Arial" w:cs="Arial"/>
                <w:color w:val="000000"/>
                <w:szCs w:val="21"/>
              </w:rPr>
              <w:t>11.3</w:t>
            </w:r>
            <w:r>
              <w:rPr>
                <w:rFonts w:ascii="宋体" w:hAnsi="Arial" w:cs="Arial"/>
                <w:color w:val="000000"/>
                <w:szCs w:val="21"/>
              </w:rPr>
              <w:tab/>
            </w:r>
            <w:r>
              <w:rPr>
                <w:rFonts w:ascii="宋体" w:hAnsi="Arial" w:cs="Arial"/>
                <w:color w:val="000000"/>
                <w:szCs w:val="21"/>
              </w:rPr>
              <w:t>软件能由用户修改时，则应标识用于修改的工具或规程及其使用条件</w:t>
            </w:r>
          </w:p>
          <w:p>
            <w:pPr>
              <w:spacing w:line="288" w:lineRule="auto"/>
              <w:jc w:val="center"/>
              <w:rPr>
                <w:rFonts w:ascii="宋体" w:hAnsi="Arial" w:cs="Arial"/>
                <w:color w:val="000000"/>
                <w:szCs w:val="21"/>
              </w:rPr>
            </w:pPr>
          </w:p>
        </w:tc>
        <w:tc>
          <w:tcPr>
            <w:tcW w:w="1276" w:type="dxa"/>
            <w:vAlign w:val="center"/>
          </w:tcPr>
          <w:p>
            <w:pPr>
              <w:spacing w:line="288" w:lineRule="auto"/>
              <w:jc w:val="center"/>
              <w:rPr>
                <w:rFonts w:ascii="宋体" w:hAnsi="Arial" w:cs="Arial"/>
                <w:color w:val="000000"/>
                <w:szCs w:val="21"/>
              </w:rPr>
            </w:pPr>
            <w:r>
              <w:rPr>
                <w:rFonts w:ascii="宋体" w:hAnsi="Arial" w:cs="Arial"/>
                <w:color w:val="000000"/>
                <w:szCs w:val="21"/>
              </w:rPr>
              <w:t>A</w:t>
            </w:r>
            <w:r>
              <w:rPr>
                <w:rFonts w:hint="eastAsia" w:ascii="宋体" w:hAnsi="Arial" w:cs="Arial"/>
                <w:color w:val="000000"/>
                <w:szCs w:val="21"/>
              </w:rPr>
              <w:t>/</w:t>
            </w:r>
            <w:r>
              <w:rPr>
                <w:rFonts w:ascii="宋体" w:hAnsi="Arial" w:cs="Arial"/>
                <w:color w:val="000000"/>
                <w:szCs w:val="21"/>
              </w:rPr>
              <w:t>1</w:t>
            </w:r>
          </w:p>
        </w:tc>
        <w:tc>
          <w:tcPr>
            <w:tcW w:w="2221" w:type="dxa"/>
            <w:vAlign w:val="center"/>
          </w:tcPr>
          <w:p>
            <w:pPr>
              <w:spacing w:line="288" w:lineRule="auto"/>
              <w:jc w:val="center"/>
              <w:rPr>
                <w:rFonts w:ascii="宋体"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spacing w:line="288" w:lineRule="auto"/>
              <w:jc w:val="center"/>
              <w:rPr>
                <w:rFonts w:ascii="宋体" w:hAnsi="Arial" w:cs="Arial"/>
                <w:color w:val="000000"/>
                <w:szCs w:val="21"/>
              </w:rPr>
            </w:pPr>
          </w:p>
        </w:tc>
        <w:tc>
          <w:tcPr>
            <w:tcW w:w="4954" w:type="dxa"/>
            <w:vAlign w:val="center"/>
          </w:tcPr>
          <w:p>
            <w:pPr>
              <w:spacing w:line="288" w:lineRule="auto"/>
              <w:jc w:val="center"/>
              <w:rPr>
                <w:rFonts w:ascii="宋体" w:hAnsi="Arial" w:cs="Arial"/>
                <w:color w:val="000000"/>
                <w:szCs w:val="21"/>
              </w:rPr>
            </w:pPr>
          </w:p>
        </w:tc>
        <w:tc>
          <w:tcPr>
            <w:tcW w:w="1276" w:type="dxa"/>
            <w:vAlign w:val="center"/>
          </w:tcPr>
          <w:p>
            <w:pPr>
              <w:spacing w:line="288" w:lineRule="auto"/>
              <w:jc w:val="center"/>
              <w:rPr>
                <w:rFonts w:ascii="宋体" w:hAnsi="Arial" w:cs="Arial"/>
                <w:color w:val="000000"/>
                <w:szCs w:val="21"/>
              </w:rPr>
            </w:pPr>
          </w:p>
        </w:tc>
        <w:tc>
          <w:tcPr>
            <w:tcW w:w="2221" w:type="dxa"/>
            <w:vAlign w:val="center"/>
          </w:tcPr>
          <w:p>
            <w:pPr>
              <w:spacing w:line="288" w:lineRule="auto"/>
              <w:jc w:val="center"/>
              <w:rPr>
                <w:rFonts w:ascii="宋体"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spacing w:line="288" w:lineRule="auto"/>
              <w:rPr>
                <w:rFonts w:ascii="宋体" w:hAnsi="Arial" w:cs="Arial"/>
                <w:color w:val="000000"/>
                <w:szCs w:val="21"/>
              </w:rPr>
            </w:pPr>
          </w:p>
        </w:tc>
        <w:tc>
          <w:tcPr>
            <w:tcW w:w="4954" w:type="dxa"/>
            <w:vAlign w:val="center"/>
          </w:tcPr>
          <w:p>
            <w:pPr>
              <w:spacing w:line="288" w:lineRule="auto"/>
              <w:jc w:val="center"/>
              <w:rPr>
                <w:rFonts w:ascii="宋体" w:hAnsi="Arial" w:cs="Arial"/>
                <w:color w:val="000000"/>
                <w:szCs w:val="21"/>
              </w:rPr>
            </w:pPr>
          </w:p>
        </w:tc>
        <w:tc>
          <w:tcPr>
            <w:tcW w:w="1276" w:type="dxa"/>
            <w:vAlign w:val="center"/>
          </w:tcPr>
          <w:p>
            <w:pPr>
              <w:spacing w:line="288" w:lineRule="auto"/>
              <w:jc w:val="center"/>
              <w:rPr>
                <w:rFonts w:ascii="宋体" w:hAnsi="Arial" w:cs="Arial"/>
                <w:color w:val="000000"/>
                <w:szCs w:val="21"/>
              </w:rPr>
            </w:pPr>
          </w:p>
        </w:tc>
        <w:tc>
          <w:tcPr>
            <w:tcW w:w="2221" w:type="dxa"/>
            <w:vAlign w:val="center"/>
          </w:tcPr>
          <w:p>
            <w:pPr>
              <w:spacing w:line="288" w:lineRule="auto"/>
              <w:jc w:val="center"/>
              <w:rPr>
                <w:rFonts w:ascii="宋体"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spacing w:line="288" w:lineRule="auto"/>
              <w:rPr>
                <w:rFonts w:ascii="宋体" w:hAnsi="Arial" w:cs="Arial"/>
                <w:color w:val="000000"/>
                <w:szCs w:val="21"/>
              </w:rPr>
            </w:pPr>
          </w:p>
        </w:tc>
        <w:tc>
          <w:tcPr>
            <w:tcW w:w="4954" w:type="dxa"/>
            <w:vAlign w:val="center"/>
          </w:tcPr>
          <w:p>
            <w:pPr>
              <w:spacing w:line="288" w:lineRule="auto"/>
              <w:jc w:val="center"/>
              <w:rPr>
                <w:rFonts w:ascii="宋体" w:hAnsi="Arial" w:cs="Arial"/>
                <w:color w:val="000000"/>
                <w:szCs w:val="21"/>
              </w:rPr>
            </w:pPr>
          </w:p>
        </w:tc>
        <w:tc>
          <w:tcPr>
            <w:tcW w:w="1276" w:type="dxa"/>
            <w:vAlign w:val="center"/>
          </w:tcPr>
          <w:p>
            <w:pPr>
              <w:spacing w:line="288" w:lineRule="auto"/>
              <w:jc w:val="center"/>
              <w:rPr>
                <w:rFonts w:ascii="宋体" w:hAnsi="Arial" w:cs="Arial"/>
                <w:color w:val="000000"/>
                <w:szCs w:val="21"/>
              </w:rPr>
            </w:pPr>
          </w:p>
        </w:tc>
        <w:tc>
          <w:tcPr>
            <w:tcW w:w="2221" w:type="dxa"/>
            <w:vAlign w:val="center"/>
          </w:tcPr>
          <w:p>
            <w:pPr>
              <w:spacing w:line="288" w:lineRule="auto"/>
              <w:jc w:val="center"/>
              <w:rPr>
                <w:rFonts w:ascii="宋体" w:hAnsi="Arial"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spacing w:line="288" w:lineRule="auto"/>
              <w:rPr>
                <w:rFonts w:ascii="宋体" w:hAnsi="Arial" w:cs="Arial"/>
                <w:color w:val="000000"/>
                <w:szCs w:val="21"/>
              </w:rPr>
            </w:pPr>
          </w:p>
        </w:tc>
        <w:tc>
          <w:tcPr>
            <w:tcW w:w="4954" w:type="dxa"/>
            <w:vAlign w:val="center"/>
          </w:tcPr>
          <w:p>
            <w:pPr>
              <w:spacing w:line="288" w:lineRule="auto"/>
              <w:jc w:val="center"/>
              <w:rPr>
                <w:rFonts w:ascii="宋体" w:hAnsi="Arial" w:cs="Arial"/>
                <w:color w:val="000000"/>
                <w:szCs w:val="21"/>
              </w:rPr>
            </w:pPr>
          </w:p>
        </w:tc>
        <w:tc>
          <w:tcPr>
            <w:tcW w:w="1276" w:type="dxa"/>
            <w:vAlign w:val="center"/>
          </w:tcPr>
          <w:p>
            <w:pPr>
              <w:spacing w:line="288" w:lineRule="auto"/>
              <w:jc w:val="center"/>
              <w:rPr>
                <w:rFonts w:ascii="宋体" w:hAnsi="Arial" w:cs="Arial"/>
                <w:color w:val="000000"/>
                <w:szCs w:val="21"/>
              </w:rPr>
            </w:pPr>
          </w:p>
        </w:tc>
        <w:tc>
          <w:tcPr>
            <w:tcW w:w="2221" w:type="dxa"/>
            <w:vAlign w:val="center"/>
          </w:tcPr>
          <w:p>
            <w:pPr>
              <w:spacing w:line="288" w:lineRule="auto"/>
              <w:jc w:val="center"/>
              <w:rPr>
                <w:rFonts w:ascii="宋体" w:hAnsi="Arial" w:cs="Arial"/>
                <w:color w:val="000000"/>
                <w:szCs w:val="21"/>
              </w:rPr>
            </w:pPr>
          </w:p>
        </w:tc>
      </w:tr>
    </w:tbl>
    <w:p/>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spacing w:line="288" w:lineRule="auto"/>
        <w:rPr>
          <w:rFonts w:ascii="宋体" w:hAnsi="Arial" w:cs="Arial"/>
          <w:color w:val="000000"/>
        </w:rPr>
      </w:pPr>
    </w:p>
    <w:p>
      <w:pPr>
        <w:widowControl/>
        <w:spacing w:line="288" w:lineRule="auto"/>
        <w:jc w:val="left"/>
        <w:rPr>
          <w:rFonts w:ascii="宋体" w:hAnsi="Arial" w:cs="Arial"/>
          <w:color w:val="000000"/>
        </w:rPr>
      </w:pPr>
      <w:r>
        <w:rPr>
          <w:rFonts w:ascii="宋体" w:hAnsi="Arial" w:cs="Arial"/>
          <w:color w:val="000000"/>
        </w:rPr>
        <w:br w:type="page"/>
      </w:r>
    </w:p>
    <w:p>
      <w:pPr>
        <w:spacing w:line="288" w:lineRule="auto"/>
        <w:rPr>
          <w:rFonts w:ascii="宋体" w:hAnsi="Arial" w:cs="Arial"/>
          <w:color w:val="000000"/>
        </w:rPr>
      </w:pPr>
    </w:p>
    <w:p>
      <w:pPr>
        <w:pStyle w:val="2"/>
        <w:rPr>
          <w:rFonts w:hint="default"/>
        </w:rPr>
      </w:pPr>
      <w:bookmarkStart w:id="2" w:name="_Toc71637718"/>
      <w:r>
        <w:rPr>
          <w:lang w:val="zh-CN"/>
        </w:rPr>
        <w:t>目录</w:t>
      </w:r>
      <w:bookmarkEnd w:id="2"/>
    </w:p>
    <w:p>
      <w:pPr>
        <w:pStyle w:val="24"/>
        <w:tabs>
          <w:tab w:val="right" w:leader="dot" w:pos="9736"/>
        </w:tabs>
        <w:rPr>
          <w:rFonts w:asciiTheme="minorHAnsi" w:hAnsiTheme="minorHAnsi" w:eastAsiaTheme="minorEastAsia" w:cstheme="minorBidi"/>
          <w:szCs w:val="22"/>
        </w:rPr>
      </w:pPr>
      <w:r>
        <w:rPr>
          <w:rFonts w:ascii="宋体"/>
          <w:sz w:val="24"/>
          <w:szCs w:val="32"/>
        </w:rPr>
        <w:fldChar w:fldCharType="begin"/>
      </w:r>
      <w:r>
        <w:rPr>
          <w:rFonts w:ascii="宋体"/>
          <w:sz w:val="24"/>
          <w:szCs w:val="32"/>
        </w:rPr>
        <w:instrText xml:space="preserve"> TOC \o "1-3" \h \z \u </w:instrText>
      </w:r>
      <w:r>
        <w:rPr>
          <w:rFonts w:ascii="宋体"/>
          <w:sz w:val="24"/>
          <w:szCs w:val="32"/>
        </w:rPr>
        <w:fldChar w:fldCharType="separate"/>
      </w:r>
      <w:r>
        <w:fldChar w:fldCharType="begin"/>
      </w:r>
      <w:r>
        <w:instrText xml:space="preserve"> HYPERLINK \l "_Toc71637717" </w:instrText>
      </w:r>
      <w:r>
        <w:fldChar w:fldCharType="separate"/>
      </w:r>
      <w:r>
        <w:rPr>
          <w:rStyle w:val="40"/>
        </w:rPr>
        <w:t>修订记录</w:t>
      </w:r>
      <w:r>
        <w:tab/>
      </w:r>
      <w:r>
        <w:fldChar w:fldCharType="begin"/>
      </w:r>
      <w:r>
        <w:instrText xml:space="preserve"> PAGEREF _Toc71637717 \h </w:instrText>
      </w:r>
      <w:r>
        <w:fldChar w:fldCharType="separate"/>
      </w:r>
      <w:r>
        <w:t>2</w:t>
      </w:r>
      <w:r>
        <w:fldChar w:fldCharType="end"/>
      </w:r>
      <w:r>
        <w:fldChar w:fldCharType="end"/>
      </w:r>
    </w:p>
    <w:p>
      <w:pPr>
        <w:pStyle w:val="24"/>
        <w:tabs>
          <w:tab w:val="right" w:leader="dot" w:pos="9736"/>
        </w:tabs>
        <w:rPr>
          <w:rFonts w:asciiTheme="minorHAnsi" w:hAnsiTheme="minorHAnsi" w:eastAsiaTheme="minorEastAsia" w:cstheme="minorBidi"/>
          <w:szCs w:val="22"/>
        </w:rPr>
      </w:pPr>
      <w:r>
        <w:fldChar w:fldCharType="begin"/>
      </w:r>
      <w:r>
        <w:instrText xml:space="preserve"> HYPERLINK \l "_Toc71637718" </w:instrText>
      </w:r>
      <w:r>
        <w:fldChar w:fldCharType="separate"/>
      </w:r>
      <w:r>
        <w:rPr>
          <w:rStyle w:val="40"/>
          <w:lang w:val="zh-CN"/>
        </w:rPr>
        <w:t>目录</w:t>
      </w:r>
      <w:r>
        <w:tab/>
      </w:r>
      <w:r>
        <w:fldChar w:fldCharType="begin"/>
      </w:r>
      <w:r>
        <w:instrText xml:space="preserve"> PAGEREF _Toc71637718 \h </w:instrText>
      </w:r>
      <w:r>
        <w:fldChar w:fldCharType="separate"/>
      </w:r>
      <w:r>
        <w:t>3</w:t>
      </w:r>
      <w:r>
        <w:fldChar w:fldCharType="end"/>
      </w:r>
      <w:r>
        <w:fldChar w:fldCharType="end"/>
      </w:r>
    </w:p>
    <w:p>
      <w:pPr>
        <w:pStyle w:val="24"/>
        <w:tabs>
          <w:tab w:val="right" w:leader="dot" w:pos="9736"/>
        </w:tabs>
        <w:rPr>
          <w:rFonts w:asciiTheme="minorHAnsi" w:hAnsiTheme="minorHAnsi" w:eastAsiaTheme="minorEastAsia" w:cstheme="minorBidi"/>
          <w:szCs w:val="22"/>
        </w:rPr>
      </w:pPr>
      <w:r>
        <w:fldChar w:fldCharType="begin"/>
      </w:r>
      <w:r>
        <w:instrText xml:space="preserve"> HYPERLINK \l "_Toc71637719" </w:instrText>
      </w:r>
      <w:r>
        <w:fldChar w:fldCharType="separate"/>
      </w:r>
      <w:r>
        <w:rPr>
          <w:rStyle w:val="40"/>
        </w:rPr>
        <w:t>前  言</w:t>
      </w:r>
      <w:r>
        <w:tab/>
      </w:r>
      <w:r>
        <w:fldChar w:fldCharType="begin"/>
      </w:r>
      <w:r>
        <w:instrText xml:space="preserve"> PAGEREF _Toc71637719 \h </w:instrText>
      </w:r>
      <w:r>
        <w:fldChar w:fldCharType="separate"/>
      </w:r>
      <w:r>
        <w:t>6</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"_Toc71637720" </w:instrText>
      </w:r>
      <w:r>
        <w:fldChar w:fldCharType="separate"/>
      </w:r>
      <w:r>
        <w:rPr>
          <w:rStyle w:val="40"/>
        </w:rPr>
        <w:t>1.</w:t>
      </w:r>
      <w:r>
        <w:rPr>
          <w:rFonts w:asciiTheme="minorHAnsi" w:hAnsiTheme="minorHAnsi" w:eastAsiaTheme="minorEastAsia" w:cstheme="minorBidi"/>
          <w:szCs w:val="22"/>
        </w:rPr>
        <w:tab/>
      </w:r>
      <w:r>
        <w:rPr>
          <w:rStyle w:val="40"/>
        </w:rPr>
        <w:t>可用性</w:t>
      </w:r>
      <w:r>
        <w:tab/>
      </w:r>
      <w:r>
        <w:fldChar w:fldCharType="begin"/>
      </w:r>
      <w:r>
        <w:instrText xml:space="preserve"> PAGEREF _Toc71637720 \h </w:instrText>
      </w:r>
      <w:r>
        <w:fldChar w:fldCharType="separate"/>
      </w:r>
      <w:r>
        <w:t>7</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"_Toc71637721" </w:instrText>
      </w:r>
      <w:r>
        <w:fldChar w:fldCharType="separate"/>
      </w:r>
      <w:r>
        <w:rPr>
          <w:rStyle w:val="40"/>
          <w:rFonts w:cs="宋体"/>
        </w:rPr>
        <w:t>2.</w:t>
      </w:r>
      <w:r>
        <w:rPr>
          <w:rFonts w:asciiTheme="minorHAnsi" w:hAnsiTheme="minorHAnsi" w:eastAsiaTheme="minorEastAsia" w:cstheme="minorBidi"/>
          <w:szCs w:val="22"/>
        </w:rPr>
        <w:tab/>
      </w:r>
      <w:r>
        <w:rPr>
          <w:rStyle w:val="40"/>
        </w:rPr>
        <w:t>内容</w:t>
      </w:r>
      <w:r>
        <w:tab/>
      </w:r>
      <w:r>
        <w:fldChar w:fldCharType="begin"/>
      </w:r>
      <w:r>
        <w:instrText xml:space="preserve"> PAGEREF _Toc71637721 \h </w:instrText>
      </w:r>
      <w:r>
        <w:fldChar w:fldCharType="separate"/>
      </w:r>
      <w:r>
        <w:t>7</w:t>
      </w:r>
      <w:r>
        <w:fldChar w:fldCharType="end"/>
      </w:r>
      <w:r>
        <w:fldChar w:fldCharType="end"/>
      </w:r>
    </w:p>
    <w:p>
      <w:pPr>
        <w:pStyle w:val="27"/>
        <w:tabs>
          <w:tab w:val="right" w:leader="dot" w:pos="9736"/>
        </w:tabs>
        <w:rPr>
          <w:rFonts w:asciiTheme="minorHAnsi" w:hAnsiTheme="minorHAnsi" w:eastAsiaTheme="minorEastAsia" w:cstheme="minorBidi"/>
          <w:szCs w:val="22"/>
        </w:rPr>
      </w:pPr>
      <w:r>
        <w:fldChar w:fldCharType="begin"/>
      </w:r>
      <w:r>
        <w:instrText xml:space="preserve"> HYPERLINK \l "_Toc71637722" </w:instrText>
      </w:r>
      <w:r>
        <w:fldChar w:fldCharType="separate"/>
      </w:r>
      <w:r>
        <w:rPr>
          <w:rStyle w:val="40"/>
          <w:rFonts w:ascii="宋体" w:hAnsi="宋体" w:cs="宋体"/>
        </w:rPr>
        <w:t>2.1软件的质量特性</w:t>
      </w:r>
      <w:r>
        <w:tab/>
      </w:r>
      <w:r>
        <w:fldChar w:fldCharType="begin"/>
      </w:r>
      <w:r>
        <w:instrText xml:space="preserve"> PAGEREF _Toc71637722 \h </w:instrText>
      </w:r>
      <w:r>
        <w:fldChar w:fldCharType="separate"/>
      </w:r>
      <w:r>
        <w:t>7</w:t>
      </w:r>
      <w:r>
        <w:fldChar w:fldCharType="end"/>
      </w:r>
      <w:r>
        <w:fldChar w:fldCharType="end"/>
      </w:r>
    </w:p>
    <w:p>
      <w:pPr>
        <w:pStyle w:val="27"/>
        <w:tabs>
          <w:tab w:val="right" w:leader="dot" w:pos="9736"/>
        </w:tabs>
        <w:rPr>
          <w:rFonts w:asciiTheme="minorHAnsi" w:hAnsiTheme="minorHAnsi" w:eastAsiaTheme="minorEastAsia" w:cstheme="minorBidi"/>
          <w:szCs w:val="22"/>
        </w:rPr>
      </w:pPr>
      <w:r>
        <w:fldChar w:fldCharType="begin"/>
      </w:r>
      <w:r>
        <w:instrText xml:space="preserve"> HYPERLINK \l "_Toc71637723" </w:instrText>
      </w:r>
      <w:r>
        <w:fldChar w:fldCharType="separate"/>
      </w:r>
      <w:r>
        <w:rPr>
          <w:rStyle w:val="40"/>
          <w:rFonts w:ascii="宋体" w:hAnsi="宋体" w:cs="宋体"/>
        </w:rPr>
        <w:t>2.2需方所需的信息</w:t>
      </w:r>
      <w:r>
        <w:tab/>
      </w:r>
      <w:r>
        <w:fldChar w:fldCharType="begin"/>
      </w:r>
      <w:r>
        <w:instrText xml:space="preserve"> PAGEREF _Toc71637723 \h </w:instrText>
      </w:r>
      <w:r>
        <w:fldChar w:fldCharType="separate"/>
      </w:r>
      <w:r>
        <w:t>7</w:t>
      </w:r>
      <w:r>
        <w:fldChar w:fldCharType="end"/>
      </w:r>
      <w:r>
        <w:fldChar w:fldCharType="end"/>
      </w:r>
    </w:p>
    <w:p>
      <w:pPr>
        <w:pStyle w:val="27"/>
        <w:tabs>
          <w:tab w:val="right" w:leader="dot" w:pos="9736"/>
        </w:tabs>
        <w:rPr>
          <w:rFonts w:asciiTheme="minorHAnsi" w:hAnsiTheme="minorHAnsi" w:eastAsiaTheme="minorEastAsia" w:cstheme="minorBidi"/>
          <w:szCs w:val="22"/>
        </w:rPr>
      </w:pPr>
      <w:r>
        <w:fldChar w:fldCharType="begin"/>
      </w:r>
      <w:r>
        <w:instrText xml:space="preserve"> HYPERLINK \l "_Toc71637724" </w:instrText>
      </w:r>
      <w:r>
        <w:fldChar w:fldCharType="separate"/>
      </w:r>
      <w:r>
        <w:rPr>
          <w:rStyle w:val="40"/>
          <w:rFonts w:ascii="宋体" w:hAnsi="宋体" w:cs="宋体"/>
        </w:rPr>
        <w:t>2.2.1内部的一致性</w:t>
      </w:r>
      <w:r>
        <w:tab/>
      </w:r>
      <w:r>
        <w:fldChar w:fldCharType="begin"/>
      </w:r>
      <w:r>
        <w:instrText xml:space="preserve"> PAGEREF _Toc71637724 \h </w:instrText>
      </w:r>
      <w:r>
        <w:fldChar w:fldCharType="separate"/>
      </w:r>
      <w:r>
        <w:t>7</w:t>
      </w:r>
      <w:r>
        <w:fldChar w:fldCharType="end"/>
      </w:r>
      <w:r>
        <w:fldChar w:fldCharType="end"/>
      </w:r>
    </w:p>
    <w:p>
      <w:pPr>
        <w:pStyle w:val="27"/>
        <w:tabs>
          <w:tab w:val="right" w:leader="dot" w:pos="9736"/>
        </w:tabs>
        <w:rPr>
          <w:rFonts w:asciiTheme="minorHAnsi" w:hAnsiTheme="minorHAnsi" w:eastAsiaTheme="minorEastAsia" w:cstheme="minorBidi"/>
          <w:szCs w:val="22"/>
        </w:rPr>
      </w:pPr>
      <w:r>
        <w:fldChar w:fldCharType="begin"/>
      </w:r>
      <w:r>
        <w:instrText xml:space="preserve"> HYPERLINK \l "_Toc71637725" </w:instrText>
      </w:r>
      <w:r>
        <w:fldChar w:fldCharType="separate"/>
      </w:r>
      <w:r>
        <w:rPr>
          <w:rStyle w:val="40"/>
          <w:rFonts w:ascii="宋体" w:hAnsi="宋体" w:cs="宋体"/>
        </w:rPr>
        <w:t>2.2.2特征陈述的可测试或可验证性</w:t>
      </w:r>
      <w:r>
        <w:tab/>
      </w:r>
      <w:r>
        <w:fldChar w:fldCharType="begin"/>
      </w:r>
      <w:r>
        <w:instrText xml:space="preserve"> PAGEREF _Toc71637725 \h </w:instrText>
      </w:r>
      <w:r>
        <w:fldChar w:fldCharType="separate"/>
      </w:r>
      <w:r>
        <w:t>7</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"_Toc71637726" </w:instrText>
      </w:r>
      <w:r>
        <w:fldChar w:fldCharType="separate"/>
      </w:r>
      <w:r>
        <w:rPr>
          <w:rStyle w:val="40"/>
          <w:rFonts w:cs="宋体"/>
        </w:rPr>
        <w:t>3.</w:t>
      </w:r>
      <w:r>
        <w:rPr>
          <w:rFonts w:asciiTheme="minorHAnsi" w:hAnsiTheme="minorHAnsi" w:eastAsiaTheme="minorEastAsia" w:cstheme="minorBidi"/>
          <w:szCs w:val="22"/>
        </w:rPr>
        <w:tab/>
      </w:r>
      <w:r>
        <w:rPr>
          <w:rStyle w:val="40"/>
          <w:rFonts w:cs="宋体"/>
        </w:rPr>
        <w:t>标识和标示</w:t>
      </w:r>
      <w:r>
        <w:tab/>
      </w:r>
      <w:r>
        <w:fldChar w:fldCharType="begin"/>
      </w:r>
      <w:r>
        <w:instrText xml:space="preserve"> PAGEREF _Toc71637726 \h </w:instrText>
      </w:r>
      <w:r>
        <w:fldChar w:fldCharType="separate"/>
      </w:r>
      <w:r>
        <w:t>7</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"_Toc71637727" </w:instrText>
      </w:r>
      <w:r>
        <w:fldChar w:fldCharType="separate"/>
      </w:r>
      <w:r>
        <w:rPr>
          <w:rStyle w:val="40"/>
        </w:rPr>
        <w:t>3.1</w:t>
      </w:r>
      <w:r>
        <w:rPr>
          <w:rFonts w:asciiTheme="minorHAnsi" w:hAnsiTheme="minorHAnsi" w:eastAsiaTheme="minorEastAsia" w:cstheme="minorBidi"/>
          <w:szCs w:val="22"/>
        </w:rPr>
        <w:tab/>
      </w:r>
      <w:r>
        <w:rPr>
          <w:rStyle w:val="40"/>
        </w:rPr>
        <w:t>产品说明标识指称</w:t>
      </w:r>
      <w:r>
        <w:tab/>
      </w:r>
      <w:r>
        <w:fldChar w:fldCharType="begin"/>
      </w:r>
      <w:r>
        <w:instrText xml:space="preserve"> PAGEREF _Toc71637727 \h </w:instrText>
      </w:r>
      <w:r>
        <w:fldChar w:fldCharType="separate"/>
      </w:r>
      <w:r>
        <w:t>7</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"_Toc71637728" </w:instrText>
      </w:r>
      <w:r>
        <w:fldChar w:fldCharType="separate"/>
      </w:r>
      <w:r>
        <w:rPr>
          <w:rStyle w:val="40"/>
        </w:rPr>
        <w:t>3.2</w:t>
      </w:r>
      <w:r>
        <w:rPr>
          <w:rFonts w:asciiTheme="minorHAnsi" w:hAnsiTheme="minorHAnsi" w:eastAsiaTheme="minorEastAsia" w:cstheme="minorBidi"/>
          <w:szCs w:val="22"/>
        </w:rPr>
        <w:tab/>
      </w:r>
      <w:r>
        <w:rPr>
          <w:rStyle w:val="40"/>
        </w:rPr>
        <w:t>产品注册证号和生产许可证号</w:t>
      </w:r>
      <w:r>
        <w:tab/>
      </w:r>
      <w:r>
        <w:fldChar w:fldCharType="begin"/>
      </w:r>
      <w:r>
        <w:instrText xml:space="preserve"> PAGEREF _Toc71637728 \h </w:instrText>
      </w:r>
      <w:r>
        <w:fldChar w:fldCharType="separate"/>
      </w:r>
      <w:r>
        <w:t>7</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"_Toc71637729" </w:instrText>
      </w:r>
      <w:r>
        <w:fldChar w:fldCharType="separate"/>
      </w:r>
      <w:r>
        <w:rPr>
          <w:rStyle w:val="40"/>
        </w:rPr>
        <w:t>3.3</w:t>
      </w:r>
      <w:r>
        <w:rPr>
          <w:rFonts w:asciiTheme="minorHAnsi" w:hAnsiTheme="minorHAnsi" w:eastAsiaTheme="minorEastAsia" w:cstheme="minorBidi"/>
          <w:szCs w:val="22"/>
        </w:rPr>
        <w:tab/>
      </w:r>
      <w:r>
        <w:rPr>
          <w:rStyle w:val="40"/>
        </w:rPr>
        <w:t>生产者及销售者信息</w:t>
      </w:r>
      <w:r>
        <w:tab/>
      </w:r>
      <w:r>
        <w:fldChar w:fldCharType="begin"/>
      </w:r>
      <w:r>
        <w:instrText xml:space="preserve"> PAGEREF _Toc71637729 \h </w:instrText>
      </w:r>
      <w:r>
        <w:fldChar w:fldCharType="separate"/>
      </w:r>
      <w:r>
        <w:t>7</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"_Toc71637730" </w:instrText>
      </w:r>
      <w:r>
        <w:fldChar w:fldCharType="separate"/>
      </w:r>
      <w:r>
        <w:rPr>
          <w:rStyle w:val="40"/>
        </w:rPr>
        <w:t>3.4</w:t>
      </w:r>
      <w:r>
        <w:rPr>
          <w:rFonts w:asciiTheme="minorHAnsi" w:hAnsiTheme="minorHAnsi" w:eastAsiaTheme="minorEastAsia" w:cstheme="minorBidi"/>
          <w:szCs w:val="22"/>
        </w:rPr>
        <w:tab/>
      </w:r>
      <w:r>
        <w:rPr>
          <w:rStyle w:val="40"/>
        </w:rPr>
        <w:t>产品预期用途</w:t>
      </w:r>
      <w:r>
        <w:tab/>
      </w:r>
      <w:r>
        <w:fldChar w:fldCharType="begin"/>
      </w:r>
      <w:r>
        <w:instrText xml:space="preserve"> PAGEREF _Toc71637730 \h </w:instrText>
      </w:r>
      <w:r>
        <w:fldChar w:fldCharType="separate"/>
      </w:r>
      <w:r>
        <w:t>8</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"_Toc71637731" </w:instrText>
      </w:r>
      <w:r>
        <w:fldChar w:fldCharType="separate"/>
      </w:r>
      <w:r>
        <w:rPr>
          <w:rStyle w:val="40"/>
        </w:rPr>
        <w:t>3.5</w:t>
      </w:r>
      <w:r>
        <w:rPr>
          <w:rFonts w:asciiTheme="minorHAnsi" w:hAnsiTheme="minorHAnsi" w:eastAsiaTheme="minorEastAsia" w:cstheme="minorBidi"/>
          <w:szCs w:val="22"/>
        </w:rPr>
        <w:tab/>
      </w:r>
      <w:r>
        <w:rPr>
          <w:rStyle w:val="40"/>
        </w:rPr>
        <w:t>法律法规文件</w:t>
      </w:r>
      <w:r>
        <w:tab/>
      </w:r>
      <w:r>
        <w:fldChar w:fldCharType="begin"/>
      </w:r>
      <w:r>
        <w:instrText xml:space="preserve"> PAGEREF _Toc71637731 \h </w:instrText>
      </w:r>
      <w:r>
        <w:fldChar w:fldCharType="separate"/>
      </w:r>
      <w:r>
        <w:t>9</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"_Toc71637732" </w:instrText>
      </w:r>
      <w:r>
        <w:fldChar w:fldCharType="separate"/>
      </w:r>
      <w:r>
        <w:rPr>
          <w:rStyle w:val="40"/>
        </w:rPr>
        <w:t>3.6</w:t>
      </w:r>
      <w:r>
        <w:rPr>
          <w:rFonts w:asciiTheme="minorHAnsi" w:hAnsiTheme="minorHAnsi" w:eastAsiaTheme="minorEastAsia" w:cstheme="minorBidi"/>
          <w:szCs w:val="22"/>
        </w:rPr>
        <w:tab/>
      </w:r>
      <w:r>
        <w:rPr>
          <w:rStyle w:val="40"/>
        </w:rPr>
        <w:t>支持维护</w:t>
      </w:r>
      <w:r>
        <w:tab/>
      </w:r>
      <w:r>
        <w:fldChar w:fldCharType="begin"/>
      </w:r>
      <w:r>
        <w:instrText xml:space="preserve"> PAGEREF _Toc71637732 \h </w:instrText>
      </w:r>
      <w:r>
        <w:fldChar w:fldCharType="separate"/>
      </w:r>
      <w:r>
        <w:t>9</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"_Toc71637733" </w:instrText>
      </w:r>
      <w:r>
        <w:fldChar w:fldCharType="separate"/>
      </w:r>
      <w:r>
        <w:rPr>
          <w:rStyle w:val="40"/>
        </w:rPr>
        <w:t>4.</w:t>
      </w:r>
      <w:r>
        <w:rPr>
          <w:rFonts w:asciiTheme="minorHAnsi" w:hAnsiTheme="minorHAnsi" w:eastAsiaTheme="minorEastAsia" w:cstheme="minorBidi"/>
          <w:szCs w:val="22"/>
        </w:rPr>
        <w:tab/>
      </w:r>
      <w:r>
        <w:rPr>
          <w:rStyle w:val="40"/>
        </w:rPr>
        <w:t>映射</w:t>
      </w:r>
      <w:r>
        <w:tab/>
      </w:r>
      <w:r>
        <w:fldChar w:fldCharType="begin"/>
      </w:r>
      <w:r>
        <w:instrText xml:space="preserve"> PAGEREF _Toc71637733 \h </w:instrText>
      </w:r>
      <w:r>
        <w:fldChar w:fldCharType="separate"/>
      </w:r>
      <w:r>
        <w:t>9</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"_Toc71637734" </w:instrText>
      </w:r>
      <w:r>
        <w:fldChar w:fldCharType="separate"/>
      </w:r>
      <w:r>
        <w:rPr>
          <w:rStyle w:val="40"/>
        </w:rPr>
        <w:t>5.</w:t>
      </w:r>
      <w:r>
        <w:rPr>
          <w:rFonts w:asciiTheme="minorHAnsi" w:hAnsiTheme="minorHAnsi" w:eastAsiaTheme="minorEastAsia" w:cstheme="minorBidi"/>
          <w:szCs w:val="22"/>
        </w:rPr>
        <w:tab/>
      </w:r>
      <w:r>
        <w:rPr>
          <w:rStyle w:val="40"/>
        </w:rPr>
        <w:t>产品质量——功能性</w:t>
      </w:r>
      <w:r>
        <w:tab/>
      </w:r>
      <w:r>
        <w:fldChar w:fldCharType="begin"/>
      </w:r>
      <w:r>
        <w:instrText xml:space="preserve"> PAGEREF _Toc71637734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"_Toc71637735" </w:instrText>
      </w:r>
      <w:r>
        <w:fldChar w:fldCharType="separate"/>
      </w:r>
      <w:r>
        <w:rPr>
          <w:rStyle w:val="40"/>
        </w:rPr>
        <w:t>5.1</w:t>
      </w:r>
      <w:r>
        <w:rPr>
          <w:rFonts w:asciiTheme="minorHAnsi" w:hAnsiTheme="minorHAnsi" w:eastAsiaTheme="minorEastAsia" w:cstheme="minorBidi"/>
          <w:szCs w:val="22"/>
        </w:rPr>
        <w:tab/>
      </w:r>
      <w:r>
        <w:rPr>
          <w:rStyle w:val="40"/>
        </w:rPr>
        <w:t>功能性陈述</w:t>
      </w:r>
      <w:r>
        <w:tab/>
      </w:r>
      <w:r>
        <w:fldChar w:fldCharType="begin"/>
      </w:r>
      <w:r>
        <w:instrText xml:space="preserve"> PAGEREF _Toc71637735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"_Toc71637736" </w:instrText>
      </w:r>
      <w:r>
        <w:fldChar w:fldCharType="separate"/>
      </w:r>
      <w:r>
        <w:rPr>
          <w:rStyle w:val="40"/>
        </w:rPr>
        <w:t>5.1.1</w:t>
      </w:r>
      <w:r>
        <w:rPr>
          <w:rFonts w:asciiTheme="minorHAnsi" w:hAnsiTheme="minorHAnsi" w:eastAsiaTheme="minorEastAsia" w:cstheme="minorBidi"/>
          <w:szCs w:val="22"/>
        </w:rPr>
        <w:tab/>
      </w:r>
      <w:r>
        <w:rPr>
          <w:rStyle w:val="40"/>
        </w:rPr>
        <w:t>功能完备性</w:t>
      </w:r>
      <w:r>
        <w:tab/>
      </w:r>
      <w:r>
        <w:fldChar w:fldCharType="begin"/>
      </w:r>
      <w:r>
        <w:instrText xml:space="preserve"> PAGEREF _Toc71637736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"_Toc71637737" </w:instrText>
      </w:r>
      <w:r>
        <w:fldChar w:fldCharType="separate"/>
      </w:r>
      <w:r>
        <w:rPr>
          <w:rStyle w:val="40"/>
        </w:rPr>
        <w:t>5.1.2</w:t>
      </w:r>
      <w:r>
        <w:rPr>
          <w:rFonts w:asciiTheme="minorHAnsi" w:hAnsiTheme="minorHAnsi" w:eastAsiaTheme="minorEastAsia" w:cstheme="minorBidi"/>
          <w:szCs w:val="22"/>
        </w:rPr>
        <w:tab/>
      </w:r>
      <w:r>
        <w:rPr>
          <w:rStyle w:val="40"/>
        </w:rPr>
        <w:t>功能正确性</w:t>
      </w:r>
      <w:r>
        <w:tab/>
      </w:r>
      <w:r>
        <w:fldChar w:fldCharType="begin"/>
      </w:r>
      <w:r>
        <w:instrText xml:space="preserve"> PAGEREF _Toc71637737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"_Toc71637738" </w:instrText>
      </w:r>
      <w:r>
        <w:fldChar w:fldCharType="separate"/>
      </w:r>
      <w:r>
        <w:rPr>
          <w:rStyle w:val="40"/>
        </w:rPr>
        <w:t>5.1.3</w:t>
      </w:r>
      <w:r>
        <w:rPr>
          <w:rFonts w:asciiTheme="minorHAnsi" w:hAnsiTheme="minorHAnsi" w:eastAsiaTheme="minorEastAsia" w:cstheme="minorBidi"/>
          <w:szCs w:val="22"/>
        </w:rPr>
        <w:tab/>
      </w:r>
      <w:r>
        <w:rPr>
          <w:rStyle w:val="40"/>
        </w:rPr>
        <w:t>功能适合性</w:t>
      </w:r>
      <w:r>
        <w:tab/>
      </w:r>
      <w:r>
        <w:fldChar w:fldCharType="begin"/>
      </w:r>
      <w:r>
        <w:instrText xml:space="preserve"> PAGEREF _Toc71637738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"_Toc71637739" </w:instrText>
      </w:r>
      <w:r>
        <w:fldChar w:fldCharType="separate"/>
      </w:r>
      <w:r>
        <w:rPr>
          <w:rStyle w:val="40"/>
        </w:rPr>
        <w:t>5.1.4</w:t>
      </w:r>
      <w:r>
        <w:rPr>
          <w:rFonts w:asciiTheme="minorHAnsi" w:hAnsiTheme="minorHAnsi" w:eastAsiaTheme="minorEastAsia" w:cstheme="minorBidi"/>
          <w:szCs w:val="22"/>
        </w:rPr>
        <w:tab/>
      </w:r>
      <w:r>
        <w:rPr>
          <w:rStyle w:val="40"/>
        </w:rPr>
        <w:t>功能性的依从性</w:t>
      </w:r>
      <w:r>
        <w:tab/>
      </w:r>
      <w:r>
        <w:fldChar w:fldCharType="begin"/>
      </w:r>
      <w:r>
        <w:instrText xml:space="preserve"> PAGEREF _Toc71637739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"_Toc71637740" </w:instrText>
      </w:r>
      <w:r>
        <w:fldChar w:fldCharType="separate"/>
      </w:r>
      <w:r>
        <w:rPr>
          <w:rStyle w:val="40"/>
        </w:rPr>
        <w:t>5.2</w:t>
      </w:r>
      <w:r>
        <w:rPr>
          <w:rFonts w:asciiTheme="minorHAnsi" w:hAnsiTheme="minorHAnsi" w:eastAsiaTheme="minorEastAsia" w:cstheme="minorBidi"/>
          <w:szCs w:val="22"/>
        </w:rPr>
        <w:tab/>
      </w:r>
      <w:r>
        <w:rPr>
          <w:rStyle w:val="40"/>
        </w:rPr>
        <w:t>最终用户可调用的功能的概述</w:t>
      </w:r>
      <w:r>
        <w:tab/>
      </w:r>
      <w:r>
        <w:fldChar w:fldCharType="begin"/>
      </w:r>
      <w:r>
        <w:instrText xml:space="preserve"> PAGEREF _Toc71637740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"_Toc71637741" </w:instrText>
      </w:r>
      <w:r>
        <w:fldChar w:fldCharType="separate"/>
      </w:r>
      <w:r>
        <w:rPr>
          <w:rStyle w:val="40"/>
        </w:rPr>
        <w:t>5.3</w:t>
      </w:r>
      <w:r>
        <w:rPr>
          <w:rFonts w:asciiTheme="minorHAnsi" w:hAnsiTheme="minorHAnsi" w:eastAsiaTheme="minorEastAsia" w:cstheme="minorBidi"/>
          <w:szCs w:val="22"/>
        </w:rPr>
        <w:tab/>
      </w:r>
      <w:r>
        <w:rPr>
          <w:rStyle w:val="40"/>
        </w:rPr>
        <w:t>用户可能遭遇关键缺陷的所有功能</w:t>
      </w:r>
      <w:r>
        <w:tab/>
      </w:r>
      <w:r>
        <w:fldChar w:fldCharType="begin"/>
      </w:r>
      <w:r>
        <w:instrText xml:space="preserve"> PAGEREF _Toc71637741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"_Toc71637742" </w:instrText>
      </w:r>
      <w:r>
        <w:fldChar w:fldCharType="separate"/>
      </w:r>
      <w:r>
        <w:rPr>
          <w:rStyle w:val="40"/>
        </w:rPr>
        <w:t>5.4</w:t>
      </w:r>
      <w:r>
        <w:rPr>
          <w:rFonts w:asciiTheme="minorHAnsi" w:hAnsiTheme="minorHAnsi" w:eastAsiaTheme="minorEastAsia" w:cstheme="minorBidi"/>
          <w:szCs w:val="22"/>
        </w:rPr>
        <w:tab/>
      </w:r>
      <w:r>
        <w:rPr>
          <w:rStyle w:val="40"/>
        </w:rPr>
        <w:t>用户可能碰到的所有已知的限制</w:t>
      </w:r>
      <w:r>
        <w:tab/>
      </w:r>
      <w:r>
        <w:fldChar w:fldCharType="begin"/>
      </w:r>
      <w:r>
        <w:instrText xml:space="preserve"> PAGEREF _Toc71637742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"_Toc71637743" </w:instrText>
      </w:r>
      <w:r>
        <w:fldChar w:fldCharType="separate"/>
      </w:r>
      <w:r>
        <w:rPr>
          <w:rStyle w:val="40"/>
        </w:rPr>
        <w:t>5.5</w:t>
      </w:r>
      <w:r>
        <w:rPr>
          <w:rFonts w:asciiTheme="minorHAnsi" w:hAnsiTheme="minorHAnsi" w:eastAsiaTheme="minorEastAsia" w:cstheme="minorBidi"/>
          <w:szCs w:val="22"/>
        </w:rPr>
        <w:tab/>
      </w:r>
      <w:r>
        <w:rPr>
          <w:rStyle w:val="40"/>
        </w:rPr>
        <w:t>软件组件</w:t>
      </w:r>
      <w:r>
        <w:tab/>
      </w:r>
      <w:r>
        <w:fldChar w:fldCharType="begin"/>
      </w:r>
      <w:r>
        <w:instrText xml:space="preserve"> PAGEREF _Toc71637743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"_Toc71637744" </w:instrText>
      </w:r>
      <w:r>
        <w:fldChar w:fldCharType="separate"/>
      </w:r>
      <w:r>
        <w:rPr>
          <w:rStyle w:val="40"/>
        </w:rPr>
        <w:t>5.6</w:t>
      </w:r>
      <w:r>
        <w:rPr>
          <w:rFonts w:asciiTheme="minorHAnsi" w:hAnsiTheme="minorHAnsi" w:eastAsiaTheme="minorEastAsia" w:cstheme="minorBidi"/>
          <w:szCs w:val="22"/>
        </w:rPr>
        <w:tab/>
      </w:r>
      <w:r>
        <w:rPr>
          <w:rStyle w:val="40"/>
        </w:rPr>
        <w:t>未授权访问预防措施</w:t>
      </w:r>
      <w:r>
        <w:tab/>
      </w:r>
      <w:r>
        <w:fldChar w:fldCharType="begin"/>
      </w:r>
      <w:r>
        <w:instrText xml:space="preserve"> PAGEREF _Toc71637744 \h </w:instrText>
      </w:r>
      <w:r>
        <w:fldChar w:fldCharType="separate"/>
      </w:r>
      <w:r>
        <w:t>10</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"_Toc71637745" </w:instrText>
      </w:r>
      <w:r>
        <w:fldChar w:fldCharType="separate"/>
      </w:r>
      <w:r>
        <w:rPr>
          <w:rStyle w:val="40"/>
        </w:rPr>
        <w:t>6.</w:t>
      </w:r>
      <w:r>
        <w:rPr>
          <w:rFonts w:asciiTheme="minorHAnsi" w:hAnsiTheme="minorHAnsi" w:eastAsiaTheme="minorEastAsia" w:cstheme="minorBidi"/>
          <w:szCs w:val="22"/>
        </w:rPr>
        <w:tab/>
      </w:r>
      <w:r>
        <w:rPr>
          <w:rStyle w:val="40"/>
        </w:rPr>
        <w:t>产品质量——性能效率</w:t>
      </w:r>
      <w:r>
        <w:tab/>
      </w:r>
      <w:r>
        <w:fldChar w:fldCharType="begin"/>
      </w:r>
      <w:r>
        <w:instrText xml:space="preserve"> PAGEREF _Toc71637745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"_Toc71637746" </w:instrText>
      </w:r>
      <w:r>
        <w:fldChar w:fldCharType="separate"/>
      </w:r>
      <w:r>
        <w:rPr>
          <w:rStyle w:val="40"/>
        </w:rPr>
        <w:t>6.1</w:t>
      </w:r>
      <w:r>
        <w:rPr>
          <w:rFonts w:asciiTheme="minorHAnsi" w:hAnsiTheme="minorHAnsi" w:eastAsiaTheme="minorEastAsia" w:cstheme="minorBidi"/>
          <w:szCs w:val="22"/>
        </w:rPr>
        <w:tab/>
      </w:r>
      <w:r>
        <w:rPr>
          <w:rStyle w:val="40"/>
        </w:rPr>
        <w:t>性能效率陈述</w:t>
      </w:r>
      <w:r>
        <w:tab/>
      </w:r>
      <w:r>
        <w:fldChar w:fldCharType="begin"/>
      </w:r>
      <w:r>
        <w:instrText xml:space="preserve"> PAGEREF _Toc71637746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"_Toc71637747" </w:instrText>
      </w:r>
      <w:r>
        <w:fldChar w:fldCharType="separate"/>
      </w:r>
      <w:r>
        <w:rPr>
          <w:rStyle w:val="40"/>
        </w:rPr>
        <w:t>6.1.1</w:t>
      </w:r>
      <w:r>
        <w:rPr>
          <w:rFonts w:asciiTheme="minorHAnsi" w:hAnsiTheme="minorHAnsi" w:eastAsiaTheme="minorEastAsia" w:cstheme="minorBidi"/>
          <w:szCs w:val="22"/>
        </w:rPr>
        <w:tab/>
      </w:r>
      <w:r>
        <w:rPr>
          <w:rStyle w:val="40"/>
        </w:rPr>
        <w:t>时间特性</w:t>
      </w:r>
      <w:r>
        <w:tab/>
      </w:r>
      <w:r>
        <w:fldChar w:fldCharType="begin"/>
      </w:r>
      <w:r>
        <w:instrText xml:space="preserve"> PAGEREF _Toc71637747 \h </w:instrText>
      </w:r>
      <w:r>
        <w:fldChar w:fldCharType="separate"/>
      </w:r>
      <w:r>
        <w:t>10</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"_Toc71637748" </w:instrText>
      </w:r>
      <w:r>
        <w:fldChar w:fldCharType="separate"/>
      </w:r>
      <w:r>
        <w:rPr>
          <w:rStyle w:val="40"/>
        </w:rPr>
        <w:t>6.1.2</w:t>
      </w:r>
      <w:r>
        <w:rPr>
          <w:rFonts w:asciiTheme="minorHAnsi" w:hAnsiTheme="minorHAnsi" w:eastAsiaTheme="minorEastAsia" w:cstheme="minorBidi"/>
          <w:szCs w:val="22"/>
        </w:rPr>
        <w:tab/>
      </w:r>
      <w:r>
        <w:rPr>
          <w:rStyle w:val="40"/>
        </w:rPr>
        <w:t>资源利用性</w:t>
      </w:r>
      <w:r>
        <w:tab/>
      </w:r>
      <w:r>
        <w:fldChar w:fldCharType="begin"/>
      </w:r>
      <w:r>
        <w:instrText xml:space="preserve"> PAGEREF _Toc71637748 \h </w:instrText>
      </w:r>
      <w:r>
        <w:fldChar w:fldCharType="separate"/>
      </w:r>
      <w:r>
        <w:t>11</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"_Toc71637749" </w:instrText>
      </w:r>
      <w:r>
        <w:fldChar w:fldCharType="separate"/>
      </w:r>
      <w:r>
        <w:rPr>
          <w:rStyle w:val="40"/>
        </w:rPr>
        <w:t>6.1.3</w:t>
      </w:r>
      <w:r>
        <w:rPr>
          <w:rFonts w:asciiTheme="minorHAnsi" w:hAnsiTheme="minorHAnsi" w:eastAsiaTheme="minorEastAsia" w:cstheme="minorBidi"/>
          <w:szCs w:val="22"/>
        </w:rPr>
        <w:tab/>
      </w:r>
      <w:r>
        <w:rPr>
          <w:rStyle w:val="40"/>
        </w:rPr>
        <w:t>容量</w:t>
      </w:r>
      <w:r>
        <w:tab/>
      </w:r>
      <w:r>
        <w:fldChar w:fldCharType="begin"/>
      </w:r>
      <w:r>
        <w:instrText xml:space="preserve"> PAGEREF _Toc71637749 \h </w:instrText>
      </w:r>
      <w:r>
        <w:fldChar w:fldCharType="separate"/>
      </w:r>
      <w:r>
        <w:t>11</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"_Toc71637750" </w:instrText>
      </w:r>
      <w:r>
        <w:fldChar w:fldCharType="separate"/>
      </w:r>
      <w:r>
        <w:rPr>
          <w:rStyle w:val="40"/>
        </w:rPr>
        <w:t>6.1.4</w:t>
      </w:r>
      <w:r>
        <w:rPr>
          <w:rFonts w:asciiTheme="minorHAnsi" w:hAnsiTheme="minorHAnsi" w:eastAsiaTheme="minorEastAsia" w:cstheme="minorBidi"/>
          <w:szCs w:val="22"/>
        </w:rPr>
        <w:tab/>
      </w:r>
      <w:r>
        <w:rPr>
          <w:rStyle w:val="40"/>
        </w:rPr>
        <w:t>性能效率的依从性</w:t>
      </w:r>
      <w:r>
        <w:tab/>
      </w:r>
      <w:r>
        <w:fldChar w:fldCharType="begin"/>
      </w:r>
      <w:r>
        <w:instrText xml:space="preserve"> PAGEREF _Toc71637750 \h </w:instrText>
      </w:r>
      <w:r>
        <w:fldChar w:fldCharType="separate"/>
      </w:r>
      <w:r>
        <w:t>11</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"_Toc71637751" </w:instrText>
      </w:r>
      <w:r>
        <w:fldChar w:fldCharType="separate"/>
      </w:r>
      <w:r>
        <w:rPr>
          <w:rStyle w:val="40"/>
        </w:rPr>
        <w:t>6.2</w:t>
      </w:r>
      <w:r>
        <w:rPr>
          <w:rFonts w:asciiTheme="minorHAnsi" w:hAnsiTheme="minorHAnsi" w:eastAsiaTheme="minorEastAsia" w:cstheme="minorBidi"/>
          <w:szCs w:val="22"/>
        </w:rPr>
        <w:tab/>
      </w:r>
      <w:r>
        <w:rPr>
          <w:rStyle w:val="40"/>
        </w:rPr>
        <w:t>所有已知的影响性能效率的条件</w:t>
      </w:r>
      <w:r>
        <w:tab/>
      </w:r>
      <w:r>
        <w:fldChar w:fldCharType="begin"/>
      </w:r>
      <w:r>
        <w:instrText xml:space="preserve"> PAGEREF _Toc71637751 \h </w:instrText>
      </w:r>
      <w:r>
        <w:fldChar w:fldCharType="separate"/>
      </w:r>
      <w:r>
        <w:t>11</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"_Toc71637752" </w:instrText>
      </w:r>
      <w:r>
        <w:fldChar w:fldCharType="separate"/>
      </w:r>
      <w:r>
        <w:rPr>
          <w:rStyle w:val="40"/>
        </w:rPr>
        <w:t>6.3</w:t>
      </w:r>
      <w:r>
        <w:rPr>
          <w:rFonts w:asciiTheme="minorHAnsi" w:hAnsiTheme="minorHAnsi" w:eastAsiaTheme="minorEastAsia" w:cstheme="minorBidi"/>
          <w:szCs w:val="22"/>
        </w:rPr>
        <w:tab/>
      </w:r>
      <w:r>
        <w:rPr>
          <w:rStyle w:val="40"/>
        </w:rPr>
        <w:t>系统的容量，尤其与计算机相关的容量</w:t>
      </w:r>
      <w:r>
        <w:tab/>
      </w:r>
      <w:r>
        <w:fldChar w:fldCharType="begin"/>
      </w:r>
      <w:r>
        <w:instrText xml:space="preserve"> PAGEREF _Toc71637752 \h </w:instrText>
      </w:r>
      <w:r>
        <w:fldChar w:fldCharType="separate"/>
      </w:r>
      <w:r>
        <w:t>12</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"_Toc71637753" </w:instrText>
      </w:r>
      <w:r>
        <w:fldChar w:fldCharType="separate"/>
      </w:r>
      <w:r>
        <w:rPr>
          <w:rStyle w:val="40"/>
        </w:rPr>
        <w:t>7.</w:t>
      </w:r>
      <w:r>
        <w:rPr>
          <w:rFonts w:asciiTheme="minorHAnsi" w:hAnsiTheme="minorHAnsi" w:eastAsiaTheme="minorEastAsia" w:cstheme="minorBidi"/>
          <w:szCs w:val="22"/>
        </w:rPr>
        <w:tab/>
      </w:r>
      <w:r>
        <w:rPr>
          <w:rStyle w:val="40"/>
        </w:rPr>
        <w:t>产品质量——兼容性</w:t>
      </w:r>
      <w:r>
        <w:tab/>
      </w:r>
      <w:r>
        <w:fldChar w:fldCharType="begin"/>
      </w:r>
      <w:r>
        <w:instrText xml:space="preserve"> PAGEREF _Toc71637753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"_Toc71637754" </w:instrText>
      </w:r>
      <w:r>
        <w:fldChar w:fldCharType="separate"/>
      </w:r>
      <w:r>
        <w:rPr>
          <w:rStyle w:val="40"/>
        </w:rPr>
        <w:t>7.1</w:t>
      </w:r>
      <w:r>
        <w:rPr>
          <w:rFonts w:asciiTheme="minorHAnsi" w:hAnsiTheme="minorHAnsi" w:eastAsiaTheme="minorEastAsia" w:cstheme="minorBidi"/>
          <w:szCs w:val="22"/>
        </w:rPr>
        <w:tab/>
      </w:r>
      <w:r>
        <w:rPr>
          <w:rStyle w:val="40"/>
        </w:rPr>
        <w:t>兼容性陈述</w:t>
      </w:r>
      <w:r>
        <w:tab/>
      </w:r>
      <w:r>
        <w:fldChar w:fldCharType="begin"/>
      </w:r>
      <w:r>
        <w:instrText xml:space="preserve"> PAGEREF _Toc71637754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"_Toc71637755" </w:instrText>
      </w:r>
      <w:r>
        <w:fldChar w:fldCharType="separate"/>
      </w:r>
      <w:r>
        <w:rPr>
          <w:rStyle w:val="40"/>
        </w:rPr>
        <w:t>7.1.1</w:t>
      </w:r>
      <w:r>
        <w:rPr>
          <w:rFonts w:asciiTheme="minorHAnsi" w:hAnsiTheme="minorHAnsi" w:eastAsiaTheme="minorEastAsia" w:cstheme="minorBidi"/>
          <w:szCs w:val="22"/>
        </w:rPr>
        <w:tab/>
      </w:r>
      <w:r>
        <w:rPr>
          <w:rStyle w:val="40"/>
        </w:rPr>
        <w:t>共存性</w:t>
      </w:r>
      <w:r>
        <w:tab/>
      </w:r>
      <w:r>
        <w:fldChar w:fldCharType="begin"/>
      </w:r>
      <w:r>
        <w:instrText xml:space="preserve"> PAGEREF _Toc71637755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"_Toc71637756" </w:instrText>
      </w:r>
      <w:r>
        <w:fldChar w:fldCharType="separate"/>
      </w:r>
      <w:r>
        <w:rPr>
          <w:rStyle w:val="40"/>
        </w:rPr>
        <w:t>7.1.2</w:t>
      </w:r>
      <w:r>
        <w:rPr>
          <w:rFonts w:asciiTheme="minorHAnsi" w:hAnsiTheme="minorHAnsi" w:eastAsiaTheme="minorEastAsia" w:cstheme="minorBidi"/>
          <w:szCs w:val="22"/>
        </w:rPr>
        <w:tab/>
      </w:r>
      <w:r>
        <w:rPr>
          <w:rStyle w:val="40"/>
        </w:rPr>
        <w:t>互操作性</w:t>
      </w:r>
      <w:r>
        <w:tab/>
      </w:r>
      <w:r>
        <w:fldChar w:fldCharType="begin"/>
      </w:r>
      <w:r>
        <w:instrText xml:space="preserve"> PAGEREF _Toc71637756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"_Toc71637757" </w:instrText>
      </w:r>
      <w:r>
        <w:fldChar w:fldCharType="separate"/>
      </w:r>
      <w:r>
        <w:rPr>
          <w:rStyle w:val="40"/>
        </w:rPr>
        <w:t>7.1.3</w:t>
      </w:r>
      <w:r>
        <w:rPr>
          <w:rFonts w:asciiTheme="minorHAnsi" w:hAnsiTheme="minorHAnsi" w:eastAsiaTheme="minorEastAsia" w:cstheme="minorBidi"/>
          <w:szCs w:val="22"/>
        </w:rPr>
        <w:tab/>
      </w:r>
      <w:r>
        <w:rPr>
          <w:rStyle w:val="40"/>
        </w:rPr>
        <w:t>兼容性的依从性</w:t>
      </w:r>
      <w:r>
        <w:tab/>
      </w:r>
      <w:r>
        <w:fldChar w:fldCharType="begin"/>
      </w:r>
      <w:r>
        <w:instrText xml:space="preserve"> PAGEREF _Toc71637757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"_Toc71637758" </w:instrText>
      </w:r>
      <w:r>
        <w:fldChar w:fldCharType="separate"/>
      </w:r>
      <w:r>
        <w:rPr>
          <w:rStyle w:val="40"/>
        </w:rPr>
        <w:t>7.2</w:t>
      </w:r>
      <w:r>
        <w:rPr>
          <w:rFonts w:asciiTheme="minorHAnsi" w:hAnsiTheme="minorHAnsi" w:eastAsiaTheme="minorEastAsia" w:cstheme="minorBidi"/>
          <w:szCs w:val="22"/>
        </w:rPr>
        <w:tab/>
      </w:r>
      <w:r>
        <w:rPr>
          <w:rStyle w:val="40"/>
        </w:rPr>
        <w:t>以适当的引用文档指明RUSP在何处依赖于特定软件和（或）硬件</w:t>
      </w:r>
      <w:r>
        <w:tab/>
      </w:r>
      <w:r>
        <w:fldChar w:fldCharType="begin"/>
      </w:r>
      <w:r>
        <w:instrText xml:space="preserve"> PAGEREF _Toc71637758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"_Toc71637759" </w:instrText>
      </w:r>
      <w:r>
        <w:fldChar w:fldCharType="separate"/>
      </w:r>
      <w:r>
        <w:rPr>
          <w:rStyle w:val="40"/>
        </w:rPr>
        <w:t>7.3</w:t>
      </w:r>
      <w:r>
        <w:rPr>
          <w:rFonts w:asciiTheme="minorHAnsi" w:hAnsiTheme="minorHAnsi" w:eastAsiaTheme="minorEastAsia" w:cstheme="minorBidi"/>
          <w:szCs w:val="22"/>
        </w:rPr>
        <w:tab/>
      </w:r>
      <w:r>
        <w:rPr>
          <w:rStyle w:val="40"/>
        </w:rPr>
        <w:t>用户调用的接口和相关的被调用软件</w:t>
      </w:r>
      <w:r>
        <w:tab/>
      </w:r>
      <w:r>
        <w:fldChar w:fldCharType="begin"/>
      </w:r>
      <w:r>
        <w:instrText xml:space="preserve"> PAGEREF _Toc71637759 \h </w:instrText>
      </w:r>
      <w:r>
        <w:fldChar w:fldCharType="separate"/>
      </w:r>
      <w:r>
        <w:t>12</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"_Toc71637760" </w:instrText>
      </w:r>
      <w:r>
        <w:fldChar w:fldCharType="separate"/>
      </w:r>
      <w:r>
        <w:rPr>
          <w:rStyle w:val="40"/>
        </w:rPr>
        <w:t>8.</w:t>
      </w:r>
      <w:r>
        <w:rPr>
          <w:rFonts w:asciiTheme="minorHAnsi" w:hAnsiTheme="minorHAnsi" w:eastAsiaTheme="minorEastAsia" w:cstheme="minorBidi"/>
          <w:szCs w:val="22"/>
        </w:rPr>
        <w:tab/>
      </w:r>
      <w:r>
        <w:rPr>
          <w:rStyle w:val="40"/>
        </w:rPr>
        <w:t>产品质量——易用性</w:t>
      </w:r>
      <w:r>
        <w:tab/>
      </w:r>
      <w:r>
        <w:fldChar w:fldCharType="begin"/>
      </w:r>
      <w:r>
        <w:instrText xml:space="preserve"> PAGEREF _Toc71637760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"_Toc71637761" </w:instrText>
      </w:r>
      <w:r>
        <w:fldChar w:fldCharType="separate"/>
      </w:r>
      <w:r>
        <w:rPr>
          <w:rStyle w:val="40"/>
        </w:rPr>
        <w:t>8.1</w:t>
      </w:r>
      <w:r>
        <w:rPr>
          <w:rFonts w:asciiTheme="minorHAnsi" w:hAnsiTheme="minorHAnsi" w:eastAsiaTheme="minorEastAsia" w:cstheme="minorBidi"/>
          <w:szCs w:val="22"/>
        </w:rPr>
        <w:tab/>
      </w:r>
      <w:r>
        <w:rPr>
          <w:rStyle w:val="40"/>
        </w:rPr>
        <w:t>易用性的陈述</w:t>
      </w:r>
      <w:r>
        <w:tab/>
      </w:r>
      <w:r>
        <w:fldChar w:fldCharType="begin"/>
      </w:r>
      <w:r>
        <w:instrText xml:space="preserve"> PAGEREF _Toc71637761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"_Toc71637762" </w:instrText>
      </w:r>
      <w:r>
        <w:fldChar w:fldCharType="separate"/>
      </w:r>
      <w:r>
        <w:rPr>
          <w:rStyle w:val="40"/>
        </w:rPr>
        <w:t>8.1.1</w:t>
      </w:r>
      <w:r>
        <w:rPr>
          <w:rFonts w:asciiTheme="minorHAnsi" w:hAnsiTheme="minorHAnsi" w:eastAsiaTheme="minorEastAsia" w:cstheme="minorBidi"/>
          <w:szCs w:val="22"/>
        </w:rPr>
        <w:tab/>
      </w:r>
      <w:r>
        <w:rPr>
          <w:rStyle w:val="40"/>
        </w:rPr>
        <w:t>可辨别性</w:t>
      </w:r>
      <w:r>
        <w:tab/>
      </w:r>
      <w:r>
        <w:fldChar w:fldCharType="begin"/>
      </w:r>
      <w:r>
        <w:instrText xml:space="preserve"> PAGEREF _Toc71637762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"_Toc71637763" </w:instrText>
      </w:r>
      <w:r>
        <w:fldChar w:fldCharType="separate"/>
      </w:r>
      <w:r>
        <w:rPr>
          <w:rStyle w:val="40"/>
        </w:rPr>
        <w:t>8.1.2</w:t>
      </w:r>
      <w:r>
        <w:rPr>
          <w:rFonts w:asciiTheme="minorHAnsi" w:hAnsiTheme="minorHAnsi" w:eastAsiaTheme="minorEastAsia" w:cstheme="minorBidi"/>
          <w:szCs w:val="22"/>
        </w:rPr>
        <w:tab/>
      </w:r>
      <w:r>
        <w:rPr>
          <w:rStyle w:val="40"/>
        </w:rPr>
        <w:t>易学性</w:t>
      </w:r>
      <w:r>
        <w:tab/>
      </w:r>
      <w:r>
        <w:fldChar w:fldCharType="begin"/>
      </w:r>
      <w:r>
        <w:instrText xml:space="preserve"> PAGEREF _Toc71637763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"_Toc71637764" </w:instrText>
      </w:r>
      <w:r>
        <w:fldChar w:fldCharType="separate"/>
      </w:r>
      <w:r>
        <w:rPr>
          <w:rStyle w:val="40"/>
        </w:rPr>
        <w:t>8.1.3</w:t>
      </w:r>
      <w:r>
        <w:rPr>
          <w:rFonts w:asciiTheme="minorHAnsi" w:hAnsiTheme="minorHAnsi" w:eastAsiaTheme="minorEastAsia" w:cstheme="minorBidi"/>
          <w:szCs w:val="22"/>
        </w:rPr>
        <w:tab/>
      </w:r>
      <w:r>
        <w:rPr>
          <w:rStyle w:val="40"/>
        </w:rPr>
        <w:t>易操作性</w:t>
      </w:r>
      <w:r>
        <w:tab/>
      </w:r>
      <w:r>
        <w:fldChar w:fldCharType="begin"/>
      </w:r>
      <w:r>
        <w:instrText xml:space="preserve"> PAGEREF _Toc71637764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"_Toc71637765" </w:instrText>
      </w:r>
      <w:r>
        <w:fldChar w:fldCharType="separate"/>
      </w:r>
      <w:r>
        <w:rPr>
          <w:rStyle w:val="40"/>
        </w:rPr>
        <w:t>8.1.4</w:t>
      </w:r>
      <w:r>
        <w:rPr>
          <w:rFonts w:asciiTheme="minorHAnsi" w:hAnsiTheme="minorHAnsi" w:eastAsiaTheme="minorEastAsia" w:cstheme="minorBidi"/>
          <w:szCs w:val="22"/>
        </w:rPr>
        <w:tab/>
      </w:r>
      <w:r>
        <w:rPr>
          <w:rStyle w:val="40"/>
        </w:rPr>
        <w:t>用户差错防御性</w:t>
      </w:r>
      <w:r>
        <w:tab/>
      </w:r>
      <w:r>
        <w:fldChar w:fldCharType="begin"/>
      </w:r>
      <w:r>
        <w:instrText xml:space="preserve"> PAGEREF _Toc71637765 \h </w:instrText>
      </w:r>
      <w:r>
        <w:fldChar w:fldCharType="separate"/>
      </w:r>
      <w:r>
        <w:t>12</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"_Toc71637766" </w:instrText>
      </w:r>
      <w:r>
        <w:fldChar w:fldCharType="separate"/>
      </w:r>
      <w:r>
        <w:rPr>
          <w:rStyle w:val="40"/>
        </w:rPr>
        <w:t>8.1.5</w:t>
      </w:r>
      <w:r>
        <w:rPr>
          <w:rFonts w:asciiTheme="minorHAnsi" w:hAnsiTheme="minorHAnsi" w:eastAsiaTheme="minorEastAsia" w:cstheme="minorBidi"/>
          <w:szCs w:val="22"/>
        </w:rPr>
        <w:tab/>
      </w:r>
      <w:r>
        <w:rPr>
          <w:rStyle w:val="40"/>
        </w:rPr>
        <w:t>用户界面舒适性</w:t>
      </w:r>
      <w:r>
        <w:tab/>
      </w:r>
      <w:r>
        <w:fldChar w:fldCharType="begin"/>
      </w:r>
      <w:r>
        <w:instrText xml:space="preserve"> PAGEREF _Toc71637766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"_Toc71637767" </w:instrText>
      </w:r>
      <w:r>
        <w:fldChar w:fldCharType="separate"/>
      </w:r>
      <w:r>
        <w:rPr>
          <w:rStyle w:val="40"/>
        </w:rPr>
        <w:t>8.1.6</w:t>
      </w:r>
      <w:r>
        <w:rPr>
          <w:rFonts w:asciiTheme="minorHAnsi" w:hAnsiTheme="minorHAnsi" w:eastAsiaTheme="minorEastAsia" w:cstheme="minorBidi"/>
          <w:szCs w:val="22"/>
        </w:rPr>
        <w:tab/>
      </w:r>
      <w:r>
        <w:rPr>
          <w:rStyle w:val="40"/>
        </w:rPr>
        <w:t>易访问性</w:t>
      </w:r>
      <w:r>
        <w:tab/>
      </w:r>
      <w:r>
        <w:fldChar w:fldCharType="begin"/>
      </w:r>
      <w:r>
        <w:instrText xml:space="preserve"> PAGEREF _Toc71637767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"_Toc71637768" </w:instrText>
      </w:r>
      <w:r>
        <w:fldChar w:fldCharType="separate"/>
      </w:r>
      <w:r>
        <w:rPr>
          <w:rStyle w:val="40"/>
        </w:rPr>
        <w:t>8.1.7</w:t>
      </w:r>
      <w:r>
        <w:rPr>
          <w:rFonts w:asciiTheme="minorHAnsi" w:hAnsiTheme="minorHAnsi" w:eastAsiaTheme="minorEastAsia" w:cstheme="minorBidi"/>
          <w:szCs w:val="22"/>
        </w:rPr>
        <w:tab/>
      </w:r>
      <w:r>
        <w:rPr>
          <w:rStyle w:val="40"/>
        </w:rPr>
        <w:t>易用性的依从性</w:t>
      </w:r>
      <w:r>
        <w:tab/>
      </w:r>
      <w:r>
        <w:fldChar w:fldCharType="begin"/>
      </w:r>
      <w:r>
        <w:instrText xml:space="preserve"> PAGEREF _Toc71637768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"_Toc71637769" </w:instrText>
      </w:r>
      <w:r>
        <w:fldChar w:fldCharType="separate"/>
      </w:r>
      <w:r>
        <w:rPr>
          <w:rStyle w:val="40"/>
        </w:rPr>
        <w:t>8.2</w:t>
      </w:r>
      <w:r>
        <w:rPr>
          <w:rFonts w:asciiTheme="minorHAnsi" w:hAnsiTheme="minorHAnsi" w:eastAsiaTheme="minorEastAsia" w:cstheme="minorBidi"/>
          <w:szCs w:val="22"/>
        </w:rPr>
        <w:tab/>
      </w:r>
      <w:r>
        <w:rPr>
          <w:rStyle w:val="40"/>
        </w:rPr>
        <w:t>用户接口的类型</w:t>
      </w:r>
      <w:r>
        <w:tab/>
      </w:r>
      <w:r>
        <w:fldChar w:fldCharType="begin"/>
      </w:r>
      <w:r>
        <w:instrText xml:space="preserve"> PAGEREF _Toc71637769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"_Toc71637770" </w:instrText>
      </w:r>
      <w:r>
        <w:fldChar w:fldCharType="separate"/>
      </w:r>
      <w:r>
        <w:rPr>
          <w:rStyle w:val="40"/>
        </w:rPr>
        <w:t>8.3</w:t>
      </w:r>
      <w:r>
        <w:rPr>
          <w:rFonts w:asciiTheme="minorHAnsi" w:hAnsiTheme="minorHAnsi" w:eastAsiaTheme="minorEastAsia" w:cstheme="minorBidi"/>
          <w:szCs w:val="22"/>
        </w:rPr>
        <w:tab/>
      </w:r>
      <w:r>
        <w:rPr>
          <w:rStyle w:val="40"/>
        </w:rPr>
        <w:t>使用和操作该软件所要求的专门知识</w:t>
      </w:r>
      <w:r>
        <w:tab/>
      </w:r>
      <w:r>
        <w:fldChar w:fldCharType="begin"/>
      </w:r>
      <w:r>
        <w:instrText xml:space="preserve"> PAGEREF _Toc71637770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"_Toc71637771" </w:instrText>
      </w:r>
      <w:r>
        <w:fldChar w:fldCharType="separate"/>
      </w:r>
      <w:r>
        <w:rPr>
          <w:rStyle w:val="40"/>
        </w:rPr>
        <w:t>8.4</w:t>
      </w:r>
      <w:r>
        <w:rPr>
          <w:rFonts w:asciiTheme="minorHAnsi" w:hAnsiTheme="minorHAnsi" w:eastAsiaTheme="minorEastAsia" w:cstheme="minorBidi"/>
          <w:szCs w:val="22"/>
        </w:rPr>
        <w:tab/>
      </w:r>
      <w:r>
        <w:rPr>
          <w:rStyle w:val="40"/>
        </w:rPr>
        <w:t>防止用户误操作的功能</w:t>
      </w:r>
      <w:r>
        <w:tab/>
      </w:r>
      <w:r>
        <w:fldChar w:fldCharType="begin"/>
      </w:r>
      <w:r>
        <w:instrText xml:space="preserve"> PAGEREF _Toc71637771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"_Toc71637772" </w:instrText>
      </w:r>
      <w:r>
        <w:fldChar w:fldCharType="separate"/>
      </w:r>
      <w:r>
        <w:rPr>
          <w:rStyle w:val="40"/>
          <w:rFonts w:ascii="宋体" w:hAnsi="宋体"/>
        </w:rPr>
        <w:t>8.5</w:t>
      </w:r>
      <w:r>
        <w:rPr>
          <w:rFonts w:asciiTheme="minorHAnsi" w:hAnsiTheme="minorHAnsi" w:eastAsiaTheme="minorEastAsia" w:cstheme="minorBidi"/>
          <w:szCs w:val="22"/>
        </w:rPr>
        <w:tab/>
      </w:r>
      <w:r>
        <w:rPr>
          <w:rStyle w:val="40"/>
          <w:rFonts w:ascii="宋体" w:hAnsi="宋体"/>
        </w:rPr>
        <w:t>预防版权侵犯的技术保护妨碍易用性时，则应陈述这种保护</w:t>
      </w:r>
      <w:r>
        <w:tab/>
      </w:r>
      <w:r>
        <w:fldChar w:fldCharType="begin"/>
      </w:r>
      <w:r>
        <w:instrText xml:space="preserve"> PAGEREF _Toc71637772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"_Toc71637773" </w:instrText>
      </w:r>
      <w:r>
        <w:fldChar w:fldCharType="separate"/>
      </w:r>
      <w:r>
        <w:rPr>
          <w:rStyle w:val="40"/>
        </w:rPr>
        <w:t>8.6</w:t>
      </w:r>
      <w:r>
        <w:rPr>
          <w:rFonts w:asciiTheme="minorHAnsi" w:hAnsiTheme="minorHAnsi" w:eastAsiaTheme="minorEastAsia" w:cstheme="minorBidi"/>
          <w:szCs w:val="22"/>
        </w:rPr>
        <w:tab/>
      </w:r>
      <w:r>
        <w:rPr>
          <w:rStyle w:val="40"/>
        </w:rPr>
        <w:t>可访问性的规定标示，特别是对有残疾的用户和存在语言差异的用户</w:t>
      </w:r>
      <w:r>
        <w:tab/>
      </w:r>
      <w:r>
        <w:fldChar w:fldCharType="begin"/>
      </w:r>
      <w:r>
        <w:instrText xml:space="preserve"> PAGEREF _Toc71637773 \h </w:instrText>
      </w:r>
      <w:r>
        <w:fldChar w:fldCharType="separate"/>
      </w:r>
      <w:r>
        <w:t>13</w:t>
      </w:r>
      <w:r>
        <w:fldChar w:fldCharType="end"/>
      </w:r>
      <w:r>
        <w:fldChar w:fldCharType="end"/>
      </w:r>
    </w:p>
    <w:p>
      <w:pPr>
        <w:pStyle w:val="24"/>
        <w:tabs>
          <w:tab w:val="left" w:pos="420"/>
          <w:tab w:val="right" w:leader="dot" w:pos="9736"/>
        </w:tabs>
        <w:rPr>
          <w:rFonts w:asciiTheme="minorHAnsi" w:hAnsiTheme="minorHAnsi" w:eastAsiaTheme="minorEastAsia" w:cstheme="minorBidi"/>
          <w:szCs w:val="22"/>
        </w:rPr>
      </w:pPr>
      <w:r>
        <w:fldChar w:fldCharType="begin"/>
      </w:r>
      <w:r>
        <w:instrText xml:space="preserve"> HYPERLINK \l "_Toc71637774" </w:instrText>
      </w:r>
      <w:r>
        <w:fldChar w:fldCharType="separate"/>
      </w:r>
      <w:r>
        <w:rPr>
          <w:rStyle w:val="40"/>
        </w:rPr>
        <w:t>9.</w:t>
      </w:r>
      <w:r>
        <w:rPr>
          <w:rFonts w:asciiTheme="minorHAnsi" w:hAnsiTheme="minorHAnsi" w:eastAsiaTheme="minorEastAsia" w:cstheme="minorBidi"/>
          <w:szCs w:val="22"/>
        </w:rPr>
        <w:tab/>
      </w:r>
      <w:r>
        <w:rPr>
          <w:rStyle w:val="40"/>
        </w:rPr>
        <w:t>产品质量——可靠性</w:t>
      </w:r>
      <w:r>
        <w:tab/>
      </w:r>
      <w:r>
        <w:fldChar w:fldCharType="begin"/>
      </w:r>
      <w:r>
        <w:instrText xml:space="preserve"> PAGEREF _Toc71637774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"_Toc71637775" </w:instrText>
      </w:r>
      <w:r>
        <w:fldChar w:fldCharType="separate"/>
      </w:r>
      <w:r>
        <w:rPr>
          <w:rStyle w:val="40"/>
        </w:rPr>
        <w:t>9.1</w:t>
      </w:r>
      <w:r>
        <w:rPr>
          <w:rFonts w:asciiTheme="minorHAnsi" w:hAnsiTheme="minorHAnsi" w:eastAsiaTheme="minorEastAsia" w:cstheme="minorBidi"/>
          <w:szCs w:val="22"/>
        </w:rPr>
        <w:tab/>
      </w:r>
      <w:r>
        <w:rPr>
          <w:rStyle w:val="40"/>
        </w:rPr>
        <w:t>可靠性的陈述</w:t>
      </w:r>
      <w:r>
        <w:tab/>
      </w:r>
      <w:r>
        <w:fldChar w:fldCharType="begin"/>
      </w:r>
      <w:r>
        <w:instrText xml:space="preserve"> PAGEREF _Toc71637775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"_Toc71637776" </w:instrText>
      </w:r>
      <w:r>
        <w:fldChar w:fldCharType="separate"/>
      </w:r>
      <w:r>
        <w:rPr>
          <w:rStyle w:val="40"/>
        </w:rPr>
        <w:t>9.1.1</w:t>
      </w:r>
      <w:r>
        <w:rPr>
          <w:rFonts w:asciiTheme="minorHAnsi" w:hAnsiTheme="minorHAnsi" w:eastAsiaTheme="minorEastAsia" w:cstheme="minorBidi"/>
          <w:szCs w:val="22"/>
        </w:rPr>
        <w:tab/>
      </w:r>
      <w:r>
        <w:rPr>
          <w:rStyle w:val="40"/>
        </w:rPr>
        <w:t>成熟性</w:t>
      </w:r>
      <w:r>
        <w:tab/>
      </w:r>
      <w:r>
        <w:fldChar w:fldCharType="begin"/>
      </w:r>
      <w:r>
        <w:instrText xml:space="preserve"> PAGEREF _Toc71637776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"_Toc71637777" </w:instrText>
      </w:r>
      <w:r>
        <w:fldChar w:fldCharType="separate"/>
      </w:r>
      <w:r>
        <w:rPr>
          <w:rStyle w:val="40"/>
          <w:rFonts w:ascii="宋体" w:hAnsi="宋体"/>
        </w:rPr>
        <w:t>9.1.2</w:t>
      </w:r>
      <w:r>
        <w:rPr>
          <w:rFonts w:asciiTheme="minorHAnsi" w:hAnsiTheme="minorHAnsi" w:eastAsiaTheme="minorEastAsia" w:cstheme="minorBidi"/>
          <w:szCs w:val="22"/>
        </w:rPr>
        <w:tab/>
      </w:r>
      <w:r>
        <w:rPr>
          <w:rStyle w:val="40"/>
        </w:rPr>
        <w:t>可用性</w:t>
      </w:r>
      <w:r>
        <w:tab/>
      </w:r>
      <w:r>
        <w:fldChar w:fldCharType="begin"/>
      </w:r>
      <w:r>
        <w:instrText xml:space="preserve"> PAGEREF _Toc71637777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"_Toc71637778" </w:instrText>
      </w:r>
      <w:r>
        <w:fldChar w:fldCharType="separate"/>
      </w:r>
      <w:r>
        <w:rPr>
          <w:rStyle w:val="40"/>
        </w:rPr>
        <w:t>9.1.3</w:t>
      </w:r>
      <w:r>
        <w:rPr>
          <w:rFonts w:asciiTheme="minorHAnsi" w:hAnsiTheme="minorHAnsi" w:eastAsiaTheme="minorEastAsia" w:cstheme="minorBidi"/>
          <w:szCs w:val="22"/>
        </w:rPr>
        <w:tab/>
      </w:r>
      <w:r>
        <w:rPr>
          <w:rStyle w:val="40"/>
        </w:rPr>
        <w:t>容错性</w:t>
      </w:r>
      <w:r>
        <w:tab/>
      </w:r>
      <w:r>
        <w:fldChar w:fldCharType="begin"/>
      </w:r>
      <w:r>
        <w:instrText xml:space="preserve"> PAGEREF _Toc71637778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"_Toc71637779" </w:instrText>
      </w:r>
      <w:r>
        <w:fldChar w:fldCharType="separate"/>
      </w:r>
      <w:r>
        <w:rPr>
          <w:rStyle w:val="40"/>
        </w:rPr>
        <w:t>9.1.4</w:t>
      </w:r>
      <w:r>
        <w:rPr>
          <w:rFonts w:asciiTheme="minorHAnsi" w:hAnsiTheme="minorHAnsi" w:eastAsiaTheme="minorEastAsia" w:cstheme="minorBidi"/>
          <w:szCs w:val="22"/>
        </w:rPr>
        <w:tab/>
      </w:r>
      <w:r>
        <w:rPr>
          <w:rStyle w:val="40"/>
        </w:rPr>
        <w:t>易恢复性</w:t>
      </w:r>
      <w:r>
        <w:tab/>
      </w:r>
      <w:r>
        <w:fldChar w:fldCharType="begin"/>
      </w:r>
      <w:r>
        <w:instrText xml:space="preserve"> PAGEREF _Toc71637779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"_Toc71637780" </w:instrText>
      </w:r>
      <w:r>
        <w:fldChar w:fldCharType="separate"/>
      </w:r>
      <w:r>
        <w:rPr>
          <w:rStyle w:val="40"/>
        </w:rPr>
        <w:t>9.1.5</w:t>
      </w:r>
      <w:r>
        <w:rPr>
          <w:rFonts w:asciiTheme="minorHAnsi" w:hAnsiTheme="minorHAnsi" w:eastAsiaTheme="minorEastAsia" w:cstheme="minorBidi"/>
          <w:szCs w:val="22"/>
        </w:rPr>
        <w:tab/>
      </w:r>
      <w:r>
        <w:rPr>
          <w:rStyle w:val="40"/>
        </w:rPr>
        <w:t>可靠性的依从性</w:t>
      </w:r>
      <w:r>
        <w:tab/>
      </w:r>
      <w:r>
        <w:fldChar w:fldCharType="begin"/>
      </w:r>
      <w:r>
        <w:instrText xml:space="preserve"> PAGEREF _Toc71637780 \h </w:instrText>
      </w:r>
      <w:r>
        <w:fldChar w:fldCharType="separate"/>
      </w:r>
      <w:r>
        <w:t>13</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"_Toc71637781" </w:instrText>
      </w:r>
      <w:r>
        <w:fldChar w:fldCharType="separate"/>
      </w:r>
      <w:r>
        <w:rPr>
          <w:rStyle w:val="40"/>
        </w:rPr>
        <w:t>9.2</w:t>
      </w:r>
      <w:r>
        <w:rPr>
          <w:rFonts w:asciiTheme="minorHAnsi" w:hAnsiTheme="minorHAnsi" w:eastAsiaTheme="minorEastAsia" w:cstheme="minorBidi"/>
          <w:szCs w:val="22"/>
        </w:rPr>
        <w:tab/>
      </w:r>
      <w:r>
        <w:rPr>
          <w:rStyle w:val="40"/>
        </w:rPr>
        <w:t>软件在遇到由用户接口出错、应用程序自身的逻辑出错、系统或网络资源可用性引发差错的情况下的继续运行（即可用）能力作出说明</w:t>
      </w:r>
      <w:r>
        <w:tab/>
      </w:r>
      <w:r>
        <w:fldChar w:fldCharType="begin"/>
      </w:r>
      <w:r>
        <w:instrText xml:space="preserve"> PAGEREF _Toc71637781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"_Toc71637782" </w:instrText>
      </w:r>
      <w:r>
        <w:fldChar w:fldCharType="separate"/>
      </w:r>
      <w:r>
        <w:rPr>
          <w:rStyle w:val="40"/>
        </w:rPr>
        <w:t>9.3</w:t>
      </w:r>
      <w:r>
        <w:rPr>
          <w:rFonts w:asciiTheme="minorHAnsi" w:hAnsiTheme="minorHAnsi" w:eastAsiaTheme="minorEastAsia" w:cstheme="minorBidi"/>
          <w:szCs w:val="22"/>
        </w:rPr>
        <w:tab/>
      </w:r>
      <w:r>
        <w:rPr>
          <w:rStyle w:val="40"/>
        </w:rPr>
        <w:t>关于数据保护和恢复规程的信息</w:t>
      </w:r>
      <w:r>
        <w:tab/>
      </w:r>
      <w:r>
        <w:fldChar w:fldCharType="begin"/>
      </w:r>
      <w:r>
        <w:instrText xml:space="preserve"> PAGEREF _Toc71637782 \h </w:instrText>
      </w:r>
      <w:r>
        <w:fldChar w:fldCharType="separate"/>
      </w:r>
      <w:r>
        <w:t>14</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"_Toc71637783" </w:instrText>
      </w:r>
      <w:r>
        <w:fldChar w:fldCharType="separate"/>
      </w:r>
      <w:r>
        <w:rPr>
          <w:rStyle w:val="40"/>
        </w:rPr>
        <w:t>10.</w:t>
      </w:r>
      <w:r>
        <w:rPr>
          <w:rFonts w:asciiTheme="minorHAnsi" w:hAnsiTheme="minorHAnsi" w:eastAsiaTheme="minorEastAsia" w:cstheme="minorBidi"/>
          <w:szCs w:val="22"/>
        </w:rPr>
        <w:tab/>
      </w:r>
      <w:r>
        <w:rPr>
          <w:rStyle w:val="40"/>
        </w:rPr>
        <w:t>产品质量——信息安全性</w:t>
      </w:r>
      <w:r>
        <w:tab/>
      </w:r>
      <w:r>
        <w:fldChar w:fldCharType="begin"/>
      </w:r>
      <w:r>
        <w:instrText xml:space="preserve"> PAGEREF _Toc71637783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"_Toc71637784" </w:instrText>
      </w:r>
      <w:r>
        <w:fldChar w:fldCharType="separate"/>
      </w:r>
      <w:r>
        <w:rPr>
          <w:rStyle w:val="40"/>
        </w:rPr>
        <w:t>10.1</w:t>
      </w:r>
      <w:r>
        <w:rPr>
          <w:rFonts w:asciiTheme="minorHAnsi" w:hAnsiTheme="minorHAnsi" w:eastAsiaTheme="minorEastAsia" w:cstheme="minorBidi"/>
          <w:szCs w:val="22"/>
        </w:rPr>
        <w:tab/>
      </w:r>
      <w:r>
        <w:rPr>
          <w:rStyle w:val="40"/>
        </w:rPr>
        <w:t>信息安全性的陈述</w:t>
      </w:r>
      <w:r>
        <w:tab/>
      </w:r>
      <w:r>
        <w:fldChar w:fldCharType="begin"/>
      </w:r>
      <w:r>
        <w:instrText xml:space="preserve"> PAGEREF _Toc71637784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"_Toc71637785" </w:instrText>
      </w:r>
      <w:r>
        <w:fldChar w:fldCharType="separate"/>
      </w:r>
      <w:r>
        <w:rPr>
          <w:rStyle w:val="40"/>
        </w:rPr>
        <w:t>10.1.1</w:t>
      </w:r>
      <w:r>
        <w:rPr>
          <w:rFonts w:asciiTheme="minorHAnsi" w:hAnsiTheme="minorHAnsi" w:eastAsiaTheme="minorEastAsia" w:cstheme="minorBidi"/>
          <w:szCs w:val="22"/>
        </w:rPr>
        <w:tab/>
      </w:r>
      <w:r>
        <w:rPr>
          <w:rStyle w:val="40"/>
        </w:rPr>
        <w:t>保密性</w:t>
      </w:r>
      <w:r>
        <w:tab/>
      </w:r>
      <w:r>
        <w:fldChar w:fldCharType="begin"/>
      </w:r>
      <w:r>
        <w:instrText xml:space="preserve"> PAGEREF _Toc71637785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"_Toc71637786" </w:instrText>
      </w:r>
      <w:r>
        <w:fldChar w:fldCharType="separate"/>
      </w:r>
      <w:r>
        <w:rPr>
          <w:rStyle w:val="40"/>
        </w:rPr>
        <w:t>10.1.2</w:t>
      </w:r>
      <w:r>
        <w:rPr>
          <w:rFonts w:asciiTheme="minorHAnsi" w:hAnsiTheme="minorHAnsi" w:eastAsiaTheme="minorEastAsia" w:cstheme="minorBidi"/>
          <w:szCs w:val="22"/>
        </w:rPr>
        <w:tab/>
      </w:r>
      <w:r>
        <w:rPr>
          <w:rStyle w:val="40"/>
        </w:rPr>
        <w:t>完整性</w:t>
      </w:r>
      <w:r>
        <w:tab/>
      </w:r>
      <w:r>
        <w:fldChar w:fldCharType="begin"/>
      </w:r>
      <w:r>
        <w:instrText xml:space="preserve"> PAGEREF _Toc71637786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"_Toc71637787" </w:instrText>
      </w:r>
      <w:r>
        <w:fldChar w:fldCharType="separate"/>
      </w:r>
      <w:r>
        <w:rPr>
          <w:rStyle w:val="40"/>
        </w:rPr>
        <w:t>10.1.3</w:t>
      </w:r>
      <w:r>
        <w:rPr>
          <w:rFonts w:asciiTheme="minorHAnsi" w:hAnsiTheme="minorHAnsi" w:eastAsiaTheme="minorEastAsia" w:cstheme="minorBidi"/>
          <w:szCs w:val="22"/>
        </w:rPr>
        <w:tab/>
      </w:r>
      <w:r>
        <w:rPr>
          <w:rStyle w:val="40"/>
        </w:rPr>
        <w:t>抗抵赖性</w:t>
      </w:r>
      <w:r>
        <w:tab/>
      </w:r>
      <w:r>
        <w:fldChar w:fldCharType="begin"/>
      </w:r>
      <w:r>
        <w:instrText xml:space="preserve"> PAGEREF _Toc71637787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"_Toc71637788" </w:instrText>
      </w:r>
      <w:r>
        <w:fldChar w:fldCharType="separate"/>
      </w:r>
      <w:r>
        <w:rPr>
          <w:rStyle w:val="40"/>
        </w:rPr>
        <w:t>10.1.4</w:t>
      </w:r>
      <w:r>
        <w:rPr>
          <w:rFonts w:asciiTheme="minorHAnsi" w:hAnsiTheme="minorHAnsi" w:eastAsiaTheme="minorEastAsia" w:cstheme="minorBidi"/>
          <w:szCs w:val="22"/>
        </w:rPr>
        <w:tab/>
      </w:r>
      <w:r>
        <w:rPr>
          <w:rStyle w:val="40"/>
        </w:rPr>
        <w:t>可核查性</w:t>
      </w:r>
      <w:r>
        <w:tab/>
      </w:r>
      <w:r>
        <w:fldChar w:fldCharType="begin"/>
      </w:r>
      <w:r>
        <w:instrText xml:space="preserve"> PAGEREF _Toc71637788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"_Toc71637789" </w:instrText>
      </w:r>
      <w:r>
        <w:fldChar w:fldCharType="separate"/>
      </w:r>
      <w:r>
        <w:rPr>
          <w:rStyle w:val="40"/>
        </w:rPr>
        <w:t>10.1.5</w:t>
      </w:r>
      <w:r>
        <w:rPr>
          <w:rFonts w:asciiTheme="minorHAnsi" w:hAnsiTheme="minorHAnsi" w:eastAsiaTheme="minorEastAsia" w:cstheme="minorBidi"/>
          <w:szCs w:val="22"/>
        </w:rPr>
        <w:tab/>
      </w:r>
      <w:r>
        <w:rPr>
          <w:rStyle w:val="40"/>
        </w:rPr>
        <w:t>真实性</w:t>
      </w:r>
      <w:r>
        <w:tab/>
      </w:r>
      <w:r>
        <w:fldChar w:fldCharType="begin"/>
      </w:r>
      <w:r>
        <w:instrText xml:space="preserve"> PAGEREF _Toc71637789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"_Toc71637790" </w:instrText>
      </w:r>
      <w:r>
        <w:fldChar w:fldCharType="separate"/>
      </w:r>
      <w:r>
        <w:rPr>
          <w:rStyle w:val="40"/>
        </w:rPr>
        <w:t>10.1.6</w:t>
      </w:r>
      <w:r>
        <w:rPr>
          <w:rFonts w:asciiTheme="minorHAnsi" w:hAnsiTheme="minorHAnsi" w:eastAsiaTheme="minorEastAsia" w:cstheme="minorBidi"/>
          <w:szCs w:val="22"/>
        </w:rPr>
        <w:tab/>
      </w:r>
      <w:r>
        <w:rPr>
          <w:rStyle w:val="40"/>
        </w:rPr>
        <w:t>信息安全性的依从性</w:t>
      </w:r>
      <w:r>
        <w:tab/>
      </w:r>
      <w:r>
        <w:fldChar w:fldCharType="begin"/>
      </w:r>
      <w:r>
        <w:instrText xml:space="preserve"> PAGEREF _Toc71637790 \h </w:instrText>
      </w:r>
      <w:r>
        <w:fldChar w:fldCharType="separate"/>
      </w:r>
      <w:r>
        <w:t>14</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"_Toc71637791" </w:instrText>
      </w:r>
      <w:r>
        <w:fldChar w:fldCharType="separate"/>
      </w:r>
      <w:r>
        <w:rPr>
          <w:rStyle w:val="40"/>
        </w:rPr>
        <w:t>11.</w:t>
      </w:r>
      <w:r>
        <w:rPr>
          <w:rFonts w:asciiTheme="minorHAnsi" w:hAnsiTheme="minorHAnsi" w:eastAsiaTheme="minorEastAsia" w:cstheme="minorBidi"/>
          <w:szCs w:val="22"/>
        </w:rPr>
        <w:tab/>
      </w:r>
      <w:r>
        <w:rPr>
          <w:rStyle w:val="40"/>
        </w:rPr>
        <w:t>产品质量——维护性</w:t>
      </w:r>
      <w:r>
        <w:tab/>
      </w:r>
      <w:r>
        <w:fldChar w:fldCharType="begin"/>
      </w:r>
      <w:r>
        <w:instrText xml:space="preserve"> PAGEREF _Toc71637791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"_Toc71637792" </w:instrText>
      </w:r>
      <w:r>
        <w:fldChar w:fldCharType="separate"/>
      </w:r>
      <w:r>
        <w:rPr>
          <w:rStyle w:val="40"/>
        </w:rPr>
        <w:t>11.1</w:t>
      </w:r>
      <w:r>
        <w:rPr>
          <w:rFonts w:asciiTheme="minorHAnsi" w:hAnsiTheme="minorHAnsi" w:eastAsiaTheme="minorEastAsia" w:cstheme="minorBidi"/>
          <w:szCs w:val="22"/>
        </w:rPr>
        <w:tab/>
      </w:r>
      <w:r>
        <w:rPr>
          <w:rStyle w:val="40"/>
        </w:rPr>
        <w:t>维护性陈述</w:t>
      </w:r>
      <w:r>
        <w:tab/>
      </w:r>
      <w:r>
        <w:fldChar w:fldCharType="begin"/>
      </w:r>
      <w:r>
        <w:instrText xml:space="preserve"> PAGEREF _Toc71637792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"_Toc71637793" </w:instrText>
      </w:r>
      <w:r>
        <w:fldChar w:fldCharType="separate"/>
      </w:r>
      <w:r>
        <w:rPr>
          <w:rStyle w:val="40"/>
        </w:rPr>
        <w:t>11.1.1</w:t>
      </w:r>
      <w:r>
        <w:rPr>
          <w:rFonts w:asciiTheme="minorHAnsi" w:hAnsiTheme="minorHAnsi" w:eastAsiaTheme="minorEastAsia" w:cstheme="minorBidi"/>
          <w:szCs w:val="22"/>
        </w:rPr>
        <w:tab/>
      </w:r>
      <w:r>
        <w:rPr>
          <w:rStyle w:val="40"/>
        </w:rPr>
        <w:t>模块化</w:t>
      </w:r>
      <w:r>
        <w:tab/>
      </w:r>
      <w:r>
        <w:fldChar w:fldCharType="begin"/>
      </w:r>
      <w:r>
        <w:instrText xml:space="preserve"> PAGEREF _Toc71637793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"_Toc71637794" </w:instrText>
      </w:r>
      <w:r>
        <w:fldChar w:fldCharType="separate"/>
      </w:r>
      <w:r>
        <w:rPr>
          <w:rStyle w:val="40"/>
        </w:rPr>
        <w:t>11.1.2</w:t>
      </w:r>
      <w:r>
        <w:rPr>
          <w:rFonts w:asciiTheme="minorHAnsi" w:hAnsiTheme="minorHAnsi" w:eastAsiaTheme="minorEastAsia" w:cstheme="minorBidi"/>
          <w:szCs w:val="22"/>
        </w:rPr>
        <w:tab/>
      </w:r>
      <w:r>
        <w:rPr>
          <w:rStyle w:val="40"/>
        </w:rPr>
        <w:t>可重用性</w:t>
      </w:r>
      <w:r>
        <w:tab/>
      </w:r>
      <w:r>
        <w:fldChar w:fldCharType="begin"/>
      </w:r>
      <w:r>
        <w:instrText xml:space="preserve"> PAGEREF _Toc71637794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"_Toc71637795" </w:instrText>
      </w:r>
      <w:r>
        <w:fldChar w:fldCharType="separate"/>
      </w:r>
      <w:r>
        <w:rPr>
          <w:rStyle w:val="40"/>
        </w:rPr>
        <w:t>11.1.3</w:t>
      </w:r>
      <w:r>
        <w:rPr>
          <w:rFonts w:asciiTheme="minorHAnsi" w:hAnsiTheme="minorHAnsi" w:eastAsiaTheme="minorEastAsia" w:cstheme="minorBidi"/>
          <w:szCs w:val="22"/>
        </w:rPr>
        <w:tab/>
      </w:r>
      <w:r>
        <w:rPr>
          <w:rStyle w:val="40"/>
        </w:rPr>
        <w:t>易分析性</w:t>
      </w:r>
      <w:r>
        <w:tab/>
      </w:r>
      <w:r>
        <w:fldChar w:fldCharType="begin"/>
      </w:r>
      <w:r>
        <w:instrText xml:space="preserve"> PAGEREF _Toc71637795 \h </w:instrText>
      </w:r>
      <w:r>
        <w:fldChar w:fldCharType="separate"/>
      </w:r>
      <w:r>
        <w:t>14</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"_Toc71637796" </w:instrText>
      </w:r>
      <w:r>
        <w:fldChar w:fldCharType="separate"/>
      </w:r>
      <w:r>
        <w:rPr>
          <w:rStyle w:val="40"/>
        </w:rPr>
        <w:t>11.1.4</w:t>
      </w:r>
      <w:r>
        <w:rPr>
          <w:rFonts w:asciiTheme="minorHAnsi" w:hAnsiTheme="minorHAnsi" w:eastAsiaTheme="minorEastAsia" w:cstheme="minorBidi"/>
          <w:szCs w:val="22"/>
        </w:rPr>
        <w:tab/>
      </w:r>
      <w:r>
        <w:rPr>
          <w:rStyle w:val="40"/>
        </w:rPr>
        <w:t>易修改性</w:t>
      </w:r>
      <w:r>
        <w:tab/>
      </w:r>
      <w:r>
        <w:fldChar w:fldCharType="begin"/>
      </w:r>
      <w:r>
        <w:instrText xml:space="preserve"> PAGEREF _Toc71637796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"_Toc71637797" </w:instrText>
      </w:r>
      <w:r>
        <w:fldChar w:fldCharType="separate"/>
      </w:r>
      <w:r>
        <w:rPr>
          <w:rStyle w:val="40"/>
        </w:rPr>
        <w:t>11.1.5</w:t>
      </w:r>
      <w:r>
        <w:rPr>
          <w:rFonts w:asciiTheme="minorHAnsi" w:hAnsiTheme="minorHAnsi" w:eastAsiaTheme="minorEastAsia" w:cstheme="minorBidi"/>
          <w:szCs w:val="22"/>
        </w:rPr>
        <w:tab/>
      </w:r>
      <w:r>
        <w:rPr>
          <w:rStyle w:val="40"/>
        </w:rPr>
        <w:t>易测试性</w:t>
      </w:r>
      <w:r>
        <w:tab/>
      </w:r>
      <w:r>
        <w:fldChar w:fldCharType="begin"/>
      </w:r>
      <w:r>
        <w:instrText xml:space="preserve"> PAGEREF _Toc71637797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"_Toc71637798" </w:instrText>
      </w:r>
      <w:r>
        <w:fldChar w:fldCharType="separate"/>
      </w:r>
      <w:r>
        <w:rPr>
          <w:rStyle w:val="40"/>
        </w:rPr>
        <w:t>11.1.6</w:t>
      </w:r>
      <w:r>
        <w:rPr>
          <w:rFonts w:asciiTheme="minorHAnsi" w:hAnsiTheme="minorHAnsi" w:eastAsiaTheme="minorEastAsia" w:cstheme="minorBidi"/>
          <w:szCs w:val="22"/>
        </w:rPr>
        <w:tab/>
      </w:r>
      <w:r>
        <w:rPr>
          <w:rStyle w:val="40"/>
        </w:rPr>
        <w:t>维护性的依从性</w:t>
      </w:r>
      <w:r>
        <w:tab/>
      </w:r>
      <w:r>
        <w:fldChar w:fldCharType="begin"/>
      </w:r>
      <w:r>
        <w:instrText xml:space="preserve"> PAGEREF _Toc71637798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"_Toc71637799" </w:instrText>
      </w:r>
      <w:r>
        <w:fldChar w:fldCharType="separate"/>
      </w:r>
      <w:r>
        <w:rPr>
          <w:rStyle w:val="40"/>
        </w:rPr>
        <w:t>11.2</w:t>
      </w:r>
      <w:r>
        <w:rPr>
          <w:rFonts w:asciiTheme="minorHAnsi" w:hAnsiTheme="minorHAnsi" w:eastAsiaTheme="minorEastAsia" w:cstheme="minorBidi"/>
          <w:szCs w:val="22"/>
        </w:rPr>
        <w:tab/>
      </w:r>
      <w:r>
        <w:rPr>
          <w:rStyle w:val="40"/>
        </w:rPr>
        <w:t>用户所需的维护信息</w:t>
      </w:r>
      <w:r>
        <w:tab/>
      </w:r>
      <w:r>
        <w:fldChar w:fldCharType="begin"/>
      </w:r>
      <w:r>
        <w:instrText xml:space="preserve"> PAGEREF _Toc71637799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"_Toc71637800" </w:instrText>
      </w:r>
      <w:r>
        <w:fldChar w:fldCharType="separate"/>
      </w:r>
      <w:r>
        <w:rPr>
          <w:rStyle w:val="40"/>
        </w:rPr>
        <w:t>11.3</w:t>
      </w:r>
      <w:r>
        <w:rPr>
          <w:rFonts w:asciiTheme="minorHAnsi" w:hAnsiTheme="minorHAnsi" w:eastAsiaTheme="minorEastAsia" w:cstheme="minorBidi"/>
          <w:szCs w:val="22"/>
        </w:rPr>
        <w:tab/>
      </w:r>
      <w:r>
        <w:rPr>
          <w:rStyle w:val="40"/>
        </w:rPr>
        <w:t>软件能由用户修改时，则应标识用于修改的工具或规程及其使用条件</w:t>
      </w:r>
      <w:r>
        <w:tab/>
      </w:r>
      <w:r>
        <w:fldChar w:fldCharType="begin"/>
      </w:r>
      <w:r>
        <w:instrText xml:space="preserve"> PAGEREF _Toc71637800 \h </w:instrText>
      </w:r>
      <w:r>
        <w:fldChar w:fldCharType="separate"/>
      </w:r>
      <w:r>
        <w:t>15</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"_Toc71637801" </w:instrText>
      </w:r>
      <w:r>
        <w:fldChar w:fldCharType="separate"/>
      </w:r>
      <w:r>
        <w:rPr>
          <w:rStyle w:val="40"/>
        </w:rPr>
        <w:t>12.</w:t>
      </w:r>
      <w:r>
        <w:rPr>
          <w:rFonts w:asciiTheme="minorHAnsi" w:hAnsiTheme="minorHAnsi" w:eastAsiaTheme="minorEastAsia" w:cstheme="minorBidi"/>
          <w:szCs w:val="22"/>
        </w:rPr>
        <w:tab/>
      </w:r>
      <w:r>
        <w:rPr>
          <w:rStyle w:val="40"/>
        </w:rPr>
        <w:t>产品质量——可移植性</w:t>
      </w:r>
      <w:r>
        <w:tab/>
      </w:r>
      <w:r>
        <w:fldChar w:fldCharType="begin"/>
      </w:r>
      <w:r>
        <w:instrText xml:space="preserve"> PAGEREF _Toc71637801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"_Toc71637802" </w:instrText>
      </w:r>
      <w:r>
        <w:fldChar w:fldCharType="separate"/>
      </w:r>
      <w:r>
        <w:rPr>
          <w:rStyle w:val="40"/>
        </w:rPr>
        <w:t>12.1</w:t>
      </w:r>
      <w:r>
        <w:rPr>
          <w:rFonts w:asciiTheme="minorHAnsi" w:hAnsiTheme="minorHAnsi" w:eastAsiaTheme="minorEastAsia" w:cstheme="minorBidi"/>
          <w:szCs w:val="22"/>
        </w:rPr>
        <w:tab/>
      </w:r>
      <w:r>
        <w:rPr>
          <w:rStyle w:val="40"/>
        </w:rPr>
        <w:t>可移植性陈述</w:t>
      </w:r>
      <w:r>
        <w:tab/>
      </w:r>
      <w:r>
        <w:fldChar w:fldCharType="begin"/>
      </w:r>
      <w:r>
        <w:instrText xml:space="preserve"> PAGEREF _Toc71637802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"_Toc71637803" </w:instrText>
      </w:r>
      <w:r>
        <w:fldChar w:fldCharType="separate"/>
      </w:r>
      <w:r>
        <w:rPr>
          <w:rStyle w:val="40"/>
        </w:rPr>
        <w:t>12.1.1</w:t>
      </w:r>
      <w:r>
        <w:rPr>
          <w:rFonts w:asciiTheme="minorHAnsi" w:hAnsiTheme="minorHAnsi" w:eastAsiaTheme="minorEastAsia" w:cstheme="minorBidi"/>
          <w:szCs w:val="22"/>
        </w:rPr>
        <w:tab/>
      </w:r>
      <w:r>
        <w:rPr>
          <w:rStyle w:val="40"/>
        </w:rPr>
        <w:t>适应性</w:t>
      </w:r>
      <w:r>
        <w:tab/>
      </w:r>
      <w:r>
        <w:fldChar w:fldCharType="begin"/>
      </w:r>
      <w:r>
        <w:instrText xml:space="preserve"> PAGEREF _Toc71637803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"_Toc71637804" </w:instrText>
      </w:r>
      <w:r>
        <w:fldChar w:fldCharType="separate"/>
      </w:r>
      <w:r>
        <w:rPr>
          <w:rStyle w:val="40"/>
        </w:rPr>
        <w:t>12.1.2</w:t>
      </w:r>
      <w:r>
        <w:rPr>
          <w:rFonts w:asciiTheme="minorHAnsi" w:hAnsiTheme="minorHAnsi" w:eastAsiaTheme="minorEastAsia" w:cstheme="minorBidi"/>
          <w:szCs w:val="22"/>
        </w:rPr>
        <w:tab/>
      </w:r>
      <w:r>
        <w:rPr>
          <w:rStyle w:val="40"/>
        </w:rPr>
        <w:t>易安装性</w:t>
      </w:r>
      <w:r>
        <w:tab/>
      </w:r>
      <w:r>
        <w:fldChar w:fldCharType="begin"/>
      </w:r>
      <w:r>
        <w:instrText xml:space="preserve"> PAGEREF _Toc71637804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"_Toc71637805" </w:instrText>
      </w:r>
      <w:r>
        <w:fldChar w:fldCharType="separate"/>
      </w:r>
      <w:r>
        <w:rPr>
          <w:rStyle w:val="40"/>
        </w:rPr>
        <w:t>12.1.3</w:t>
      </w:r>
      <w:r>
        <w:rPr>
          <w:rFonts w:asciiTheme="minorHAnsi" w:hAnsiTheme="minorHAnsi" w:eastAsiaTheme="minorEastAsia" w:cstheme="minorBidi"/>
          <w:szCs w:val="22"/>
        </w:rPr>
        <w:tab/>
      </w:r>
      <w:r>
        <w:rPr>
          <w:rStyle w:val="40"/>
        </w:rPr>
        <w:t>易替换性</w:t>
      </w:r>
      <w:r>
        <w:tab/>
      </w:r>
      <w:r>
        <w:fldChar w:fldCharType="begin"/>
      </w:r>
      <w:r>
        <w:instrText xml:space="preserve"> PAGEREF _Toc71637805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"_Toc71637806" </w:instrText>
      </w:r>
      <w:r>
        <w:fldChar w:fldCharType="separate"/>
      </w:r>
      <w:r>
        <w:rPr>
          <w:rStyle w:val="40"/>
        </w:rPr>
        <w:t>12.1.4</w:t>
      </w:r>
      <w:r>
        <w:rPr>
          <w:rFonts w:asciiTheme="minorHAnsi" w:hAnsiTheme="minorHAnsi" w:eastAsiaTheme="minorEastAsia" w:cstheme="minorBidi"/>
          <w:szCs w:val="22"/>
        </w:rPr>
        <w:tab/>
      </w:r>
      <w:r>
        <w:rPr>
          <w:rStyle w:val="40"/>
        </w:rPr>
        <w:t>可移植性的依从性</w:t>
      </w:r>
      <w:r>
        <w:tab/>
      </w:r>
      <w:r>
        <w:fldChar w:fldCharType="begin"/>
      </w:r>
      <w:r>
        <w:instrText xml:space="preserve"> PAGEREF _Toc71637806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"_Toc71637807" </w:instrText>
      </w:r>
      <w:r>
        <w:fldChar w:fldCharType="separate"/>
      </w:r>
      <w:r>
        <w:rPr>
          <w:rStyle w:val="40"/>
        </w:rPr>
        <w:t>12.2</w:t>
      </w:r>
      <w:r>
        <w:rPr>
          <w:rFonts w:asciiTheme="minorHAnsi" w:hAnsiTheme="minorHAnsi" w:eastAsiaTheme="minorEastAsia" w:cstheme="minorBidi"/>
          <w:szCs w:val="22"/>
        </w:rPr>
        <w:tab/>
      </w:r>
      <w:r>
        <w:rPr>
          <w:rStyle w:val="40"/>
        </w:rPr>
        <w:t>该软件投入使用的不同配置或所支持的配置（硬件、软件）</w:t>
      </w:r>
      <w:r>
        <w:tab/>
      </w:r>
      <w:r>
        <w:fldChar w:fldCharType="begin"/>
      </w:r>
      <w:r>
        <w:instrText xml:space="preserve"> PAGEREF _Toc71637807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"_Toc71637808" </w:instrText>
      </w:r>
      <w:r>
        <w:fldChar w:fldCharType="separate"/>
      </w:r>
      <w:r>
        <w:rPr>
          <w:rStyle w:val="40"/>
        </w:rPr>
        <w:t>12.3</w:t>
      </w:r>
      <w:r>
        <w:rPr>
          <w:rFonts w:asciiTheme="minorHAnsi" w:hAnsiTheme="minorHAnsi" w:eastAsiaTheme="minorEastAsia" w:cstheme="minorBidi"/>
          <w:szCs w:val="22"/>
        </w:rPr>
        <w:tab/>
      </w:r>
      <w:r>
        <w:rPr>
          <w:rStyle w:val="40"/>
        </w:rPr>
        <w:t>安装规程信息</w:t>
      </w:r>
      <w:r>
        <w:tab/>
      </w:r>
      <w:r>
        <w:fldChar w:fldCharType="begin"/>
      </w:r>
      <w:r>
        <w:instrText xml:space="preserve"> PAGEREF _Toc71637808 \h </w:instrText>
      </w:r>
      <w:r>
        <w:fldChar w:fldCharType="separate"/>
      </w:r>
      <w:r>
        <w:t>15</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"_Toc71637809" </w:instrText>
      </w:r>
      <w:r>
        <w:fldChar w:fldCharType="separate"/>
      </w:r>
      <w:r>
        <w:rPr>
          <w:rStyle w:val="40"/>
        </w:rPr>
        <w:t>13.</w:t>
      </w:r>
      <w:r>
        <w:rPr>
          <w:rFonts w:asciiTheme="minorHAnsi" w:hAnsiTheme="minorHAnsi" w:eastAsiaTheme="minorEastAsia" w:cstheme="minorBidi"/>
          <w:szCs w:val="22"/>
        </w:rPr>
        <w:tab/>
      </w:r>
      <w:r>
        <w:rPr>
          <w:rStyle w:val="40"/>
        </w:rPr>
        <w:t>使用质量——有效性</w:t>
      </w:r>
      <w:r>
        <w:tab/>
      </w:r>
      <w:r>
        <w:fldChar w:fldCharType="begin"/>
      </w:r>
      <w:r>
        <w:instrText xml:space="preserve"> PAGEREF _Toc71637809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"_Toc71637810" </w:instrText>
      </w:r>
      <w:r>
        <w:fldChar w:fldCharType="separate"/>
      </w:r>
      <w:r>
        <w:rPr>
          <w:rStyle w:val="40"/>
        </w:rPr>
        <w:t>13.1</w:t>
      </w:r>
      <w:r>
        <w:rPr>
          <w:rFonts w:asciiTheme="minorHAnsi" w:hAnsiTheme="minorHAnsi" w:eastAsiaTheme="minorEastAsia" w:cstheme="minorBidi"/>
          <w:szCs w:val="22"/>
        </w:rPr>
        <w:tab/>
      </w:r>
      <w:r>
        <w:rPr>
          <w:rStyle w:val="40"/>
        </w:rPr>
        <w:t>有效性的陈述</w:t>
      </w:r>
      <w:r>
        <w:tab/>
      </w:r>
      <w:r>
        <w:fldChar w:fldCharType="begin"/>
      </w:r>
      <w:r>
        <w:instrText xml:space="preserve"> PAGEREF _Toc71637810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"_Toc71637811" </w:instrText>
      </w:r>
      <w:r>
        <w:fldChar w:fldCharType="separate"/>
      </w:r>
      <w:r>
        <w:rPr>
          <w:rStyle w:val="40"/>
        </w:rPr>
        <w:t>13.2</w:t>
      </w:r>
      <w:r>
        <w:rPr>
          <w:rFonts w:asciiTheme="minorHAnsi" w:hAnsiTheme="minorHAnsi" w:eastAsiaTheme="minorEastAsia" w:cstheme="minorBidi"/>
          <w:szCs w:val="22"/>
        </w:rPr>
        <w:tab/>
      </w:r>
      <w:r>
        <w:rPr>
          <w:rStyle w:val="40"/>
        </w:rPr>
        <w:t>为实现特定目标产品所遵循的任何依从性基准</w:t>
      </w:r>
      <w:r>
        <w:tab/>
      </w:r>
      <w:r>
        <w:fldChar w:fldCharType="begin"/>
      </w:r>
      <w:r>
        <w:instrText xml:space="preserve"> PAGEREF _Toc71637811 \h </w:instrText>
      </w:r>
      <w:r>
        <w:fldChar w:fldCharType="separate"/>
      </w:r>
      <w:r>
        <w:t>15</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"_Toc71637812" </w:instrText>
      </w:r>
      <w:r>
        <w:fldChar w:fldCharType="separate"/>
      </w:r>
      <w:r>
        <w:rPr>
          <w:rStyle w:val="40"/>
        </w:rPr>
        <w:t>14.</w:t>
      </w:r>
      <w:r>
        <w:rPr>
          <w:rFonts w:asciiTheme="minorHAnsi" w:hAnsiTheme="minorHAnsi" w:eastAsiaTheme="minorEastAsia" w:cstheme="minorBidi"/>
          <w:szCs w:val="22"/>
        </w:rPr>
        <w:tab/>
      </w:r>
      <w:r>
        <w:rPr>
          <w:rStyle w:val="40"/>
        </w:rPr>
        <w:t>使用质量——效率</w:t>
      </w:r>
      <w:r>
        <w:tab/>
      </w:r>
      <w:r>
        <w:fldChar w:fldCharType="begin"/>
      </w:r>
      <w:r>
        <w:instrText xml:space="preserve"> PAGEREF _Toc71637812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"_Toc71637813" </w:instrText>
      </w:r>
      <w:r>
        <w:fldChar w:fldCharType="separate"/>
      </w:r>
      <w:r>
        <w:rPr>
          <w:rStyle w:val="40"/>
        </w:rPr>
        <w:t>14.1</w:t>
      </w:r>
      <w:r>
        <w:rPr>
          <w:rFonts w:asciiTheme="minorHAnsi" w:hAnsiTheme="minorHAnsi" w:eastAsiaTheme="minorEastAsia" w:cstheme="minorBidi"/>
          <w:szCs w:val="22"/>
        </w:rPr>
        <w:tab/>
      </w:r>
      <w:r>
        <w:rPr>
          <w:rStyle w:val="40"/>
        </w:rPr>
        <w:t>效率的陈述</w:t>
      </w:r>
      <w:r>
        <w:tab/>
      </w:r>
      <w:r>
        <w:fldChar w:fldCharType="begin"/>
      </w:r>
      <w:r>
        <w:instrText xml:space="preserve"> PAGEREF _Toc71637813 \h </w:instrText>
      </w:r>
      <w:r>
        <w:fldChar w:fldCharType="separate"/>
      </w:r>
      <w:r>
        <w:t>15</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"_Toc71637814" </w:instrText>
      </w:r>
      <w:r>
        <w:fldChar w:fldCharType="separate"/>
      </w:r>
      <w:r>
        <w:rPr>
          <w:rStyle w:val="40"/>
        </w:rPr>
        <w:t>14.2</w:t>
      </w:r>
      <w:r>
        <w:rPr>
          <w:rFonts w:asciiTheme="minorHAnsi" w:hAnsiTheme="minorHAnsi" w:eastAsiaTheme="minorEastAsia" w:cstheme="minorBidi"/>
          <w:szCs w:val="22"/>
        </w:rPr>
        <w:tab/>
      </w:r>
      <w:r>
        <w:rPr>
          <w:rStyle w:val="40"/>
        </w:rPr>
        <w:t>最大并发最终用户数</w:t>
      </w:r>
      <w:r>
        <w:tab/>
      </w:r>
      <w:r>
        <w:fldChar w:fldCharType="begin"/>
      </w:r>
      <w:r>
        <w:instrText xml:space="preserve"> PAGEREF _Toc71637814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"_Toc71637815" </w:instrText>
      </w:r>
      <w:r>
        <w:fldChar w:fldCharType="separate"/>
      </w:r>
      <w:r>
        <w:rPr>
          <w:rStyle w:val="40"/>
        </w:rPr>
        <w:t>14.3</w:t>
      </w:r>
      <w:r>
        <w:rPr>
          <w:rFonts w:asciiTheme="minorHAnsi" w:hAnsiTheme="minorHAnsi" w:eastAsiaTheme="minorEastAsia" w:cstheme="minorBidi"/>
          <w:szCs w:val="22"/>
        </w:rPr>
        <w:tab/>
      </w:r>
      <w:r>
        <w:rPr>
          <w:rStyle w:val="40"/>
        </w:rPr>
        <w:t>说明用户实现特定目标所需的资源信息</w:t>
      </w:r>
      <w:r>
        <w:tab/>
      </w:r>
      <w:r>
        <w:fldChar w:fldCharType="begin"/>
      </w:r>
      <w:r>
        <w:instrText xml:space="preserve"> PAGEREF _Toc71637815 \h </w:instrText>
      </w:r>
      <w:r>
        <w:fldChar w:fldCharType="separate"/>
      </w:r>
      <w:r>
        <w:t>16</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"_Toc71637816" </w:instrText>
      </w:r>
      <w:r>
        <w:fldChar w:fldCharType="separate"/>
      </w:r>
      <w:r>
        <w:rPr>
          <w:rStyle w:val="40"/>
        </w:rPr>
        <w:t>15.</w:t>
      </w:r>
      <w:r>
        <w:rPr>
          <w:rFonts w:asciiTheme="minorHAnsi" w:hAnsiTheme="minorHAnsi" w:eastAsiaTheme="minorEastAsia" w:cstheme="minorBidi"/>
          <w:szCs w:val="22"/>
        </w:rPr>
        <w:tab/>
      </w:r>
      <w:r>
        <w:rPr>
          <w:rStyle w:val="40"/>
        </w:rPr>
        <w:t>使用质量——满意度</w:t>
      </w:r>
      <w:r>
        <w:tab/>
      </w:r>
      <w:r>
        <w:fldChar w:fldCharType="begin"/>
      </w:r>
      <w:r>
        <w:instrText xml:space="preserve"> PAGEREF _Toc71637816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"_Toc71637817" </w:instrText>
      </w:r>
      <w:r>
        <w:fldChar w:fldCharType="separate"/>
      </w:r>
      <w:r>
        <w:rPr>
          <w:rStyle w:val="40"/>
        </w:rPr>
        <w:t>15.1</w:t>
      </w:r>
      <w:r>
        <w:rPr>
          <w:rFonts w:asciiTheme="minorHAnsi" w:hAnsiTheme="minorHAnsi" w:eastAsiaTheme="minorEastAsia" w:cstheme="minorBidi"/>
          <w:szCs w:val="22"/>
        </w:rPr>
        <w:tab/>
      </w:r>
      <w:r>
        <w:rPr>
          <w:rStyle w:val="40"/>
        </w:rPr>
        <w:t>满意度的陈述</w:t>
      </w:r>
      <w:r>
        <w:tab/>
      </w:r>
      <w:r>
        <w:fldChar w:fldCharType="begin"/>
      </w:r>
      <w:r>
        <w:instrText xml:space="preserve"> PAGEREF _Toc71637817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"_Toc71637818" </w:instrText>
      </w:r>
      <w:r>
        <w:fldChar w:fldCharType="separate"/>
      </w:r>
      <w:r>
        <w:rPr>
          <w:rStyle w:val="40"/>
        </w:rPr>
        <w:t>15.2</w:t>
      </w:r>
      <w:r>
        <w:rPr>
          <w:rFonts w:asciiTheme="minorHAnsi" w:hAnsiTheme="minorHAnsi" w:eastAsiaTheme="minorEastAsia" w:cstheme="minorBidi"/>
          <w:szCs w:val="22"/>
        </w:rPr>
        <w:tab/>
      </w:r>
      <w:r>
        <w:rPr>
          <w:rStyle w:val="40"/>
        </w:rPr>
        <w:t>供方联系方式</w:t>
      </w:r>
      <w:r>
        <w:tab/>
      </w:r>
      <w:r>
        <w:fldChar w:fldCharType="begin"/>
      </w:r>
      <w:r>
        <w:instrText xml:space="preserve"> PAGEREF _Toc71637818 \h </w:instrText>
      </w:r>
      <w:r>
        <w:fldChar w:fldCharType="separate"/>
      </w:r>
      <w:r>
        <w:t>16</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"_Toc71637819" </w:instrText>
      </w:r>
      <w:r>
        <w:fldChar w:fldCharType="separate"/>
      </w:r>
      <w:r>
        <w:rPr>
          <w:rStyle w:val="40"/>
        </w:rPr>
        <w:t>16.</w:t>
      </w:r>
      <w:r>
        <w:rPr>
          <w:rFonts w:asciiTheme="minorHAnsi" w:hAnsiTheme="minorHAnsi" w:eastAsiaTheme="minorEastAsia" w:cstheme="minorBidi"/>
          <w:szCs w:val="22"/>
        </w:rPr>
        <w:tab/>
      </w:r>
      <w:r>
        <w:rPr>
          <w:rStyle w:val="40"/>
        </w:rPr>
        <w:t>使用质量——抗风险</w:t>
      </w:r>
      <w:r>
        <w:tab/>
      </w:r>
      <w:r>
        <w:fldChar w:fldCharType="begin"/>
      </w:r>
      <w:r>
        <w:instrText xml:space="preserve"> PAGEREF _Toc71637819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"_Toc71637820" </w:instrText>
      </w:r>
      <w:r>
        <w:fldChar w:fldCharType="separate"/>
      </w:r>
      <w:r>
        <w:rPr>
          <w:rStyle w:val="40"/>
        </w:rPr>
        <w:t>16.1</w:t>
      </w:r>
      <w:r>
        <w:rPr>
          <w:rFonts w:asciiTheme="minorHAnsi" w:hAnsiTheme="minorHAnsi" w:eastAsiaTheme="minorEastAsia" w:cstheme="minorBidi"/>
          <w:szCs w:val="22"/>
        </w:rPr>
        <w:tab/>
      </w:r>
      <w:r>
        <w:rPr>
          <w:rStyle w:val="40"/>
        </w:rPr>
        <w:t>抗风险的陈述</w:t>
      </w:r>
      <w:r>
        <w:tab/>
      </w:r>
      <w:r>
        <w:fldChar w:fldCharType="begin"/>
      </w:r>
      <w:r>
        <w:instrText xml:space="preserve"> PAGEREF _Toc71637820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"_Toc71637821" </w:instrText>
      </w:r>
      <w:r>
        <w:fldChar w:fldCharType="separate"/>
      </w:r>
      <w:r>
        <w:rPr>
          <w:rStyle w:val="40"/>
        </w:rPr>
        <w:t>16.1.1</w:t>
      </w:r>
      <w:r>
        <w:rPr>
          <w:rFonts w:asciiTheme="minorHAnsi" w:hAnsiTheme="minorHAnsi" w:eastAsiaTheme="minorEastAsia" w:cstheme="minorBidi"/>
          <w:szCs w:val="22"/>
        </w:rPr>
        <w:tab/>
      </w:r>
      <w:r>
        <w:rPr>
          <w:rStyle w:val="40"/>
        </w:rPr>
        <w:t>经济风险缓解性</w:t>
      </w:r>
      <w:r>
        <w:tab/>
      </w:r>
      <w:r>
        <w:fldChar w:fldCharType="begin"/>
      </w:r>
      <w:r>
        <w:instrText xml:space="preserve"> PAGEREF _Toc71637821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"_Toc71637822" </w:instrText>
      </w:r>
      <w:r>
        <w:fldChar w:fldCharType="separate"/>
      </w:r>
      <w:r>
        <w:rPr>
          <w:rStyle w:val="40"/>
        </w:rPr>
        <w:t>16.1.2</w:t>
      </w:r>
      <w:r>
        <w:rPr>
          <w:rFonts w:asciiTheme="minorHAnsi" w:hAnsiTheme="minorHAnsi" w:eastAsiaTheme="minorEastAsia" w:cstheme="minorBidi"/>
          <w:szCs w:val="22"/>
        </w:rPr>
        <w:tab/>
      </w:r>
      <w:r>
        <w:rPr>
          <w:rStyle w:val="40"/>
        </w:rPr>
        <w:t>健康和安全风险缓解性</w:t>
      </w:r>
      <w:r>
        <w:tab/>
      </w:r>
      <w:r>
        <w:fldChar w:fldCharType="begin"/>
      </w:r>
      <w:r>
        <w:instrText xml:space="preserve"> PAGEREF _Toc71637822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"_Toc71637823" </w:instrText>
      </w:r>
      <w:r>
        <w:fldChar w:fldCharType="separate"/>
      </w:r>
      <w:r>
        <w:rPr>
          <w:rStyle w:val="40"/>
        </w:rPr>
        <w:t>16.1.3</w:t>
      </w:r>
      <w:r>
        <w:rPr>
          <w:rFonts w:asciiTheme="minorHAnsi" w:hAnsiTheme="minorHAnsi" w:eastAsiaTheme="minorEastAsia" w:cstheme="minorBidi"/>
          <w:szCs w:val="22"/>
        </w:rPr>
        <w:tab/>
      </w:r>
      <w:r>
        <w:rPr>
          <w:rStyle w:val="40"/>
        </w:rPr>
        <w:t>环境风险缓解性</w:t>
      </w:r>
      <w:r>
        <w:tab/>
      </w:r>
      <w:r>
        <w:fldChar w:fldCharType="begin"/>
      </w:r>
      <w:r>
        <w:instrText xml:space="preserve"> PAGEREF _Toc71637823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"_Toc71637824" </w:instrText>
      </w:r>
      <w:r>
        <w:fldChar w:fldCharType="separate"/>
      </w:r>
      <w:r>
        <w:rPr>
          <w:rStyle w:val="40"/>
        </w:rPr>
        <w:t>16.2</w:t>
      </w:r>
      <w:r>
        <w:rPr>
          <w:rFonts w:asciiTheme="minorHAnsi" w:hAnsiTheme="minorHAnsi" w:eastAsiaTheme="minorEastAsia" w:cstheme="minorBidi"/>
          <w:szCs w:val="22"/>
        </w:rPr>
        <w:tab/>
      </w:r>
      <w:r>
        <w:rPr>
          <w:rStyle w:val="40"/>
        </w:rPr>
        <w:t>在软件的使用存在已知的风险或需要特殊培训的情况下，产品说明中应包括非公开信息</w:t>
      </w:r>
      <w:r>
        <w:tab/>
      </w:r>
      <w:r>
        <w:fldChar w:fldCharType="begin"/>
      </w:r>
      <w:r>
        <w:instrText xml:space="preserve"> PAGEREF _Toc71637824 \h </w:instrText>
      </w:r>
      <w:r>
        <w:fldChar w:fldCharType="separate"/>
      </w:r>
      <w:r>
        <w:t>16</w:t>
      </w:r>
      <w:r>
        <w:fldChar w:fldCharType="end"/>
      </w:r>
      <w:r>
        <w:fldChar w:fldCharType="end"/>
      </w:r>
    </w:p>
    <w:p>
      <w:pPr>
        <w:pStyle w:val="24"/>
        <w:tabs>
          <w:tab w:val="left" w:pos="840"/>
          <w:tab w:val="right" w:leader="dot" w:pos="9736"/>
        </w:tabs>
        <w:rPr>
          <w:rFonts w:asciiTheme="minorHAnsi" w:hAnsiTheme="minorHAnsi" w:eastAsiaTheme="minorEastAsia" w:cstheme="minorBidi"/>
          <w:szCs w:val="22"/>
        </w:rPr>
      </w:pPr>
      <w:r>
        <w:fldChar w:fldCharType="begin"/>
      </w:r>
      <w:r>
        <w:instrText xml:space="preserve"> HYPERLINK \l "_Toc71637825" </w:instrText>
      </w:r>
      <w:r>
        <w:fldChar w:fldCharType="separate"/>
      </w:r>
      <w:r>
        <w:rPr>
          <w:rStyle w:val="40"/>
        </w:rPr>
        <w:t>17.</w:t>
      </w:r>
      <w:r>
        <w:rPr>
          <w:rFonts w:asciiTheme="minorHAnsi" w:hAnsiTheme="minorHAnsi" w:eastAsiaTheme="minorEastAsia" w:cstheme="minorBidi"/>
          <w:szCs w:val="22"/>
        </w:rPr>
        <w:tab/>
      </w:r>
      <w:r>
        <w:rPr>
          <w:rStyle w:val="40"/>
        </w:rPr>
        <w:t>使用质量——周境覆盖</w:t>
      </w:r>
      <w:r>
        <w:tab/>
      </w:r>
      <w:r>
        <w:fldChar w:fldCharType="begin"/>
      </w:r>
      <w:r>
        <w:instrText xml:space="preserve"> PAGEREF _Toc71637825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"_Toc71637826" </w:instrText>
      </w:r>
      <w:r>
        <w:fldChar w:fldCharType="separate"/>
      </w:r>
      <w:r>
        <w:rPr>
          <w:rStyle w:val="40"/>
        </w:rPr>
        <w:t>17.1</w:t>
      </w:r>
      <w:r>
        <w:rPr>
          <w:rFonts w:asciiTheme="minorHAnsi" w:hAnsiTheme="minorHAnsi" w:eastAsiaTheme="minorEastAsia" w:cstheme="minorBidi"/>
          <w:szCs w:val="22"/>
        </w:rPr>
        <w:tab/>
      </w:r>
      <w:r>
        <w:rPr>
          <w:rStyle w:val="40"/>
        </w:rPr>
        <w:t>周境覆盖的陈述</w:t>
      </w:r>
      <w:r>
        <w:tab/>
      </w:r>
      <w:r>
        <w:fldChar w:fldCharType="begin"/>
      </w:r>
      <w:r>
        <w:instrText xml:space="preserve"> PAGEREF _Toc71637826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"_Toc71637827" </w:instrText>
      </w:r>
      <w:r>
        <w:fldChar w:fldCharType="separate"/>
      </w:r>
      <w:r>
        <w:rPr>
          <w:rStyle w:val="40"/>
        </w:rPr>
        <w:t>17.1.1</w:t>
      </w:r>
      <w:r>
        <w:rPr>
          <w:rFonts w:asciiTheme="minorHAnsi" w:hAnsiTheme="minorHAnsi" w:eastAsiaTheme="minorEastAsia" w:cstheme="minorBidi"/>
          <w:szCs w:val="22"/>
        </w:rPr>
        <w:tab/>
      </w:r>
      <w:r>
        <w:rPr>
          <w:rStyle w:val="40"/>
        </w:rPr>
        <w:t>周境完备性</w:t>
      </w:r>
      <w:r>
        <w:tab/>
      </w:r>
      <w:r>
        <w:fldChar w:fldCharType="begin"/>
      </w:r>
      <w:r>
        <w:instrText xml:space="preserve"> PAGEREF _Toc71637827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"_Toc71637828" </w:instrText>
      </w:r>
      <w:r>
        <w:fldChar w:fldCharType="separate"/>
      </w:r>
      <w:r>
        <w:rPr>
          <w:rStyle w:val="40"/>
        </w:rPr>
        <w:t>17.1.2</w:t>
      </w:r>
      <w:r>
        <w:rPr>
          <w:rFonts w:asciiTheme="minorHAnsi" w:hAnsiTheme="minorHAnsi" w:eastAsiaTheme="minorEastAsia" w:cstheme="minorBidi"/>
          <w:szCs w:val="22"/>
        </w:rPr>
        <w:tab/>
      </w:r>
      <w:r>
        <w:rPr>
          <w:rStyle w:val="40"/>
        </w:rPr>
        <w:t>灵活性</w:t>
      </w:r>
      <w:r>
        <w:tab/>
      </w:r>
      <w:r>
        <w:fldChar w:fldCharType="begin"/>
      </w:r>
      <w:r>
        <w:instrText xml:space="preserve"> PAGEREF _Toc71637828 \h </w:instrText>
      </w:r>
      <w:r>
        <w:fldChar w:fldCharType="separate"/>
      </w:r>
      <w:r>
        <w:t>16</w:t>
      </w:r>
      <w:r>
        <w:fldChar w:fldCharType="end"/>
      </w:r>
      <w:r>
        <w:fldChar w:fldCharType="end"/>
      </w:r>
    </w:p>
    <w:p>
      <w:pPr>
        <w:pStyle w:val="27"/>
        <w:tabs>
          <w:tab w:val="left" w:pos="1260"/>
          <w:tab w:val="right" w:leader="dot" w:pos="9736"/>
        </w:tabs>
        <w:rPr>
          <w:rFonts w:asciiTheme="minorHAnsi" w:hAnsiTheme="minorHAnsi" w:eastAsiaTheme="minorEastAsia" w:cstheme="minorBidi"/>
          <w:szCs w:val="22"/>
        </w:rPr>
      </w:pPr>
      <w:r>
        <w:fldChar w:fldCharType="begin"/>
      </w:r>
      <w:r>
        <w:instrText xml:space="preserve"> HYPERLINK \l "_Toc71637829" </w:instrText>
      </w:r>
      <w:r>
        <w:fldChar w:fldCharType="separate"/>
      </w:r>
      <w:r>
        <w:rPr>
          <w:rStyle w:val="40"/>
        </w:rPr>
        <w:t>17.2</w:t>
      </w:r>
      <w:r>
        <w:rPr>
          <w:rFonts w:asciiTheme="minorHAnsi" w:hAnsiTheme="minorHAnsi" w:eastAsiaTheme="minorEastAsia" w:cstheme="minorBidi"/>
          <w:szCs w:val="22"/>
        </w:rPr>
        <w:tab/>
      </w:r>
      <w:r>
        <w:rPr>
          <w:rStyle w:val="40"/>
        </w:rPr>
        <w:t>依从性的覆盖范围</w:t>
      </w:r>
      <w:r>
        <w:tab/>
      </w:r>
      <w:r>
        <w:fldChar w:fldCharType="begin"/>
      </w:r>
      <w:r>
        <w:instrText xml:space="preserve"> PAGEREF _Toc71637829 \h </w:instrText>
      </w:r>
      <w:r>
        <w:fldChar w:fldCharType="separate"/>
      </w:r>
      <w:r>
        <w:t>16</w:t>
      </w:r>
      <w:r>
        <w:fldChar w:fldCharType="end"/>
      </w:r>
      <w:r>
        <w:fldChar w:fldCharType="end"/>
      </w:r>
    </w:p>
    <w:p>
      <w:pPr>
        <w:spacing w:line="288" w:lineRule="auto"/>
        <w:rPr>
          <w:rFonts w:ascii="宋体"/>
          <w:bCs/>
          <w:sz w:val="24"/>
          <w:szCs w:val="32"/>
          <w:lang w:val="zh-CN"/>
        </w:rPr>
      </w:pPr>
      <w:r>
        <w:rPr>
          <w:rFonts w:ascii="宋体"/>
          <w:bCs/>
          <w:szCs w:val="32"/>
          <w:lang w:val="zh-CN"/>
        </w:rPr>
        <w:fldChar w:fldCharType="end"/>
      </w:r>
    </w:p>
    <w:p>
      <w:pPr>
        <w:spacing w:line="288" w:lineRule="auto"/>
        <w:rPr>
          <w:rFonts w:ascii="宋体" w:hAnsi="Arial" w:cs="Arial"/>
          <w:color w:val="000000"/>
        </w:rPr>
      </w:pPr>
      <w:r>
        <w:rPr>
          <w:rFonts w:ascii="宋体" w:hAnsi="Arial" w:cs="Arial"/>
          <w:color w:val="000000"/>
        </w:rPr>
        <w:br w:type="page"/>
      </w:r>
    </w:p>
    <w:p>
      <w:pPr>
        <w:pStyle w:val="2"/>
        <w:spacing w:before="0" w:beforeAutospacing="0" w:after="240" w:afterAutospacing="0" w:line="288" w:lineRule="auto"/>
        <w:jc w:val="center"/>
        <w:rPr>
          <w:rFonts w:hint="default"/>
        </w:rPr>
      </w:pPr>
      <w:bookmarkStart w:id="3" w:name="_Toc423013401"/>
      <w:bookmarkStart w:id="4" w:name="_Toc423002754"/>
      <w:bookmarkStart w:id="5" w:name="_Toc13097"/>
      <w:bookmarkStart w:id="6" w:name="_Toc18798"/>
      <w:bookmarkStart w:id="7" w:name="_Toc32148"/>
      <w:bookmarkStart w:id="8" w:name="_Toc417563519"/>
      <w:bookmarkStart w:id="9" w:name="_Toc423010707"/>
      <w:bookmarkStart w:id="10" w:name="_Toc16258"/>
      <w:bookmarkStart w:id="11" w:name="_Toc417460984"/>
      <w:bookmarkStart w:id="12" w:name="_Toc71637719"/>
      <w:r>
        <w:t>前  言</w:t>
      </w:r>
      <w:bookmarkEnd w:id="3"/>
      <w:bookmarkEnd w:id="4"/>
      <w:bookmarkEnd w:id="5"/>
      <w:bookmarkEnd w:id="6"/>
      <w:bookmarkEnd w:id="7"/>
      <w:bookmarkEnd w:id="8"/>
      <w:bookmarkEnd w:id="9"/>
      <w:bookmarkEnd w:id="10"/>
      <w:bookmarkEnd w:id="11"/>
      <w:bookmarkEnd w:id="12"/>
    </w:p>
    <w:p>
      <w:pPr>
        <w:spacing w:line="288" w:lineRule="auto"/>
        <w:rPr>
          <w:rFonts w:ascii="微软雅黑" w:hAnsi="微软雅黑" w:cs="Arial"/>
          <w:b/>
          <w:sz w:val="24"/>
        </w:rPr>
      </w:pPr>
      <w:r>
        <w:rPr>
          <w:rFonts w:hint="eastAsia" w:ascii="微软雅黑" w:hAnsi="微软雅黑" w:cs="Arial"/>
          <w:b/>
          <w:sz w:val="24"/>
        </w:rPr>
        <w:t>符合性</w:t>
      </w:r>
      <w:r>
        <w:rPr>
          <w:rFonts w:ascii="微软雅黑" w:hAnsi="微软雅黑" w:cs="Arial"/>
          <w:b/>
          <w:sz w:val="24"/>
        </w:rPr>
        <w:t>声明</w:t>
      </w:r>
    </w:p>
    <w:p>
      <w:pPr>
        <w:spacing w:line="288" w:lineRule="auto"/>
        <w:rPr>
          <w:rFonts w:ascii="微软雅黑" w:hAnsi="微软雅黑" w:cs="Arial"/>
          <w:szCs w:val="21"/>
        </w:rPr>
      </w:pPr>
      <w:r>
        <w:rPr>
          <w:rFonts w:hint="eastAsia" w:ascii="微软雅黑" w:hAnsi="微软雅黑" w:cs="Arial"/>
          <w:szCs w:val="21"/>
        </w:rPr>
        <w:t>本</w:t>
      </w:r>
      <w:r>
        <w:rPr>
          <w:rFonts w:ascii="微软雅黑" w:hAnsi="微软雅黑" w:cs="Arial"/>
          <w:szCs w:val="21"/>
        </w:rPr>
        <w:t>软件</w:t>
      </w:r>
      <w:r>
        <w:rPr>
          <w:rFonts w:hint="eastAsia" w:ascii="微软雅黑" w:hAnsi="微软雅黑" w:cs="Arial"/>
          <w:szCs w:val="21"/>
        </w:rPr>
        <w:t>符合现行国家标准、行业标准，标准清单如下：</w:t>
      </w:r>
    </w:p>
    <w:p>
      <w:pPr>
        <w:spacing w:line="288" w:lineRule="auto"/>
        <w:rPr>
          <w:rFonts w:cs="Arial"/>
          <w:szCs w:val="21"/>
        </w:rPr>
      </w:pPr>
      <w:r>
        <w:rPr>
          <w:rFonts w:hint="eastAsia" w:cs="Arial"/>
          <w:szCs w:val="21"/>
        </w:rPr>
        <w:t>《医疗器械生产监督管理办法》</w:t>
      </w:r>
    </w:p>
    <w:p>
      <w:pPr>
        <w:spacing w:line="288" w:lineRule="auto"/>
        <w:rPr>
          <w:rFonts w:cs="Arial"/>
          <w:szCs w:val="21"/>
        </w:rPr>
      </w:pPr>
      <w:r>
        <w:rPr>
          <w:rFonts w:hint="eastAsia" w:cs="Arial"/>
          <w:szCs w:val="21"/>
        </w:rPr>
        <w:t>《医疗器械生产质量管理规范附录独立软件》</w:t>
      </w:r>
    </w:p>
    <w:p>
      <w:pPr>
        <w:spacing w:line="288" w:lineRule="auto"/>
        <w:rPr>
          <w:rFonts w:cs="Arial"/>
          <w:szCs w:val="21"/>
        </w:rPr>
      </w:pPr>
      <w:r>
        <w:rPr>
          <w:rFonts w:hint="eastAsia" w:cs="Arial"/>
          <w:szCs w:val="21"/>
        </w:rPr>
        <w:t>YY/T 0664-2008《医疗器械软件 软件生存周期过程》</w:t>
      </w:r>
    </w:p>
    <w:p>
      <w:pPr>
        <w:spacing w:line="288" w:lineRule="auto"/>
        <w:rPr>
          <w:rFonts w:cs="Arial"/>
          <w:szCs w:val="21"/>
        </w:rPr>
      </w:pPr>
      <w:r>
        <w:rPr>
          <w:rFonts w:hint="eastAsia" w:cs="Arial"/>
          <w:szCs w:val="21"/>
        </w:rPr>
        <w:t>YY/T 1406.1-2016《医疗器械软件 第1部分：YY/T 0316应用于医疗器械软件的指南》</w:t>
      </w:r>
    </w:p>
    <w:p>
      <w:pPr>
        <w:spacing w:line="288" w:lineRule="auto"/>
        <w:rPr>
          <w:rFonts w:cs="Arial"/>
          <w:szCs w:val="21"/>
        </w:rPr>
      </w:pPr>
      <w:r>
        <w:rPr>
          <w:rFonts w:hint="eastAsia" w:cs="Arial"/>
          <w:szCs w:val="21"/>
        </w:rPr>
        <w:t>GB/T 25000.51-2016《系统与软件工程 系统与软件质量要求和评价（SQuaRE） 第51部分：就绪可用软件产品（RUSP）的质量要求和测试细则》</w:t>
      </w:r>
    </w:p>
    <w:p>
      <w:pPr>
        <w:spacing w:line="288" w:lineRule="auto"/>
        <w:rPr>
          <w:rFonts w:cs="Arial"/>
          <w:szCs w:val="21"/>
        </w:rPr>
      </w:pPr>
      <w:r>
        <w:rPr>
          <w:rFonts w:hint="eastAsia" w:cs="Arial"/>
          <w:szCs w:val="21"/>
        </w:rPr>
        <w:t>GB/T 20271-2016《信息安全技术信息系统通用安全技术要求》</w:t>
      </w:r>
    </w:p>
    <w:p>
      <w:pPr>
        <w:spacing w:line="288" w:lineRule="auto"/>
        <w:rPr>
          <w:rFonts w:cs="Arial"/>
          <w:szCs w:val="21"/>
        </w:rPr>
      </w:pPr>
      <w:r>
        <w:rPr>
          <w:rFonts w:hint="eastAsia" w:cs="Arial"/>
          <w:szCs w:val="21"/>
        </w:rPr>
        <w:t>GB/T 20984-2007 《信息安全技术信息安全风险评估规范》</w:t>
      </w:r>
    </w:p>
    <w:p>
      <w:pPr>
        <w:spacing w:line="288" w:lineRule="auto"/>
        <w:rPr>
          <w:rFonts w:cs="Arial"/>
          <w:szCs w:val="21"/>
        </w:rPr>
      </w:pPr>
      <w:r>
        <w:rPr>
          <w:rFonts w:hint="eastAsia" w:cs="Arial"/>
          <w:szCs w:val="21"/>
        </w:rPr>
        <w:t>GB/T 22080-2016《信息技术安全技术信息安全管理体系要求》</w:t>
      </w:r>
    </w:p>
    <w:p>
      <w:pPr>
        <w:spacing w:line="288" w:lineRule="auto"/>
        <w:rPr>
          <w:rFonts w:cs="Arial"/>
          <w:szCs w:val="21"/>
        </w:rPr>
      </w:pPr>
      <w:r>
        <w:rPr>
          <w:rFonts w:hint="eastAsia" w:cs="Arial"/>
          <w:szCs w:val="21"/>
        </w:rPr>
        <w:t>GB/T 22081-2016《信息技术安全技术信息安全管理实用规则》</w:t>
      </w:r>
    </w:p>
    <w:p>
      <w:pPr>
        <w:spacing w:line="288" w:lineRule="auto"/>
        <w:rPr>
          <w:rFonts w:cs="Arial"/>
          <w:szCs w:val="21"/>
        </w:rPr>
      </w:pPr>
      <w:r>
        <w:rPr>
          <w:rFonts w:hint="eastAsia" w:cs="Arial"/>
          <w:szCs w:val="21"/>
        </w:rPr>
        <w:t>GB/T 29246-2012《信息技术安全技术信息安全管理体系概述和词汇》</w:t>
      </w:r>
    </w:p>
    <w:p>
      <w:pPr>
        <w:spacing w:line="288" w:lineRule="auto"/>
        <w:rPr>
          <w:rFonts w:cs="Arial"/>
          <w:szCs w:val="21"/>
        </w:rPr>
      </w:pPr>
      <w:r>
        <w:rPr>
          <w:rFonts w:hint="eastAsia" w:cs="Arial"/>
          <w:szCs w:val="21"/>
        </w:rPr>
        <w:t>GB/Z 24364-2009《信息安全技术信息安全风险管理指南》</w:t>
      </w:r>
    </w:p>
    <w:p>
      <w:pPr>
        <w:spacing w:line="288" w:lineRule="auto"/>
        <w:rPr>
          <w:rFonts w:cs="Arial"/>
          <w:szCs w:val="21"/>
        </w:rPr>
      </w:pPr>
    </w:p>
    <w:p>
      <w:pPr>
        <w:spacing w:line="288" w:lineRule="auto"/>
        <w:rPr>
          <w:rFonts w:ascii="微软雅黑" w:hAnsi="微软雅黑" w:cs="Arial"/>
          <w:b/>
          <w:sz w:val="24"/>
        </w:rPr>
      </w:pPr>
      <w:r>
        <w:rPr>
          <w:rFonts w:ascii="微软雅黑" w:hAnsi="微软雅黑" w:cs="Arial"/>
          <w:b/>
          <w:sz w:val="24"/>
        </w:rPr>
        <w:t>制造商责任</w:t>
      </w:r>
    </w:p>
    <w:p>
      <w:pPr>
        <w:spacing w:line="288" w:lineRule="auto"/>
        <w:rPr>
          <w:rFonts w:ascii="微软雅黑" w:hAnsi="微软雅黑" w:cs="Arial"/>
          <w:szCs w:val="21"/>
        </w:rPr>
      </w:pPr>
      <w:r>
        <w:rPr>
          <w:rFonts w:hint="eastAsia" w:ascii="微软雅黑" w:hAnsi="微软雅黑" w:cs="Arial"/>
          <w:szCs w:val="21"/>
        </w:rPr>
        <w:t>广州爱孕记信息科技有限公司</w:t>
      </w:r>
      <w:r>
        <w:rPr>
          <w:rFonts w:ascii="微软雅黑" w:hAnsi="微软雅黑" w:cs="Arial"/>
          <w:szCs w:val="21"/>
        </w:rPr>
        <w:t>仅在下列情况下对</w:t>
      </w:r>
      <w:r>
        <w:rPr>
          <w:rFonts w:hint="eastAsia" w:ascii="微软雅黑" w:hAnsi="微软雅黑" w:cs="Arial"/>
          <w:szCs w:val="21"/>
        </w:rPr>
        <w:t>软件</w:t>
      </w:r>
      <w:r>
        <w:rPr>
          <w:rFonts w:ascii="微软雅黑" w:hAnsi="微软雅黑" w:cs="Arial"/>
          <w:szCs w:val="21"/>
        </w:rPr>
        <w:t>的安全性、可靠性和性能负责：</w:t>
      </w:r>
    </w:p>
    <w:p>
      <w:pPr>
        <w:numPr>
          <w:ilvl w:val="0"/>
          <w:numId w:val="3"/>
        </w:numPr>
        <w:tabs>
          <w:tab w:val="left" w:pos="1134"/>
          <w:tab w:val="left" w:pos="1682"/>
          <w:tab w:val="left" w:pos="1979"/>
        </w:tabs>
        <w:adjustRightInd w:val="0"/>
        <w:spacing w:line="288" w:lineRule="auto"/>
        <w:textAlignment w:val="baseline"/>
        <w:rPr>
          <w:rFonts w:ascii="微软雅黑" w:hAnsi="微软雅黑" w:cs="Arial"/>
          <w:szCs w:val="21"/>
        </w:rPr>
      </w:pPr>
      <w:r>
        <w:rPr>
          <w:rFonts w:hint="eastAsia" w:ascii="微软雅黑" w:hAnsi="微软雅黑" w:cs="Arial"/>
          <w:szCs w:val="21"/>
        </w:rPr>
        <w:t>产品维护</w:t>
      </w:r>
      <w:r>
        <w:rPr>
          <w:rFonts w:ascii="微软雅黑" w:hAnsi="微软雅黑" w:cs="Arial"/>
          <w:szCs w:val="21"/>
        </w:rPr>
        <w:t>和</w:t>
      </w:r>
      <w:r>
        <w:rPr>
          <w:rFonts w:hint="eastAsia" w:ascii="微软雅黑" w:hAnsi="微软雅黑" w:cs="Arial"/>
          <w:szCs w:val="21"/>
        </w:rPr>
        <w:t>支持</w:t>
      </w:r>
      <w:r>
        <w:rPr>
          <w:rFonts w:ascii="微软雅黑" w:hAnsi="微软雅黑" w:cs="Arial"/>
          <w:szCs w:val="21"/>
        </w:rPr>
        <w:t>均由</w:t>
      </w:r>
      <w:r>
        <w:rPr>
          <w:rFonts w:hint="eastAsia" w:ascii="微软雅黑" w:hAnsi="微软雅黑" w:cs="Arial"/>
          <w:szCs w:val="21"/>
        </w:rPr>
        <w:t>公司授权</w:t>
      </w:r>
      <w:r>
        <w:rPr>
          <w:rFonts w:ascii="微软雅黑" w:hAnsi="微软雅黑" w:cs="Arial"/>
          <w:szCs w:val="21"/>
        </w:rPr>
        <w:t>的人员进行。</w:t>
      </w:r>
    </w:p>
    <w:p>
      <w:pPr>
        <w:numPr>
          <w:ilvl w:val="0"/>
          <w:numId w:val="3"/>
        </w:numPr>
        <w:tabs>
          <w:tab w:val="left" w:pos="1134"/>
          <w:tab w:val="left" w:pos="1682"/>
          <w:tab w:val="left" w:pos="1979"/>
        </w:tabs>
        <w:adjustRightInd w:val="0"/>
        <w:spacing w:line="288" w:lineRule="auto"/>
        <w:textAlignment w:val="baseline"/>
        <w:rPr>
          <w:rFonts w:ascii="微软雅黑" w:hAnsi="微软雅黑" w:cs="Arial"/>
          <w:szCs w:val="21"/>
        </w:rPr>
      </w:pPr>
      <w:r>
        <w:rPr>
          <w:rFonts w:hint="eastAsia" w:ascii="微软雅黑" w:hAnsi="微软雅黑" w:cs="Arial"/>
          <w:szCs w:val="21"/>
        </w:rPr>
        <w:t>软件的使用遵照产品</w:t>
      </w:r>
      <w:r>
        <w:rPr>
          <w:rFonts w:ascii="微软雅黑" w:hAnsi="微软雅黑" w:cs="Arial"/>
          <w:szCs w:val="21"/>
        </w:rPr>
        <w:t>说明书</w:t>
      </w:r>
      <w:r>
        <w:rPr>
          <w:rFonts w:hint="eastAsia" w:ascii="微软雅黑" w:hAnsi="微软雅黑" w:cs="Arial"/>
          <w:szCs w:val="21"/>
        </w:rPr>
        <w:t>的说明和指导</w:t>
      </w:r>
      <w:r>
        <w:rPr>
          <w:rFonts w:ascii="微软雅黑" w:hAnsi="微软雅黑" w:cs="Arial"/>
          <w:szCs w:val="21"/>
        </w:rPr>
        <w:t>进行。</w:t>
      </w:r>
    </w:p>
    <w:p>
      <w:pPr>
        <w:spacing w:line="288" w:lineRule="auto"/>
        <w:rPr>
          <w:rFonts w:ascii="微软雅黑" w:hAnsi="微软雅黑" w:cs="Arial"/>
          <w:szCs w:val="21"/>
        </w:rPr>
      </w:pPr>
      <w:r>
        <w:rPr>
          <w:rFonts w:hint="eastAsia" w:ascii="微软雅黑" w:hAnsi="微软雅黑" w:cs="Arial"/>
          <w:szCs w:val="21"/>
        </w:rPr>
        <w:t>对于以下情况，广州爱孕记信息科技有限公司不承担任何责任：</w:t>
      </w:r>
    </w:p>
    <w:p>
      <w:pPr>
        <w:numPr>
          <w:ilvl w:val="0"/>
          <w:numId w:val="3"/>
        </w:numPr>
        <w:tabs>
          <w:tab w:val="left" w:pos="1134"/>
          <w:tab w:val="left" w:pos="1682"/>
          <w:tab w:val="left" w:pos="1979"/>
        </w:tabs>
        <w:adjustRightInd w:val="0"/>
        <w:spacing w:line="288" w:lineRule="auto"/>
        <w:textAlignment w:val="baseline"/>
        <w:rPr>
          <w:rFonts w:ascii="微软雅黑" w:hAnsi="微软雅黑" w:cs="Arial"/>
          <w:szCs w:val="21"/>
        </w:rPr>
      </w:pPr>
      <w:r>
        <w:rPr>
          <w:rFonts w:hint="eastAsia" w:ascii="微软雅黑" w:hAnsi="微软雅黑" w:cs="Arial"/>
          <w:szCs w:val="21"/>
        </w:rPr>
        <w:t>自然灾害或不可抗力因素引起的软件故障。</w:t>
      </w:r>
    </w:p>
    <w:p>
      <w:pPr>
        <w:numPr>
          <w:ilvl w:val="0"/>
          <w:numId w:val="3"/>
        </w:numPr>
        <w:tabs>
          <w:tab w:val="left" w:pos="1134"/>
          <w:tab w:val="left" w:pos="1682"/>
          <w:tab w:val="left" w:pos="1979"/>
        </w:tabs>
        <w:adjustRightInd w:val="0"/>
        <w:spacing w:line="288" w:lineRule="auto"/>
        <w:textAlignment w:val="baseline"/>
        <w:rPr>
          <w:rFonts w:ascii="微软雅黑" w:hAnsi="微软雅黑" w:cs="Arial"/>
          <w:szCs w:val="21"/>
        </w:rPr>
      </w:pPr>
      <w:r>
        <w:rPr>
          <w:rFonts w:ascii="微软雅黑" w:hAnsi="微软雅黑" w:cs="Arial"/>
          <w:szCs w:val="21"/>
        </w:rPr>
        <w:t>因操作不当或用户不遵守制造商或其代理商的说明</w:t>
      </w:r>
      <w:r>
        <w:rPr>
          <w:rFonts w:hint="eastAsia" w:ascii="微软雅黑" w:hAnsi="微软雅黑" w:cs="Arial"/>
          <w:szCs w:val="21"/>
        </w:rPr>
        <w:t>操作</w:t>
      </w:r>
      <w:r>
        <w:rPr>
          <w:rFonts w:ascii="微软雅黑" w:hAnsi="微软雅黑" w:cs="Arial"/>
          <w:szCs w:val="21"/>
        </w:rPr>
        <w:t>而引起的</w:t>
      </w:r>
      <w:r>
        <w:rPr>
          <w:rFonts w:hint="eastAsia" w:ascii="微软雅黑" w:hAnsi="微软雅黑" w:cs="Arial"/>
          <w:szCs w:val="21"/>
        </w:rPr>
        <w:t>软件故障</w:t>
      </w:r>
      <w:r>
        <w:rPr>
          <w:rFonts w:ascii="微软雅黑" w:hAnsi="微软雅黑" w:cs="Arial"/>
          <w:szCs w:val="21"/>
        </w:rPr>
        <w:t>毁坏或</w:t>
      </w:r>
      <w:r>
        <w:rPr>
          <w:rFonts w:hint="eastAsia" w:ascii="微软雅黑" w:hAnsi="微软雅黑" w:cs="Arial"/>
          <w:szCs w:val="21"/>
        </w:rPr>
        <w:t>人身伤害责任</w:t>
      </w:r>
      <w:r>
        <w:rPr>
          <w:rFonts w:ascii="微软雅黑" w:hAnsi="微软雅黑" w:cs="Arial"/>
          <w:szCs w:val="21"/>
        </w:rPr>
        <w:t>。</w:t>
      </w:r>
    </w:p>
    <w:p>
      <w:pPr>
        <w:tabs>
          <w:tab w:val="left" w:pos="420"/>
          <w:tab w:val="left" w:pos="1134"/>
          <w:tab w:val="left" w:pos="1682"/>
          <w:tab w:val="left" w:pos="1979"/>
        </w:tabs>
        <w:adjustRightInd w:val="0"/>
        <w:spacing w:line="288" w:lineRule="auto"/>
        <w:textAlignment w:val="baseline"/>
        <w:rPr>
          <w:rFonts w:ascii="微软雅黑" w:hAnsi="微软雅黑" w:cs="Arial"/>
          <w:szCs w:val="21"/>
        </w:rPr>
      </w:pPr>
    </w:p>
    <w:p>
      <w:pPr>
        <w:spacing w:line="288" w:lineRule="auto"/>
        <w:rPr>
          <w:rFonts w:ascii="微软雅黑" w:hAnsi="微软雅黑" w:cs="Arial"/>
          <w:b/>
          <w:sz w:val="24"/>
        </w:rPr>
      </w:pPr>
      <w:r>
        <w:rPr>
          <w:rFonts w:ascii="微软雅黑" w:hAnsi="微软雅黑" w:cs="Arial"/>
          <w:b/>
          <w:sz w:val="24"/>
        </w:rPr>
        <w:t>维护和售后服务</w:t>
      </w:r>
    </w:p>
    <w:p>
      <w:pPr>
        <w:tabs>
          <w:tab w:val="left" w:pos="363"/>
        </w:tabs>
        <w:spacing w:line="288" w:lineRule="auto"/>
        <w:rPr>
          <w:rFonts w:ascii="微软雅黑" w:hAnsi="微软雅黑" w:cs="Arial Unicode MS"/>
          <w:szCs w:val="21"/>
        </w:rPr>
      </w:pPr>
      <w:r>
        <w:rPr>
          <w:rFonts w:hint="eastAsia" w:ascii="微软雅黑" w:hAnsi="微软雅黑" w:cs="Arial Unicode MS"/>
          <w:szCs w:val="21"/>
        </w:rPr>
        <w:t>本公司提供对该产品的技术支持与维护，包括免费的电话、邮件、借助网络通讯工具远程协助服务。服务内容包括产品故障排除及其他与该产品相关的技术支持。</w:t>
      </w:r>
    </w:p>
    <w:p>
      <w:pPr>
        <w:tabs>
          <w:tab w:val="left" w:pos="363"/>
        </w:tabs>
        <w:spacing w:line="288" w:lineRule="auto"/>
        <w:rPr>
          <w:rFonts w:ascii="宋体" w:hAnsi="微软雅黑" w:cs="Arial Unicode MS"/>
          <w:szCs w:val="21"/>
        </w:rPr>
      </w:pPr>
      <w:r>
        <w:rPr>
          <w:rFonts w:ascii="宋体" w:hAnsi="微软雅黑" w:cs="Arial Unicode MS"/>
          <w:szCs w:val="21"/>
        </w:rPr>
        <w:br w:type="page"/>
      </w:r>
    </w:p>
    <w:p>
      <w:pPr>
        <w:pStyle w:val="2"/>
        <w:keepNext/>
        <w:keepLines/>
        <w:numPr>
          <w:ilvl w:val="0"/>
          <w:numId w:val="1"/>
        </w:numPr>
        <w:spacing w:before="0" w:beforeAutospacing="0" w:after="0" w:afterAutospacing="0" w:line="288" w:lineRule="auto"/>
        <w:jc w:val="both"/>
        <w:rPr>
          <w:rFonts w:hint="default" w:ascii="Times New Roman" w:hAnsi="Times New Roman"/>
          <w:sz w:val="24"/>
        </w:rPr>
      </w:pPr>
      <w:bookmarkStart w:id="13" w:name="_Toc23269"/>
      <w:bookmarkStart w:id="14" w:name="_Toc2728"/>
      <w:bookmarkStart w:id="15" w:name="_Toc15079"/>
      <w:bookmarkStart w:id="16" w:name="_Toc71637720"/>
      <w:bookmarkStart w:id="17" w:name="_Toc21227"/>
      <w:r>
        <w:rPr>
          <w:rFonts w:ascii="Times New Roman" w:hAnsi="Times New Roman"/>
          <w:sz w:val="24"/>
        </w:rPr>
        <w:t>可用性</w:t>
      </w:r>
      <w:bookmarkEnd w:id="13"/>
      <w:bookmarkEnd w:id="14"/>
      <w:bookmarkEnd w:id="15"/>
      <w:bookmarkEnd w:id="16"/>
      <w:bookmarkEnd w:id="17"/>
    </w:p>
    <w:p>
      <w:pPr>
        <w:spacing w:line="288" w:lineRule="auto"/>
        <w:ind w:firstLine="420"/>
        <w:rPr>
          <w:rFonts w:ascii="宋体" w:hAnsi="宋体"/>
          <w:szCs w:val="21"/>
        </w:rPr>
      </w:pPr>
      <w:r>
        <w:rPr>
          <w:rFonts w:hint="eastAsia" w:ascii="宋体" w:hAnsi="宋体"/>
          <w:szCs w:val="21"/>
        </w:rPr>
        <w:t>产品说明将以纸质文档或PDF以及文案的方式提供给本产品的终端用户查阅和使用。</w:t>
      </w:r>
    </w:p>
    <w:p>
      <w:pPr>
        <w:pStyle w:val="2"/>
        <w:keepNext/>
        <w:keepLines/>
        <w:numPr>
          <w:ilvl w:val="0"/>
          <w:numId w:val="1"/>
        </w:numPr>
        <w:spacing w:before="0" w:beforeAutospacing="0" w:after="0" w:afterAutospacing="0" w:line="288" w:lineRule="auto"/>
        <w:jc w:val="both"/>
        <w:rPr>
          <w:rFonts w:hint="default" w:cs="宋体"/>
          <w:sz w:val="24"/>
          <w:szCs w:val="24"/>
        </w:rPr>
      </w:pPr>
      <w:bookmarkStart w:id="18" w:name="_Toc71637721"/>
      <w:bookmarkStart w:id="19" w:name="_Toc16"/>
      <w:bookmarkStart w:id="20" w:name="_Toc21476"/>
      <w:bookmarkStart w:id="21" w:name="_Toc3987"/>
      <w:bookmarkStart w:id="22" w:name="_Toc11617"/>
      <w:r>
        <w:rPr>
          <w:rFonts w:ascii="Times New Roman" w:hAnsi="Times New Roman"/>
          <w:sz w:val="24"/>
          <w:szCs w:val="24"/>
        </w:rPr>
        <w:t>内容</w:t>
      </w:r>
      <w:bookmarkEnd w:id="18"/>
      <w:bookmarkEnd w:id="19"/>
      <w:bookmarkEnd w:id="20"/>
      <w:bookmarkEnd w:id="21"/>
      <w:bookmarkEnd w:id="22"/>
    </w:p>
    <w:p>
      <w:pPr>
        <w:pStyle w:val="3"/>
        <w:numPr>
          <w:ilvl w:val="1"/>
          <w:numId w:val="0"/>
        </w:numPr>
        <w:spacing w:line="288" w:lineRule="auto"/>
        <w:rPr>
          <w:rFonts w:ascii="宋体" w:hAnsi="宋体" w:cs="宋体"/>
          <w:szCs w:val="24"/>
        </w:rPr>
      </w:pPr>
      <w:bookmarkStart w:id="23" w:name="_Toc28218"/>
      <w:bookmarkStart w:id="24" w:name="_Toc14612"/>
      <w:bookmarkStart w:id="25" w:name="_Toc9530"/>
      <w:bookmarkStart w:id="26" w:name="_Toc71637722"/>
      <w:bookmarkStart w:id="27" w:name="_Toc29743"/>
      <w:r>
        <w:rPr>
          <w:rFonts w:hint="eastAsia" w:ascii="宋体" w:hAnsi="宋体" w:cs="宋体"/>
          <w:szCs w:val="24"/>
        </w:rPr>
        <w:t>2.1</w:t>
      </w:r>
      <w:bookmarkStart w:id="28" w:name="_Toc27276"/>
      <w:r>
        <w:rPr>
          <w:rFonts w:hint="eastAsia" w:ascii="宋体" w:hAnsi="宋体" w:cs="宋体"/>
          <w:szCs w:val="24"/>
        </w:rPr>
        <w:t>软件的质量特性</w:t>
      </w:r>
      <w:bookmarkEnd w:id="23"/>
      <w:bookmarkEnd w:id="24"/>
      <w:bookmarkEnd w:id="25"/>
      <w:bookmarkEnd w:id="26"/>
      <w:bookmarkEnd w:id="27"/>
      <w:bookmarkEnd w:id="28"/>
    </w:p>
    <w:p>
      <w:pPr>
        <w:spacing w:line="288" w:lineRule="auto"/>
        <w:ind w:firstLine="420"/>
        <w:jc w:val="left"/>
        <w:rPr>
          <w:rFonts w:ascii="宋体" w:hAnsi="宋体"/>
          <w:szCs w:val="21"/>
        </w:rPr>
      </w:pPr>
      <w:r>
        <w:rPr>
          <w:rFonts w:hint="eastAsia" w:ascii="宋体" w:hAnsi="宋体"/>
          <w:szCs w:val="21"/>
        </w:rPr>
        <w:t>本软件具有八大产品特性（功能性、性能效率、兼容性、易用性、可靠性、信息安全性、维护性和可移植性）和五大使用质量特性（有效性、效率、满意度、抗风险、周境覆盖）,详见本文档的（5-17）。</w:t>
      </w:r>
    </w:p>
    <w:p>
      <w:pPr>
        <w:pStyle w:val="3"/>
        <w:numPr>
          <w:ilvl w:val="1"/>
          <w:numId w:val="0"/>
        </w:numPr>
        <w:spacing w:line="288" w:lineRule="auto"/>
        <w:rPr>
          <w:rFonts w:ascii="宋体" w:hAnsi="宋体" w:cs="宋体"/>
          <w:szCs w:val="24"/>
        </w:rPr>
      </w:pPr>
      <w:bookmarkStart w:id="29" w:name="_Toc15475"/>
      <w:bookmarkStart w:id="30" w:name="_Toc19852"/>
      <w:bookmarkStart w:id="31" w:name="_Toc71637723"/>
      <w:bookmarkStart w:id="32" w:name="_Toc1336"/>
      <w:bookmarkStart w:id="33" w:name="_Toc20506"/>
      <w:bookmarkStart w:id="34" w:name="_Toc2416"/>
      <w:r>
        <w:rPr>
          <w:rFonts w:hint="eastAsia" w:ascii="宋体" w:hAnsi="宋体" w:cs="宋体"/>
          <w:szCs w:val="24"/>
        </w:rPr>
        <w:t>2.2需方所需的信息</w:t>
      </w:r>
      <w:bookmarkEnd w:id="29"/>
      <w:bookmarkEnd w:id="30"/>
      <w:bookmarkEnd w:id="31"/>
      <w:bookmarkEnd w:id="32"/>
      <w:bookmarkEnd w:id="33"/>
      <w:bookmarkEnd w:id="34"/>
    </w:p>
    <w:p>
      <w:pPr>
        <w:pStyle w:val="3"/>
        <w:numPr>
          <w:ilvl w:val="1"/>
          <w:numId w:val="0"/>
        </w:numPr>
        <w:spacing w:before="0" w:after="0" w:line="288" w:lineRule="auto"/>
        <w:rPr>
          <w:rFonts w:ascii="宋体" w:hAnsi="宋体" w:cs="宋体"/>
          <w:szCs w:val="24"/>
        </w:rPr>
      </w:pPr>
      <w:bookmarkStart w:id="35" w:name="_Toc11757"/>
      <w:bookmarkStart w:id="36" w:name="_Toc71637724"/>
      <w:bookmarkStart w:id="37" w:name="_Toc21175"/>
      <w:bookmarkStart w:id="38" w:name="_Toc29866"/>
      <w:bookmarkStart w:id="39" w:name="_Toc10501"/>
      <w:bookmarkStart w:id="40" w:name="_Toc13129"/>
      <w:r>
        <w:rPr>
          <w:rFonts w:hint="eastAsia" w:ascii="宋体" w:hAnsi="宋体" w:cs="宋体"/>
          <w:szCs w:val="24"/>
        </w:rPr>
        <w:t>2.2.1内部的一致性</w:t>
      </w:r>
      <w:bookmarkEnd w:id="35"/>
      <w:bookmarkEnd w:id="36"/>
      <w:bookmarkEnd w:id="37"/>
      <w:bookmarkEnd w:id="38"/>
      <w:bookmarkEnd w:id="39"/>
      <w:bookmarkEnd w:id="40"/>
    </w:p>
    <w:p>
      <w:pPr>
        <w:spacing w:line="288" w:lineRule="auto"/>
        <w:ind w:firstLine="420"/>
        <w:rPr>
          <w:szCs w:val="18"/>
        </w:rPr>
      </w:pPr>
      <w:r>
        <w:rPr>
          <w:rFonts w:hint="eastAsia"/>
          <w:szCs w:val="18"/>
        </w:rPr>
        <w:t>本软件的质量特征表述、产品名称、标识和标示具有一致性。</w:t>
      </w:r>
    </w:p>
    <w:p>
      <w:pPr>
        <w:pStyle w:val="3"/>
        <w:numPr>
          <w:ilvl w:val="1"/>
          <w:numId w:val="0"/>
        </w:numPr>
        <w:spacing w:before="0" w:after="0" w:line="288" w:lineRule="auto"/>
        <w:rPr>
          <w:rFonts w:ascii="宋体" w:hAnsi="宋体" w:cs="宋体"/>
          <w:szCs w:val="24"/>
        </w:rPr>
      </w:pPr>
      <w:bookmarkStart w:id="41" w:name="_Toc25377"/>
      <w:bookmarkStart w:id="42" w:name="_Toc19818"/>
      <w:bookmarkStart w:id="43" w:name="_Toc71637725"/>
      <w:bookmarkStart w:id="44" w:name="_Toc32523"/>
      <w:bookmarkStart w:id="45" w:name="_Toc2790"/>
      <w:bookmarkStart w:id="46" w:name="_Toc2614"/>
      <w:r>
        <w:rPr>
          <w:rFonts w:hint="eastAsia" w:ascii="宋体" w:hAnsi="宋体" w:cs="宋体"/>
          <w:szCs w:val="24"/>
        </w:rPr>
        <w:t>2.2.2特征陈述的可测试或可验证性</w:t>
      </w:r>
      <w:bookmarkEnd w:id="41"/>
      <w:bookmarkEnd w:id="42"/>
      <w:bookmarkEnd w:id="43"/>
      <w:bookmarkEnd w:id="44"/>
      <w:bookmarkEnd w:id="45"/>
      <w:bookmarkEnd w:id="46"/>
    </w:p>
    <w:p>
      <w:pPr>
        <w:spacing w:line="288" w:lineRule="auto"/>
        <w:ind w:firstLine="420"/>
      </w:pPr>
      <w:r>
        <w:rPr>
          <w:rFonts w:hint="eastAsia"/>
        </w:rPr>
        <w:t>本软件能够通过测试用例来检查或来验证其内容的正确性。</w:t>
      </w:r>
    </w:p>
    <w:p>
      <w:pPr>
        <w:pStyle w:val="2"/>
        <w:keepNext/>
        <w:keepLines/>
        <w:numPr>
          <w:ilvl w:val="0"/>
          <w:numId w:val="1"/>
        </w:numPr>
        <w:spacing w:before="0" w:beforeAutospacing="0" w:after="0" w:afterAutospacing="0" w:line="288" w:lineRule="auto"/>
        <w:jc w:val="both"/>
        <w:rPr>
          <w:rFonts w:hint="default" w:cs="宋体"/>
          <w:sz w:val="24"/>
          <w:szCs w:val="24"/>
        </w:rPr>
      </w:pPr>
      <w:bookmarkStart w:id="47" w:name="_标识和标示"/>
      <w:bookmarkEnd w:id="47"/>
      <w:bookmarkStart w:id="48" w:name="_Toc71637726"/>
      <w:bookmarkStart w:id="49" w:name="_Toc24166"/>
      <w:bookmarkStart w:id="50" w:name="_Toc22215"/>
      <w:bookmarkStart w:id="51" w:name="_Toc28100"/>
      <w:bookmarkStart w:id="52" w:name="_Toc18869"/>
      <w:bookmarkStart w:id="53" w:name="_Toc201"/>
      <w:r>
        <w:rPr>
          <w:rFonts w:cs="宋体"/>
          <w:sz w:val="24"/>
          <w:szCs w:val="24"/>
        </w:rPr>
        <w:t>标识和标示</w:t>
      </w:r>
      <w:bookmarkEnd w:id="48"/>
    </w:p>
    <w:p>
      <w:pPr>
        <w:pStyle w:val="3"/>
        <w:spacing w:line="288" w:lineRule="auto"/>
      </w:pPr>
      <w:bookmarkStart w:id="54" w:name="_Toc71637727"/>
      <w:r>
        <w:t>产品说明标识</w:t>
      </w:r>
      <w:bookmarkEnd w:id="49"/>
      <w:bookmarkEnd w:id="50"/>
      <w:bookmarkEnd w:id="51"/>
      <w:bookmarkEnd w:id="52"/>
      <w:bookmarkEnd w:id="53"/>
      <w:r>
        <w:t>指称</w:t>
      </w:r>
      <w:bookmarkEnd w:id="54"/>
    </w:p>
    <w:p>
      <w:pPr>
        <w:spacing w:line="288" w:lineRule="auto"/>
        <w:ind w:left="420"/>
        <w:rPr>
          <w:rFonts w:ascii="宋体" w:hAnsi="宋体" w:cs="宋体"/>
          <w:szCs w:val="21"/>
        </w:rPr>
      </w:pPr>
      <w:r>
        <w:rPr>
          <w:rFonts w:hint="eastAsia" w:ascii="宋体" w:hAnsi="宋体" w:cs="宋体"/>
          <w:szCs w:val="21"/>
        </w:rPr>
        <w:t>产品名称：产前超声医学图像处理软件</w:t>
      </w:r>
    </w:p>
    <w:p>
      <w:pPr>
        <w:spacing w:line="288" w:lineRule="auto"/>
        <w:ind w:left="420"/>
        <w:rPr>
          <w:rFonts w:ascii="宋体" w:hAnsi="宋体" w:cs="宋体"/>
          <w:szCs w:val="21"/>
        </w:rPr>
      </w:pPr>
      <w:r>
        <w:rPr>
          <w:rFonts w:hint="eastAsia" w:ascii="宋体" w:hAnsi="宋体" w:cs="宋体"/>
          <w:szCs w:val="21"/>
        </w:rPr>
        <w:t>型号：PUS</w:t>
      </w:r>
    </w:p>
    <w:p>
      <w:pPr>
        <w:spacing w:line="288" w:lineRule="auto"/>
        <w:ind w:left="420"/>
        <w:rPr>
          <w:rFonts w:ascii="宋体" w:hAnsi="宋体" w:cs="宋体"/>
          <w:szCs w:val="21"/>
        </w:rPr>
      </w:pPr>
      <w:r>
        <w:rPr>
          <w:rFonts w:hint="eastAsia" w:ascii="宋体" w:hAnsi="宋体" w:cs="宋体"/>
          <w:szCs w:val="21"/>
        </w:rPr>
        <w:t>版本号：V</w:t>
      </w:r>
      <w:r>
        <w:rPr>
          <w:rFonts w:ascii="宋体" w:hAnsi="宋体" w:cs="宋体"/>
          <w:szCs w:val="21"/>
        </w:rPr>
        <w:t>_1.0</w:t>
      </w:r>
    </w:p>
    <w:p>
      <w:pPr>
        <w:spacing w:line="288" w:lineRule="auto"/>
        <w:ind w:left="420"/>
        <w:rPr>
          <w:rFonts w:ascii="宋体" w:hAnsi="宋体" w:cs="宋体"/>
          <w:szCs w:val="21"/>
        </w:rPr>
      </w:pPr>
      <w:r>
        <w:rPr>
          <w:rFonts w:hint="eastAsia" w:ascii="宋体" w:hAnsi="宋体" w:cs="宋体"/>
          <w:szCs w:val="21"/>
        </w:rPr>
        <w:t>产品说明的唯一标识：AYJ-RD-0124，A/</w:t>
      </w:r>
      <w:r>
        <w:rPr>
          <w:rFonts w:ascii="宋体" w:hAnsi="宋体" w:cs="宋体"/>
          <w:szCs w:val="21"/>
        </w:rPr>
        <w:t>1</w:t>
      </w:r>
      <w:r>
        <w:rPr>
          <w:rFonts w:hint="eastAsia" w:ascii="宋体" w:hAnsi="宋体" w:cs="宋体"/>
          <w:szCs w:val="21"/>
        </w:rPr>
        <w:t>版</w:t>
      </w:r>
    </w:p>
    <w:p>
      <w:pPr>
        <w:spacing w:line="288" w:lineRule="auto"/>
        <w:ind w:left="420"/>
        <w:rPr>
          <w:rFonts w:ascii="宋体" w:hAnsi="宋体" w:cs="宋体"/>
          <w:szCs w:val="21"/>
        </w:rPr>
      </w:pPr>
      <w:r>
        <w:rPr>
          <w:rFonts w:hint="eastAsia" w:ascii="宋体" w:hAnsi="宋体" w:cs="宋体"/>
          <w:szCs w:val="21"/>
        </w:rPr>
        <w:t>产品标识指称：</w:t>
      </w:r>
      <w:r>
        <w:rPr>
          <w:rFonts w:hint="eastAsia" w:ascii="宋体" w:hAnsi="宋体"/>
          <w:szCs w:val="21"/>
        </w:rPr>
        <w:t>产前超声医学图像处理软件（PUS</w:t>
      </w:r>
      <w:r>
        <w:rPr>
          <w:rFonts w:ascii="宋体" w:hAnsi="宋体"/>
          <w:szCs w:val="21"/>
        </w:rPr>
        <w:t xml:space="preserve"> </w:t>
      </w:r>
      <w:r>
        <w:rPr>
          <w:rFonts w:hint="eastAsia" w:ascii="宋体" w:hAnsi="宋体" w:cs="宋体"/>
          <w:szCs w:val="21"/>
        </w:rPr>
        <w:t>V_1.0）</w:t>
      </w:r>
    </w:p>
    <w:p>
      <w:pPr>
        <w:pStyle w:val="3"/>
        <w:spacing w:line="288" w:lineRule="auto"/>
      </w:pPr>
      <w:bookmarkStart w:id="55" w:name="_Toc71637728"/>
      <w:r>
        <w:rPr>
          <w:rFonts w:hint="eastAsia"/>
        </w:rPr>
        <w:t>产品注册证号和生产许可证号</w:t>
      </w:r>
      <w:bookmarkEnd w:id="55"/>
    </w:p>
    <w:p>
      <w:pPr>
        <w:spacing w:line="288" w:lineRule="auto"/>
        <w:ind w:left="420"/>
      </w:pPr>
      <w:r>
        <w:rPr>
          <w:rFonts w:hint="eastAsia"/>
        </w:rPr>
        <w:t>产品注册证号：粤械注准20</w:t>
      </w:r>
      <w:r>
        <w:t>XXXXX</w:t>
      </w:r>
      <w:r>
        <w:rPr>
          <w:rFonts w:hint="eastAsia"/>
        </w:rPr>
        <w:t>号</w:t>
      </w:r>
    </w:p>
    <w:p>
      <w:pPr>
        <w:spacing w:line="288" w:lineRule="auto"/>
        <w:ind w:left="420"/>
      </w:pPr>
      <w:r>
        <w:rPr>
          <w:rFonts w:hint="eastAsia"/>
        </w:rPr>
        <w:t>生产许可证号：粤食药监械生产许20</w:t>
      </w:r>
      <w:r>
        <w:t>XXXXX</w:t>
      </w:r>
      <w:r>
        <w:rPr>
          <w:rFonts w:hint="eastAsia"/>
        </w:rPr>
        <w:t>号</w:t>
      </w:r>
    </w:p>
    <w:p>
      <w:pPr>
        <w:pStyle w:val="3"/>
        <w:spacing w:line="288" w:lineRule="auto"/>
      </w:pPr>
      <w:bookmarkStart w:id="56" w:name="_生产者及销售者信息"/>
      <w:bookmarkEnd w:id="56"/>
      <w:bookmarkStart w:id="57" w:name="_Toc71637729"/>
      <w:r>
        <w:rPr>
          <w:rFonts w:hint="eastAsia"/>
        </w:rPr>
        <w:t>生产者及销售者信息</w:t>
      </w:r>
      <w:bookmarkEnd w:id="57"/>
    </w:p>
    <w:p>
      <w:pPr>
        <w:spacing w:line="288" w:lineRule="auto"/>
        <w:ind w:left="420"/>
        <w:rPr>
          <w:rFonts w:ascii="宋体" w:hAnsi="宋体" w:cs="宋体"/>
          <w:szCs w:val="21"/>
        </w:rPr>
      </w:pPr>
      <w:r>
        <w:rPr>
          <w:rFonts w:hint="eastAsia" w:ascii="宋体" w:hAnsi="宋体" w:cs="宋体"/>
          <w:szCs w:val="21"/>
        </w:rPr>
        <w:t>生产企业名称：广州爱孕记信息科技有限公司</w:t>
      </w:r>
    </w:p>
    <w:p>
      <w:pPr>
        <w:spacing w:line="288" w:lineRule="auto"/>
        <w:ind w:left="420"/>
        <w:rPr>
          <w:rFonts w:ascii="宋体" w:hAnsi="宋体" w:cs="宋体"/>
          <w:szCs w:val="21"/>
        </w:rPr>
      </w:pPr>
      <w:r>
        <w:rPr>
          <w:rFonts w:hint="eastAsia" w:ascii="宋体" w:hAnsi="宋体" w:cs="宋体"/>
          <w:szCs w:val="21"/>
        </w:rPr>
        <w:t>注册/生产地址：广州市越秀区中山三路33号B塔4504房</w:t>
      </w:r>
    </w:p>
    <w:p>
      <w:pPr>
        <w:spacing w:line="288" w:lineRule="auto"/>
        <w:ind w:left="420"/>
        <w:rPr>
          <w:rStyle w:val="40"/>
          <w:rFonts w:ascii="宋体" w:hAnsi="宋体" w:cs="宋体"/>
          <w:color w:val="auto"/>
          <w:szCs w:val="21"/>
          <w:u w:val="none"/>
        </w:rPr>
      </w:pPr>
      <w:r>
        <w:rPr>
          <w:rFonts w:hint="eastAsia" w:ascii="宋体" w:hAnsi="宋体" w:cs="宋体"/>
          <w:szCs w:val="21"/>
        </w:rPr>
        <w:t xml:space="preserve">E-mail: </w:t>
      </w:r>
      <w:r>
        <w:fldChar w:fldCharType="begin"/>
      </w:r>
      <w:r>
        <w:instrText xml:space="preserve"> HYPERLINK "mailto:aiyunji@163.com" </w:instrText>
      </w:r>
      <w:r>
        <w:fldChar w:fldCharType="separate"/>
      </w:r>
      <w:r>
        <w:rPr>
          <w:rStyle w:val="40"/>
          <w:rFonts w:hint="eastAsia" w:ascii="宋体" w:hAnsi="宋体" w:cs="宋体"/>
          <w:szCs w:val="21"/>
        </w:rPr>
        <w:t>aiyunji@163.com</w:t>
      </w:r>
      <w:r>
        <w:rPr>
          <w:rStyle w:val="40"/>
          <w:rFonts w:hint="eastAsia" w:ascii="宋体" w:hAnsi="宋体" w:cs="宋体"/>
          <w:szCs w:val="21"/>
        </w:rPr>
        <w:fldChar w:fldCharType="end"/>
      </w:r>
    </w:p>
    <w:p>
      <w:pPr>
        <w:spacing w:line="288" w:lineRule="auto"/>
        <w:ind w:left="420"/>
        <w:rPr>
          <w:rFonts w:ascii="宋体" w:hAnsi="宋体" w:cs="宋体"/>
          <w:szCs w:val="21"/>
        </w:rPr>
      </w:pPr>
      <w:r>
        <w:rPr>
          <w:rFonts w:hint="eastAsia" w:ascii="宋体" w:hAnsi="宋体" w:cs="宋体"/>
          <w:szCs w:val="21"/>
        </w:rPr>
        <w:t>销售单位：广州爱孕记信息科技有限公司</w:t>
      </w:r>
    </w:p>
    <w:p>
      <w:pPr>
        <w:spacing w:line="288" w:lineRule="auto"/>
        <w:ind w:left="420"/>
        <w:rPr>
          <w:rFonts w:ascii="宋体" w:hAnsi="宋体" w:cs="宋体"/>
          <w:szCs w:val="21"/>
        </w:rPr>
      </w:pPr>
      <w:r>
        <w:rPr>
          <w:rFonts w:hint="eastAsia" w:ascii="宋体" w:hAnsi="宋体" w:cs="宋体"/>
          <w:szCs w:val="21"/>
        </w:rPr>
        <w:t>售后服务单位：广州爱孕记信息科技有限公司</w:t>
      </w:r>
    </w:p>
    <w:p>
      <w:pPr>
        <w:pStyle w:val="3"/>
        <w:spacing w:line="288" w:lineRule="auto"/>
      </w:pPr>
      <w:bookmarkStart w:id="58" w:name="_Toc71637730"/>
      <w:r>
        <w:rPr>
          <w:rFonts w:hint="eastAsia"/>
        </w:rPr>
        <w:t>产品预期用途</w:t>
      </w:r>
      <w:bookmarkEnd w:id="58"/>
    </w:p>
    <w:p>
      <w:pPr>
        <w:pStyle w:val="66"/>
        <w:spacing w:line="288" w:lineRule="auto"/>
        <w:ind w:firstLineChars="0"/>
        <w:rPr>
          <w:rFonts w:ascii="宋体" w:hAnsi="宋体"/>
          <w:szCs w:val="21"/>
        </w:rPr>
      </w:pPr>
      <w:r>
        <w:rPr>
          <w:rFonts w:hint="eastAsia" w:ascii="宋体" w:hAnsi="宋体"/>
          <w:szCs w:val="21"/>
        </w:rPr>
        <w:t>用于对来源于单模式或多模式的医学影像进行处理。</w:t>
      </w:r>
    </w:p>
    <w:p>
      <w:pPr>
        <w:pStyle w:val="66"/>
        <w:spacing w:line="288" w:lineRule="auto"/>
        <w:ind w:firstLineChars="0"/>
        <w:rPr>
          <w:rFonts w:ascii="宋体" w:hAnsi="宋体"/>
          <w:szCs w:val="21"/>
        </w:rPr>
      </w:pPr>
      <w:r>
        <w:rPr>
          <w:rFonts w:hint="eastAsia" w:ascii="宋体" w:hAnsi="宋体"/>
          <w:szCs w:val="21"/>
        </w:rPr>
        <w:t>产品临床功能如下表：</w:t>
      </w:r>
    </w:p>
    <w:p>
      <w:pPr>
        <w:pStyle w:val="66"/>
        <w:spacing w:line="288" w:lineRule="auto"/>
        <w:ind w:firstLineChars="0"/>
        <w:jc w:val="center"/>
        <w:rPr>
          <w:rFonts w:ascii="宋体" w:hAnsi="宋体"/>
          <w:szCs w:val="21"/>
        </w:rPr>
      </w:pPr>
      <w:r>
        <w:rPr>
          <w:rFonts w:hint="eastAsia" w:ascii="宋体" w:hAnsi="宋体"/>
          <w:szCs w:val="21"/>
        </w:rPr>
        <w:t>表1</w:t>
      </w:r>
    </w:p>
    <w:tbl>
      <w:tblPr>
        <w:tblStyle w:val="3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1134"/>
        <w:gridCol w:w="1559"/>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tcBorders>
              <w:top w:val="single" w:color="000000" w:sz="4" w:space="0"/>
              <w:left w:val="single" w:color="000000" w:sz="4" w:space="0"/>
              <w:bottom w:val="single" w:color="000000" w:sz="4" w:space="0"/>
              <w:right w:val="single" w:color="000000" w:sz="4" w:space="0"/>
            </w:tcBorders>
            <w:shd w:val="clear" w:color="auto" w:fill="ECECEC" w:themeFill="accent3" w:themeFillTint="33"/>
            <w:vAlign w:val="center"/>
          </w:tcPr>
          <w:p>
            <w:pPr>
              <w:spacing w:line="288" w:lineRule="auto"/>
              <w:jc w:val="center"/>
              <w:rPr>
                <w:rFonts w:ascii="宋体" w:hAnsi="宋体" w:cs="宋体"/>
                <w:b/>
                <w:szCs w:val="21"/>
              </w:rPr>
            </w:pPr>
            <w:r>
              <w:rPr>
                <w:rFonts w:hint="eastAsia" w:ascii="宋体" w:hAnsi="宋体" w:cs="宋体"/>
                <w:b/>
                <w:szCs w:val="21"/>
              </w:rPr>
              <w:t>序号</w:t>
            </w:r>
          </w:p>
        </w:tc>
        <w:tc>
          <w:tcPr>
            <w:tcW w:w="1134" w:type="dxa"/>
            <w:tcBorders>
              <w:top w:val="single" w:color="000000" w:sz="4" w:space="0"/>
              <w:left w:val="single" w:color="000000" w:sz="4" w:space="0"/>
              <w:bottom w:val="single" w:color="000000" w:sz="4" w:space="0"/>
              <w:right w:val="single" w:color="000000" w:sz="4" w:space="0"/>
            </w:tcBorders>
            <w:shd w:val="clear" w:color="auto" w:fill="ECECEC" w:themeFill="accent3" w:themeFillTint="33"/>
            <w:vAlign w:val="center"/>
          </w:tcPr>
          <w:p>
            <w:pPr>
              <w:spacing w:line="288" w:lineRule="auto"/>
              <w:jc w:val="center"/>
              <w:rPr>
                <w:rFonts w:ascii="宋体" w:hAnsi="宋体" w:cs="宋体"/>
                <w:b/>
                <w:szCs w:val="21"/>
              </w:rPr>
            </w:pPr>
            <w:r>
              <w:rPr>
                <w:rFonts w:hint="eastAsia" w:ascii="宋体" w:hAnsi="宋体" w:cs="宋体"/>
                <w:b/>
                <w:szCs w:val="21"/>
              </w:rPr>
              <w:t>模块</w:t>
            </w:r>
          </w:p>
        </w:tc>
        <w:tc>
          <w:tcPr>
            <w:tcW w:w="1559" w:type="dxa"/>
            <w:tcBorders>
              <w:top w:val="single" w:color="000000" w:sz="4" w:space="0"/>
              <w:left w:val="single" w:color="000000" w:sz="4" w:space="0"/>
              <w:bottom w:val="single" w:color="000000" w:sz="4" w:space="0"/>
              <w:right w:val="single" w:color="000000" w:sz="4" w:space="0"/>
            </w:tcBorders>
            <w:shd w:val="clear" w:color="auto" w:fill="ECECEC" w:themeFill="accent3" w:themeFillTint="33"/>
            <w:vAlign w:val="center"/>
          </w:tcPr>
          <w:p>
            <w:pPr>
              <w:spacing w:line="288" w:lineRule="auto"/>
              <w:jc w:val="center"/>
              <w:rPr>
                <w:rFonts w:ascii="宋体" w:hAnsi="宋体" w:cs="宋体"/>
                <w:b/>
                <w:szCs w:val="21"/>
              </w:rPr>
            </w:pPr>
            <w:r>
              <w:rPr>
                <w:rFonts w:hint="eastAsia" w:ascii="宋体" w:hAnsi="宋体" w:cs="宋体"/>
                <w:b/>
                <w:szCs w:val="21"/>
              </w:rPr>
              <w:t>子功能</w:t>
            </w:r>
          </w:p>
        </w:tc>
        <w:tc>
          <w:tcPr>
            <w:tcW w:w="5670" w:type="dxa"/>
            <w:tcBorders>
              <w:top w:val="single" w:color="000000" w:sz="4" w:space="0"/>
              <w:left w:val="single" w:color="000000" w:sz="4" w:space="0"/>
              <w:bottom w:val="single" w:color="000000" w:sz="4" w:space="0"/>
              <w:right w:val="single" w:color="000000" w:sz="4" w:space="0"/>
            </w:tcBorders>
            <w:shd w:val="clear" w:color="auto" w:fill="ECECEC" w:themeFill="accent3" w:themeFillTint="33"/>
            <w:vAlign w:val="center"/>
          </w:tcPr>
          <w:p>
            <w:pPr>
              <w:spacing w:line="288" w:lineRule="auto"/>
              <w:jc w:val="center"/>
              <w:rPr>
                <w:rFonts w:ascii="宋体" w:hAnsi="宋体" w:cs="宋体"/>
                <w:b/>
                <w:szCs w:val="21"/>
              </w:rPr>
            </w:pPr>
            <w:r>
              <w:rPr>
                <w:rFonts w:hint="eastAsia" w:ascii="宋体" w:hAnsi="宋体" w:cs="宋体"/>
                <w:b/>
                <w:szCs w:val="21"/>
              </w:rPr>
              <w:t>功能说明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restart"/>
            <w:tcBorders>
              <w:top w:val="single" w:color="000000" w:sz="4" w:space="0"/>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1</w:t>
            </w:r>
          </w:p>
        </w:tc>
        <w:tc>
          <w:tcPr>
            <w:tcW w:w="1134" w:type="dxa"/>
            <w:vMerge w:val="restart"/>
            <w:tcBorders>
              <w:top w:val="single" w:color="000000" w:sz="4" w:space="0"/>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用户登录模块</w:t>
            </w:r>
          </w:p>
        </w:tc>
        <w:tc>
          <w:tcPr>
            <w:tcW w:w="1559" w:type="dxa"/>
            <w:tcBorders>
              <w:top w:val="single" w:color="000000" w:sz="4" w:space="0"/>
              <w:left w:val="single" w:color="000000" w:sz="4" w:space="0"/>
              <w:bottom w:val="single" w:color="000000" w:sz="4" w:space="0"/>
              <w:right w:val="single" w:color="000000" w:sz="4" w:space="0"/>
            </w:tcBorders>
            <w:vAlign w:val="center"/>
          </w:tcPr>
          <w:p>
            <w:pPr>
              <w:widowControl/>
              <w:spacing w:line="288" w:lineRule="auto"/>
              <w:jc w:val="center"/>
              <w:textAlignment w:val="center"/>
              <w:rPr>
                <w:rFonts w:ascii="宋体" w:hAnsi="宋体" w:cs="宋体"/>
                <w:sz w:val="22"/>
                <w:szCs w:val="22"/>
              </w:rPr>
            </w:pPr>
            <w:r>
              <w:rPr>
                <w:rFonts w:hint="eastAsia" w:ascii="宋体" w:hAnsi="宋体" w:cs="宋体"/>
                <w:sz w:val="22"/>
                <w:szCs w:val="22"/>
              </w:rPr>
              <w:t>用户登录</w:t>
            </w:r>
          </w:p>
        </w:tc>
        <w:tc>
          <w:tcPr>
            <w:tcW w:w="5670" w:type="dxa"/>
            <w:tcBorders>
              <w:top w:val="single" w:color="000000" w:sz="4" w:space="0"/>
              <w:left w:val="single" w:color="000000" w:sz="4" w:space="0"/>
              <w:bottom w:val="single" w:color="000000" w:sz="4" w:space="0"/>
              <w:right w:val="single" w:color="000000" w:sz="4" w:space="0"/>
            </w:tcBorders>
            <w:vAlign w:val="center"/>
          </w:tcPr>
          <w:p>
            <w:pPr>
              <w:widowControl/>
              <w:spacing w:line="288" w:lineRule="auto"/>
              <w:jc w:val="center"/>
              <w:textAlignment w:val="center"/>
              <w:rPr>
                <w:rFonts w:ascii="宋体" w:hAnsi="宋体"/>
                <w:sz w:val="22"/>
                <w:szCs w:val="22"/>
              </w:rPr>
            </w:pPr>
            <w:r>
              <w:rPr>
                <w:rFonts w:hint="eastAsia" w:ascii="宋体" w:hAnsi="宋体"/>
                <w:sz w:val="22"/>
                <w:szCs w:val="22"/>
              </w:rPr>
              <w:t>可选择管理员、独立组和公开组进入系统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注册新用户</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权限访问控制，普通用户新建、编辑和删除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关机</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关机功能、关机确认提醒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关于我们</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软件注册证信息、使用说明书、打印使用说明书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restart"/>
            <w:tcBorders>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2</w:t>
            </w:r>
          </w:p>
        </w:tc>
        <w:tc>
          <w:tcPr>
            <w:tcW w:w="1134" w:type="dxa"/>
            <w:vMerge w:val="restart"/>
            <w:tcBorders>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系统管理模块</w:t>
            </w: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更新主任密钥</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同步本地用户信息至主任密钥、同步主任密钥信息至本地、查看用户信息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cs="宋体"/>
                <w:sz w:val="22"/>
                <w:szCs w:val="22"/>
              </w:rPr>
              <w:t>重新绑定授权U-key</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授权U-key进行重新绑定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cs="宋体"/>
                <w:sz w:val="22"/>
                <w:szCs w:val="22"/>
              </w:rPr>
              <w:t>解除配对</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解除当前设备与服务端的配对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系统信息</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概览、设备信息、授权管理、硬件状态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系统语言设置</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中英文系统语言切换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检查设置</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检查名称、检查启用和检查内容的设置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cs="宋体"/>
                <w:sz w:val="22"/>
                <w:szCs w:val="22"/>
              </w:rPr>
              <w:t>系统日志</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查看系统日志信息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restart"/>
            <w:tcBorders>
              <w:left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3</w:t>
            </w:r>
          </w:p>
        </w:tc>
        <w:tc>
          <w:tcPr>
            <w:tcW w:w="1134" w:type="dxa"/>
            <w:vMerge w:val="restart"/>
            <w:tcBorders>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cs="宋体"/>
                <w:sz w:val="22"/>
                <w:szCs w:val="22"/>
              </w:rPr>
              <w:t>影像诊断模块</w:t>
            </w: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历史病例</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按日期和病例类型检索、查看存储在本地的病例影像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历史截图</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按日期和病例类型检索、查看存储在本地的病例影像和截图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检查模式选择</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可选择单胎、多胎、续接三种模式进行检查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孕期筛查选择</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可选择早孕、中孕、晚孕三种孕期进行检查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cs="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实时影像模式</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播放/暂停、自动轮廓标记框、检查部位示意图、检查持续时间、切面引导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回放影像模式</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播放/暂停、快进、快退、上一节/下一节、播放倍速控制、播放进度控制、自动轮廓标记框、检查部位示意图、影像时长、切面引导、检出特征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回放目录</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检出次数、已检项目/未检项目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截图功能</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一键点击或双击屏幕截图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操作设置</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账号设置、布局设置、声音设置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检查信息汇总</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检查时长、病例开始时间、已检项目、未检项目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sz w:val="22"/>
                <w:szCs w:val="22"/>
              </w:rPr>
              <w:t>标记待续接</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跳过功能、标记为“待续接”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restart"/>
            <w:tcBorders>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4</w:t>
            </w:r>
          </w:p>
        </w:tc>
        <w:tc>
          <w:tcPr>
            <w:tcW w:w="1134" w:type="dxa"/>
            <w:vMerge w:val="restart"/>
            <w:tcBorders>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图文报告模块</w:t>
            </w: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新建报告</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编辑报告、保存报告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历史报告</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重新编辑、保存报告、打印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restart"/>
            <w:tcBorders>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5</w:t>
            </w:r>
          </w:p>
        </w:tc>
        <w:tc>
          <w:tcPr>
            <w:tcW w:w="1134" w:type="dxa"/>
            <w:vMerge w:val="restart"/>
            <w:tcBorders>
              <w:left w:val="single" w:color="000000" w:sz="4" w:space="0"/>
              <w:right w:val="single" w:color="000000" w:sz="4" w:space="0"/>
            </w:tcBorders>
            <w:vAlign w:val="center"/>
          </w:tcPr>
          <w:p>
            <w:pPr>
              <w:spacing w:line="288" w:lineRule="auto"/>
              <w:jc w:val="center"/>
              <w:rPr>
                <w:rFonts w:ascii="宋体" w:hAnsi="宋体"/>
                <w:sz w:val="22"/>
                <w:szCs w:val="22"/>
              </w:rPr>
            </w:pPr>
            <w:r>
              <w:rPr>
                <w:rFonts w:hint="eastAsia" w:ascii="宋体" w:hAnsi="宋体"/>
                <w:sz w:val="22"/>
                <w:szCs w:val="22"/>
              </w:rPr>
              <w:t>知识图谱模块</w:t>
            </w: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遗传综合征检索</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提供遗传综合征图文参考资料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遗传综合征诊断引导</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提供遗传综合征诊断引导参考资料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jc w:val="center"/>
        </w:trPr>
        <w:tc>
          <w:tcPr>
            <w:tcW w:w="70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134" w:type="dxa"/>
            <w:vMerge w:val="continue"/>
            <w:tcBorders>
              <w:left w:val="single" w:color="000000" w:sz="4" w:space="0"/>
              <w:right w:val="single" w:color="000000" w:sz="4" w:space="0"/>
            </w:tcBorders>
            <w:vAlign w:val="center"/>
          </w:tcPr>
          <w:p>
            <w:pPr>
              <w:spacing w:line="288" w:lineRule="auto"/>
              <w:jc w:val="center"/>
              <w:rPr>
                <w:rFonts w:ascii="宋体" w:hAnsi="宋体"/>
                <w:sz w:val="22"/>
                <w:szCs w:val="22"/>
              </w:rPr>
            </w:pPr>
          </w:p>
        </w:tc>
        <w:tc>
          <w:tcPr>
            <w:tcW w:w="1559"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遗传综合征对比鉴别</w:t>
            </w:r>
          </w:p>
        </w:tc>
        <w:tc>
          <w:tcPr>
            <w:tcW w:w="5670" w:type="dxa"/>
            <w:tcBorders>
              <w:top w:val="single" w:color="000000" w:sz="4" w:space="0"/>
              <w:left w:val="single" w:color="000000" w:sz="4" w:space="0"/>
              <w:bottom w:val="single" w:color="000000" w:sz="4" w:space="0"/>
              <w:right w:val="single" w:color="000000" w:sz="4" w:space="0"/>
            </w:tcBorders>
            <w:vAlign w:val="center"/>
          </w:tcPr>
          <w:p>
            <w:pPr>
              <w:spacing w:line="288" w:lineRule="auto"/>
              <w:jc w:val="center"/>
              <w:rPr>
                <w:rFonts w:ascii="宋体" w:hAnsi="宋体" w:cs="宋体"/>
                <w:sz w:val="22"/>
                <w:szCs w:val="22"/>
              </w:rPr>
            </w:pPr>
            <w:r>
              <w:rPr>
                <w:rFonts w:hint="eastAsia" w:ascii="宋体" w:hAnsi="宋体" w:cs="宋体"/>
                <w:sz w:val="22"/>
                <w:szCs w:val="22"/>
              </w:rPr>
              <w:t>提供遗传综合征对比鉴别的功能</w:t>
            </w:r>
          </w:p>
        </w:tc>
      </w:tr>
    </w:tbl>
    <w:p>
      <w:pPr>
        <w:pStyle w:val="66"/>
        <w:spacing w:line="288" w:lineRule="auto"/>
        <w:ind w:firstLineChars="0"/>
        <w:rPr>
          <w:rFonts w:ascii="宋体" w:hAnsi="宋体"/>
          <w:szCs w:val="21"/>
        </w:rPr>
      </w:pPr>
    </w:p>
    <w:p>
      <w:pPr>
        <w:pStyle w:val="3"/>
        <w:spacing w:line="288" w:lineRule="auto"/>
      </w:pPr>
      <w:bookmarkStart w:id="59" w:name="_Toc71637731"/>
      <w:r>
        <w:rPr>
          <w:rFonts w:hint="eastAsia"/>
        </w:rPr>
        <w:t>法律法规文件</w:t>
      </w:r>
      <w:bookmarkEnd w:id="59"/>
    </w:p>
    <w:p>
      <w:pPr>
        <w:pStyle w:val="66"/>
        <w:spacing w:line="288" w:lineRule="auto"/>
        <w:ind w:left="420" w:firstLine="0" w:firstLineChars="0"/>
        <w:rPr>
          <w:rFonts w:ascii="宋体" w:hAnsi="宋体"/>
          <w:szCs w:val="21"/>
        </w:rPr>
      </w:pPr>
      <w:r>
        <w:rPr>
          <w:rFonts w:hint="eastAsia" w:ascii="宋体" w:hAnsi="宋体"/>
          <w:szCs w:val="21"/>
        </w:rPr>
        <w:t>本产品符合的法规文件清单如下：</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《医疗器械生产监督管理办法》</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《医疗器械生产质量管理规范附录独立软件》</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YY/T 0664-2008《医疗器械软件 软件生存周期过程》</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YY/T 1406.1-2016《医疗器械软件 第1部分：YY/T 0316应用于医疗器械软件的指南》</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GB/T 25000.51-2016《系统与软件工程 系统与软件质量要求和评价（SQuaRE） 第51部分：就绪可用软件产品（RUSP）的质量要求和测试细则》</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GB/T 20271-2016《信息安全技术信息系统通用安全技术要求》</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GB/T 20984-2007 《信息安全技术信息安全风险评估规范》</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GB/T 22080-2016《信息技术安全技术信息安全管理体系要求》</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GB/T 22081-2016《信息技术安全技术信息安全管理实用规则》</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GB/T 29246-2012《信息技术安全技术信息安全管理体系概述和词汇》</w:t>
      </w:r>
    </w:p>
    <w:p>
      <w:pPr>
        <w:pStyle w:val="62"/>
        <w:numPr>
          <w:ilvl w:val="0"/>
          <w:numId w:val="4"/>
        </w:numPr>
        <w:spacing w:line="288" w:lineRule="auto"/>
        <w:ind w:firstLineChars="0"/>
        <w:rPr>
          <w:rFonts w:ascii="宋体" w:hAnsi="宋体" w:cs="宋体"/>
          <w:szCs w:val="21"/>
        </w:rPr>
      </w:pPr>
      <w:r>
        <w:rPr>
          <w:rFonts w:hint="eastAsia" w:ascii="宋体" w:hAnsi="宋体" w:cs="宋体"/>
          <w:szCs w:val="21"/>
        </w:rPr>
        <w:t>GB/Z 24364-2009《信息安全技术信息安全风险管理指南》</w:t>
      </w:r>
    </w:p>
    <w:p>
      <w:pPr>
        <w:pStyle w:val="3"/>
        <w:spacing w:line="288" w:lineRule="auto"/>
      </w:pPr>
      <w:bookmarkStart w:id="60" w:name="_Toc71637732"/>
      <w:r>
        <w:rPr>
          <w:rFonts w:hint="eastAsia"/>
        </w:rPr>
        <w:t>支持维护</w:t>
      </w:r>
      <w:bookmarkEnd w:id="60"/>
    </w:p>
    <w:p>
      <w:pPr>
        <w:pStyle w:val="66"/>
        <w:numPr>
          <w:ilvl w:val="0"/>
          <w:numId w:val="5"/>
        </w:numPr>
        <w:spacing w:line="288" w:lineRule="auto"/>
        <w:ind w:firstLineChars="0"/>
        <w:rPr>
          <w:rFonts w:ascii="宋体" w:hAnsi="宋体"/>
          <w:szCs w:val="21"/>
        </w:rPr>
      </w:pPr>
      <w:r>
        <w:rPr>
          <w:rFonts w:hint="eastAsia" w:ascii="宋体" w:hAnsi="宋体"/>
          <w:szCs w:val="21"/>
        </w:rPr>
        <w:t>运行支持：本软件需由供方就进行安装部署，供方对软件运行提供服务和支持。</w:t>
      </w:r>
    </w:p>
    <w:p>
      <w:pPr>
        <w:pStyle w:val="66"/>
        <w:numPr>
          <w:ilvl w:val="0"/>
          <w:numId w:val="5"/>
        </w:numPr>
        <w:spacing w:line="288" w:lineRule="auto"/>
        <w:ind w:firstLineChars="0"/>
        <w:rPr>
          <w:rFonts w:ascii="宋体" w:hAnsi="宋体"/>
          <w:szCs w:val="21"/>
        </w:rPr>
      </w:pPr>
      <w:r>
        <w:rPr>
          <w:rFonts w:hint="eastAsia" w:ascii="宋体" w:hAnsi="宋体"/>
          <w:szCs w:val="21"/>
        </w:rPr>
        <w:t>产品维护：本软件由供方对产品提供升级和维护支持。</w:t>
      </w:r>
    </w:p>
    <w:p>
      <w:pPr>
        <w:pStyle w:val="2"/>
        <w:keepNext/>
        <w:keepLines/>
        <w:numPr>
          <w:ilvl w:val="0"/>
          <w:numId w:val="1"/>
        </w:numPr>
        <w:spacing w:before="0" w:beforeAutospacing="0" w:after="0" w:afterAutospacing="0" w:line="288" w:lineRule="auto"/>
        <w:ind w:left="0" w:firstLine="0"/>
        <w:jc w:val="both"/>
        <w:rPr>
          <w:rFonts w:hint="default" w:ascii="Times New Roman" w:hAnsi="Times New Roman"/>
          <w:sz w:val="24"/>
          <w:szCs w:val="24"/>
        </w:rPr>
      </w:pPr>
      <w:bookmarkStart w:id="61" w:name="_Toc28399"/>
      <w:bookmarkStart w:id="62" w:name="_Toc71637733"/>
      <w:bookmarkStart w:id="63" w:name="_Toc10226"/>
      <w:bookmarkStart w:id="64" w:name="_Toc2238"/>
      <w:bookmarkStart w:id="65" w:name="_Toc5115"/>
      <w:bookmarkStart w:id="66" w:name="_Toc17521"/>
      <w:bookmarkStart w:id="67" w:name="_Toc3807115"/>
      <w:r>
        <w:rPr>
          <w:rFonts w:hint="default" w:ascii="Times New Roman" w:hAnsi="Times New Roman"/>
          <w:sz w:val="24"/>
          <w:szCs w:val="24"/>
        </w:rPr>
        <w:t>映射</w:t>
      </w:r>
      <w:bookmarkEnd w:id="61"/>
      <w:bookmarkEnd w:id="62"/>
      <w:bookmarkEnd w:id="63"/>
      <w:bookmarkEnd w:id="64"/>
      <w:bookmarkEnd w:id="65"/>
    </w:p>
    <w:p>
      <w:pPr>
        <w:spacing w:line="288" w:lineRule="auto"/>
        <w:ind w:firstLine="420"/>
        <w:jc w:val="left"/>
        <w:rPr>
          <w:rFonts w:ascii="宋体" w:hAnsi="宋体"/>
          <w:bCs/>
          <w:color w:val="000000"/>
          <w:szCs w:val="21"/>
        </w:rPr>
      </w:pPr>
      <w:bookmarkStart w:id="68" w:name="_Toc10049"/>
      <w:bookmarkStart w:id="69" w:name="_Toc16021"/>
      <w:r>
        <w:rPr>
          <w:rFonts w:ascii="宋体" w:hAnsi="宋体"/>
          <w:bCs/>
          <w:color w:val="000000"/>
          <w:szCs w:val="21"/>
        </w:rPr>
        <w:t>本文档已对软件所有功能按照功能性、性能效率、兼容性、易用性、可靠性、信息安全性、维护性和可移植性8个产品质量特性归类说明，并根据软件具体特点、质量需求和技术要求等进行裁剪</w:t>
      </w:r>
      <w:r>
        <w:rPr>
          <w:rFonts w:hint="eastAsia" w:ascii="宋体" w:hAnsi="宋体"/>
          <w:bCs/>
          <w:color w:val="000000"/>
          <w:szCs w:val="21"/>
        </w:rPr>
        <w:t>。详见</w:t>
      </w:r>
      <w:bookmarkEnd w:id="68"/>
      <w:bookmarkEnd w:id="69"/>
      <w:r>
        <w:rPr>
          <w:rFonts w:hint="eastAsia" w:ascii="宋体" w:hAnsi="宋体"/>
          <w:bCs/>
          <w:color w:val="000000"/>
          <w:szCs w:val="21"/>
        </w:rPr>
        <w:t>（</w:t>
      </w:r>
      <w:r>
        <w:rPr>
          <w:rFonts w:ascii="宋体" w:hAnsi="宋体"/>
          <w:bCs/>
          <w:color w:val="000000"/>
          <w:szCs w:val="21"/>
        </w:rPr>
        <w:t>5.1</w:t>
      </w:r>
      <w:r>
        <w:rPr>
          <w:rFonts w:hint="eastAsia" w:ascii="宋体" w:hAnsi="宋体"/>
          <w:bCs/>
          <w:color w:val="000000"/>
          <w:szCs w:val="21"/>
        </w:rPr>
        <w:t>-12</w:t>
      </w:r>
      <w:r>
        <w:rPr>
          <w:rFonts w:ascii="宋体" w:hAnsi="宋体"/>
          <w:bCs/>
          <w:color w:val="000000"/>
          <w:szCs w:val="21"/>
        </w:rPr>
        <w:t>.3</w:t>
      </w:r>
      <w:r>
        <w:rPr>
          <w:rFonts w:hint="eastAsia" w:ascii="宋体" w:hAnsi="宋体"/>
          <w:bCs/>
          <w:color w:val="000000"/>
          <w:szCs w:val="21"/>
        </w:rPr>
        <w:t>）</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70" w:name="_Toc71637734"/>
      <w:bookmarkStart w:id="71" w:name="_Toc11373"/>
      <w:bookmarkStart w:id="72" w:name="_Toc21326"/>
      <w:bookmarkStart w:id="73" w:name="_Toc9825"/>
      <w:r>
        <w:rPr>
          <w:rFonts w:ascii="Times New Roman" w:hAnsi="Times New Roman"/>
          <w:sz w:val="24"/>
          <w:szCs w:val="24"/>
        </w:rPr>
        <w:t>产品质量——功能性</w:t>
      </w:r>
      <w:bookmarkEnd w:id="66"/>
      <w:bookmarkEnd w:id="67"/>
      <w:bookmarkEnd w:id="70"/>
      <w:bookmarkEnd w:id="71"/>
      <w:bookmarkEnd w:id="72"/>
      <w:bookmarkEnd w:id="73"/>
    </w:p>
    <w:p>
      <w:pPr>
        <w:pStyle w:val="3"/>
        <w:spacing w:before="0" w:after="0" w:line="288" w:lineRule="auto"/>
        <w:ind w:left="0" w:firstLine="0"/>
        <w:rPr>
          <w:rFonts w:ascii="Times New Roman" w:hAnsi="Times New Roman"/>
          <w:szCs w:val="24"/>
        </w:rPr>
      </w:pPr>
      <w:bookmarkStart w:id="74" w:name="_Toc25843"/>
      <w:bookmarkStart w:id="75" w:name="_Toc14554"/>
      <w:bookmarkStart w:id="76" w:name="_Toc31054"/>
      <w:bookmarkStart w:id="77" w:name="_Toc3807116"/>
      <w:bookmarkStart w:id="78" w:name="_Toc71637735"/>
      <w:bookmarkStart w:id="79" w:name="_Toc28438"/>
      <w:r>
        <w:rPr>
          <w:rFonts w:hint="eastAsia" w:ascii="Times New Roman" w:hAnsi="Times New Roman"/>
          <w:szCs w:val="24"/>
        </w:rPr>
        <w:t>功能性陈述</w:t>
      </w:r>
      <w:bookmarkEnd w:id="74"/>
      <w:bookmarkEnd w:id="75"/>
      <w:bookmarkEnd w:id="76"/>
      <w:bookmarkEnd w:id="77"/>
      <w:bookmarkEnd w:id="78"/>
      <w:bookmarkEnd w:id="79"/>
    </w:p>
    <w:p>
      <w:pPr>
        <w:pStyle w:val="3"/>
        <w:numPr>
          <w:ilvl w:val="2"/>
          <w:numId w:val="1"/>
        </w:numPr>
        <w:spacing w:before="0" w:after="0" w:line="288" w:lineRule="auto"/>
        <w:ind w:left="0" w:firstLine="0"/>
        <w:rPr>
          <w:rFonts w:ascii="Times New Roman" w:hAnsi="Times New Roman"/>
          <w:szCs w:val="24"/>
        </w:rPr>
      </w:pPr>
      <w:bookmarkStart w:id="80" w:name="_Toc25628"/>
      <w:bookmarkStart w:id="81" w:name="_Toc23479"/>
      <w:bookmarkStart w:id="82" w:name="_Toc2375"/>
      <w:bookmarkStart w:id="83" w:name="_Toc71637736"/>
      <w:bookmarkStart w:id="84" w:name="_Toc12178"/>
      <w:bookmarkStart w:id="85" w:name="_Toc3807117"/>
      <w:bookmarkStart w:id="86" w:name="_Toc14279"/>
      <w:bookmarkStart w:id="87" w:name="_Toc22285"/>
      <w:r>
        <w:rPr>
          <w:rFonts w:hint="eastAsia" w:ascii="Times New Roman" w:hAnsi="Times New Roman"/>
          <w:szCs w:val="24"/>
        </w:rPr>
        <w:t>功能</w:t>
      </w:r>
      <w:r>
        <w:rPr>
          <w:rFonts w:ascii="Times New Roman" w:hAnsi="Times New Roman"/>
          <w:szCs w:val="24"/>
        </w:rPr>
        <w:t>完备性</w:t>
      </w:r>
      <w:bookmarkEnd w:id="80"/>
      <w:bookmarkEnd w:id="81"/>
      <w:bookmarkEnd w:id="82"/>
      <w:bookmarkEnd w:id="83"/>
      <w:bookmarkEnd w:id="84"/>
      <w:bookmarkEnd w:id="85"/>
      <w:bookmarkEnd w:id="86"/>
      <w:bookmarkEnd w:id="87"/>
    </w:p>
    <w:p>
      <w:pPr>
        <w:pStyle w:val="62"/>
        <w:spacing w:line="288" w:lineRule="auto"/>
      </w:pPr>
      <w:r>
        <w:rPr>
          <w:rFonts w:hint="eastAsia"/>
        </w:rPr>
        <w:t>本</w:t>
      </w:r>
      <w:r>
        <w:t>软件已包含产品技术要求中描述的全部功能。</w:t>
      </w:r>
      <w:r>
        <w:rPr>
          <w:rFonts w:hint="eastAsia"/>
        </w:rPr>
        <w:t>主要包含“用户登录模块、系统管理模块、影像诊断模块、图文报告模块、知识图谱模块”五大模快功能</w:t>
      </w:r>
      <w:bookmarkStart w:id="88" w:name="_Toc20238"/>
      <w:bookmarkStart w:id="89" w:name="_Toc2099"/>
      <w:r>
        <w:rPr>
          <w:rFonts w:hint="eastAsia"/>
        </w:rPr>
        <w:t>。</w:t>
      </w:r>
      <w:bookmarkEnd w:id="88"/>
      <w:bookmarkEnd w:id="89"/>
      <w:r>
        <w:rPr>
          <w:rFonts w:hint="eastAsia"/>
        </w:rPr>
        <w:t>所有功能均可使用。</w:t>
      </w:r>
    </w:p>
    <w:p>
      <w:pPr>
        <w:pStyle w:val="3"/>
        <w:numPr>
          <w:ilvl w:val="2"/>
          <w:numId w:val="1"/>
        </w:numPr>
        <w:spacing w:before="0" w:after="0" w:line="288" w:lineRule="auto"/>
        <w:ind w:left="0" w:firstLine="0"/>
        <w:rPr>
          <w:rFonts w:ascii="Times New Roman" w:hAnsi="Times New Roman"/>
          <w:szCs w:val="24"/>
        </w:rPr>
      </w:pPr>
      <w:bookmarkStart w:id="90" w:name="_Toc4677"/>
      <w:bookmarkStart w:id="91" w:name="_Toc14179"/>
      <w:bookmarkStart w:id="92" w:name="_Toc32354"/>
      <w:bookmarkStart w:id="93" w:name="_Toc9472"/>
      <w:bookmarkStart w:id="94" w:name="_Toc3807118"/>
      <w:bookmarkStart w:id="95" w:name="_Toc24113"/>
      <w:bookmarkStart w:id="96" w:name="_Toc71637737"/>
      <w:bookmarkStart w:id="97" w:name="_Toc30966"/>
      <w:r>
        <w:rPr>
          <w:rFonts w:hint="eastAsia" w:ascii="Times New Roman" w:hAnsi="Times New Roman"/>
          <w:szCs w:val="24"/>
        </w:rPr>
        <w:t>功能正确性</w:t>
      </w:r>
      <w:bookmarkEnd w:id="90"/>
      <w:bookmarkEnd w:id="91"/>
      <w:bookmarkEnd w:id="92"/>
      <w:bookmarkEnd w:id="93"/>
      <w:bookmarkEnd w:id="94"/>
      <w:bookmarkEnd w:id="95"/>
      <w:bookmarkEnd w:id="96"/>
      <w:bookmarkEnd w:id="97"/>
      <w:r>
        <w:rPr>
          <w:rFonts w:hint="eastAsia" w:ascii="Times New Roman" w:hAnsi="Times New Roman"/>
          <w:szCs w:val="24"/>
        </w:rPr>
        <w:t xml:space="preserve"> </w:t>
      </w:r>
    </w:p>
    <w:p>
      <w:pPr>
        <w:pStyle w:val="62"/>
        <w:spacing w:line="288" w:lineRule="auto"/>
        <w:ind w:left="420" w:leftChars="200" w:firstLine="0" w:firstLineChars="0"/>
        <w:rPr>
          <w:rFonts w:ascii="宋体" w:hAnsi="宋体"/>
          <w:szCs w:val="21"/>
        </w:rPr>
      </w:pPr>
      <w:r>
        <w:rPr>
          <w:rFonts w:hint="eastAsia" w:ascii="宋体" w:hAnsi="宋体"/>
          <w:szCs w:val="21"/>
        </w:rPr>
        <w:t>本软件</w:t>
      </w:r>
      <w:r>
        <w:rPr>
          <w:rFonts w:ascii="宋体" w:hAnsi="宋体"/>
          <w:szCs w:val="21"/>
        </w:rPr>
        <w:t>已</w:t>
      </w:r>
      <w:r>
        <w:rPr>
          <w:rFonts w:hint="eastAsia" w:ascii="宋体" w:hAnsi="宋体"/>
          <w:szCs w:val="21"/>
        </w:rPr>
        <w:t>实现</w:t>
      </w:r>
      <w:r>
        <w:rPr>
          <w:rFonts w:ascii="宋体" w:hAnsi="宋体"/>
          <w:szCs w:val="21"/>
        </w:rPr>
        <w:t>用户所需要的全部功能</w:t>
      </w:r>
      <w:r>
        <w:rPr>
          <w:rFonts w:hint="eastAsia" w:ascii="宋体" w:hAnsi="宋体"/>
          <w:szCs w:val="21"/>
        </w:rPr>
        <w:t>，且均已通过测试验证。</w:t>
      </w:r>
    </w:p>
    <w:p>
      <w:pPr>
        <w:pStyle w:val="3"/>
        <w:numPr>
          <w:ilvl w:val="2"/>
          <w:numId w:val="1"/>
        </w:numPr>
        <w:spacing w:before="0" w:after="0" w:line="288" w:lineRule="auto"/>
        <w:ind w:left="0" w:firstLine="0"/>
        <w:rPr>
          <w:rFonts w:ascii="Times New Roman" w:hAnsi="Times New Roman"/>
          <w:szCs w:val="24"/>
        </w:rPr>
      </w:pPr>
      <w:bookmarkStart w:id="98" w:name="_Toc31694"/>
      <w:bookmarkStart w:id="99" w:name="_Toc1362"/>
      <w:bookmarkStart w:id="100" w:name="_Toc31847"/>
      <w:bookmarkStart w:id="101" w:name="_Toc2447"/>
      <w:bookmarkStart w:id="102" w:name="_Toc3807119"/>
      <w:bookmarkStart w:id="103" w:name="_Toc20488"/>
      <w:bookmarkStart w:id="104" w:name="_Toc71637738"/>
      <w:bookmarkStart w:id="105" w:name="_Toc31190"/>
      <w:r>
        <w:rPr>
          <w:rFonts w:hint="eastAsia" w:ascii="Times New Roman" w:hAnsi="Times New Roman"/>
          <w:szCs w:val="24"/>
        </w:rPr>
        <w:t>功能</w:t>
      </w:r>
      <w:r>
        <w:rPr>
          <w:rFonts w:ascii="Times New Roman" w:hAnsi="Times New Roman"/>
          <w:szCs w:val="24"/>
        </w:rPr>
        <w:t>适合性</w:t>
      </w:r>
      <w:bookmarkEnd w:id="98"/>
      <w:bookmarkEnd w:id="99"/>
      <w:bookmarkEnd w:id="100"/>
      <w:bookmarkEnd w:id="101"/>
      <w:bookmarkEnd w:id="102"/>
      <w:bookmarkEnd w:id="103"/>
      <w:bookmarkEnd w:id="104"/>
      <w:bookmarkEnd w:id="105"/>
    </w:p>
    <w:p>
      <w:pPr>
        <w:pStyle w:val="62"/>
        <w:spacing w:line="288" w:lineRule="auto"/>
      </w:pPr>
      <w:r>
        <w:rPr>
          <w:rFonts w:hint="eastAsia"/>
        </w:rPr>
        <w:t>本</w:t>
      </w:r>
      <w:r>
        <w:t>软件</w:t>
      </w:r>
      <w:r>
        <w:rPr>
          <w:rFonts w:hint="eastAsia"/>
        </w:rPr>
        <w:t>的需求</w:t>
      </w:r>
      <w:r>
        <w:t>已通过内部评审，</w:t>
      </w:r>
      <w:r>
        <w:rPr>
          <w:rFonts w:hint="eastAsia"/>
        </w:rPr>
        <w:t>功能通过测试验证，不含</w:t>
      </w:r>
      <w:r>
        <w:t>任何不必要的步骤，</w:t>
      </w:r>
      <w:r>
        <w:rPr>
          <w:rFonts w:hint="eastAsia"/>
        </w:rPr>
        <w:t>用户</w:t>
      </w:r>
      <w:r>
        <w:t>只</w:t>
      </w:r>
      <w:r>
        <w:rPr>
          <w:rFonts w:hint="eastAsia"/>
        </w:rPr>
        <w:t>需按照用户文档集（产品说明书）即可实现软件功能</w:t>
      </w:r>
      <w:r>
        <w:t>。</w:t>
      </w:r>
    </w:p>
    <w:p>
      <w:pPr>
        <w:pStyle w:val="3"/>
        <w:numPr>
          <w:ilvl w:val="2"/>
          <w:numId w:val="1"/>
        </w:numPr>
        <w:spacing w:before="0" w:after="0" w:line="288" w:lineRule="auto"/>
        <w:ind w:left="0" w:firstLine="0"/>
        <w:rPr>
          <w:rFonts w:ascii="Times New Roman" w:hAnsi="Times New Roman"/>
          <w:szCs w:val="24"/>
        </w:rPr>
      </w:pPr>
      <w:bookmarkStart w:id="106" w:name="_Toc3807120"/>
      <w:bookmarkStart w:id="107" w:name="_Toc8453"/>
      <w:bookmarkStart w:id="108" w:name="_Toc4011"/>
      <w:bookmarkStart w:id="109" w:name="_Toc11833"/>
      <w:bookmarkStart w:id="110" w:name="_Toc27992"/>
      <w:bookmarkStart w:id="111" w:name="_Toc2197"/>
      <w:bookmarkStart w:id="112" w:name="_Toc71637739"/>
      <w:bookmarkStart w:id="113" w:name="_Toc1447"/>
      <w:r>
        <w:rPr>
          <w:rFonts w:hint="eastAsia" w:ascii="Times New Roman" w:hAnsi="Times New Roman"/>
          <w:szCs w:val="24"/>
        </w:rPr>
        <w:t>功能性</w:t>
      </w:r>
      <w:r>
        <w:rPr>
          <w:rFonts w:ascii="Times New Roman" w:hAnsi="Times New Roman"/>
          <w:szCs w:val="24"/>
        </w:rPr>
        <w:t>的依从性</w:t>
      </w:r>
      <w:bookmarkEnd w:id="106"/>
      <w:bookmarkEnd w:id="107"/>
      <w:bookmarkEnd w:id="108"/>
      <w:bookmarkEnd w:id="109"/>
      <w:bookmarkEnd w:id="110"/>
      <w:bookmarkEnd w:id="111"/>
      <w:bookmarkEnd w:id="112"/>
      <w:bookmarkEnd w:id="113"/>
    </w:p>
    <w:p>
      <w:pPr>
        <w:pStyle w:val="62"/>
        <w:spacing w:line="288" w:lineRule="auto"/>
        <w:rPr>
          <w:rFonts w:ascii="宋体" w:hAnsi="宋体"/>
        </w:rPr>
      </w:pPr>
      <w:r>
        <w:rPr>
          <w:rFonts w:hint="eastAsia" w:ascii="宋体" w:hAnsi="宋体"/>
        </w:rPr>
        <w:t>本产品的功能遵循YY/T 0664-2008《医疗器械软件 软件生存周期过程》、GB/T 25000.51-2016《系统与软件工程 系统与软件质量要求和评价（SQuaRE） 第51部分：就绪可用软件产品（RUSP）的质量要求和测试细则》以及产品技术要求的规定。</w:t>
      </w:r>
    </w:p>
    <w:p>
      <w:pPr>
        <w:pStyle w:val="3"/>
        <w:spacing w:before="0" w:after="0" w:line="288" w:lineRule="auto"/>
        <w:ind w:left="0" w:firstLine="0"/>
        <w:rPr>
          <w:rFonts w:ascii="Times New Roman" w:hAnsi="Times New Roman"/>
          <w:szCs w:val="24"/>
        </w:rPr>
      </w:pPr>
      <w:bookmarkStart w:id="114" w:name="_Toc19209"/>
      <w:bookmarkStart w:id="115" w:name="_Toc71637740"/>
      <w:bookmarkStart w:id="116" w:name="_Toc1634"/>
      <w:bookmarkStart w:id="117" w:name="_Toc10282"/>
      <w:bookmarkStart w:id="118" w:name="_Toc3807121"/>
      <w:bookmarkStart w:id="119" w:name="_Toc17115"/>
      <w:r>
        <w:rPr>
          <w:rFonts w:hint="eastAsia" w:ascii="Times New Roman" w:hAnsi="Times New Roman"/>
          <w:szCs w:val="24"/>
        </w:rPr>
        <w:t>最终</w:t>
      </w:r>
      <w:r>
        <w:rPr>
          <w:rFonts w:ascii="Times New Roman" w:hAnsi="Times New Roman"/>
          <w:szCs w:val="24"/>
        </w:rPr>
        <w:t>用户可调用的功能的概述</w:t>
      </w:r>
      <w:bookmarkEnd w:id="114"/>
      <w:bookmarkEnd w:id="115"/>
      <w:bookmarkEnd w:id="116"/>
      <w:bookmarkEnd w:id="117"/>
      <w:bookmarkEnd w:id="118"/>
      <w:bookmarkEnd w:id="119"/>
    </w:p>
    <w:p>
      <w:pPr>
        <w:pStyle w:val="62"/>
        <w:spacing w:line="288" w:lineRule="auto"/>
        <w:ind w:firstLine="435" w:firstLineChars="0"/>
        <w:rPr>
          <w:rFonts w:ascii="宋体" w:hAnsi="宋体"/>
        </w:rPr>
      </w:pPr>
      <w:r>
        <w:rPr>
          <w:rFonts w:hint="eastAsia" w:ascii="宋体" w:hAnsi="宋体"/>
        </w:rPr>
        <w:t>本产品由“用户管理模块、系统管理模块、影像处理模块、图文报告模块、知识图谱模块”五大模快功能组成。</w:t>
      </w:r>
    </w:p>
    <w:p>
      <w:pPr>
        <w:pStyle w:val="3"/>
        <w:spacing w:before="0" w:after="0" w:line="288" w:lineRule="auto"/>
        <w:ind w:left="0" w:firstLine="0"/>
        <w:rPr>
          <w:rFonts w:ascii="Times New Roman" w:hAnsi="Times New Roman"/>
          <w:szCs w:val="24"/>
        </w:rPr>
      </w:pPr>
      <w:bookmarkStart w:id="120" w:name="_Toc15454"/>
      <w:bookmarkStart w:id="121" w:name="_Toc8604"/>
      <w:bookmarkStart w:id="122" w:name="_Toc25459"/>
      <w:bookmarkStart w:id="123" w:name="_Toc11264"/>
      <w:bookmarkStart w:id="124" w:name="_Toc71637741"/>
      <w:bookmarkStart w:id="125" w:name="_Toc3807122"/>
      <w:r>
        <w:rPr>
          <w:rFonts w:hint="eastAsia" w:ascii="Times New Roman" w:hAnsi="Times New Roman"/>
          <w:szCs w:val="24"/>
        </w:rPr>
        <w:t>用户</w:t>
      </w:r>
      <w:r>
        <w:rPr>
          <w:rFonts w:ascii="Times New Roman" w:hAnsi="Times New Roman"/>
          <w:szCs w:val="24"/>
        </w:rPr>
        <w:t>可能遭遇关键</w:t>
      </w:r>
      <w:r>
        <w:rPr>
          <w:rFonts w:hint="eastAsia" w:ascii="Times New Roman" w:hAnsi="Times New Roman"/>
          <w:szCs w:val="24"/>
        </w:rPr>
        <w:t>缺陷</w:t>
      </w:r>
      <w:r>
        <w:rPr>
          <w:rFonts w:ascii="Times New Roman" w:hAnsi="Times New Roman"/>
          <w:szCs w:val="24"/>
        </w:rPr>
        <w:t>的所有功能</w:t>
      </w:r>
      <w:bookmarkEnd w:id="120"/>
      <w:bookmarkEnd w:id="121"/>
      <w:bookmarkEnd w:id="122"/>
      <w:bookmarkEnd w:id="123"/>
      <w:bookmarkEnd w:id="124"/>
      <w:bookmarkEnd w:id="125"/>
    </w:p>
    <w:p>
      <w:pPr>
        <w:spacing w:line="288" w:lineRule="auto"/>
        <w:ind w:firstLine="210" w:firstLineChars="100"/>
        <w:rPr>
          <w:rFonts w:ascii="宋体" w:hAnsi="宋体"/>
        </w:rPr>
      </w:pPr>
      <w:r>
        <w:rPr>
          <w:rFonts w:hint="eastAsia" w:ascii="宋体" w:hAnsi="宋体"/>
        </w:rPr>
        <w:t>软件可能在处理数据时进行实时备份，发生</w:t>
      </w:r>
      <w:r>
        <w:t>电脑异常断电</w:t>
      </w:r>
      <w:r>
        <w:rPr>
          <w:rFonts w:hint="eastAsia"/>
        </w:rPr>
        <w:t>或其他</w:t>
      </w:r>
      <w:r>
        <w:rPr>
          <w:rFonts w:hint="eastAsia" w:ascii="宋体" w:hAnsi="宋体"/>
        </w:rPr>
        <w:t>意外情况时可在历史病例中恢复浏览。</w:t>
      </w:r>
    </w:p>
    <w:p>
      <w:pPr>
        <w:pStyle w:val="3"/>
        <w:spacing w:before="0" w:after="0" w:line="288" w:lineRule="auto"/>
        <w:ind w:left="0" w:firstLine="0"/>
        <w:rPr>
          <w:rFonts w:ascii="Times New Roman" w:hAnsi="Times New Roman"/>
          <w:szCs w:val="24"/>
        </w:rPr>
      </w:pPr>
      <w:bookmarkStart w:id="126" w:name="_Toc3807123"/>
      <w:bookmarkStart w:id="127" w:name="_Toc29476"/>
      <w:bookmarkStart w:id="128" w:name="_Toc13629"/>
      <w:bookmarkStart w:id="129" w:name="_Toc32240"/>
      <w:bookmarkStart w:id="130" w:name="_Toc20464"/>
      <w:bookmarkStart w:id="131" w:name="_Toc71637742"/>
      <w:r>
        <w:rPr>
          <w:rFonts w:hint="eastAsia" w:ascii="Times New Roman" w:hAnsi="Times New Roman"/>
          <w:szCs w:val="24"/>
        </w:rPr>
        <w:t>用户</w:t>
      </w:r>
      <w:r>
        <w:rPr>
          <w:rFonts w:ascii="Times New Roman" w:hAnsi="Times New Roman"/>
          <w:szCs w:val="24"/>
        </w:rPr>
        <w:t>可能碰到的</w:t>
      </w:r>
      <w:r>
        <w:rPr>
          <w:rFonts w:hint="eastAsia" w:ascii="Times New Roman" w:hAnsi="Times New Roman"/>
          <w:szCs w:val="24"/>
        </w:rPr>
        <w:t>所有</w:t>
      </w:r>
      <w:r>
        <w:rPr>
          <w:rFonts w:ascii="Times New Roman" w:hAnsi="Times New Roman"/>
          <w:szCs w:val="24"/>
        </w:rPr>
        <w:t>已知的限制</w:t>
      </w:r>
      <w:bookmarkEnd w:id="126"/>
      <w:bookmarkEnd w:id="127"/>
      <w:bookmarkEnd w:id="128"/>
      <w:bookmarkEnd w:id="129"/>
      <w:bookmarkEnd w:id="130"/>
      <w:bookmarkEnd w:id="131"/>
    </w:p>
    <w:p>
      <w:pPr>
        <w:pStyle w:val="62"/>
        <w:numPr>
          <w:ilvl w:val="0"/>
          <w:numId w:val="6"/>
        </w:numPr>
        <w:spacing w:line="288" w:lineRule="auto"/>
        <w:ind w:firstLineChars="0"/>
        <w:rPr>
          <w:rFonts w:ascii="宋体" w:hAnsi="宋体" w:cs="Helvetica"/>
          <w:szCs w:val="21"/>
          <w:shd w:val="clear" w:color="auto" w:fill="FFFFFF"/>
        </w:rPr>
      </w:pPr>
      <w:r>
        <w:rPr>
          <w:rFonts w:ascii="宋体" w:hAnsi="宋体" w:cs="Helvetica"/>
          <w:szCs w:val="21"/>
          <w:shd w:val="clear" w:color="auto" w:fill="FFFFFF"/>
        </w:rPr>
        <w:t>登录设备未获得使用授权时所有用户不可使用</w:t>
      </w:r>
      <w:r>
        <w:rPr>
          <w:rFonts w:hint="eastAsia" w:ascii="宋体" w:hAnsi="宋体" w:cs="Helvetica"/>
          <w:szCs w:val="21"/>
          <w:shd w:val="clear" w:color="auto" w:fill="FFFFFF"/>
        </w:rPr>
        <w:t>;</w:t>
      </w:r>
    </w:p>
    <w:p>
      <w:pPr>
        <w:pStyle w:val="62"/>
        <w:numPr>
          <w:ilvl w:val="0"/>
          <w:numId w:val="6"/>
        </w:numPr>
        <w:spacing w:line="288" w:lineRule="auto"/>
        <w:ind w:firstLineChars="0"/>
        <w:rPr>
          <w:rFonts w:ascii="宋体" w:hAnsi="宋体" w:cs="宋体"/>
          <w:kern w:val="0"/>
          <w:szCs w:val="21"/>
        </w:rPr>
      </w:pPr>
      <w:r>
        <w:rPr>
          <w:rFonts w:ascii="宋体" w:hAnsi="宋体" w:cs="Helvetica"/>
          <w:szCs w:val="21"/>
          <w:shd w:val="clear" w:color="auto" w:fill="FFFFFF"/>
        </w:rPr>
        <w:t>登录设备IP未与软件绑定时所有用户不可使用</w:t>
      </w:r>
      <w:r>
        <w:rPr>
          <w:rFonts w:hint="eastAsia" w:ascii="宋体" w:hAnsi="宋体" w:cs="Helvetica"/>
          <w:szCs w:val="21"/>
          <w:shd w:val="clear" w:color="auto" w:fill="FFFFFF"/>
        </w:rPr>
        <w:t>;</w:t>
      </w:r>
    </w:p>
    <w:p>
      <w:pPr>
        <w:pStyle w:val="62"/>
        <w:numPr>
          <w:ilvl w:val="0"/>
          <w:numId w:val="6"/>
        </w:numPr>
        <w:adjustRightInd w:val="0"/>
        <w:snapToGrid w:val="0"/>
        <w:spacing w:line="288" w:lineRule="auto"/>
        <w:ind w:firstLineChars="0"/>
        <w:jc w:val="left"/>
        <w:rPr>
          <w:rFonts w:ascii="宋体" w:hAnsi="宋体"/>
          <w:szCs w:val="21"/>
        </w:rPr>
      </w:pPr>
      <w:r>
        <w:rPr>
          <w:rFonts w:ascii="宋体" w:hAnsi="宋体" w:cs="Helvetica"/>
          <w:szCs w:val="21"/>
          <w:shd w:val="clear" w:color="auto" w:fill="FFFFFF"/>
        </w:rPr>
        <w:t>软件未绑定主任密钥时所有用户不可使用</w:t>
      </w:r>
      <w:r>
        <w:rPr>
          <w:rFonts w:hint="eastAsia" w:ascii="宋体" w:hAnsi="宋体" w:cs="Helvetica"/>
          <w:szCs w:val="21"/>
          <w:shd w:val="clear" w:color="auto" w:fill="FFFFFF"/>
        </w:rPr>
        <w:t>；</w:t>
      </w:r>
    </w:p>
    <w:p>
      <w:pPr>
        <w:pStyle w:val="62"/>
        <w:numPr>
          <w:ilvl w:val="0"/>
          <w:numId w:val="6"/>
        </w:numPr>
        <w:adjustRightInd w:val="0"/>
        <w:snapToGrid w:val="0"/>
        <w:spacing w:line="288" w:lineRule="auto"/>
        <w:ind w:firstLineChars="0"/>
        <w:jc w:val="left"/>
        <w:rPr>
          <w:rFonts w:ascii="宋体" w:hAnsi="宋体"/>
          <w:szCs w:val="21"/>
        </w:rPr>
      </w:pPr>
      <w:r>
        <w:rPr>
          <w:rFonts w:hint="eastAsia" w:ascii="宋体" w:hAnsi="宋体"/>
          <w:szCs w:val="21"/>
        </w:rPr>
        <w:t>未经授权的用户名和密码应无法登录系统，管理员登录应插入匹配的主任密钥，独立组或者公开组登录应输入不少于5位的手势密码。</w:t>
      </w:r>
    </w:p>
    <w:p>
      <w:pPr>
        <w:pStyle w:val="3"/>
        <w:spacing w:before="0" w:after="0" w:line="288" w:lineRule="auto"/>
        <w:ind w:left="0" w:firstLine="0"/>
        <w:rPr>
          <w:rFonts w:ascii="Times New Roman" w:hAnsi="Times New Roman"/>
          <w:sz w:val="21"/>
          <w:szCs w:val="21"/>
        </w:rPr>
      </w:pPr>
      <w:bookmarkStart w:id="132" w:name="_Toc71637743"/>
      <w:bookmarkStart w:id="133" w:name="_Toc24353"/>
      <w:bookmarkStart w:id="134" w:name="_Toc16185"/>
      <w:bookmarkStart w:id="135" w:name="_Toc3807124"/>
      <w:bookmarkStart w:id="136" w:name="_Toc20436"/>
      <w:bookmarkStart w:id="137" w:name="_Toc6264"/>
      <w:r>
        <w:rPr>
          <w:rFonts w:hint="eastAsia" w:ascii="Times New Roman" w:hAnsi="Times New Roman"/>
          <w:sz w:val="21"/>
          <w:szCs w:val="21"/>
        </w:rPr>
        <w:t>软件组件</w:t>
      </w:r>
      <w:bookmarkEnd w:id="132"/>
    </w:p>
    <w:p>
      <w:pPr>
        <w:spacing w:line="288" w:lineRule="auto"/>
        <w:ind w:firstLine="420" w:firstLineChars="200"/>
        <w:rPr>
          <w:szCs w:val="21"/>
        </w:rPr>
      </w:pPr>
      <w:r>
        <w:rPr>
          <w:rFonts w:hint="eastAsia"/>
          <w:szCs w:val="21"/>
        </w:rPr>
        <w:t>本产品运行所需的软件组件</w:t>
      </w:r>
      <w:r>
        <w:rPr>
          <w:rFonts w:hint="eastAsia"/>
        </w:rPr>
        <w:fldChar w:fldCharType="begin"/>
      </w:r>
      <w:r>
        <w:instrText xml:space="preserve"> HYPERLINK "https://www.runoob.com/postgresql/postgresql-syntax.html" \t "_blank" </w:instrText>
      </w:r>
      <w:r>
        <w:rPr>
          <w:rFonts w:hint="eastAsia"/>
        </w:rPr>
        <w:fldChar w:fldCharType="separate"/>
      </w:r>
      <w:r>
        <w:rPr>
          <w:rFonts w:hint="eastAsia" w:ascii="宋体" w:hAnsi="宋体" w:cs="宋体"/>
          <w:szCs w:val="21"/>
        </w:rPr>
        <w:t>PostgreSQL</w:t>
      </w:r>
      <w:r>
        <w:rPr>
          <w:rFonts w:hint="eastAsia" w:ascii="宋体" w:hAnsi="宋体" w:cs="宋体"/>
          <w:szCs w:val="21"/>
        </w:rPr>
        <w:fldChar w:fldCharType="end"/>
      </w:r>
      <w:r>
        <w:rPr>
          <w:rFonts w:hint="eastAsia" w:ascii="宋体" w:hAnsi="宋体" w:cs="宋体"/>
          <w:szCs w:val="21"/>
        </w:rPr>
        <w:t>，版本为V12。</w:t>
      </w:r>
    </w:p>
    <w:p>
      <w:pPr>
        <w:pStyle w:val="3"/>
        <w:spacing w:before="0" w:after="0" w:line="288" w:lineRule="auto"/>
        <w:ind w:left="0" w:firstLine="0"/>
        <w:rPr>
          <w:rFonts w:ascii="Times New Roman" w:hAnsi="Times New Roman"/>
          <w:sz w:val="21"/>
          <w:szCs w:val="21"/>
        </w:rPr>
      </w:pPr>
      <w:bookmarkStart w:id="138" w:name="_Toc71637744"/>
      <w:r>
        <w:rPr>
          <w:rFonts w:hint="eastAsia" w:ascii="Times New Roman" w:hAnsi="Times New Roman"/>
          <w:sz w:val="21"/>
          <w:szCs w:val="21"/>
        </w:rPr>
        <w:t>未</w:t>
      </w:r>
      <w:r>
        <w:rPr>
          <w:rFonts w:ascii="Times New Roman" w:hAnsi="Times New Roman"/>
          <w:sz w:val="21"/>
          <w:szCs w:val="21"/>
        </w:rPr>
        <w:t>授权访问预防措施</w:t>
      </w:r>
      <w:bookmarkEnd w:id="133"/>
      <w:bookmarkEnd w:id="134"/>
      <w:bookmarkEnd w:id="135"/>
      <w:bookmarkEnd w:id="136"/>
      <w:bookmarkEnd w:id="137"/>
      <w:bookmarkEnd w:id="138"/>
    </w:p>
    <w:p>
      <w:pPr>
        <w:pStyle w:val="62"/>
        <w:spacing w:line="288" w:lineRule="auto"/>
        <w:ind w:firstLine="435" w:firstLineChars="0"/>
        <w:rPr>
          <w:rFonts w:ascii="Helvetica" w:hAnsi="Helvetica" w:cs="Helvetica"/>
          <w:szCs w:val="21"/>
          <w:shd w:val="clear" w:color="auto" w:fill="FFFFFF"/>
        </w:rPr>
      </w:pPr>
      <w:r>
        <w:rPr>
          <w:rFonts w:hint="eastAsia" w:ascii="Helvetica" w:hAnsi="Helvetica" w:cs="Helvetica"/>
          <w:szCs w:val="21"/>
          <w:shd w:val="clear" w:color="auto" w:fill="FFFFFF"/>
        </w:rPr>
        <w:t>本产品对未授权的访问措施是访问受限和文本框提示，未获得授权的访问无法进入系统并有弹窗提示。</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139" w:name="_Toc24007"/>
      <w:bookmarkStart w:id="140" w:name="_Toc3807125"/>
      <w:bookmarkStart w:id="141" w:name="_Toc71637745"/>
      <w:bookmarkStart w:id="142" w:name="_Toc21620"/>
      <w:bookmarkStart w:id="143" w:name="_Toc29164"/>
      <w:bookmarkStart w:id="144" w:name="_Toc13809"/>
      <w:r>
        <w:rPr>
          <w:rFonts w:ascii="Times New Roman" w:hAnsi="Times New Roman"/>
          <w:sz w:val="24"/>
          <w:szCs w:val="24"/>
        </w:rPr>
        <w:t>产品质量——性能效率</w:t>
      </w:r>
      <w:bookmarkEnd w:id="139"/>
      <w:bookmarkEnd w:id="140"/>
      <w:bookmarkEnd w:id="141"/>
      <w:bookmarkEnd w:id="142"/>
      <w:bookmarkEnd w:id="143"/>
      <w:bookmarkEnd w:id="144"/>
    </w:p>
    <w:p>
      <w:pPr>
        <w:pStyle w:val="3"/>
        <w:spacing w:before="0" w:after="0" w:line="288" w:lineRule="auto"/>
        <w:ind w:left="0" w:firstLine="0"/>
        <w:rPr>
          <w:rFonts w:ascii="Times New Roman" w:hAnsi="Times New Roman"/>
          <w:szCs w:val="24"/>
        </w:rPr>
      </w:pPr>
      <w:bookmarkStart w:id="145" w:name="_Toc71637746"/>
      <w:bookmarkStart w:id="146" w:name="_Toc30581"/>
      <w:bookmarkStart w:id="147" w:name="_Toc15704"/>
      <w:bookmarkStart w:id="148" w:name="_Toc28868"/>
      <w:bookmarkStart w:id="149" w:name="_Toc3807126"/>
      <w:bookmarkStart w:id="150" w:name="_Toc7313"/>
      <w:r>
        <w:rPr>
          <w:rFonts w:hint="eastAsia" w:ascii="Times New Roman" w:hAnsi="Times New Roman"/>
          <w:szCs w:val="24"/>
        </w:rPr>
        <w:t>性能</w:t>
      </w:r>
      <w:r>
        <w:rPr>
          <w:rFonts w:ascii="Times New Roman" w:hAnsi="Times New Roman"/>
          <w:szCs w:val="24"/>
        </w:rPr>
        <w:t>效率陈述</w:t>
      </w:r>
      <w:bookmarkEnd w:id="145"/>
      <w:bookmarkEnd w:id="146"/>
      <w:bookmarkEnd w:id="147"/>
      <w:bookmarkEnd w:id="148"/>
      <w:bookmarkEnd w:id="149"/>
      <w:bookmarkEnd w:id="150"/>
    </w:p>
    <w:p>
      <w:pPr>
        <w:pStyle w:val="3"/>
        <w:numPr>
          <w:ilvl w:val="2"/>
          <w:numId w:val="1"/>
        </w:numPr>
        <w:spacing w:before="0" w:after="0" w:line="288" w:lineRule="auto"/>
        <w:ind w:left="0" w:firstLine="0"/>
        <w:rPr>
          <w:rFonts w:ascii="Times New Roman" w:hAnsi="Times New Roman"/>
          <w:szCs w:val="24"/>
        </w:rPr>
      </w:pPr>
      <w:bookmarkStart w:id="151" w:name="_Toc30293"/>
      <w:bookmarkStart w:id="152" w:name="_Toc1433"/>
      <w:bookmarkStart w:id="153" w:name="_Toc19341"/>
      <w:bookmarkStart w:id="154" w:name="_Toc25986"/>
      <w:bookmarkStart w:id="155" w:name="_Toc3807127"/>
      <w:bookmarkStart w:id="156" w:name="_Toc627"/>
      <w:bookmarkStart w:id="157" w:name="_Toc5052"/>
      <w:bookmarkStart w:id="158" w:name="_Toc71637747"/>
      <w:r>
        <w:rPr>
          <w:rFonts w:hint="eastAsia" w:ascii="Times New Roman" w:hAnsi="Times New Roman"/>
          <w:szCs w:val="24"/>
        </w:rPr>
        <w:t>时间</w:t>
      </w:r>
      <w:r>
        <w:rPr>
          <w:rFonts w:ascii="Times New Roman" w:hAnsi="Times New Roman"/>
          <w:szCs w:val="24"/>
        </w:rPr>
        <w:t>特性</w:t>
      </w:r>
      <w:bookmarkEnd w:id="151"/>
      <w:bookmarkEnd w:id="152"/>
      <w:bookmarkEnd w:id="153"/>
      <w:bookmarkEnd w:id="154"/>
      <w:bookmarkEnd w:id="155"/>
      <w:bookmarkEnd w:id="156"/>
      <w:bookmarkEnd w:id="157"/>
      <w:bookmarkEnd w:id="158"/>
    </w:p>
    <w:p>
      <w:pPr>
        <w:spacing w:line="288" w:lineRule="auto"/>
        <w:rPr>
          <w:rFonts w:ascii="宋体" w:hAnsi="宋体"/>
        </w:rPr>
      </w:pPr>
      <w:r>
        <w:rPr>
          <w:rFonts w:hint="eastAsia" w:ascii="宋体" w:hAnsi="宋体"/>
        </w:rPr>
        <w:t>在表2的典型配置环境下：</w:t>
      </w:r>
    </w:p>
    <w:p>
      <w:pPr>
        <w:pStyle w:val="62"/>
        <w:numPr>
          <w:ilvl w:val="0"/>
          <w:numId w:val="7"/>
        </w:numPr>
        <w:spacing w:line="288" w:lineRule="auto"/>
        <w:ind w:firstLineChars="0"/>
        <w:rPr>
          <w:rFonts w:ascii="宋体" w:hAnsi="宋体"/>
          <w:szCs w:val="21"/>
        </w:rPr>
      </w:pPr>
      <w:r>
        <w:rPr>
          <w:rFonts w:hint="eastAsia" w:ascii="宋体" w:hAnsi="宋体"/>
          <w:szCs w:val="21"/>
        </w:rPr>
        <w:t>历史病例</w:t>
      </w:r>
      <w:r>
        <w:rPr>
          <w:rFonts w:ascii="宋体" w:hAnsi="宋体"/>
          <w:szCs w:val="21"/>
        </w:rPr>
        <w:t>查询效率：在100个不大于400M的历史病例</w:t>
      </w:r>
      <w:r>
        <w:rPr>
          <w:rFonts w:hint="eastAsia" w:ascii="宋体" w:hAnsi="宋体"/>
          <w:szCs w:val="21"/>
        </w:rPr>
        <w:t>中，</w:t>
      </w:r>
      <w:r>
        <w:rPr>
          <w:rFonts w:ascii="宋体" w:hAnsi="宋体"/>
          <w:szCs w:val="21"/>
        </w:rPr>
        <w:t>应能在60秒内</w:t>
      </w:r>
      <w:r>
        <w:rPr>
          <w:rFonts w:hint="eastAsia" w:ascii="宋体" w:hAnsi="宋体"/>
          <w:szCs w:val="21"/>
        </w:rPr>
        <w:t>完成查询操作</w:t>
      </w:r>
      <w:r>
        <w:rPr>
          <w:rFonts w:ascii="宋体" w:hAnsi="宋体"/>
          <w:szCs w:val="21"/>
        </w:rPr>
        <w:t>；</w:t>
      </w:r>
    </w:p>
    <w:p>
      <w:pPr>
        <w:pStyle w:val="62"/>
        <w:numPr>
          <w:ilvl w:val="0"/>
          <w:numId w:val="7"/>
        </w:numPr>
        <w:spacing w:line="288" w:lineRule="auto"/>
        <w:ind w:firstLineChars="0"/>
        <w:rPr>
          <w:rFonts w:ascii="宋体" w:hAnsi="宋体"/>
          <w:szCs w:val="21"/>
        </w:rPr>
      </w:pPr>
      <w:r>
        <w:rPr>
          <w:rFonts w:hint="eastAsia" w:ascii="宋体" w:hAnsi="宋体"/>
          <w:szCs w:val="21"/>
        </w:rPr>
        <w:t>历史截图查询效率：</w:t>
      </w:r>
      <w:r>
        <w:rPr>
          <w:rFonts w:ascii="宋体" w:hAnsi="宋体"/>
          <w:szCs w:val="21"/>
        </w:rPr>
        <w:t>在100个不大于400M的历史病例</w:t>
      </w:r>
      <w:r>
        <w:rPr>
          <w:rFonts w:hint="eastAsia" w:ascii="宋体" w:hAnsi="宋体"/>
          <w:szCs w:val="21"/>
        </w:rPr>
        <w:t>中，</w:t>
      </w:r>
      <w:r>
        <w:rPr>
          <w:rFonts w:ascii="宋体" w:hAnsi="宋体"/>
          <w:szCs w:val="21"/>
        </w:rPr>
        <w:t>应能在60秒内</w:t>
      </w:r>
      <w:r>
        <w:rPr>
          <w:rFonts w:hint="eastAsia" w:ascii="宋体" w:hAnsi="宋体"/>
          <w:szCs w:val="21"/>
        </w:rPr>
        <w:t>完成查询操作；</w:t>
      </w:r>
    </w:p>
    <w:p>
      <w:pPr>
        <w:pStyle w:val="62"/>
        <w:numPr>
          <w:ilvl w:val="0"/>
          <w:numId w:val="7"/>
        </w:numPr>
        <w:spacing w:line="288" w:lineRule="auto"/>
        <w:ind w:firstLineChars="0"/>
        <w:rPr>
          <w:rFonts w:ascii="宋体" w:hAnsi="宋体"/>
          <w:szCs w:val="21"/>
        </w:rPr>
      </w:pPr>
      <w:r>
        <w:rPr>
          <w:rFonts w:ascii="宋体" w:hAnsi="宋体"/>
          <w:szCs w:val="21"/>
        </w:rPr>
        <w:t>影像</w:t>
      </w:r>
      <w:r>
        <w:rPr>
          <w:rFonts w:hint="eastAsia" w:ascii="宋体" w:hAnsi="宋体"/>
          <w:szCs w:val="21"/>
        </w:rPr>
        <w:t>回放</w:t>
      </w:r>
      <w:r>
        <w:rPr>
          <w:rFonts w:ascii="宋体" w:hAnsi="宋体"/>
          <w:szCs w:val="21"/>
        </w:rPr>
        <w:t>效率：应能在60秒内打开任一个不大于400M的历史病例影像数据；</w:t>
      </w:r>
    </w:p>
    <w:p>
      <w:pPr>
        <w:pStyle w:val="3"/>
        <w:numPr>
          <w:ilvl w:val="2"/>
          <w:numId w:val="1"/>
        </w:numPr>
        <w:spacing w:before="0" w:after="0" w:line="288" w:lineRule="auto"/>
        <w:ind w:left="0" w:firstLine="0"/>
        <w:rPr>
          <w:rFonts w:ascii="Times New Roman" w:hAnsi="Times New Roman"/>
          <w:szCs w:val="24"/>
        </w:rPr>
      </w:pPr>
      <w:bookmarkStart w:id="159" w:name="_Toc8109"/>
      <w:bookmarkStart w:id="160" w:name="_Toc3807128"/>
      <w:bookmarkStart w:id="161" w:name="_Toc22441"/>
      <w:bookmarkStart w:id="162" w:name="_Toc20137"/>
      <w:bookmarkStart w:id="163" w:name="_Toc1847"/>
      <w:bookmarkStart w:id="164" w:name="_Toc71637748"/>
      <w:bookmarkStart w:id="165" w:name="_Toc6585"/>
      <w:bookmarkStart w:id="166" w:name="_Toc13862"/>
      <w:r>
        <w:rPr>
          <w:rFonts w:hint="eastAsia" w:ascii="Times New Roman" w:hAnsi="Times New Roman"/>
          <w:szCs w:val="24"/>
        </w:rPr>
        <w:t>资源</w:t>
      </w:r>
      <w:r>
        <w:rPr>
          <w:rFonts w:ascii="Times New Roman" w:hAnsi="Times New Roman"/>
          <w:szCs w:val="24"/>
        </w:rPr>
        <w:t>利用性</w:t>
      </w:r>
      <w:bookmarkEnd w:id="159"/>
      <w:bookmarkEnd w:id="160"/>
      <w:bookmarkEnd w:id="161"/>
      <w:bookmarkEnd w:id="162"/>
      <w:bookmarkEnd w:id="163"/>
      <w:bookmarkEnd w:id="164"/>
      <w:bookmarkEnd w:id="165"/>
      <w:bookmarkEnd w:id="166"/>
    </w:p>
    <w:p>
      <w:pPr>
        <w:pStyle w:val="62"/>
        <w:spacing w:line="288" w:lineRule="auto"/>
        <w:ind w:left="425" w:firstLine="0" w:firstLineChars="0"/>
      </w:pPr>
      <w:bookmarkStart w:id="167" w:name="_Toc16585"/>
      <w:bookmarkStart w:id="168" w:name="_Toc1771"/>
      <w:bookmarkStart w:id="169" w:name="_Toc30332"/>
      <w:bookmarkStart w:id="170" w:name="_Toc4223"/>
      <w:bookmarkStart w:id="171" w:name="_Toc3807129"/>
      <w:bookmarkStart w:id="172" w:name="_Toc495"/>
      <w:bookmarkStart w:id="173" w:name="_Toc4029"/>
      <w:r>
        <w:rPr>
          <w:rFonts w:hint="eastAsia"/>
        </w:rPr>
        <w:t>CPU利用率应低于75%，内存占用率应低于80%。</w:t>
      </w:r>
    </w:p>
    <w:p>
      <w:pPr>
        <w:pStyle w:val="3"/>
        <w:numPr>
          <w:ilvl w:val="2"/>
          <w:numId w:val="1"/>
        </w:numPr>
        <w:spacing w:before="0" w:after="0" w:line="288" w:lineRule="auto"/>
        <w:ind w:left="0" w:firstLine="0"/>
        <w:rPr>
          <w:rFonts w:ascii="Times New Roman" w:hAnsi="Times New Roman"/>
          <w:szCs w:val="24"/>
        </w:rPr>
      </w:pPr>
      <w:bookmarkStart w:id="174" w:name="_Toc71637749"/>
      <w:r>
        <w:rPr>
          <w:rFonts w:hint="eastAsia" w:ascii="Times New Roman" w:hAnsi="Times New Roman"/>
          <w:szCs w:val="24"/>
        </w:rPr>
        <w:t>容量</w:t>
      </w:r>
      <w:bookmarkEnd w:id="167"/>
      <w:bookmarkEnd w:id="168"/>
      <w:bookmarkEnd w:id="169"/>
      <w:bookmarkEnd w:id="170"/>
      <w:bookmarkEnd w:id="171"/>
      <w:bookmarkEnd w:id="172"/>
      <w:bookmarkEnd w:id="173"/>
      <w:bookmarkEnd w:id="174"/>
    </w:p>
    <w:p>
      <w:pPr>
        <w:spacing w:line="288" w:lineRule="auto"/>
        <w:ind w:firstLine="440" w:firstLineChars="200"/>
        <w:jc w:val="left"/>
        <w:rPr>
          <w:rFonts w:ascii="宋体" w:hAnsi="宋体"/>
          <w:sz w:val="22"/>
        </w:rPr>
      </w:pPr>
      <w:r>
        <w:rPr>
          <w:rFonts w:hint="eastAsia" w:ascii="宋体" w:hAnsi="宋体"/>
          <w:sz w:val="22"/>
        </w:rPr>
        <w:t>软件的运行内存容量要求为16GB及以上，要求计算机系统存储容量要求为不小于2T。</w:t>
      </w:r>
    </w:p>
    <w:p>
      <w:pPr>
        <w:pStyle w:val="3"/>
        <w:numPr>
          <w:ilvl w:val="2"/>
          <w:numId w:val="1"/>
        </w:numPr>
        <w:spacing w:before="0" w:after="0" w:line="288" w:lineRule="auto"/>
        <w:ind w:left="0" w:firstLine="0"/>
        <w:rPr>
          <w:rFonts w:ascii="Times New Roman" w:hAnsi="Times New Roman"/>
          <w:szCs w:val="24"/>
        </w:rPr>
      </w:pPr>
      <w:bookmarkStart w:id="175" w:name="_Toc28235"/>
      <w:bookmarkStart w:id="176" w:name="_Toc3807130"/>
      <w:bookmarkStart w:id="177" w:name="_Toc6752"/>
      <w:bookmarkStart w:id="178" w:name="_Toc27798"/>
      <w:bookmarkStart w:id="179" w:name="_Toc32491"/>
      <w:bookmarkStart w:id="180" w:name="_Toc3471"/>
      <w:bookmarkStart w:id="181" w:name="_Toc6694"/>
      <w:bookmarkStart w:id="182" w:name="_Toc71637750"/>
      <w:r>
        <w:rPr>
          <w:rFonts w:hint="eastAsia" w:ascii="Times New Roman" w:hAnsi="Times New Roman"/>
          <w:szCs w:val="24"/>
        </w:rPr>
        <w:t>性能</w:t>
      </w:r>
      <w:r>
        <w:rPr>
          <w:rFonts w:ascii="Times New Roman" w:hAnsi="Times New Roman"/>
          <w:szCs w:val="24"/>
        </w:rPr>
        <w:t>效率的依从性</w:t>
      </w:r>
      <w:bookmarkEnd w:id="175"/>
      <w:bookmarkEnd w:id="176"/>
      <w:bookmarkEnd w:id="177"/>
      <w:bookmarkEnd w:id="178"/>
      <w:bookmarkEnd w:id="179"/>
      <w:bookmarkEnd w:id="180"/>
      <w:bookmarkEnd w:id="181"/>
      <w:bookmarkEnd w:id="182"/>
    </w:p>
    <w:p>
      <w:pPr>
        <w:pStyle w:val="62"/>
        <w:spacing w:line="288" w:lineRule="auto"/>
        <w:ind w:firstLine="437" w:firstLineChars="0"/>
        <w:rPr>
          <w:rFonts w:ascii="宋体" w:hAnsi="宋体"/>
          <w:sz w:val="22"/>
        </w:rPr>
      </w:pPr>
      <w:r>
        <w:rPr>
          <w:rFonts w:hint="eastAsia" w:ascii="宋体" w:hAnsi="宋体"/>
          <w:sz w:val="22"/>
        </w:rPr>
        <w:t>本产品的性能效率遵循YY/T 0664-2008《医疗器械软件 软件生存周期过程》、GB/T 25000.51-2016《系统与软件工程 系统与软件质量要求和评价（SQuaRE） 第51部分：就绪可用软件产品（RUSP）的质量要求和测试细则》以及产品技术要求的规定。</w:t>
      </w:r>
    </w:p>
    <w:p>
      <w:pPr>
        <w:pStyle w:val="3"/>
        <w:spacing w:line="288" w:lineRule="auto"/>
        <w:rPr>
          <w:rFonts w:ascii="Times New Roman" w:hAnsi="Times New Roman"/>
          <w:szCs w:val="24"/>
        </w:rPr>
      </w:pPr>
      <w:bookmarkStart w:id="183" w:name="_Toc71637751"/>
      <w:bookmarkStart w:id="184" w:name="_Toc21728"/>
      <w:bookmarkStart w:id="185" w:name="_Toc3807131"/>
      <w:bookmarkStart w:id="186" w:name="_Toc15610"/>
      <w:bookmarkStart w:id="187" w:name="_Toc14967"/>
      <w:bookmarkStart w:id="188" w:name="_Toc13410"/>
      <w:r>
        <w:rPr>
          <w:rFonts w:hint="eastAsia" w:ascii="Times New Roman" w:hAnsi="Times New Roman"/>
          <w:szCs w:val="24"/>
        </w:rPr>
        <w:t>所有</w:t>
      </w:r>
      <w:r>
        <w:rPr>
          <w:rFonts w:ascii="Times New Roman" w:hAnsi="Times New Roman"/>
          <w:szCs w:val="24"/>
        </w:rPr>
        <w:t>已知的影响性能效率的</w:t>
      </w:r>
      <w:r>
        <w:rPr>
          <w:rFonts w:hint="eastAsia" w:ascii="Times New Roman" w:hAnsi="Times New Roman"/>
          <w:szCs w:val="24"/>
        </w:rPr>
        <w:t>条件</w:t>
      </w:r>
      <w:bookmarkEnd w:id="183"/>
    </w:p>
    <w:p>
      <w:pPr>
        <w:spacing w:line="288" w:lineRule="auto"/>
        <w:jc w:val="center"/>
        <w:rPr>
          <w:rFonts w:ascii="宋体" w:hAnsi="宋体"/>
          <w:szCs w:val="21"/>
        </w:rPr>
      </w:pPr>
      <w:r>
        <w:rPr>
          <w:rFonts w:hint="eastAsia" w:ascii="宋体" w:hAnsi="宋体"/>
          <w:szCs w:val="21"/>
        </w:rPr>
        <w:t>表2</w:t>
      </w:r>
    </w:p>
    <w:tbl>
      <w:tblPr>
        <w:tblStyle w:val="33"/>
        <w:tblW w:w="9540"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5"/>
        <w:gridCol w:w="2042"/>
        <w:gridCol w:w="515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4387" w:type="dxa"/>
            <w:gridSpan w:val="2"/>
            <w:shd w:val="clear" w:color="auto" w:fill="E6E6E6"/>
            <w:vAlign w:val="center"/>
          </w:tcPr>
          <w:p>
            <w:pPr>
              <w:spacing w:line="288" w:lineRule="auto"/>
              <w:jc w:val="center"/>
              <w:rPr>
                <w:rFonts w:ascii="宋体" w:hAnsi="宋体"/>
                <w:b/>
                <w:szCs w:val="21"/>
              </w:rPr>
            </w:pPr>
            <w:r>
              <w:rPr>
                <w:rFonts w:hint="eastAsia" w:ascii="宋体" w:hAnsi="宋体"/>
                <w:b/>
                <w:szCs w:val="21"/>
              </w:rPr>
              <w:t>配置项目</w:t>
            </w:r>
          </w:p>
        </w:tc>
        <w:tc>
          <w:tcPr>
            <w:tcW w:w="5153" w:type="dxa"/>
            <w:shd w:val="clear" w:color="auto" w:fill="E6E6E6"/>
            <w:vAlign w:val="center"/>
          </w:tcPr>
          <w:p>
            <w:pPr>
              <w:spacing w:line="288" w:lineRule="auto"/>
              <w:jc w:val="center"/>
              <w:rPr>
                <w:rFonts w:ascii="宋体" w:hAnsi="宋体"/>
                <w:b/>
                <w:szCs w:val="21"/>
              </w:rPr>
            </w:pPr>
            <w:r>
              <w:rPr>
                <w:rFonts w:hint="eastAsia" w:ascii="宋体" w:hAnsi="宋体"/>
                <w:b/>
                <w:szCs w:val="21"/>
              </w:rPr>
              <w:t>最低配置要求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restart"/>
            <w:vAlign w:val="center"/>
          </w:tcPr>
          <w:p>
            <w:pPr>
              <w:spacing w:line="288" w:lineRule="auto"/>
              <w:jc w:val="center"/>
              <w:rPr>
                <w:rFonts w:ascii="宋体" w:hAnsi="宋体"/>
                <w:szCs w:val="21"/>
              </w:rPr>
            </w:pPr>
            <w:r>
              <w:rPr>
                <w:rFonts w:hint="eastAsia" w:ascii="宋体" w:hAnsi="宋体"/>
                <w:szCs w:val="21"/>
              </w:rPr>
              <w:t>硬件配置</w:t>
            </w:r>
          </w:p>
        </w:tc>
        <w:tc>
          <w:tcPr>
            <w:tcW w:w="2042"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CPU</w:t>
            </w:r>
          </w:p>
        </w:tc>
        <w:tc>
          <w:tcPr>
            <w:tcW w:w="5153"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Intel® CoreTM i7-9700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GPU</w:t>
            </w:r>
          </w:p>
        </w:tc>
        <w:tc>
          <w:tcPr>
            <w:tcW w:w="5153"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GeForce RTX 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内存</w:t>
            </w:r>
          </w:p>
        </w:tc>
        <w:tc>
          <w:tcPr>
            <w:tcW w:w="5153"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16G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硬盘</w:t>
            </w:r>
          </w:p>
        </w:tc>
        <w:tc>
          <w:tcPr>
            <w:tcW w:w="5153"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2T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主板</w:t>
            </w:r>
          </w:p>
        </w:tc>
        <w:tc>
          <w:tcPr>
            <w:tcW w:w="5153"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PCI接口两个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采集卡</w:t>
            </w:r>
          </w:p>
        </w:tc>
        <w:tc>
          <w:tcPr>
            <w:tcW w:w="5153" w:type="dxa"/>
            <w:vAlign w:val="center"/>
          </w:tcPr>
          <w:p>
            <w:pPr>
              <w:adjustRightInd w:val="0"/>
              <w:snapToGrid w:val="0"/>
              <w:spacing w:line="288" w:lineRule="auto"/>
              <w:jc w:val="center"/>
              <w:rPr>
                <w:rFonts w:ascii="宋体" w:hAnsi="宋体" w:cs="宋体"/>
                <w:iCs/>
                <w:szCs w:val="21"/>
              </w:rPr>
            </w:pPr>
            <w:r>
              <w:rPr>
                <w:rFonts w:hint="eastAsia" w:ascii="宋体" w:hAnsi="宋体" w:cs="宋体"/>
                <w:kern w:val="0"/>
                <w:szCs w:val="21"/>
              </w:rPr>
              <w:t>60fps1080P采集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kern w:val="0"/>
                <w:szCs w:val="21"/>
              </w:rPr>
            </w:pPr>
            <w:r>
              <w:rPr>
                <w:rFonts w:hint="eastAsia" w:ascii="宋体" w:hAnsi="宋体" w:cs="宋体"/>
                <w:kern w:val="0"/>
                <w:szCs w:val="21"/>
              </w:rPr>
              <w:t>显示器</w:t>
            </w:r>
          </w:p>
        </w:tc>
        <w:tc>
          <w:tcPr>
            <w:tcW w:w="5153" w:type="dxa"/>
            <w:vAlign w:val="center"/>
          </w:tcPr>
          <w:p>
            <w:pPr>
              <w:adjustRightInd w:val="0"/>
              <w:snapToGrid w:val="0"/>
              <w:spacing w:line="288" w:lineRule="auto"/>
              <w:jc w:val="center"/>
              <w:rPr>
                <w:rFonts w:ascii="宋体" w:hAnsi="宋体" w:cs="宋体"/>
                <w:kern w:val="0"/>
                <w:szCs w:val="21"/>
              </w:rPr>
            </w:pPr>
            <w:r>
              <w:rPr>
                <w:rFonts w:hint="eastAsia" w:ascii="宋体" w:hAnsi="宋体" w:cs="宋体"/>
                <w:szCs w:val="21"/>
              </w:rPr>
              <w:t>分辨率1920*1080</w:t>
            </w:r>
            <w:r>
              <w:rPr>
                <w:rFonts w:hint="eastAsia" w:ascii="宋体" w:hAnsi="宋体" w:cs="宋体"/>
                <w:kern w:val="0"/>
                <w:szCs w:val="21"/>
              </w:rPr>
              <w:t>触控屏幕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pPr>
            <w:r>
              <w:t>支持显卡型号</w:t>
            </w:r>
          </w:p>
        </w:tc>
        <w:tc>
          <w:tcPr>
            <w:tcW w:w="5153" w:type="dxa"/>
            <w:vAlign w:val="center"/>
          </w:tcPr>
          <w:p>
            <w:pPr>
              <w:adjustRightInd w:val="0"/>
              <w:snapToGrid w:val="0"/>
              <w:spacing w:line="288" w:lineRule="auto"/>
              <w:jc w:val="center"/>
              <w:rPr>
                <w:rFonts w:ascii="宋体" w:hAnsi="宋体" w:cs="宋体"/>
                <w:szCs w:val="21"/>
              </w:rPr>
            </w:pPr>
            <w:r>
              <w:t>2070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restart"/>
            <w:vAlign w:val="center"/>
          </w:tcPr>
          <w:p>
            <w:pPr>
              <w:spacing w:line="288" w:lineRule="auto"/>
              <w:jc w:val="center"/>
              <w:rPr>
                <w:rFonts w:ascii="宋体" w:hAnsi="宋体"/>
                <w:szCs w:val="21"/>
              </w:rPr>
            </w:pPr>
            <w:r>
              <w:rPr>
                <w:rFonts w:hint="eastAsia" w:ascii="宋体" w:hAnsi="宋体"/>
                <w:szCs w:val="21"/>
              </w:rPr>
              <w:t>客户端软件环境</w:t>
            </w:r>
          </w:p>
        </w:tc>
        <w:tc>
          <w:tcPr>
            <w:tcW w:w="2042" w:type="dxa"/>
            <w:vAlign w:val="center"/>
          </w:tcPr>
          <w:p>
            <w:pPr>
              <w:adjustRightInd w:val="0"/>
              <w:snapToGrid w:val="0"/>
              <w:spacing w:line="288" w:lineRule="auto"/>
              <w:jc w:val="center"/>
              <w:rPr>
                <w:rFonts w:ascii="宋体" w:hAnsi="宋体" w:cs="宋体"/>
                <w:kern w:val="0"/>
                <w:szCs w:val="21"/>
              </w:rPr>
            </w:pPr>
            <w:r>
              <w:t>cuda 版本</w:t>
            </w:r>
          </w:p>
        </w:tc>
        <w:tc>
          <w:tcPr>
            <w:tcW w:w="5153" w:type="dxa"/>
            <w:vAlign w:val="center"/>
          </w:tcPr>
          <w:p>
            <w:pPr>
              <w:adjustRightInd w:val="0"/>
              <w:snapToGrid w:val="0"/>
              <w:spacing w:line="288" w:lineRule="auto"/>
              <w:jc w:val="center"/>
              <w:rPr>
                <w:rFonts w:ascii="宋体" w:hAnsi="宋体" w:cs="宋体"/>
                <w:szCs w:val="21"/>
              </w:rPr>
            </w:pPr>
            <w:r>
              <w:t>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pPr>
            <w:r>
              <w:t>cudnn 版本</w:t>
            </w:r>
          </w:p>
        </w:tc>
        <w:tc>
          <w:tcPr>
            <w:tcW w:w="5153" w:type="dxa"/>
            <w:vAlign w:val="center"/>
          </w:tcPr>
          <w:p>
            <w:pPr>
              <w:adjustRightInd w:val="0"/>
              <w:snapToGrid w:val="0"/>
              <w:spacing w:line="288" w:lineRule="auto"/>
              <w:jc w:val="center"/>
              <w:rPr>
                <w:rFonts w:ascii="宋体" w:hAnsi="宋体" w:cs="宋体"/>
                <w:szCs w:val="21"/>
              </w:rPr>
            </w:pPr>
            <w:r>
              <w:t>6.5.0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pPr>
            <w:r>
              <w:t>显卡驱动版本</w:t>
            </w:r>
          </w:p>
        </w:tc>
        <w:tc>
          <w:tcPr>
            <w:tcW w:w="5153" w:type="dxa"/>
            <w:vAlign w:val="center"/>
          </w:tcPr>
          <w:p>
            <w:pPr>
              <w:adjustRightInd w:val="0"/>
              <w:snapToGrid w:val="0"/>
              <w:spacing w:line="288" w:lineRule="auto"/>
              <w:jc w:val="center"/>
              <w:rPr>
                <w:rFonts w:ascii="宋体" w:hAnsi="宋体" w:cs="宋体"/>
                <w:szCs w:val="21"/>
              </w:rPr>
            </w:pPr>
            <w:r>
              <w:t>449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pStyle w:val="9"/>
              <w:spacing w:line="288" w:lineRule="auto"/>
              <w:ind w:firstLine="0"/>
              <w:jc w:val="center"/>
              <w:rPr>
                <w:rFonts w:ascii="宋体" w:hAnsi="宋体"/>
                <w:sz w:val="21"/>
                <w:szCs w:val="21"/>
              </w:rPr>
            </w:pPr>
            <w:r>
              <w:rPr>
                <w:rFonts w:hint="eastAsia" w:ascii="宋体" w:hAnsi="宋体"/>
                <w:sz w:val="21"/>
                <w:szCs w:val="21"/>
              </w:rPr>
              <w:t>测试对象</w:t>
            </w:r>
          </w:p>
        </w:tc>
        <w:tc>
          <w:tcPr>
            <w:tcW w:w="5153" w:type="dxa"/>
            <w:vAlign w:val="center"/>
          </w:tcPr>
          <w:p>
            <w:pPr>
              <w:pStyle w:val="9"/>
              <w:spacing w:line="288" w:lineRule="auto"/>
              <w:ind w:firstLine="0"/>
              <w:jc w:val="center"/>
              <w:rPr>
                <w:rFonts w:ascii="宋体" w:hAnsi="宋体"/>
                <w:bCs/>
                <w:sz w:val="21"/>
                <w:szCs w:val="21"/>
              </w:rPr>
            </w:pPr>
            <w:r>
              <w:rPr>
                <w:rFonts w:hint="eastAsia" w:ascii="宋体" w:hAnsi="宋体"/>
                <w:bCs/>
                <w:sz w:val="21"/>
                <w:szCs w:val="21"/>
              </w:rPr>
              <w:t>产前超声医学图像处理软件 V_1.0</w:t>
            </w:r>
            <w:r>
              <w:rPr>
                <w:rFonts w:ascii="宋体" w:hAnsi="宋体"/>
                <w:bCs/>
                <w:sz w:val="21"/>
                <w:szCs w:val="21"/>
              </w:rPr>
              <w:t>.exe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szCs w:val="21"/>
              </w:rPr>
            </w:pPr>
            <w:r>
              <w:rPr>
                <w:rFonts w:hint="eastAsia" w:ascii="宋体" w:hAnsi="宋体" w:cs="宋体"/>
                <w:kern w:val="0"/>
                <w:szCs w:val="21"/>
              </w:rPr>
              <w:t>操作系统</w:t>
            </w:r>
          </w:p>
        </w:tc>
        <w:tc>
          <w:tcPr>
            <w:tcW w:w="5153" w:type="dxa"/>
            <w:vAlign w:val="center"/>
          </w:tcPr>
          <w:p>
            <w:pPr>
              <w:adjustRightInd w:val="0"/>
              <w:snapToGrid w:val="0"/>
              <w:spacing w:line="288" w:lineRule="auto"/>
              <w:jc w:val="center"/>
              <w:rPr>
                <w:rFonts w:ascii="宋体" w:hAnsi="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kern w:val="0"/>
                <w:szCs w:val="21"/>
              </w:rPr>
            </w:pPr>
            <w:r>
              <w:rPr>
                <w:rFonts w:hint="eastAsia" w:ascii="宋体" w:hAnsi="宋体" w:cs="宋体"/>
                <w:kern w:val="0"/>
                <w:szCs w:val="21"/>
              </w:rPr>
              <w:t>数据库</w:t>
            </w:r>
          </w:p>
        </w:tc>
        <w:tc>
          <w:tcPr>
            <w:tcW w:w="5153" w:type="dxa"/>
            <w:vAlign w:val="center"/>
          </w:tcPr>
          <w:p>
            <w:pPr>
              <w:adjustRightInd w:val="0"/>
              <w:snapToGrid w:val="0"/>
              <w:spacing w:line="288" w:lineRule="auto"/>
              <w:jc w:val="center"/>
              <w:rPr>
                <w:rFonts w:ascii="宋体" w:hAnsi="宋体" w:cs="宋体"/>
                <w:kern w:val="0"/>
                <w:szCs w:val="21"/>
              </w:rPr>
            </w:pPr>
            <w:r>
              <w:rPr>
                <w:rFonts w:hint="eastAsia" w:ascii="宋体" w:hAnsi="宋体" w:cs="宋体"/>
                <w:kern w:val="0"/>
                <w:szCs w:val="21"/>
              </w:rPr>
              <w:t>SQ</w:t>
            </w:r>
            <w:r>
              <w:rPr>
                <w:rFonts w:ascii="宋体" w:hAnsi="宋体" w:cs="宋体"/>
                <w:kern w:val="0"/>
                <w:szCs w:val="21"/>
              </w:rPr>
              <w:t>L</w:t>
            </w:r>
            <w:r>
              <w:rPr>
                <w:rFonts w:hint="eastAsia" w:ascii="宋体" w:hAnsi="宋体" w:cs="宋体"/>
                <w:kern w:val="0"/>
                <w:szCs w:val="21"/>
              </w:rPr>
              <w:t>ite</w:t>
            </w:r>
            <w:r>
              <w:rPr>
                <w:rFonts w:ascii="宋体" w:hAnsi="宋体" w:cs="宋体"/>
                <w:kern w:val="0"/>
                <w:szCs w:val="21"/>
              </w:rPr>
              <w:t xml:space="preserve"> v</w:t>
            </w:r>
            <w:r>
              <w:rPr>
                <w:rFonts w:hint="eastAsia" w:ascii="宋体" w:hAnsi="宋体" w:cs="宋体"/>
                <w:kern w:val="0"/>
                <w:szCs w:val="21"/>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cs="宋体"/>
                <w:kern w:val="0"/>
                <w:szCs w:val="21"/>
              </w:rPr>
            </w:pPr>
            <w:r>
              <w:rPr>
                <w:rFonts w:hint="eastAsia" w:ascii="宋体" w:hAnsi="宋体" w:cs="宋体"/>
                <w:kern w:val="0"/>
                <w:szCs w:val="21"/>
              </w:rPr>
              <w:t>浏览器</w:t>
            </w:r>
          </w:p>
        </w:tc>
        <w:tc>
          <w:tcPr>
            <w:tcW w:w="5153" w:type="dxa"/>
            <w:vAlign w:val="center"/>
          </w:tcPr>
          <w:p>
            <w:pPr>
              <w:adjustRightInd w:val="0"/>
              <w:snapToGrid w:val="0"/>
              <w:spacing w:line="288" w:lineRule="auto"/>
              <w:jc w:val="center"/>
              <w:rPr>
                <w:rFonts w:ascii="宋体" w:hAnsi="宋体" w:cs="宋体"/>
                <w:kern w:val="0"/>
                <w:szCs w:val="21"/>
              </w:rPr>
            </w:pPr>
            <w:r>
              <w:rPr>
                <w:rFonts w:ascii="宋体" w:hAnsi="宋体" w:cs="宋体"/>
                <w:kern w:val="0"/>
                <w:szCs w:val="21"/>
              </w:rPr>
              <w:t>C</w:t>
            </w:r>
            <w:r>
              <w:rPr>
                <w:rFonts w:hint="eastAsia" w:ascii="宋体" w:hAnsi="宋体" w:cs="宋体"/>
                <w:kern w:val="0"/>
                <w:szCs w:val="21"/>
              </w:rPr>
              <w:t>hrome</w:t>
            </w:r>
            <w:r>
              <w:rPr>
                <w:rFonts w:ascii="宋体" w:hAnsi="宋体" w:cs="宋体"/>
                <w:kern w:val="0"/>
                <w:szCs w:val="21"/>
              </w:rPr>
              <w:t xml:space="preserve"> </w:t>
            </w:r>
            <w:r>
              <w:rPr>
                <w:rFonts w:hint="eastAsia" w:ascii="宋体" w:hAnsi="宋体" w:cs="宋体"/>
                <w:kern w:val="0"/>
                <w:szCs w:val="21"/>
              </w:rPr>
              <w:t>v88.0.4324.146（正式版本） （64 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szCs w:val="21"/>
              </w:rPr>
            </w:pPr>
            <w:r>
              <w:rPr>
                <w:rFonts w:hint="eastAsia" w:ascii="宋体" w:hAnsi="宋体" w:cs="宋体"/>
                <w:kern w:val="0"/>
                <w:szCs w:val="21"/>
              </w:rPr>
              <w:t>杀毒软件</w:t>
            </w:r>
          </w:p>
        </w:tc>
        <w:tc>
          <w:tcPr>
            <w:tcW w:w="5153" w:type="dxa"/>
            <w:vAlign w:val="center"/>
          </w:tcPr>
          <w:p>
            <w:pPr>
              <w:adjustRightInd w:val="0"/>
              <w:snapToGrid w:val="0"/>
              <w:spacing w:line="288" w:lineRule="auto"/>
              <w:jc w:val="center"/>
              <w:rPr>
                <w:rFonts w:ascii="宋体" w:hAnsi="宋体"/>
                <w:szCs w:val="21"/>
              </w:rPr>
            </w:pPr>
            <w:r>
              <w:rPr>
                <w:rFonts w:hint="eastAsia" w:ascii="宋体" w:hAnsi="宋体"/>
                <w:szCs w:val="21"/>
              </w:rPr>
              <w:t>卡巴斯基 （版本号：21.2.16.590）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restart"/>
            <w:vAlign w:val="center"/>
          </w:tcPr>
          <w:p>
            <w:pPr>
              <w:spacing w:line="288" w:lineRule="auto"/>
              <w:jc w:val="center"/>
              <w:rPr>
                <w:rFonts w:ascii="宋体" w:hAnsi="宋体"/>
                <w:szCs w:val="21"/>
              </w:rPr>
            </w:pPr>
            <w:r>
              <w:rPr>
                <w:rFonts w:hint="eastAsia" w:ascii="宋体" w:hAnsi="宋体"/>
                <w:szCs w:val="21"/>
              </w:rPr>
              <w:t>服务器软件环境</w:t>
            </w:r>
          </w:p>
        </w:tc>
        <w:tc>
          <w:tcPr>
            <w:tcW w:w="2042" w:type="dxa"/>
            <w:vAlign w:val="center"/>
          </w:tcPr>
          <w:p>
            <w:pPr>
              <w:adjustRightInd w:val="0"/>
              <w:snapToGrid w:val="0"/>
              <w:spacing w:line="288" w:lineRule="auto"/>
              <w:jc w:val="center"/>
              <w:rPr>
                <w:rFonts w:ascii="宋体" w:hAnsi="宋体"/>
                <w:szCs w:val="21"/>
              </w:rPr>
            </w:pPr>
            <w:r>
              <w:rPr>
                <w:rFonts w:hint="eastAsia" w:ascii="宋体" w:hAnsi="宋体" w:cs="宋体"/>
                <w:kern w:val="0"/>
                <w:szCs w:val="21"/>
              </w:rPr>
              <w:t>操作系统</w:t>
            </w:r>
          </w:p>
        </w:tc>
        <w:tc>
          <w:tcPr>
            <w:tcW w:w="5153" w:type="dxa"/>
            <w:vAlign w:val="center"/>
          </w:tcPr>
          <w:p>
            <w:pPr>
              <w:adjustRightInd w:val="0"/>
              <w:snapToGrid w:val="0"/>
              <w:spacing w:line="288" w:lineRule="auto"/>
              <w:jc w:val="center"/>
              <w:rPr>
                <w:rFonts w:ascii="宋体" w:hAnsi="宋体"/>
                <w:szCs w:val="21"/>
              </w:rPr>
            </w:pPr>
            <w:r>
              <w:rPr>
                <w:rFonts w:hint="eastAsia" w:ascii="宋体" w:hAnsi="宋体" w:cs="宋体"/>
                <w:kern w:val="0"/>
                <w:szCs w:val="21"/>
              </w:rPr>
              <w:t>Windows 10 企业版（64位）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szCs w:val="21"/>
              </w:rPr>
            </w:pPr>
            <w:r>
              <w:rPr>
                <w:rFonts w:hint="eastAsia" w:ascii="宋体" w:hAnsi="宋体" w:cs="宋体"/>
                <w:kern w:val="0"/>
                <w:szCs w:val="21"/>
              </w:rPr>
              <w:t>数据库系统</w:t>
            </w:r>
          </w:p>
        </w:tc>
        <w:tc>
          <w:tcPr>
            <w:tcW w:w="5153" w:type="dxa"/>
            <w:vAlign w:val="center"/>
          </w:tcPr>
          <w:p>
            <w:pPr>
              <w:adjustRightInd w:val="0"/>
              <w:snapToGrid w:val="0"/>
              <w:spacing w:line="288" w:lineRule="auto"/>
              <w:rPr>
                <w:rFonts w:ascii="宋体" w:hAnsi="宋体"/>
                <w:szCs w:val="21"/>
              </w:rPr>
            </w:pPr>
            <w:r>
              <w:fldChar w:fldCharType="begin"/>
            </w:r>
            <w:r>
              <w:instrText xml:space="preserve"> HYPERLINK "https://www.runoob.com/postgresql/postgresql-syntax.html" \t "_blank" </w:instrText>
            </w:r>
            <w:r>
              <w:fldChar w:fldCharType="separate"/>
            </w:r>
            <w:r>
              <w:rPr>
                <w:rFonts w:hint="eastAsia" w:ascii="宋体" w:hAnsi="宋体" w:cs="宋体"/>
                <w:szCs w:val="21"/>
              </w:rPr>
              <w:t>PostgreSQL</w:t>
            </w:r>
            <w:r>
              <w:rPr>
                <w:rFonts w:hint="eastAsia" w:ascii="宋体" w:hAnsi="宋体" w:cs="宋体"/>
                <w:szCs w:val="21"/>
              </w:rPr>
              <w:fldChar w:fldCharType="end"/>
            </w:r>
            <w:r>
              <w:rPr>
                <w:rFonts w:hint="eastAsia" w:ascii="宋体" w:hAnsi="宋体" w:cs="宋体"/>
                <w:szCs w:val="21"/>
              </w:rPr>
              <w:t xml:space="preserve"> </w:t>
            </w:r>
            <w:r>
              <w:rPr>
                <w:rFonts w:ascii="宋体" w:hAnsi="宋体" w:cs="宋体"/>
                <w:szCs w:val="21"/>
              </w:rPr>
              <w:t>v</w:t>
            </w:r>
            <w:r>
              <w:rPr>
                <w:rFonts w:hint="eastAsia" w:ascii="宋体" w:hAnsi="宋体" w:cs="宋体"/>
                <w:szCs w:val="21"/>
              </w:rPr>
              <w:t>12、E</w:t>
            </w:r>
            <w:r>
              <w:rPr>
                <w:rFonts w:ascii="宋体" w:hAnsi="宋体" w:cs="宋体"/>
                <w:szCs w:val="21"/>
              </w:rPr>
              <w:t>lasticsearch v7.9.1</w:t>
            </w:r>
            <w:r>
              <w:rPr>
                <w:rFonts w:hint="eastAsia" w:ascii="宋体" w:hAnsi="宋体" w:cs="宋体"/>
                <w:szCs w:val="21"/>
              </w:rPr>
              <w:t>、</w:t>
            </w:r>
            <w:r>
              <w:rPr>
                <w:rFonts w:ascii="宋体" w:hAnsi="宋体" w:cs="宋体"/>
                <w:szCs w:val="21"/>
              </w:rPr>
              <w:t xml:space="preserve">Redis </w:t>
            </w:r>
            <w:r>
              <w:rPr>
                <w:rFonts w:hint="eastAsia" w:ascii="宋体" w:hAnsi="宋体" w:cs="宋体"/>
                <w:szCs w:val="21"/>
              </w:rPr>
              <w:t>v</w:t>
            </w:r>
            <w:r>
              <w:rPr>
                <w:rFonts w:ascii="宋体" w:hAnsi="宋体" w:cs="宋体"/>
                <w:szCs w:val="21"/>
              </w:rPr>
              <w:t>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adjustRightInd w:val="0"/>
              <w:snapToGrid w:val="0"/>
              <w:spacing w:line="288" w:lineRule="auto"/>
              <w:jc w:val="center"/>
              <w:rPr>
                <w:rFonts w:ascii="宋体" w:hAnsi="宋体"/>
                <w:szCs w:val="21"/>
              </w:rPr>
            </w:pPr>
            <w:r>
              <w:rPr>
                <w:rFonts w:ascii="宋体" w:hAnsi="宋体"/>
                <w:szCs w:val="21"/>
              </w:rPr>
              <w:t>W</w:t>
            </w:r>
            <w:r>
              <w:rPr>
                <w:rFonts w:hint="eastAsia" w:ascii="宋体" w:hAnsi="宋体"/>
                <w:szCs w:val="21"/>
              </w:rPr>
              <w:t>eb服务</w:t>
            </w:r>
          </w:p>
        </w:tc>
        <w:tc>
          <w:tcPr>
            <w:tcW w:w="5153" w:type="dxa"/>
            <w:vAlign w:val="center"/>
          </w:tcPr>
          <w:p>
            <w:pPr>
              <w:adjustRightInd w:val="0"/>
              <w:snapToGrid w:val="0"/>
              <w:spacing w:line="288" w:lineRule="auto"/>
              <w:jc w:val="center"/>
              <w:rPr>
                <w:rFonts w:ascii="宋体" w:hAnsi="宋体"/>
                <w:szCs w:val="21"/>
              </w:rPr>
            </w:pPr>
            <w:r>
              <w:rPr>
                <w:rFonts w:ascii="宋体" w:hAnsi="宋体"/>
                <w:szCs w:val="21"/>
              </w:rPr>
              <w:t>nignx v1.16.1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restart"/>
            <w:vAlign w:val="center"/>
          </w:tcPr>
          <w:p>
            <w:pPr>
              <w:spacing w:line="288" w:lineRule="auto"/>
              <w:jc w:val="center"/>
              <w:rPr>
                <w:rFonts w:ascii="宋体" w:hAnsi="宋体"/>
                <w:szCs w:val="21"/>
              </w:rPr>
            </w:pPr>
            <w:r>
              <w:rPr>
                <w:rFonts w:hint="eastAsia" w:ascii="宋体" w:hAnsi="宋体"/>
                <w:szCs w:val="21"/>
              </w:rPr>
              <w:t>网络条件</w:t>
            </w:r>
          </w:p>
        </w:tc>
        <w:tc>
          <w:tcPr>
            <w:tcW w:w="2042" w:type="dxa"/>
            <w:vAlign w:val="center"/>
          </w:tcPr>
          <w:p>
            <w:pPr>
              <w:pStyle w:val="63"/>
              <w:keepLines/>
              <w:widowControl/>
              <w:kinsoku w:val="0"/>
              <w:overflowPunct w:val="0"/>
              <w:topLinePunct/>
              <w:adjustRightInd w:val="0"/>
              <w:snapToGrid w:val="0"/>
              <w:spacing w:line="288" w:lineRule="auto"/>
              <w:jc w:val="center"/>
              <w:rPr>
                <w:rFonts w:ascii="宋体" w:hAnsi="宋体" w:cs="宋体"/>
                <w:sz w:val="21"/>
                <w:szCs w:val="21"/>
                <w:lang w:eastAsia="zh-CN"/>
              </w:rPr>
            </w:pPr>
            <w:r>
              <w:rPr>
                <w:rFonts w:hint="eastAsia" w:ascii="宋体" w:hAnsi="宋体" w:cs="宋体"/>
                <w:sz w:val="21"/>
                <w:szCs w:val="21"/>
                <w:lang w:eastAsia="zh-CN"/>
              </w:rPr>
              <w:t>网络接口</w:t>
            </w:r>
          </w:p>
        </w:tc>
        <w:tc>
          <w:tcPr>
            <w:tcW w:w="5153" w:type="dxa"/>
            <w:vAlign w:val="center"/>
          </w:tcPr>
          <w:p>
            <w:pPr>
              <w:pStyle w:val="63"/>
              <w:keepLines/>
              <w:widowControl/>
              <w:kinsoku w:val="0"/>
              <w:overflowPunct w:val="0"/>
              <w:topLinePunct/>
              <w:adjustRightInd w:val="0"/>
              <w:snapToGrid w:val="0"/>
              <w:spacing w:line="288" w:lineRule="auto"/>
              <w:jc w:val="center"/>
              <w:rPr>
                <w:rFonts w:ascii="宋体" w:hAnsi="宋体" w:cs="宋体"/>
                <w:sz w:val="21"/>
                <w:szCs w:val="21"/>
                <w:lang w:eastAsia="zh-CN"/>
              </w:rPr>
            </w:pPr>
            <w:r>
              <w:rPr>
                <w:rFonts w:hint="eastAsia" w:ascii="宋体" w:hAnsi="宋体" w:cs="宋体"/>
                <w:sz w:val="21"/>
                <w:szCs w:val="21"/>
                <w:lang w:eastAsia="zh-CN"/>
              </w:rPr>
              <w:t>千兆网络RJ-45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pStyle w:val="63"/>
              <w:keepLines/>
              <w:widowControl/>
              <w:kinsoku w:val="0"/>
              <w:overflowPunct w:val="0"/>
              <w:topLinePunct/>
              <w:adjustRightInd w:val="0"/>
              <w:snapToGrid w:val="0"/>
              <w:spacing w:line="288" w:lineRule="auto"/>
              <w:jc w:val="center"/>
              <w:rPr>
                <w:rFonts w:ascii="宋体" w:hAnsi="宋体" w:cs="宋体"/>
                <w:sz w:val="21"/>
                <w:szCs w:val="21"/>
                <w:lang w:eastAsia="zh-CN"/>
              </w:rPr>
            </w:pPr>
            <w:r>
              <w:rPr>
                <w:rFonts w:hint="eastAsia" w:ascii="宋体" w:hAnsi="宋体" w:cs="宋体"/>
                <w:sz w:val="21"/>
                <w:szCs w:val="21"/>
                <w:lang w:eastAsia="zh-CN"/>
              </w:rPr>
              <w:t>网络类型</w:t>
            </w:r>
          </w:p>
        </w:tc>
        <w:tc>
          <w:tcPr>
            <w:tcW w:w="5153" w:type="dxa"/>
            <w:vAlign w:val="center"/>
          </w:tcPr>
          <w:p>
            <w:pPr>
              <w:pStyle w:val="63"/>
              <w:keepLines/>
              <w:widowControl/>
              <w:kinsoku w:val="0"/>
              <w:overflowPunct w:val="0"/>
              <w:topLinePunct/>
              <w:adjustRightInd w:val="0"/>
              <w:snapToGrid w:val="0"/>
              <w:spacing w:line="288" w:lineRule="auto"/>
              <w:jc w:val="center"/>
              <w:rPr>
                <w:rFonts w:ascii="宋体" w:hAnsi="宋体" w:cs="宋体"/>
                <w:sz w:val="21"/>
                <w:szCs w:val="21"/>
                <w:lang w:eastAsia="zh-CN"/>
              </w:rPr>
            </w:pPr>
            <w:r>
              <w:rPr>
                <w:rFonts w:hint="eastAsia" w:ascii="宋体" w:hAnsi="宋体" w:cs="宋体"/>
                <w:sz w:val="21"/>
                <w:szCs w:val="21"/>
                <w:lang w:eastAsia="zh-CN"/>
              </w:rPr>
              <w:t>LAN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86" w:hRule="atLeast"/>
          <w:jc w:val="center"/>
        </w:trPr>
        <w:tc>
          <w:tcPr>
            <w:tcW w:w="2345" w:type="dxa"/>
            <w:vMerge w:val="continue"/>
            <w:vAlign w:val="center"/>
          </w:tcPr>
          <w:p>
            <w:pPr>
              <w:spacing w:line="288" w:lineRule="auto"/>
              <w:jc w:val="center"/>
              <w:rPr>
                <w:rFonts w:ascii="宋体" w:hAnsi="宋体"/>
                <w:szCs w:val="21"/>
              </w:rPr>
            </w:pPr>
          </w:p>
        </w:tc>
        <w:tc>
          <w:tcPr>
            <w:tcW w:w="2042" w:type="dxa"/>
            <w:vAlign w:val="center"/>
          </w:tcPr>
          <w:p>
            <w:pPr>
              <w:pStyle w:val="63"/>
              <w:keepLines/>
              <w:widowControl/>
              <w:kinsoku w:val="0"/>
              <w:overflowPunct w:val="0"/>
              <w:topLinePunct/>
              <w:adjustRightInd w:val="0"/>
              <w:snapToGrid w:val="0"/>
              <w:spacing w:line="288" w:lineRule="auto"/>
              <w:jc w:val="center"/>
              <w:rPr>
                <w:rFonts w:ascii="宋体" w:hAnsi="宋体" w:cs="宋体"/>
                <w:sz w:val="21"/>
                <w:szCs w:val="21"/>
                <w:lang w:eastAsia="zh-CN"/>
              </w:rPr>
            </w:pPr>
            <w:r>
              <w:rPr>
                <w:rFonts w:hint="eastAsia" w:ascii="宋体" w:hAnsi="宋体" w:cs="宋体"/>
                <w:sz w:val="21"/>
                <w:szCs w:val="21"/>
                <w:lang w:eastAsia="zh-CN"/>
              </w:rPr>
              <w:t>网络架构</w:t>
            </w:r>
          </w:p>
        </w:tc>
        <w:tc>
          <w:tcPr>
            <w:tcW w:w="5153" w:type="dxa"/>
            <w:vAlign w:val="center"/>
          </w:tcPr>
          <w:p>
            <w:pPr>
              <w:pStyle w:val="63"/>
              <w:keepLines/>
              <w:widowControl/>
              <w:kinsoku w:val="0"/>
              <w:overflowPunct w:val="0"/>
              <w:topLinePunct/>
              <w:adjustRightInd w:val="0"/>
              <w:snapToGrid w:val="0"/>
              <w:spacing w:line="288" w:lineRule="auto"/>
              <w:jc w:val="center"/>
              <w:rPr>
                <w:rFonts w:ascii="宋体" w:hAnsi="宋体" w:cs="宋体"/>
                <w:sz w:val="21"/>
                <w:szCs w:val="21"/>
                <w:lang w:eastAsia="zh-CN"/>
              </w:rPr>
            </w:pPr>
            <w:r>
              <w:rPr>
                <w:rFonts w:hint="eastAsia" w:ascii="宋体" w:hAnsi="宋体" w:cs="宋体"/>
                <w:sz w:val="21"/>
                <w:szCs w:val="21"/>
              </w:rPr>
              <w:t>星型拓扑</w:t>
            </w:r>
          </w:p>
        </w:tc>
      </w:tr>
    </w:tbl>
    <w:p>
      <w:pPr>
        <w:spacing w:line="288" w:lineRule="auto"/>
        <w:rPr>
          <w:sz w:val="24"/>
        </w:rPr>
      </w:pPr>
    </w:p>
    <w:p>
      <w:pPr>
        <w:pStyle w:val="3"/>
        <w:spacing w:before="0" w:after="0" w:line="288" w:lineRule="auto"/>
        <w:ind w:left="0" w:firstLine="0"/>
        <w:rPr>
          <w:rFonts w:ascii="Times New Roman" w:hAnsi="Times New Roman"/>
          <w:szCs w:val="24"/>
        </w:rPr>
      </w:pPr>
      <w:bookmarkStart w:id="189" w:name="_Toc71637752"/>
      <w:r>
        <w:rPr>
          <w:rFonts w:hint="eastAsia" w:ascii="Times New Roman" w:hAnsi="Times New Roman"/>
          <w:szCs w:val="24"/>
        </w:rPr>
        <w:t>系统的容量，尤其与计算机相关的容量</w:t>
      </w:r>
      <w:bookmarkEnd w:id="184"/>
      <w:bookmarkEnd w:id="185"/>
      <w:bookmarkEnd w:id="186"/>
      <w:bookmarkEnd w:id="187"/>
      <w:bookmarkEnd w:id="188"/>
      <w:bookmarkEnd w:id="189"/>
    </w:p>
    <w:p>
      <w:pPr>
        <w:pStyle w:val="62"/>
        <w:spacing w:line="288" w:lineRule="auto"/>
      </w:pPr>
      <w:bookmarkStart w:id="190" w:name="_Toc931"/>
      <w:bookmarkStart w:id="191" w:name="_Toc15142"/>
      <w:bookmarkStart w:id="192" w:name="_Toc28759"/>
      <w:bookmarkStart w:id="193" w:name="_Toc22257"/>
      <w:bookmarkStart w:id="194" w:name="_Toc3807133"/>
      <w:r>
        <w:rPr>
          <w:rFonts w:hint="eastAsia"/>
        </w:rPr>
        <w:t>运行软件的内存要求为16GB以上，网络传输速度要求千兆网络。</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195" w:name="_Toc71637753"/>
      <w:r>
        <w:rPr>
          <w:rFonts w:ascii="Times New Roman" w:hAnsi="Times New Roman"/>
          <w:sz w:val="24"/>
          <w:szCs w:val="24"/>
        </w:rPr>
        <w:t>产品质量——兼容性</w:t>
      </w:r>
      <w:bookmarkEnd w:id="190"/>
      <w:bookmarkEnd w:id="191"/>
      <w:bookmarkEnd w:id="192"/>
      <w:bookmarkEnd w:id="193"/>
      <w:bookmarkEnd w:id="194"/>
      <w:bookmarkEnd w:id="195"/>
    </w:p>
    <w:p>
      <w:pPr>
        <w:pStyle w:val="3"/>
        <w:spacing w:before="0" w:after="0" w:line="288" w:lineRule="auto"/>
        <w:ind w:left="0" w:firstLine="0"/>
        <w:rPr>
          <w:rFonts w:ascii="Times New Roman" w:hAnsi="Times New Roman"/>
          <w:szCs w:val="24"/>
        </w:rPr>
      </w:pPr>
      <w:bookmarkStart w:id="196" w:name="_Toc3060"/>
      <w:bookmarkStart w:id="197" w:name="_Toc71637754"/>
      <w:bookmarkStart w:id="198" w:name="_Toc8271"/>
      <w:bookmarkStart w:id="199" w:name="_Toc28383"/>
      <w:bookmarkStart w:id="200" w:name="_Toc3807134"/>
      <w:bookmarkStart w:id="201" w:name="_Toc25375"/>
      <w:r>
        <w:rPr>
          <w:rFonts w:hint="eastAsia" w:ascii="Times New Roman" w:hAnsi="Times New Roman"/>
          <w:szCs w:val="24"/>
        </w:rPr>
        <w:t>兼容性</w:t>
      </w:r>
      <w:r>
        <w:rPr>
          <w:rFonts w:ascii="Times New Roman" w:hAnsi="Times New Roman"/>
          <w:szCs w:val="24"/>
        </w:rPr>
        <w:t>陈述</w:t>
      </w:r>
      <w:bookmarkEnd w:id="196"/>
      <w:bookmarkEnd w:id="197"/>
      <w:bookmarkEnd w:id="198"/>
      <w:bookmarkEnd w:id="199"/>
      <w:bookmarkEnd w:id="200"/>
      <w:bookmarkEnd w:id="201"/>
    </w:p>
    <w:p>
      <w:pPr>
        <w:pStyle w:val="3"/>
        <w:numPr>
          <w:ilvl w:val="2"/>
          <w:numId w:val="1"/>
        </w:numPr>
        <w:spacing w:before="0" w:after="0" w:line="288" w:lineRule="auto"/>
        <w:ind w:left="0" w:firstLine="0"/>
        <w:rPr>
          <w:rFonts w:ascii="Times New Roman" w:hAnsi="Times New Roman"/>
          <w:szCs w:val="24"/>
        </w:rPr>
      </w:pPr>
      <w:bookmarkStart w:id="202" w:name="_Toc32162"/>
      <w:bookmarkStart w:id="203" w:name="_Toc3807135"/>
      <w:bookmarkStart w:id="204" w:name="_Toc1207"/>
      <w:bookmarkStart w:id="205" w:name="_Toc9402"/>
      <w:bookmarkStart w:id="206" w:name="_Toc28592"/>
      <w:bookmarkStart w:id="207" w:name="_Toc28844"/>
      <w:bookmarkStart w:id="208" w:name="_Toc71637755"/>
      <w:bookmarkStart w:id="209" w:name="_Toc6769"/>
      <w:r>
        <w:rPr>
          <w:rFonts w:hint="eastAsia" w:ascii="Times New Roman" w:hAnsi="Times New Roman"/>
          <w:szCs w:val="24"/>
        </w:rPr>
        <w:t>共存性</w:t>
      </w:r>
      <w:bookmarkEnd w:id="202"/>
      <w:bookmarkEnd w:id="203"/>
      <w:bookmarkEnd w:id="204"/>
      <w:bookmarkEnd w:id="205"/>
      <w:bookmarkEnd w:id="206"/>
      <w:bookmarkEnd w:id="207"/>
      <w:bookmarkEnd w:id="208"/>
      <w:bookmarkEnd w:id="209"/>
    </w:p>
    <w:p>
      <w:pPr>
        <w:spacing w:line="288" w:lineRule="auto"/>
        <w:ind w:firstLine="420"/>
        <w:rPr>
          <w:rFonts w:ascii="宋体" w:hAnsi="宋体"/>
        </w:rPr>
      </w:pPr>
      <w:r>
        <w:rPr>
          <w:rFonts w:hint="eastAsia" w:ascii="宋体" w:hAnsi="宋体"/>
        </w:rPr>
        <w:t>本软件保证用户在</w:t>
      </w:r>
      <w:r>
        <w:rPr>
          <w:rFonts w:hint="eastAsia" w:ascii="宋体" w:hAnsi="宋体" w:cs="宋体"/>
          <w:kern w:val="0"/>
          <w:sz w:val="22"/>
          <w:szCs w:val="22"/>
        </w:rPr>
        <w:t>Windows 10 企业版（64位）</w:t>
      </w:r>
      <w:r>
        <w:rPr>
          <w:rFonts w:hint="eastAsia" w:ascii="宋体" w:hAnsi="宋体"/>
        </w:rPr>
        <w:t>操作系统中能够流畅使用。</w:t>
      </w:r>
    </w:p>
    <w:p>
      <w:pPr>
        <w:pStyle w:val="3"/>
        <w:numPr>
          <w:ilvl w:val="2"/>
          <w:numId w:val="1"/>
        </w:numPr>
        <w:spacing w:before="0" w:after="0" w:line="288" w:lineRule="auto"/>
        <w:ind w:left="0" w:firstLine="0"/>
        <w:rPr>
          <w:rFonts w:ascii="Times New Roman" w:hAnsi="Times New Roman"/>
          <w:szCs w:val="24"/>
        </w:rPr>
      </w:pPr>
      <w:bookmarkStart w:id="210" w:name="_Toc11916"/>
      <w:bookmarkStart w:id="211" w:name="_Toc3807136"/>
      <w:bookmarkStart w:id="212" w:name="_Toc32707"/>
      <w:bookmarkStart w:id="213" w:name="_Toc25348"/>
      <w:bookmarkStart w:id="214" w:name="_Toc2709"/>
      <w:bookmarkStart w:id="215" w:name="_Toc71637756"/>
      <w:bookmarkStart w:id="216" w:name="_Toc16277"/>
      <w:bookmarkStart w:id="217" w:name="_Toc7000"/>
      <w:r>
        <w:rPr>
          <w:rFonts w:hint="eastAsia" w:ascii="Times New Roman" w:hAnsi="Times New Roman"/>
          <w:szCs w:val="24"/>
        </w:rPr>
        <w:t>互操作性</w:t>
      </w:r>
      <w:bookmarkEnd w:id="210"/>
      <w:bookmarkEnd w:id="211"/>
      <w:bookmarkEnd w:id="212"/>
      <w:bookmarkEnd w:id="213"/>
      <w:bookmarkEnd w:id="214"/>
      <w:bookmarkEnd w:id="215"/>
      <w:bookmarkEnd w:id="216"/>
      <w:bookmarkEnd w:id="217"/>
    </w:p>
    <w:p>
      <w:pPr>
        <w:pStyle w:val="62"/>
        <w:spacing w:line="288" w:lineRule="auto"/>
        <w:ind w:firstLine="435" w:firstLineChars="0"/>
        <w:rPr>
          <w:sz w:val="22"/>
        </w:rPr>
      </w:pPr>
      <w:r>
        <w:rPr>
          <w:rFonts w:hint="eastAsia" w:ascii="宋体" w:hAnsi="宋体"/>
          <w:sz w:val="22"/>
        </w:rPr>
        <w:t>本软件支持YUV/FLV（实时检查）格式超声影像数据的数据流输入</w:t>
      </w:r>
      <w:r>
        <w:rPr>
          <w:rFonts w:hint="eastAsia"/>
          <w:sz w:val="22"/>
        </w:rPr>
        <w:t>。</w:t>
      </w:r>
    </w:p>
    <w:p>
      <w:pPr>
        <w:pStyle w:val="3"/>
        <w:numPr>
          <w:ilvl w:val="2"/>
          <w:numId w:val="1"/>
        </w:numPr>
        <w:spacing w:before="0" w:after="0" w:line="288" w:lineRule="auto"/>
        <w:ind w:left="0" w:firstLine="0"/>
        <w:rPr>
          <w:rFonts w:ascii="Times New Roman" w:hAnsi="Times New Roman"/>
          <w:szCs w:val="24"/>
        </w:rPr>
      </w:pPr>
      <w:bookmarkStart w:id="218" w:name="_Toc942"/>
      <w:bookmarkStart w:id="219" w:name="_Toc71637757"/>
      <w:bookmarkStart w:id="220" w:name="_Toc25878"/>
      <w:bookmarkStart w:id="221" w:name="_Toc3807137"/>
      <w:bookmarkStart w:id="222" w:name="_Toc1543"/>
      <w:bookmarkStart w:id="223" w:name="_Toc13500"/>
      <w:bookmarkStart w:id="224" w:name="_Toc21375"/>
      <w:bookmarkStart w:id="225" w:name="_Toc21354"/>
      <w:r>
        <w:rPr>
          <w:rFonts w:hint="eastAsia" w:ascii="Times New Roman" w:hAnsi="Times New Roman"/>
          <w:szCs w:val="24"/>
        </w:rPr>
        <w:t>兼容性</w:t>
      </w:r>
      <w:r>
        <w:rPr>
          <w:rFonts w:ascii="Times New Roman" w:hAnsi="Times New Roman"/>
          <w:szCs w:val="24"/>
        </w:rPr>
        <w:t>的依从性</w:t>
      </w:r>
      <w:bookmarkEnd w:id="218"/>
      <w:bookmarkEnd w:id="219"/>
      <w:bookmarkEnd w:id="220"/>
      <w:bookmarkEnd w:id="221"/>
      <w:bookmarkEnd w:id="222"/>
      <w:bookmarkEnd w:id="223"/>
      <w:bookmarkEnd w:id="224"/>
      <w:bookmarkEnd w:id="225"/>
    </w:p>
    <w:p>
      <w:pPr>
        <w:pStyle w:val="62"/>
        <w:spacing w:line="288" w:lineRule="auto"/>
        <w:rPr>
          <w:rFonts w:ascii="宋体" w:hAnsi="宋体"/>
        </w:rPr>
      </w:pPr>
      <w:r>
        <w:rPr>
          <w:rFonts w:hint="eastAsia" w:ascii="宋体" w:hAnsi="宋体"/>
        </w:rPr>
        <w:t>本产品的兼容性遵循YY/T 0664-2008《医疗器械软件 软件生存周期过程》、GB/T 25000.51-2016《系统与软件工程 系统与软件质量要求和评价（SQuaRE） 第51部分：就绪可用软件产品（RUSP）的质量要求和测试细则》以及产品技术要求的规定。</w:t>
      </w:r>
    </w:p>
    <w:p>
      <w:pPr>
        <w:pStyle w:val="3"/>
        <w:spacing w:before="0" w:after="0" w:line="288" w:lineRule="auto"/>
        <w:ind w:left="0" w:firstLine="0"/>
        <w:rPr>
          <w:rFonts w:ascii="Times New Roman" w:hAnsi="Times New Roman"/>
          <w:szCs w:val="24"/>
        </w:rPr>
      </w:pPr>
      <w:bookmarkStart w:id="226" w:name="_Toc3807138"/>
      <w:bookmarkStart w:id="227" w:name="_Toc23011"/>
      <w:bookmarkStart w:id="228" w:name="_Toc24438"/>
      <w:bookmarkStart w:id="229" w:name="_Toc71637758"/>
      <w:bookmarkStart w:id="230" w:name="_Toc22224"/>
      <w:bookmarkStart w:id="231" w:name="_Toc18219"/>
      <w:r>
        <w:rPr>
          <w:rFonts w:hint="eastAsia" w:ascii="Times New Roman" w:hAnsi="Times New Roman"/>
          <w:szCs w:val="24"/>
        </w:rPr>
        <w:t>以</w:t>
      </w:r>
      <w:r>
        <w:rPr>
          <w:rFonts w:ascii="Times New Roman" w:hAnsi="Times New Roman"/>
          <w:szCs w:val="24"/>
        </w:rPr>
        <w:t>适当的引用文档指明</w:t>
      </w:r>
      <w:r>
        <w:rPr>
          <w:rFonts w:hint="eastAsia" w:ascii="Times New Roman" w:hAnsi="Times New Roman"/>
          <w:szCs w:val="24"/>
        </w:rPr>
        <w:t>RUSP在</w:t>
      </w:r>
      <w:r>
        <w:rPr>
          <w:rFonts w:ascii="Times New Roman" w:hAnsi="Times New Roman"/>
          <w:szCs w:val="24"/>
        </w:rPr>
        <w:t>何处依赖于</w:t>
      </w:r>
      <w:r>
        <w:rPr>
          <w:rFonts w:hint="eastAsia" w:ascii="Times New Roman" w:hAnsi="Times New Roman"/>
          <w:szCs w:val="24"/>
        </w:rPr>
        <w:t>特定</w:t>
      </w:r>
      <w:r>
        <w:rPr>
          <w:rFonts w:ascii="Times New Roman" w:hAnsi="Times New Roman"/>
          <w:szCs w:val="24"/>
        </w:rPr>
        <w:t>软</w:t>
      </w:r>
      <w:r>
        <w:rPr>
          <w:rFonts w:hint="eastAsia" w:ascii="Times New Roman" w:hAnsi="Times New Roman"/>
          <w:szCs w:val="24"/>
        </w:rPr>
        <w:t>件</w:t>
      </w:r>
      <w:r>
        <w:rPr>
          <w:rFonts w:ascii="Times New Roman" w:hAnsi="Times New Roman"/>
          <w:szCs w:val="24"/>
        </w:rPr>
        <w:t>和（</w:t>
      </w:r>
      <w:r>
        <w:rPr>
          <w:rFonts w:hint="eastAsia" w:ascii="Times New Roman" w:hAnsi="Times New Roman"/>
          <w:szCs w:val="24"/>
        </w:rPr>
        <w:t>或</w:t>
      </w:r>
      <w:r>
        <w:rPr>
          <w:rFonts w:ascii="Times New Roman" w:hAnsi="Times New Roman"/>
          <w:szCs w:val="24"/>
        </w:rPr>
        <w:t>）硬件</w:t>
      </w:r>
      <w:bookmarkEnd w:id="226"/>
      <w:bookmarkEnd w:id="227"/>
      <w:bookmarkEnd w:id="228"/>
      <w:bookmarkEnd w:id="229"/>
      <w:bookmarkEnd w:id="230"/>
      <w:bookmarkEnd w:id="231"/>
    </w:p>
    <w:p>
      <w:pPr>
        <w:numPr>
          <w:ilvl w:val="0"/>
          <w:numId w:val="8"/>
        </w:numPr>
        <w:spacing w:line="288" w:lineRule="auto"/>
        <w:rPr>
          <w:rFonts w:ascii="宋体" w:hAnsi="宋体"/>
          <w:szCs w:val="21"/>
        </w:rPr>
      </w:pPr>
      <w:r>
        <w:rPr>
          <w:rFonts w:hint="eastAsia"/>
          <w:szCs w:val="21"/>
        </w:rPr>
        <w:t>本软件在进行超声影像播放时需从超声设备中传输超声视频影像，依赖于特定的符合要求的</w:t>
      </w:r>
      <w:r>
        <w:rPr>
          <w:rFonts w:hint="eastAsia" w:ascii="宋体" w:hAnsi="宋体"/>
          <w:szCs w:val="21"/>
        </w:rPr>
        <w:t>视频采集卡。具体指导文档详见产品技术要求。</w:t>
      </w:r>
    </w:p>
    <w:p>
      <w:pPr>
        <w:numPr>
          <w:ilvl w:val="0"/>
          <w:numId w:val="8"/>
        </w:numPr>
        <w:spacing w:line="288" w:lineRule="auto"/>
        <w:rPr>
          <w:rFonts w:ascii="宋体" w:hAnsi="宋体"/>
          <w:szCs w:val="21"/>
        </w:rPr>
      </w:pPr>
      <w:r>
        <w:rPr>
          <w:rFonts w:hint="eastAsia" w:ascii="宋体" w:hAnsi="宋体"/>
          <w:szCs w:val="21"/>
        </w:rPr>
        <w:t>本软件在历史病例保存时，依赖于SQL数据库软件。具体指导文档详见产品技术要求。</w:t>
      </w:r>
    </w:p>
    <w:p>
      <w:pPr>
        <w:numPr>
          <w:ilvl w:val="0"/>
          <w:numId w:val="8"/>
        </w:numPr>
        <w:spacing w:line="288" w:lineRule="auto"/>
        <w:rPr>
          <w:rFonts w:ascii="宋体" w:hAnsi="宋体"/>
          <w:szCs w:val="21"/>
        </w:rPr>
      </w:pPr>
      <w:r>
        <w:rPr>
          <w:rFonts w:hint="eastAsia" w:ascii="宋体" w:hAnsi="宋体"/>
          <w:szCs w:val="21"/>
        </w:rPr>
        <w:t>本软件在实现打印功能须要调用打印机。</w:t>
      </w:r>
    </w:p>
    <w:p>
      <w:pPr>
        <w:pStyle w:val="3"/>
        <w:spacing w:before="0" w:after="0" w:line="288" w:lineRule="auto"/>
        <w:ind w:left="0" w:firstLine="0"/>
        <w:rPr>
          <w:rFonts w:ascii="Times New Roman" w:hAnsi="Times New Roman"/>
          <w:szCs w:val="24"/>
        </w:rPr>
      </w:pPr>
      <w:bookmarkStart w:id="232" w:name="_Toc31912"/>
      <w:bookmarkStart w:id="233" w:name="_Toc3807139"/>
      <w:bookmarkStart w:id="234" w:name="_Toc28875"/>
      <w:bookmarkStart w:id="235" w:name="_Toc4414"/>
      <w:bookmarkStart w:id="236" w:name="_Toc22792"/>
      <w:bookmarkStart w:id="237" w:name="_Toc71637759"/>
      <w:r>
        <w:rPr>
          <w:rFonts w:hint="eastAsia" w:ascii="Times New Roman" w:hAnsi="Times New Roman"/>
          <w:szCs w:val="24"/>
        </w:rPr>
        <w:t>用户</w:t>
      </w:r>
      <w:r>
        <w:rPr>
          <w:rFonts w:ascii="Times New Roman" w:hAnsi="Times New Roman"/>
          <w:szCs w:val="24"/>
        </w:rPr>
        <w:t>调用</w:t>
      </w:r>
      <w:r>
        <w:rPr>
          <w:rFonts w:hint="eastAsia" w:ascii="Times New Roman" w:hAnsi="Times New Roman"/>
          <w:szCs w:val="24"/>
        </w:rPr>
        <w:t>的</w:t>
      </w:r>
      <w:r>
        <w:rPr>
          <w:rFonts w:ascii="Times New Roman" w:hAnsi="Times New Roman"/>
          <w:szCs w:val="24"/>
        </w:rPr>
        <w:t>接口和相关的被调用软件</w:t>
      </w:r>
      <w:bookmarkEnd w:id="232"/>
      <w:bookmarkEnd w:id="233"/>
      <w:bookmarkEnd w:id="234"/>
      <w:bookmarkEnd w:id="235"/>
      <w:bookmarkEnd w:id="236"/>
      <w:bookmarkEnd w:id="237"/>
    </w:p>
    <w:p>
      <w:pPr>
        <w:pStyle w:val="62"/>
        <w:spacing w:line="288" w:lineRule="auto"/>
        <w:ind w:firstLineChars="0"/>
        <w:rPr>
          <w:sz w:val="24"/>
        </w:rPr>
      </w:pPr>
      <w:r>
        <w:rPr>
          <w:rFonts w:hint="eastAsia" w:ascii="宋体" w:hAnsi="宋体"/>
        </w:rPr>
        <w:t>用户需调用的软件组件为</w:t>
      </w:r>
      <w:r>
        <w:rPr>
          <w:rFonts w:ascii="宋体" w:hAnsi="宋体"/>
        </w:rPr>
        <w:t>PostgreSQL</w:t>
      </w:r>
      <w:r>
        <w:rPr>
          <w:sz w:val="24"/>
        </w:rPr>
        <w:t>。</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238" w:name="_Toc456"/>
      <w:bookmarkStart w:id="239" w:name="_Toc8566"/>
      <w:bookmarkStart w:id="240" w:name="_Toc71637760"/>
      <w:bookmarkStart w:id="241" w:name="_Toc3807140"/>
      <w:bookmarkStart w:id="242" w:name="_Toc9152"/>
      <w:bookmarkStart w:id="243" w:name="_Toc14773"/>
      <w:r>
        <w:rPr>
          <w:rFonts w:ascii="Times New Roman" w:hAnsi="Times New Roman"/>
          <w:sz w:val="24"/>
          <w:szCs w:val="24"/>
        </w:rPr>
        <w:t>产品质量——易用性</w:t>
      </w:r>
      <w:bookmarkEnd w:id="238"/>
      <w:bookmarkEnd w:id="239"/>
      <w:bookmarkEnd w:id="240"/>
      <w:bookmarkEnd w:id="241"/>
      <w:bookmarkEnd w:id="242"/>
      <w:bookmarkEnd w:id="243"/>
    </w:p>
    <w:p>
      <w:pPr>
        <w:pStyle w:val="3"/>
        <w:spacing w:before="0" w:after="0" w:line="288" w:lineRule="auto"/>
        <w:ind w:left="0" w:firstLine="0"/>
        <w:rPr>
          <w:rFonts w:ascii="Times New Roman" w:hAnsi="Times New Roman"/>
          <w:szCs w:val="24"/>
        </w:rPr>
      </w:pPr>
      <w:bookmarkStart w:id="244" w:name="_Toc20801"/>
      <w:bookmarkStart w:id="245" w:name="_Toc18896"/>
      <w:bookmarkStart w:id="246" w:name="_Toc28483"/>
      <w:bookmarkStart w:id="247" w:name="_Toc71637761"/>
      <w:bookmarkStart w:id="248" w:name="_Toc3807141"/>
      <w:bookmarkStart w:id="249" w:name="_Toc4673"/>
      <w:r>
        <w:rPr>
          <w:rFonts w:hint="eastAsia" w:ascii="Times New Roman" w:hAnsi="Times New Roman"/>
          <w:szCs w:val="24"/>
        </w:rPr>
        <w:t>易用性</w:t>
      </w:r>
      <w:r>
        <w:rPr>
          <w:rFonts w:ascii="Times New Roman" w:hAnsi="Times New Roman"/>
          <w:szCs w:val="24"/>
        </w:rPr>
        <w:t>的陈述</w:t>
      </w:r>
      <w:bookmarkEnd w:id="244"/>
      <w:bookmarkEnd w:id="245"/>
      <w:bookmarkEnd w:id="246"/>
      <w:bookmarkEnd w:id="247"/>
      <w:bookmarkEnd w:id="248"/>
      <w:bookmarkEnd w:id="249"/>
    </w:p>
    <w:p>
      <w:pPr>
        <w:pStyle w:val="3"/>
        <w:numPr>
          <w:ilvl w:val="2"/>
          <w:numId w:val="1"/>
        </w:numPr>
        <w:spacing w:before="0" w:after="0" w:line="288" w:lineRule="auto"/>
        <w:ind w:left="0" w:firstLine="0"/>
        <w:rPr>
          <w:rFonts w:ascii="Times New Roman" w:hAnsi="Times New Roman"/>
          <w:szCs w:val="24"/>
        </w:rPr>
      </w:pPr>
      <w:bookmarkStart w:id="250" w:name="_Toc19573"/>
      <w:bookmarkStart w:id="251" w:name="_Toc21806"/>
      <w:bookmarkStart w:id="252" w:name="_Toc20272"/>
      <w:bookmarkStart w:id="253" w:name="_Toc15167"/>
      <w:bookmarkStart w:id="254" w:name="_Toc3807142"/>
      <w:bookmarkStart w:id="255" w:name="_Toc21475"/>
      <w:bookmarkStart w:id="256" w:name="_Toc25871"/>
      <w:bookmarkStart w:id="257" w:name="_Toc71637762"/>
      <w:r>
        <w:rPr>
          <w:rFonts w:hint="eastAsia" w:ascii="Times New Roman" w:hAnsi="Times New Roman"/>
          <w:szCs w:val="24"/>
        </w:rPr>
        <w:t>可</w:t>
      </w:r>
      <w:r>
        <w:rPr>
          <w:rFonts w:ascii="Times New Roman" w:hAnsi="Times New Roman"/>
          <w:szCs w:val="24"/>
        </w:rPr>
        <w:t>辨别性</w:t>
      </w:r>
      <w:bookmarkEnd w:id="250"/>
      <w:bookmarkEnd w:id="251"/>
      <w:bookmarkEnd w:id="252"/>
      <w:bookmarkEnd w:id="253"/>
      <w:bookmarkEnd w:id="254"/>
      <w:bookmarkEnd w:id="255"/>
      <w:bookmarkEnd w:id="256"/>
      <w:bookmarkEnd w:id="257"/>
    </w:p>
    <w:p>
      <w:pPr>
        <w:pStyle w:val="62"/>
        <w:spacing w:line="288" w:lineRule="auto"/>
        <w:ind w:left="420" w:leftChars="200" w:firstLine="0" w:firstLineChars="0"/>
      </w:pPr>
      <w:r>
        <w:rPr>
          <w:rFonts w:hint="eastAsia"/>
        </w:rPr>
        <w:t>本软件名称概述性的介绍了本产品的功能，产品模块“关于我们”中包含了对本产品的功能和基本信息。</w:t>
      </w:r>
    </w:p>
    <w:p>
      <w:pPr>
        <w:pStyle w:val="3"/>
        <w:numPr>
          <w:ilvl w:val="2"/>
          <w:numId w:val="1"/>
        </w:numPr>
        <w:spacing w:before="0" w:after="0" w:line="288" w:lineRule="auto"/>
        <w:ind w:left="0" w:firstLine="0"/>
        <w:rPr>
          <w:rFonts w:ascii="Times New Roman" w:hAnsi="Times New Roman"/>
          <w:szCs w:val="24"/>
        </w:rPr>
      </w:pPr>
      <w:bookmarkStart w:id="258" w:name="_Toc28142"/>
      <w:bookmarkStart w:id="259" w:name="_Toc12790"/>
      <w:bookmarkStart w:id="260" w:name="_Toc13167"/>
      <w:bookmarkStart w:id="261" w:name="_Toc22327"/>
      <w:bookmarkStart w:id="262" w:name="_Toc32062"/>
      <w:bookmarkStart w:id="263" w:name="_Toc13725"/>
      <w:bookmarkStart w:id="264" w:name="_Toc71637763"/>
      <w:bookmarkStart w:id="265" w:name="_Toc3807143"/>
      <w:r>
        <w:rPr>
          <w:rFonts w:hint="eastAsia" w:ascii="Times New Roman" w:hAnsi="Times New Roman"/>
          <w:szCs w:val="24"/>
        </w:rPr>
        <w:t>易学性</w:t>
      </w:r>
      <w:bookmarkEnd w:id="258"/>
      <w:bookmarkEnd w:id="259"/>
      <w:bookmarkEnd w:id="260"/>
      <w:bookmarkEnd w:id="261"/>
      <w:bookmarkEnd w:id="262"/>
      <w:bookmarkEnd w:id="263"/>
      <w:bookmarkEnd w:id="264"/>
      <w:bookmarkEnd w:id="265"/>
    </w:p>
    <w:p>
      <w:pPr>
        <w:pStyle w:val="62"/>
        <w:spacing w:line="288" w:lineRule="auto"/>
      </w:pPr>
      <w:r>
        <w:rPr>
          <w:rFonts w:hint="eastAsia"/>
        </w:rPr>
        <w:t>通过关于我们中的‘使用说明书’功能提供在线帮助，用户能够容易学会如何使用某一项功能。</w:t>
      </w:r>
    </w:p>
    <w:p>
      <w:pPr>
        <w:pStyle w:val="3"/>
        <w:numPr>
          <w:ilvl w:val="2"/>
          <w:numId w:val="1"/>
        </w:numPr>
        <w:spacing w:before="0" w:after="0" w:line="288" w:lineRule="auto"/>
        <w:ind w:left="0" w:firstLine="0"/>
        <w:rPr>
          <w:rFonts w:ascii="Times New Roman" w:hAnsi="Times New Roman"/>
          <w:szCs w:val="24"/>
        </w:rPr>
      </w:pPr>
      <w:bookmarkStart w:id="266" w:name="_Toc2302"/>
      <w:bookmarkStart w:id="267" w:name="_Toc3989"/>
      <w:bookmarkStart w:id="268" w:name="_Toc6110"/>
      <w:bookmarkStart w:id="269" w:name="_Toc3807144"/>
      <w:bookmarkStart w:id="270" w:name="_Toc71637764"/>
      <w:bookmarkStart w:id="271" w:name="_Toc9708"/>
      <w:bookmarkStart w:id="272" w:name="_Toc5590"/>
      <w:bookmarkStart w:id="273" w:name="_Toc11968"/>
      <w:r>
        <w:rPr>
          <w:rFonts w:hint="eastAsia" w:ascii="Times New Roman" w:hAnsi="Times New Roman"/>
          <w:szCs w:val="24"/>
        </w:rPr>
        <w:t>易</w:t>
      </w:r>
      <w:r>
        <w:rPr>
          <w:rFonts w:ascii="Times New Roman" w:hAnsi="Times New Roman"/>
          <w:szCs w:val="24"/>
        </w:rPr>
        <w:t>操作性</w:t>
      </w:r>
      <w:bookmarkEnd w:id="266"/>
      <w:bookmarkEnd w:id="267"/>
      <w:bookmarkEnd w:id="268"/>
      <w:bookmarkEnd w:id="269"/>
      <w:bookmarkEnd w:id="270"/>
      <w:bookmarkEnd w:id="271"/>
      <w:bookmarkEnd w:id="272"/>
      <w:bookmarkEnd w:id="273"/>
    </w:p>
    <w:p>
      <w:pPr>
        <w:pStyle w:val="62"/>
        <w:spacing w:line="288" w:lineRule="auto"/>
      </w:pPr>
      <w:r>
        <w:rPr>
          <w:rFonts w:hint="eastAsia"/>
        </w:rPr>
        <w:t>本软件</w:t>
      </w:r>
      <w:r>
        <w:t>使用图形界面，按钮</w:t>
      </w:r>
      <w:r>
        <w:rPr>
          <w:rFonts w:hint="eastAsia"/>
        </w:rPr>
        <w:t>均</w:t>
      </w:r>
      <w:r>
        <w:t>使用</w:t>
      </w:r>
      <w:r>
        <w:rPr>
          <w:rFonts w:hint="eastAsia"/>
        </w:rPr>
        <w:t>简单</w:t>
      </w:r>
      <w:r>
        <w:t>易懂的图标样式</w:t>
      </w:r>
      <w:r>
        <w:rPr>
          <w:rFonts w:hint="eastAsia"/>
        </w:rPr>
        <w:t>。</w:t>
      </w:r>
    </w:p>
    <w:p>
      <w:pPr>
        <w:pStyle w:val="3"/>
        <w:numPr>
          <w:ilvl w:val="2"/>
          <w:numId w:val="1"/>
        </w:numPr>
        <w:spacing w:before="0" w:after="0" w:line="288" w:lineRule="auto"/>
        <w:ind w:left="0" w:firstLine="0"/>
        <w:rPr>
          <w:rFonts w:ascii="Times New Roman" w:hAnsi="Times New Roman"/>
          <w:szCs w:val="24"/>
        </w:rPr>
      </w:pPr>
      <w:bookmarkStart w:id="274" w:name="_Toc3807145"/>
      <w:bookmarkStart w:id="275" w:name="_Toc31782"/>
      <w:bookmarkStart w:id="276" w:name="_Toc2870"/>
      <w:bookmarkStart w:id="277" w:name="_Toc6399"/>
      <w:bookmarkStart w:id="278" w:name="_Toc19953"/>
      <w:bookmarkStart w:id="279" w:name="_Toc15779"/>
      <w:bookmarkStart w:id="280" w:name="_Toc18020"/>
      <w:bookmarkStart w:id="281" w:name="_Toc71637765"/>
      <w:r>
        <w:rPr>
          <w:rFonts w:hint="eastAsia" w:ascii="Times New Roman" w:hAnsi="Times New Roman"/>
          <w:szCs w:val="24"/>
        </w:rPr>
        <w:t>用户</w:t>
      </w:r>
      <w:r>
        <w:rPr>
          <w:rFonts w:ascii="Times New Roman" w:hAnsi="Times New Roman"/>
          <w:szCs w:val="24"/>
        </w:rPr>
        <w:t>差错防御性</w:t>
      </w:r>
      <w:bookmarkEnd w:id="274"/>
      <w:bookmarkEnd w:id="275"/>
      <w:bookmarkEnd w:id="276"/>
      <w:bookmarkEnd w:id="277"/>
      <w:bookmarkEnd w:id="278"/>
      <w:bookmarkEnd w:id="279"/>
      <w:bookmarkEnd w:id="280"/>
      <w:bookmarkEnd w:id="281"/>
    </w:p>
    <w:p>
      <w:pPr>
        <w:pStyle w:val="62"/>
        <w:spacing w:line="288" w:lineRule="auto"/>
        <w:rPr>
          <w:rFonts w:ascii="宋体" w:hAnsi="宋体"/>
        </w:rPr>
      </w:pPr>
      <w:r>
        <w:rPr>
          <w:rFonts w:hint="eastAsia"/>
        </w:rPr>
        <w:t>本软件</w:t>
      </w:r>
      <w:r>
        <w:t>对</w:t>
      </w:r>
      <w:r>
        <w:rPr>
          <w:rFonts w:hint="eastAsia"/>
        </w:rPr>
        <w:t>异常操作</w:t>
      </w:r>
      <w:r>
        <w:t>会有</w:t>
      </w:r>
      <w:r>
        <w:rPr>
          <w:rFonts w:hint="eastAsia"/>
        </w:rPr>
        <w:t>消息</w:t>
      </w:r>
      <w:r>
        <w:t>提示</w:t>
      </w:r>
      <w:r>
        <w:rPr>
          <w:rFonts w:hint="eastAsia"/>
        </w:rPr>
        <w:t>：</w:t>
      </w:r>
    </w:p>
    <w:p>
      <w:pPr>
        <w:numPr>
          <w:ilvl w:val="0"/>
          <w:numId w:val="9"/>
        </w:numPr>
        <w:spacing w:line="288" w:lineRule="auto"/>
        <w:rPr>
          <w:rFonts w:ascii="宋体" w:hAnsi="宋体"/>
        </w:rPr>
      </w:pPr>
      <w:r>
        <w:rPr>
          <w:rFonts w:hint="eastAsia" w:ascii="宋体" w:hAnsi="宋体" w:cs="Helvetica"/>
          <w:shd w:val="clear" w:color="auto" w:fill="FFFFFF"/>
        </w:rPr>
        <w:t>进入注册新用户界面</w:t>
      </w:r>
      <w:r>
        <w:rPr>
          <w:rFonts w:ascii="宋体" w:hAnsi="宋体" w:cs="Helvetica"/>
          <w:shd w:val="clear" w:color="auto" w:fill="FFFFFF"/>
        </w:rPr>
        <w:t>时未插入主任密钥的错误提示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登录管理员时未插入主任密钥的错误提示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更新主任密钥时未插入正确主任密钥的错误提示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更新主任密钥时未插入正确授权U-key的错误提示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重新绑定本机授权U-key时未插入正确授权U-key的错误提示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解除配对时未插入正确授权U-key的错误提示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查看系统信息时未插入正确授权U-key的错误提示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检查设置时未插入正确主任密钥的错误提示</w:t>
      </w:r>
      <w:r>
        <w:rPr>
          <w:rFonts w:hint="eastAsia" w:ascii="宋体" w:hAnsi="宋体" w:cs="Helvetica"/>
          <w:shd w:val="clear" w:color="auto" w:fill="FFFFFF"/>
        </w:rPr>
        <w:t>；</w:t>
      </w:r>
    </w:p>
    <w:p>
      <w:pPr>
        <w:numPr>
          <w:ilvl w:val="0"/>
          <w:numId w:val="9"/>
        </w:numPr>
        <w:spacing w:line="288" w:lineRule="auto"/>
        <w:rPr>
          <w:rFonts w:ascii="宋体" w:hAnsi="宋体"/>
        </w:rPr>
      </w:pPr>
      <w:r>
        <w:rPr>
          <w:rFonts w:ascii="宋体" w:hAnsi="宋体" w:cs="Helvetica"/>
          <w:shd w:val="clear" w:color="auto" w:fill="FFFFFF"/>
        </w:rPr>
        <w:t>独立组</w:t>
      </w:r>
      <w:r>
        <w:rPr>
          <w:rFonts w:hint="eastAsia" w:ascii="宋体" w:hAnsi="宋体" w:cs="Helvetica"/>
          <w:shd w:val="clear" w:color="auto" w:fill="FFFFFF"/>
        </w:rPr>
        <w:t>/公开组</w:t>
      </w:r>
      <w:r>
        <w:rPr>
          <w:rFonts w:ascii="宋体" w:hAnsi="宋体" w:cs="Helvetica"/>
          <w:shd w:val="clear" w:color="auto" w:fill="FFFFFF"/>
        </w:rPr>
        <w:t>用户登录时密码错误提示</w:t>
      </w:r>
      <w:r>
        <w:rPr>
          <w:rFonts w:hint="eastAsia" w:ascii="宋体" w:hAnsi="宋体" w:cs="Helvetica"/>
          <w:shd w:val="clear" w:color="auto" w:fill="FFFFFF"/>
        </w:rPr>
        <w:t>。</w:t>
      </w:r>
    </w:p>
    <w:p>
      <w:pPr>
        <w:pStyle w:val="3"/>
        <w:numPr>
          <w:ilvl w:val="2"/>
          <w:numId w:val="1"/>
        </w:numPr>
        <w:spacing w:before="0" w:after="0" w:line="288" w:lineRule="auto"/>
        <w:ind w:left="0" w:firstLine="0"/>
        <w:rPr>
          <w:rFonts w:ascii="Times New Roman" w:hAnsi="Times New Roman"/>
          <w:szCs w:val="24"/>
        </w:rPr>
      </w:pPr>
      <w:bookmarkStart w:id="282" w:name="_Toc11370"/>
      <w:bookmarkStart w:id="283" w:name="_Toc3807146"/>
      <w:bookmarkStart w:id="284" w:name="_Toc28835"/>
      <w:bookmarkStart w:id="285" w:name="_Toc31973"/>
      <w:bookmarkStart w:id="286" w:name="_Toc8029"/>
      <w:bookmarkStart w:id="287" w:name="_Toc10845"/>
      <w:bookmarkStart w:id="288" w:name="_Toc71637766"/>
      <w:bookmarkStart w:id="289" w:name="_Toc19468"/>
      <w:r>
        <w:rPr>
          <w:rFonts w:hint="eastAsia" w:ascii="Times New Roman" w:hAnsi="Times New Roman"/>
          <w:szCs w:val="24"/>
        </w:rPr>
        <w:t>用户</w:t>
      </w:r>
      <w:r>
        <w:rPr>
          <w:rFonts w:ascii="Times New Roman" w:hAnsi="Times New Roman"/>
          <w:szCs w:val="24"/>
        </w:rPr>
        <w:t>界面舒适性</w:t>
      </w:r>
      <w:bookmarkEnd w:id="282"/>
      <w:bookmarkEnd w:id="283"/>
      <w:bookmarkEnd w:id="284"/>
      <w:bookmarkEnd w:id="285"/>
      <w:bookmarkEnd w:id="286"/>
      <w:bookmarkEnd w:id="287"/>
      <w:bookmarkEnd w:id="288"/>
      <w:bookmarkEnd w:id="289"/>
    </w:p>
    <w:p>
      <w:pPr>
        <w:pStyle w:val="62"/>
        <w:spacing w:line="288" w:lineRule="auto"/>
        <w:ind w:left="420" w:leftChars="200" w:firstLine="0" w:firstLineChars="0"/>
      </w:pPr>
      <w:r>
        <w:rPr>
          <w:rFonts w:hint="eastAsia"/>
        </w:rPr>
        <w:t>本软件用户</w:t>
      </w:r>
      <w:r>
        <w:t>界面</w:t>
      </w:r>
      <w:r>
        <w:rPr>
          <w:rFonts w:hint="eastAsia"/>
        </w:rPr>
        <w:t>采用可触控的</w:t>
      </w:r>
      <w:r>
        <w:t>菜单设计的</w:t>
      </w:r>
      <w:r>
        <w:rPr>
          <w:rFonts w:hint="eastAsia"/>
        </w:rPr>
        <w:t>交互</w:t>
      </w:r>
      <w:r>
        <w:t>界面，</w:t>
      </w:r>
      <w:r>
        <w:rPr>
          <w:rFonts w:hint="eastAsia"/>
        </w:rPr>
        <w:t>整体简约</w:t>
      </w:r>
      <w:r>
        <w:t>方便</w:t>
      </w:r>
      <w:r>
        <w:rPr>
          <w:rFonts w:hint="eastAsia"/>
        </w:rPr>
        <w:t>，容易</w:t>
      </w:r>
      <w:r>
        <w:t>上手。</w:t>
      </w:r>
    </w:p>
    <w:p>
      <w:pPr>
        <w:pStyle w:val="3"/>
        <w:numPr>
          <w:ilvl w:val="2"/>
          <w:numId w:val="1"/>
        </w:numPr>
        <w:spacing w:before="0" w:after="0" w:line="288" w:lineRule="auto"/>
        <w:ind w:left="0" w:firstLine="0"/>
        <w:rPr>
          <w:rFonts w:ascii="Times New Roman" w:hAnsi="Times New Roman"/>
          <w:szCs w:val="24"/>
        </w:rPr>
      </w:pPr>
      <w:bookmarkStart w:id="290" w:name="_Toc6114"/>
      <w:bookmarkStart w:id="291" w:name="_Toc19291"/>
      <w:bookmarkStart w:id="292" w:name="_Toc20329"/>
      <w:bookmarkStart w:id="293" w:name="_Toc1392"/>
      <w:bookmarkStart w:id="294" w:name="_Toc32135"/>
      <w:bookmarkStart w:id="295" w:name="_Toc3807147"/>
      <w:bookmarkStart w:id="296" w:name="_Toc7287"/>
      <w:bookmarkStart w:id="297" w:name="_Toc71637767"/>
      <w:r>
        <w:rPr>
          <w:rFonts w:hint="eastAsia" w:ascii="Times New Roman" w:hAnsi="Times New Roman"/>
          <w:szCs w:val="24"/>
        </w:rPr>
        <w:t>易访问性</w:t>
      </w:r>
      <w:bookmarkEnd w:id="290"/>
      <w:bookmarkEnd w:id="291"/>
      <w:bookmarkEnd w:id="292"/>
      <w:bookmarkEnd w:id="293"/>
      <w:bookmarkEnd w:id="294"/>
      <w:bookmarkEnd w:id="295"/>
      <w:bookmarkEnd w:id="296"/>
      <w:bookmarkEnd w:id="297"/>
    </w:p>
    <w:p>
      <w:pPr>
        <w:pStyle w:val="62"/>
        <w:spacing w:line="288" w:lineRule="auto"/>
        <w:ind w:firstLineChars="0"/>
        <w:rPr>
          <w:rFonts w:ascii="宋体" w:hAnsi="宋体"/>
        </w:rPr>
      </w:pPr>
      <w:r>
        <w:rPr>
          <w:rFonts w:hint="eastAsia" w:ascii="宋体" w:hAnsi="宋体"/>
        </w:rPr>
        <w:t>本软件遵循一般情况下遵循Windows标准，保持同类软件已有典型风格，保证用户快速访问。</w:t>
      </w:r>
    </w:p>
    <w:p>
      <w:pPr>
        <w:pStyle w:val="3"/>
        <w:numPr>
          <w:ilvl w:val="2"/>
          <w:numId w:val="1"/>
        </w:numPr>
        <w:spacing w:before="0" w:after="0" w:line="288" w:lineRule="auto"/>
        <w:ind w:left="0" w:firstLine="0"/>
        <w:rPr>
          <w:rFonts w:ascii="Times New Roman" w:hAnsi="Times New Roman"/>
          <w:szCs w:val="24"/>
        </w:rPr>
      </w:pPr>
      <w:bookmarkStart w:id="298" w:name="_Toc23326"/>
      <w:bookmarkStart w:id="299" w:name="_Toc20681"/>
      <w:bookmarkStart w:id="300" w:name="_Toc3807148"/>
      <w:bookmarkStart w:id="301" w:name="_Toc29868"/>
      <w:bookmarkStart w:id="302" w:name="_Toc71637768"/>
      <w:bookmarkStart w:id="303" w:name="_Toc3109"/>
      <w:bookmarkStart w:id="304" w:name="_Toc13538"/>
      <w:bookmarkStart w:id="305" w:name="_Toc2661"/>
      <w:r>
        <w:rPr>
          <w:rFonts w:hint="eastAsia" w:ascii="Times New Roman" w:hAnsi="Times New Roman"/>
          <w:szCs w:val="24"/>
        </w:rPr>
        <w:t>易用性</w:t>
      </w:r>
      <w:r>
        <w:rPr>
          <w:rFonts w:ascii="Times New Roman" w:hAnsi="Times New Roman"/>
          <w:szCs w:val="24"/>
        </w:rPr>
        <w:t>的依从性</w:t>
      </w:r>
      <w:bookmarkEnd w:id="298"/>
      <w:bookmarkEnd w:id="299"/>
      <w:bookmarkEnd w:id="300"/>
      <w:bookmarkEnd w:id="301"/>
      <w:bookmarkEnd w:id="302"/>
      <w:bookmarkEnd w:id="303"/>
      <w:bookmarkEnd w:id="304"/>
      <w:bookmarkEnd w:id="305"/>
    </w:p>
    <w:p>
      <w:pPr>
        <w:pStyle w:val="62"/>
        <w:spacing w:line="288" w:lineRule="auto"/>
        <w:rPr>
          <w:rFonts w:ascii="宋体" w:hAnsi="宋体"/>
          <w:color w:val="FF0000"/>
        </w:rPr>
      </w:pPr>
      <w:r>
        <w:rPr>
          <w:rFonts w:hint="eastAsia" w:ascii="宋体" w:hAnsi="宋体"/>
        </w:rPr>
        <w:t>本产品的易用性遵循YY/T 0664-2008《医疗器械软件 软件生存周期过程》、GB/T 25000.51-2016《系统与软件工程 系统与软件质量要求和评价（SQuaRE） 第51部分：就绪可用软件产品（RUSP）的质量要求和测试细则》以及产品技术要求的规定。</w:t>
      </w:r>
    </w:p>
    <w:p>
      <w:pPr>
        <w:pStyle w:val="3"/>
        <w:spacing w:before="0" w:after="0" w:line="288" w:lineRule="auto"/>
        <w:ind w:left="0" w:firstLine="0"/>
        <w:rPr>
          <w:rFonts w:ascii="Times New Roman" w:hAnsi="Times New Roman"/>
          <w:szCs w:val="24"/>
        </w:rPr>
      </w:pPr>
      <w:bookmarkStart w:id="306" w:name="_Toc16660"/>
      <w:bookmarkStart w:id="307" w:name="_Toc4015"/>
      <w:bookmarkStart w:id="308" w:name="_Toc3807149"/>
      <w:bookmarkStart w:id="309" w:name="_Toc4162"/>
      <w:bookmarkStart w:id="310" w:name="_Toc71637769"/>
      <w:bookmarkStart w:id="311" w:name="_Toc7054"/>
      <w:r>
        <w:rPr>
          <w:rFonts w:hint="eastAsia" w:ascii="Times New Roman" w:hAnsi="Times New Roman"/>
          <w:szCs w:val="24"/>
        </w:rPr>
        <w:t>用户</w:t>
      </w:r>
      <w:r>
        <w:rPr>
          <w:rFonts w:ascii="Times New Roman" w:hAnsi="Times New Roman"/>
          <w:szCs w:val="24"/>
        </w:rPr>
        <w:t>接口的类型</w:t>
      </w:r>
      <w:bookmarkEnd w:id="306"/>
      <w:bookmarkEnd w:id="307"/>
      <w:bookmarkEnd w:id="308"/>
      <w:bookmarkEnd w:id="309"/>
      <w:bookmarkEnd w:id="310"/>
      <w:bookmarkEnd w:id="311"/>
    </w:p>
    <w:p>
      <w:pPr>
        <w:pStyle w:val="62"/>
        <w:spacing w:line="288" w:lineRule="auto"/>
        <w:rPr>
          <w:rFonts w:ascii="宋体" w:hAnsi="宋体"/>
        </w:rPr>
      </w:pPr>
      <w:r>
        <w:rPr>
          <w:rFonts w:hint="eastAsia" w:ascii="宋体" w:hAnsi="宋体"/>
        </w:rPr>
        <w:t>本产品的硬件接口为HDMI，通过该数据接口传输读取并解析通过HDMI传输的的超声影像数据。</w:t>
      </w:r>
    </w:p>
    <w:p>
      <w:pPr>
        <w:pStyle w:val="3"/>
        <w:spacing w:before="0" w:after="0" w:line="288" w:lineRule="auto"/>
        <w:ind w:left="0" w:firstLine="0"/>
        <w:rPr>
          <w:rFonts w:ascii="Times New Roman" w:hAnsi="Times New Roman"/>
          <w:szCs w:val="24"/>
        </w:rPr>
      </w:pPr>
      <w:bookmarkStart w:id="312" w:name="_Toc25102"/>
      <w:bookmarkStart w:id="313" w:name="_Toc1581"/>
      <w:bookmarkStart w:id="314" w:name="_Toc15354"/>
      <w:bookmarkStart w:id="315" w:name="_Toc31345"/>
      <w:bookmarkStart w:id="316" w:name="_Toc3807150"/>
      <w:bookmarkStart w:id="317" w:name="_Toc71637770"/>
      <w:r>
        <w:rPr>
          <w:rFonts w:hint="eastAsia" w:ascii="Times New Roman" w:hAnsi="Times New Roman"/>
          <w:szCs w:val="24"/>
        </w:rPr>
        <w:t>使用</w:t>
      </w:r>
      <w:r>
        <w:rPr>
          <w:rFonts w:ascii="Times New Roman" w:hAnsi="Times New Roman"/>
          <w:szCs w:val="24"/>
        </w:rPr>
        <w:t>和操作该软件所要求的专门知识</w:t>
      </w:r>
      <w:bookmarkEnd w:id="312"/>
      <w:bookmarkEnd w:id="313"/>
      <w:bookmarkEnd w:id="314"/>
      <w:bookmarkEnd w:id="315"/>
      <w:bookmarkEnd w:id="316"/>
      <w:bookmarkEnd w:id="317"/>
    </w:p>
    <w:p>
      <w:pPr>
        <w:pStyle w:val="62"/>
        <w:spacing w:line="288" w:lineRule="auto"/>
      </w:pPr>
      <w:r>
        <w:rPr>
          <w:rFonts w:hint="eastAsia"/>
        </w:rPr>
        <w:t>本软件操作者应具有基本超声诊断知识，适当情况下应该接受一定程度的培训。</w:t>
      </w:r>
    </w:p>
    <w:p>
      <w:pPr>
        <w:pStyle w:val="3"/>
        <w:spacing w:before="0" w:after="0" w:line="288" w:lineRule="auto"/>
        <w:ind w:left="0" w:firstLine="0"/>
        <w:rPr>
          <w:rFonts w:ascii="Times New Roman" w:hAnsi="Times New Roman"/>
          <w:szCs w:val="24"/>
        </w:rPr>
      </w:pPr>
      <w:bookmarkStart w:id="318" w:name="_Toc23682"/>
      <w:bookmarkStart w:id="319" w:name="_Toc3771"/>
      <w:bookmarkStart w:id="320" w:name="_Toc3807151"/>
      <w:bookmarkStart w:id="321" w:name="_Toc71637771"/>
      <w:bookmarkStart w:id="322" w:name="_Toc20053"/>
      <w:bookmarkStart w:id="323" w:name="_Toc30992"/>
      <w:r>
        <w:rPr>
          <w:rFonts w:hint="eastAsia" w:ascii="Times New Roman" w:hAnsi="Times New Roman"/>
          <w:szCs w:val="24"/>
        </w:rPr>
        <w:t>防止</w:t>
      </w:r>
      <w:r>
        <w:rPr>
          <w:rFonts w:ascii="Times New Roman" w:hAnsi="Times New Roman"/>
          <w:szCs w:val="24"/>
        </w:rPr>
        <w:t>用户误操作的功能</w:t>
      </w:r>
      <w:bookmarkEnd w:id="318"/>
      <w:bookmarkEnd w:id="319"/>
      <w:bookmarkEnd w:id="320"/>
      <w:bookmarkEnd w:id="321"/>
      <w:bookmarkEnd w:id="322"/>
      <w:bookmarkEnd w:id="323"/>
    </w:p>
    <w:p>
      <w:pPr>
        <w:pStyle w:val="62"/>
        <w:spacing w:line="288" w:lineRule="auto"/>
      </w:pPr>
      <w:r>
        <w:rPr>
          <w:rFonts w:hint="eastAsia"/>
        </w:rPr>
        <w:t>本软件在删除和修改操作中有确认框弹出让用户确认是否删除或修改，如关机和用户修改，可以进行撤销此操作，防止用户误操作。</w:t>
      </w:r>
    </w:p>
    <w:p>
      <w:pPr>
        <w:pStyle w:val="3"/>
        <w:spacing w:before="0" w:after="0" w:line="288" w:lineRule="auto"/>
        <w:ind w:left="0" w:firstLine="0"/>
        <w:rPr>
          <w:rFonts w:ascii="宋体" w:hAnsi="宋体"/>
          <w:color w:val="000000" w:themeColor="text1"/>
          <w:sz w:val="22"/>
          <w:szCs w:val="24"/>
          <w14:textFill>
            <w14:solidFill>
              <w14:schemeClr w14:val="tx1"/>
            </w14:solidFill>
          </w14:textFill>
        </w:rPr>
      </w:pPr>
      <w:bookmarkStart w:id="324" w:name="_Toc71637772"/>
      <w:bookmarkStart w:id="325" w:name="_Toc11540"/>
      <w:bookmarkStart w:id="326" w:name="_Toc3807152"/>
      <w:bookmarkStart w:id="327" w:name="_Toc6890"/>
      <w:bookmarkStart w:id="328" w:name="_Toc21455"/>
      <w:bookmarkStart w:id="329" w:name="_Toc22146"/>
      <w:r>
        <w:rPr>
          <w:rFonts w:hint="eastAsia" w:ascii="宋体" w:hAnsi="宋体"/>
          <w:color w:val="000000" w:themeColor="text1"/>
          <w:sz w:val="22"/>
          <w:szCs w:val="24"/>
          <w14:textFill>
            <w14:solidFill>
              <w14:schemeClr w14:val="tx1"/>
            </w14:solidFill>
          </w14:textFill>
        </w:rPr>
        <w:t>预防版权侵犯</w:t>
      </w:r>
      <w:r>
        <w:rPr>
          <w:rFonts w:ascii="宋体" w:hAnsi="宋体"/>
          <w:color w:val="000000" w:themeColor="text1"/>
          <w:sz w:val="22"/>
          <w:szCs w:val="24"/>
          <w14:textFill>
            <w14:solidFill>
              <w14:schemeClr w14:val="tx1"/>
            </w14:solidFill>
          </w14:textFill>
        </w:rPr>
        <w:t>的技术保护妨碍易用性时，则应陈述这种保护</w:t>
      </w:r>
      <w:bookmarkEnd w:id="324"/>
      <w:bookmarkEnd w:id="325"/>
      <w:bookmarkEnd w:id="326"/>
      <w:bookmarkEnd w:id="327"/>
      <w:bookmarkEnd w:id="328"/>
      <w:bookmarkEnd w:id="329"/>
    </w:p>
    <w:p>
      <w:pPr>
        <w:pStyle w:val="62"/>
        <w:spacing w:line="288" w:lineRule="auto"/>
        <w:ind w:firstLine="440"/>
        <w:rPr>
          <w:rFonts w:ascii="宋体" w:hAnsi="宋体" w:cs="Helvetica"/>
          <w:sz w:val="22"/>
          <w:shd w:val="clear" w:color="auto" w:fill="FFFFFF"/>
        </w:rPr>
      </w:pPr>
      <w:r>
        <w:rPr>
          <w:rFonts w:hint="eastAsia" w:ascii="宋体" w:hAnsi="宋体" w:cs="Helvetica"/>
          <w:sz w:val="22"/>
          <w:shd w:val="clear" w:color="auto" w:fill="FFFFFF"/>
        </w:rPr>
        <w:t>本软件</w:t>
      </w:r>
      <w:r>
        <w:rPr>
          <w:rFonts w:ascii="宋体" w:hAnsi="宋体" w:cs="Helvetica"/>
          <w:sz w:val="22"/>
          <w:shd w:val="clear" w:color="auto" w:fill="FFFFFF"/>
        </w:rPr>
        <w:t>通过</w:t>
      </w:r>
      <w:r>
        <w:rPr>
          <w:rFonts w:hint="eastAsia" w:ascii="宋体" w:hAnsi="宋体" w:cs="Helvetica"/>
          <w:sz w:val="22"/>
          <w:shd w:val="clear" w:color="auto" w:fill="FFFFFF"/>
        </w:rPr>
        <w:t>授权U-key授权方式预防版权侵犯，软件仅在</w:t>
      </w:r>
      <w:r>
        <w:rPr>
          <w:rFonts w:ascii="宋体" w:hAnsi="宋体" w:cs="Helvetica"/>
          <w:sz w:val="22"/>
          <w:shd w:val="clear" w:color="auto" w:fill="FFFFFF"/>
        </w:rPr>
        <w:t>首次</w:t>
      </w:r>
      <w:r>
        <w:rPr>
          <w:rFonts w:hint="eastAsia" w:ascii="宋体" w:hAnsi="宋体" w:cs="Helvetica"/>
          <w:sz w:val="22"/>
          <w:shd w:val="clear" w:color="auto" w:fill="FFFFFF"/>
        </w:rPr>
        <w:t>使用</w:t>
      </w:r>
      <w:r>
        <w:rPr>
          <w:rFonts w:ascii="宋体" w:hAnsi="宋体" w:cs="Helvetica"/>
          <w:sz w:val="22"/>
          <w:shd w:val="clear" w:color="auto" w:fill="FFFFFF"/>
        </w:rPr>
        <w:t>时需</w:t>
      </w:r>
      <w:r>
        <w:rPr>
          <w:rFonts w:hint="eastAsia" w:ascii="宋体" w:hAnsi="宋体" w:cs="Helvetica"/>
          <w:sz w:val="22"/>
          <w:shd w:val="clear" w:color="auto" w:fill="FFFFFF"/>
        </w:rPr>
        <w:t>进行一次</w:t>
      </w:r>
      <w:r>
        <w:rPr>
          <w:rFonts w:ascii="宋体" w:hAnsi="宋体" w:cs="Helvetica"/>
          <w:sz w:val="22"/>
          <w:shd w:val="clear" w:color="auto" w:fill="FFFFFF"/>
        </w:rPr>
        <w:t>授权，</w:t>
      </w:r>
      <w:r>
        <w:rPr>
          <w:rFonts w:hint="eastAsia" w:ascii="宋体" w:hAnsi="宋体" w:cs="Helvetica"/>
          <w:sz w:val="22"/>
          <w:shd w:val="clear" w:color="auto" w:fill="FFFFFF"/>
        </w:rPr>
        <w:t>授权完成后不必重复授权,减少对易用性的妨碍。</w:t>
      </w:r>
    </w:p>
    <w:p>
      <w:pPr>
        <w:pStyle w:val="3"/>
        <w:spacing w:before="0" w:after="0" w:line="288" w:lineRule="auto"/>
        <w:ind w:left="0" w:firstLine="0"/>
        <w:rPr>
          <w:rFonts w:ascii="Times New Roman" w:hAnsi="Times New Roman"/>
          <w:szCs w:val="24"/>
        </w:rPr>
      </w:pPr>
      <w:bookmarkStart w:id="330" w:name="_Toc11099"/>
      <w:bookmarkStart w:id="331" w:name="_Toc12364"/>
      <w:bookmarkStart w:id="332" w:name="_Toc2136"/>
      <w:bookmarkStart w:id="333" w:name="_Toc3807153"/>
      <w:bookmarkStart w:id="334" w:name="_Toc71637773"/>
      <w:bookmarkStart w:id="335" w:name="_Toc7593"/>
      <w:r>
        <w:rPr>
          <w:rFonts w:hint="eastAsia" w:ascii="Times New Roman" w:hAnsi="Times New Roman"/>
          <w:szCs w:val="24"/>
        </w:rPr>
        <w:t>可访问性</w:t>
      </w:r>
      <w:r>
        <w:rPr>
          <w:rFonts w:ascii="Times New Roman" w:hAnsi="Times New Roman"/>
          <w:szCs w:val="24"/>
        </w:rPr>
        <w:t>的规定标示，特别是对有残疾的用户和存在语言差异的用户</w:t>
      </w:r>
      <w:bookmarkEnd w:id="330"/>
      <w:bookmarkEnd w:id="331"/>
      <w:bookmarkEnd w:id="332"/>
      <w:bookmarkEnd w:id="333"/>
      <w:bookmarkEnd w:id="334"/>
      <w:bookmarkEnd w:id="335"/>
    </w:p>
    <w:p>
      <w:pPr>
        <w:pStyle w:val="62"/>
        <w:spacing w:line="288" w:lineRule="auto"/>
        <w:ind w:firstLine="440"/>
        <w:rPr>
          <w:sz w:val="22"/>
        </w:rPr>
      </w:pPr>
      <w:r>
        <w:rPr>
          <w:rFonts w:hint="eastAsia"/>
          <w:sz w:val="22"/>
        </w:rPr>
        <w:t>本软件仅提供专业医生</w:t>
      </w:r>
      <w:r>
        <w:rPr>
          <w:sz w:val="22"/>
        </w:rPr>
        <w:t>用户使用</w:t>
      </w:r>
      <w:bookmarkStart w:id="336" w:name="_Hlk36378320"/>
      <w:r>
        <w:rPr>
          <w:sz w:val="22"/>
        </w:rPr>
        <w:t>。</w:t>
      </w:r>
      <w:bookmarkEnd w:id="336"/>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337" w:name="_Toc16803"/>
      <w:bookmarkStart w:id="338" w:name="_Toc71637774"/>
      <w:bookmarkStart w:id="339" w:name="_Toc668"/>
      <w:bookmarkStart w:id="340" w:name="_Toc20284"/>
      <w:bookmarkStart w:id="341" w:name="_Toc3807154"/>
      <w:bookmarkStart w:id="342" w:name="_Toc4412"/>
      <w:r>
        <w:rPr>
          <w:rFonts w:ascii="Times New Roman" w:hAnsi="Times New Roman"/>
          <w:sz w:val="24"/>
          <w:szCs w:val="24"/>
        </w:rPr>
        <w:t>产品质量——可靠性</w:t>
      </w:r>
      <w:bookmarkEnd w:id="337"/>
      <w:bookmarkEnd w:id="338"/>
      <w:bookmarkEnd w:id="339"/>
      <w:bookmarkEnd w:id="340"/>
      <w:bookmarkEnd w:id="341"/>
      <w:bookmarkEnd w:id="342"/>
    </w:p>
    <w:p>
      <w:pPr>
        <w:pStyle w:val="3"/>
        <w:spacing w:before="0" w:after="0" w:line="288" w:lineRule="auto"/>
        <w:ind w:left="0" w:firstLine="0"/>
        <w:rPr>
          <w:rFonts w:ascii="Times New Roman" w:hAnsi="Times New Roman"/>
          <w:szCs w:val="24"/>
        </w:rPr>
      </w:pPr>
      <w:bookmarkStart w:id="343" w:name="_Toc22177"/>
      <w:bookmarkStart w:id="344" w:name="_Toc9589"/>
      <w:bookmarkStart w:id="345" w:name="_Toc14184"/>
      <w:bookmarkStart w:id="346" w:name="_Toc3807155"/>
      <w:bookmarkStart w:id="347" w:name="_Toc24578"/>
      <w:bookmarkStart w:id="348" w:name="_Toc71637775"/>
      <w:r>
        <w:rPr>
          <w:rFonts w:hint="eastAsia" w:ascii="Times New Roman" w:hAnsi="Times New Roman"/>
          <w:szCs w:val="24"/>
        </w:rPr>
        <w:t>可靠性</w:t>
      </w:r>
      <w:r>
        <w:rPr>
          <w:rFonts w:ascii="Times New Roman" w:hAnsi="Times New Roman"/>
          <w:szCs w:val="24"/>
        </w:rPr>
        <w:t>的陈述</w:t>
      </w:r>
      <w:bookmarkEnd w:id="343"/>
      <w:bookmarkEnd w:id="344"/>
      <w:bookmarkEnd w:id="345"/>
      <w:bookmarkEnd w:id="346"/>
      <w:bookmarkEnd w:id="347"/>
      <w:bookmarkEnd w:id="348"/>
    </w:p>
    <w:p>
      <w:pPr>
        <w:pStyle w:val="3"/>
        <w:numPr>
          <w:ilvl w:val="2"/>
          <w:numId w:val="1"/>
        </w:numPr>
        <w:spacing w:before="0" w:after="0" w:line="288" w:lineRule="auto"/>
        <w:ind w:left="0" w:firstLine="0"/>
        <w:rPr>
          <w:rFonts w:ascii="Times New Roman" w:hAnsi="Times New Roman"/>
          <w:szCs w:val="24"/>
        </w:rPr>
      </w:pPr>
      <w:bookmarkStart w:id="349" w:name="_Toc7280"/>
      <w:bookmarkStart w:id="350" w:name="_Toc4009"/>
      <w:bookmarkStart w:id="351" w:name="_Toc6256"/>
      <w:bookmarkStart w:id="352" w:name="_Toc13009"/>
      <w:bookmarkStart w:id="353" w:name="_Toc71637776"/>
      <w:bookmarkStart w:id="354" w:name="_Toc8672"/>
      <w:bookmarkStart w:id="355" w:name="_Toc31026"/>
      <w:bookmarkStart w:id="356" w:name="_Toc3807156"/>
      <w:bookmarkStart w:id="357" w:name="_Toc3807160"/>
      <w:bookmarkStart w:id="358" w:name="_Toc18259"/>
      <w:bookmarkStart w:id="359" w:name="_Toc13793"/>
      <w:bookmarkStart w:id="360" w:name="_Toc19230"/>
      <w:bookmarkStart w:id="361" w:name="_Toc5689"/>
      <w:bookmarkStart w:id="362" w:name="_Toc23175"/>
      <w:bookmarkStart w:id="363" w:name="_Toc7762"/>
      <w:r>
        <w:rPr>
          <w:rFonts w:hint="eastAsia" w:ascii="Times New Roman" w:hAnsi="Times New Roman"/>
          <w:szCs w:val="24"/>
        </w:rPr>
        <w:t>成熟性</w:t>
      </w:r>
      <w:bookmarkEnd w:id="349"/>
      <w:bookmarkEnd w:id="350"/>
      <w:bookmarkEnd w:id="351"/>
      <w:bookmarkEnd w:id="352"/>
      <w:bookmarkEnd w:id="353"/>
      <w:bookmarkEnd w:id="354"/>
      <w:bookmarkEnd w:id="355"/>
      <w:bookmarkEnd w:id="356"/>
    </w:p>
    <w:p>
      <w:pPr>
        <w:pStyle w:val="62"/>
        <w:spacing w:line="288" w:lineRule="auto"/>
        <w:ind w:left="425" w:firstLine="0" w:firstLineChars="0"/>
        <w:rPr>
          <w:color w:val="FF0000"/>
          <w:sz w:val="24"/>
        </w:rPr>
      </w:pPr>
      <w:r>
        <w:rPr>
          <w:rFonts w:hint="eastAsia"/>
        </w:rPr>
        <w:t>在接收到软件异常情况信息时，有日志记录，以提示处理消息成功或给出失败的错误信息</w:t>
      </w:r>
      <w:r>
        <w:rPr>
          <w:rFonts w:hint="eastAsia"/>
          <w:sz w:val="24"/>
        </w:rPr>
        <w:t>。</w:t>
      </w:r>
    </w:p>
    <w:p>
      <w:pPr>
        <w:pStyle w:val="3"/>
        <w:numPr>
          <w:ilvl w:val="2"/>
          <w:numId w:val="1"/>
        </w:numPr>
        <w:spacing w:before="0" w:after="0" w:line="288" w:lineRule="auto"/>
        <w:ind w:left="0" w:firstLine="0"/>
        <w:rPr>
          <w:rFonts w:ascii="宋体" w:hAnsi="宋体"/>
        </w:rPr>
      </w:pPr>
      <w:bookmarkStart w:id="364" w:name="_Toc12315"/>
      <w:bookmarkStart w:id="365" w:name="_Toc71637777"/>
      <w:bookmarkStart w:id="366" w:name="_Toc3807157"/>
      <w:bookmarkStart w:id="367" w:name="_Toc28681"/>
      <w:bookmarkStart w:id="368" w:name="_Toc9929"/>
      <w:bookmarkStart w:id="369" w:name="_Toc7285"/>
      <w:bookmarkStart w:id="370" w:name="_Toc29559"/>
      <w:bookmarkStart w:id="371" w:name="_Toc22310"/>
      <w:r>
        <w:rPr>
          <w:rFonts w:hint="eastAsia" w:ascii="Times New Roman" w:hAnsi="Times New Roman"/>
          <w:szCs w:val="24"/>
        </w:rPr>
        <w:t>可用性</w:t>
      </w:r>
      <w:bookmarkEnd w:id="364"/>
      <w:bookmarkEnd w:id="365"/>
      <w:bookmarkEnd w:id="366"/>
      <w:bookmarkEnd w:id="367"/>
      <w:bookmarkEnd w:id="368"/>
      <w:bookmarkEnd w:id="369"/>
      <w:bookmarkEnd w:id="370"/>
      <w:bookmarkEnd w:id="371"/>
    </w:p>
    <w:p>
      <w:pPr>
        <w:ind w:firstLine="420"/>
      </w:pPr>
      <w:r>
        <w:rPr>
          <w:rFonts w:hint="eastAsia"/>
        </w:rPr>
        <w:t>软件可通过安装进行维护，安装完成后即可正常运行。</w:t>
      </w:r>
    </w:p>
    <w:p>
      <w:pPr>
        <w:pStyle w:val="3"/>
        <w:numPr>
          <w:ilvl w:val="2"/>
          <w:numId w:val="1"/>
        </w:numPr>
        <w:spacing w:before="0" w:after="0" w:line="288" w:lineRule="auto"/>
        <w:ind w:left="0" w:firstLine="0"/>
        <w:rPr>
          <w:rFonts w:ascii="Times New Roman" w:hAnsi="Times New Roman"/>
          <w:szCs w:val="24"/>
        </w:rPr>
      </w:pPr>
      <w:bookmarkStart w:id="372" w:name="_Toc9635"/>
      <w:bookmarkStart w:id="373" w:name="_Toc22553"/>
      <w:bookmarkStart w:id="374" w:name="_Toc28016"/>
      <w:bookmarkStart w:id="375" w:name="_Toc30506"/>
      <w:bookmarkStart w:id="376" w:name="_Toc7036"/>
      <w:bookmarkStart w:id="377" w:name="_Toc3807158"/>
      <w:bookmarkStart w:id="378" w:name="_Toc71637778"/>
      <w:bookmarkStart w:id="379" w:name="_Toc831"/>
      <w:r>
        <w:rPr>
          <w:rFonts w:hint="eastAsia" w:ascii="Times New Roman" w:hAnsi="Times New Roman"/>
          <w:szCs w:val="24"/>
        </w:rPr>
        <w:t>容错</w:t>
      </w:r>
      <w:r>
        <w:rPr>
          <w:rFonts w:ascii="Times New Roman" w:hAnsi="Times New Roman"/>
          <w:szCs w:val="24"/>
        </w:rPr>
        <w:t>性</w:t>
      </w:r>
      <w:bookmarkEnd w:id="372"/>
      <w:bookmarkEnd w:id="373"/>
      <w:bookmarkEnd w:id="374"/>
      <w:bookmarkEnd w:id="375"/>
      <w:bookmarkEnd w:id="376"/>
      <w:bookmarkEnd w:id="377"/>
      <w:bookmarkEnd w:id="378"/>
      <w:bookmarkEnd w:id="379"/>
    </w:p>
    <w:p>
      <w:pPr>
        <w:pStyle w:val="62"/>
        <w:spacing w:line="288" w:lineRule="auto"/>
      </w:pPr>
      <w:r>
        <w:rPr>
          <w:rFonts w:hint="eastAsia"/>
        </w:rPr>
        <w:t>当输入异常数据或进行异常操作，软件给出对应提示或不作为许可输入加以处理，不会导致软件出错甚至崩溃。</w:t>
      </w:r>
    </w:p>
    <w:p>
      <w:pPr>
        <w:pStyle w:val="3"/>
        <w:numPr>
          <w:ilvl w:val="2"/>
          <w:numId w:val="1"/>
        </w:numPr>
        <w:spacing w:before="0" w:after="0" w:line="288" w:lineRule="auto"/>
        <w:ind w:left="0" w:firstLine="0"/>
        <w:rPr>
          <w:rFonts w:ascii="Times New Roman" w:hAnsi="Times New Roman"/>
          <w:szCs w:val="24"/>
        </w:rPr>
      </w:pPr>
      <w:bookmarkStart w:id="380" w:name="_Toc3807159"/>
      <w:bookmarkStart w:id="381" w:name="_Toc32245"/>
      <w:bookmarkStart w:id="382" w:name="_Toc28369"/>
      <w:bookmarkStart w:id="383" w:name="_Toc996"/>
      <w:bookmarkStart w:id="384" w:name="_Toc11490"/>
      <w:bookmarkStart w:id="385" w:name="_Toc71637779"/>
      <w:bookmarkStart w:id="386" w:name="_Toc24381"/>
      <w:bookmarkStart w:id="387" w:name="_Toc21521"/>
      <w:r>
        <w:rPr>
          <w:rFonts w:hint="eastAsia" w:ascii="Times New Roman" w:hAnsi="Times New Roman"/>
          <w:szCs w:val="24"/>
        </w:rPr>
        <w:t>易恢复性</w:t>
      </w:r>
      <w:bookmarkEnd w:id="380"/>
      <w:bookmarkEnd w:id="381"/>
      <w:bookmarkEnd w:id="382"/>
      <w:bookmarkEnd w:id="383"/>
      <w:bookmarkEnd w:id="384"/>
      <w:bookmarkEnd w:id="385"/>
      <w:bookmarkEnd w:id="386"/>
      <w:bookmarkEnd w:id="387"/>
    </w:p>
    <w:p>
      <w:pPr>
        <w:pStyle w:val="62"/>
        <w:spacing w:line="288" w:lineRule="auto"/>
        <w:ind w:left="425" w:firstLine="0" w:firstLineChars="0"/>
        <w:rPr>
          <w:color w:val="FF0000"/>
        </w:rPr>
      </w:pPr>
      <w:r>
        <w:rPr>
          <w:rFonts w:hint="eastAsia"/>
        </w:rPr>
        <w:t>可恢复的数据备份由操作系统的功能来执行，</w:t>
      </w:r>
      <w:r>
        <w:t>宕机后</w:t>
      </w:r>
      <w:r>
        <w:rPr>
          <w:rFonts w:hint="eastAsia"/>
        </w:rPr>
        <w:t>可</w:t>
      </w:r>
      <w:r>
        <w:t>立即重启</w:t>
      </w:r>
      <w:r>
        <w:rPr>
          <w:rFonts w:hint="eastAsia"/>
        </w:rPr>
        <w:t>。</w:t>
      </w:r>
    </w:p>
    <w:p>
      <w:pPr>
        <w:pStyle w:val="3"/>
        <w:numPr>
          <w:ilvl w:val="2"/>
          <w:numId w:val="1"/>
        </w:numPr>
        <w:spacing w:before="0" w:after="0" w:line="288" w:lineRule="auto"/>
        <w:ind w:left="0" w:firstLine="0"/>
        <w:rPr>
          <w:rFonts w:ascii="Times New Roman" w:hAnsi="Times New Roman"/>
          <w:szCs w:val="24"/>
        </w:rPr>
      </w:pPr>
      <w:bookmarkStart w:id="388" w:name="_Toc71637780"/>
      <w:r>
        <w:rPr>
          <w:rFonts w:hint="eastAsia" w:ascii="Times New Roman" w:hAnsi="Times New Roman"/>
          <w:szCs w:val="24"/>
        </w:rPr>
        <w:t>可靠性</w:t>
      </w:r>
      <w:r>
        <w:rPr>
          <w:rFonts w:ascii="Times New Roman" w:hAnsi="Times New Roman"/>
          <w:szCs w:val="24"/>
        </w:rPr>
        <w:t>的依从性</w:t>
      </w:r>
      <w:bookmarkEnd w:id="357"/>
      <w:bookmarkEnd w:id="358"/>
      <w:bookmarkEnd w:id="359"/>
      <w:bookmarkEnd w:id="360"/>
      <w:bookmarkEnd w:id="361"/>
      <w:bookmarkEnd w:id="362"/>
      <w:bookmarkEnd w:id="363"/>
      <w:bookmarkEnd w:id="388"/>
    </w:p>
    <w:p>
      <w:pPr>
        <w:pStyle w:val="62"/>
        <w:spacing w:line="288" w:lineRule="auto"/>
        <w:rPr>
          <w:rFonts w:ascii="宋体" w:hAnsi="宋体"/>
          <w:color w:val="FF0000"/>
        </w:rPr>
      </w:pPr>
      <w:r>
        <w:rPr>
          <w:rFonts w:hint="eastAsia" w:ascii="宋体" w:hAnsi="宋体"/>
        </w:rPr>
        <w:t>本产品的可靠性遵循YY/T 0664-2008《医疗器械软件 软件生存周期过程》、GB/T 25000.51-2016《系统与软件工程 系统与软件质量要求和评价（SQuaRE） 第51部分：就绪可用软件产品（RUSP）的质量要求和测试细则》以及产品技术要求的规定。</w:t>
      </w:r>
    </w:p>
    <w:p>
      <w:pPr>
        <w:pStyle w:val="3"/>
        <w:spacing w:before="0" w:after="0" w:line="288" w:lineRule="auto"/>
        <w:ind w:left="0" w:firstLine="0"/>
        <w:rPr>
          <w:rFonts w:ascii="Times New Roman" w:hAnsi="Times New Roman"/>
          <w:szCs w:val="24"/>
        </w:rPr>
      </w:pPr>
      <w:bookmarkStart w:id="389" w:name="_Toc20115"/>
      <w:bookmarkStart w:id="390" w:name="_Toc71637781"/>
      <w:bookmarkStart w:id="391" w:name="_Toc12884"/>
      <w:bookmarkStart w:id="392" w:name="_Toc3807161"/>
      <w:bookmarkStart w:id="393" w:name="_Toc22727"/>
      <w:bookmarkStart w:id="394" w:name="_Toc1008"/>
      <w:r>
        <w:rPr>
          <w:rFonts w:hint="eastAsia" w:ascii="Times New Roman" w:hAnsi="Times New Roman"/>
          <w:szCs w:val="24"/>
        </w:rPr>
        <w:t>软件</w:t>
      </w:r>
      <w:r>
        <w:rPr>
          <w:rFonts w:ascii="Times New Roman" w:hAnsi="Times New Roman"/>
          <w:szCs w:val="24"/>
        </w:rPr>
        <w:t>在遇到由用户接口出错、应用程序自身的逻辑出错、系统或网络资源可用性引发差错的情况下的继续运行（</w:t>
      </w:r>
      <w:r>
        <w:rPr>
          <w:rFonts w:hint="eastAsia" w:ascii="Times New Roman" w:hAnsi="Times New Roman"/>
          <w:szCs w:val="24"/>
        </w:rPr>
        <w:t>即</w:t>
      </w:r>
      <w:r>
        <w:rPr>
          <w:rFonts w:ascii="Times New Roman" w:hAnsi="Times New Roman"/>
          <w:szCs w:val="24"/>
        </w:rPr>
        <w:t>可用）</w:t>
      </w:r>
      <w:r>
        <w:rPr>
          <w:rFonts w:hint="eastAsia" w:ascii="Times New Roman" w:hAnsi="Times New Roman"/>
          <w:szCs w:val="24"/>
        </w:rPr>
        <w:t>能力</w:t>
      </w:r>
      <w:r>
        <w:rPr>
          <w:rFonts w:ascii="Times New Roman" w:hAnsi="Times New Roman"/>
          <w:szCs w:val="24"/>
        </w:rPr>
        <w:t>作出说明</w:t>
      </w:r>
      <w:bookmarkEnd w:id="389"/>
      <w:bookmarkEnd w:id="390"/>
      <w:bookmarkEnd w:id="391"/>
      <w:bookmarkEnd w:id="392"/>
      <w:bookmarkEnd w:id="393"/>
      <w:bookmarkEnd w:id="394"/>
    </w:p>
    <w:p>
      <w:pPr>
        <w:pStyle w:val="62"/>
        <w:numPr>
          <w:ilvl w:val="0"/>
          <w:numId w:val="10"/>
        </w:numPr>
        <w:spacing w:line="288" w:lineRule="auto"/>
        <w:ind w:firstLineChars="0"/>
        <w:rPr>
          <w:rFonts w:ascii="宋体" w:hAnsi="宋体"/>
        </w:rPr>
      </w:pPr>
      <w:r>
        <w:rPr>
          <w:rFonts w:hint="eastAsia" w:ascii="宋体" w:hAnsi="宋体"/>
        </w:rPr>
        <w:t>软件在出现异常</w:t>
      </w:r>
      <w:r>
        <w:rPr>
          <w:rFonts w:ascii="宋体" w:hAnsi="宋体"/>
        </w:rPr>
        <w:t>的情况时</w:t>
      </w:r>
      <w:r>
        <w:rPr>
          <w:rFonts w:hint="eastAsia" w:ascii="宋体" w:hAnsi="宋体"/>
        </w:rPr>
        <w:t>,如系统故障，软件应可</w:t>
      </w:r>
      <w:r>
        <w:rPr>
          <w:rFonts w:ascii="宋体" w:hAnsi="宋体"/>
        </w:rPr>
        <w:t>通过重启软件或</w:t>
      </w:r>
      <w:r>
        <w:rPr>
          <w:rFonts w:hint="eastAsia" w:ascii="宋体" w:hAnsi="宋体"/>
        </w:rPr>
        <w:t>电脑可</w:t>
      </w:r>
      <w:r>
        <w:rPr>
          <w:rFonts w:ascii="宋体" w:hAnsi="宋体"/>
        </w:rPr>
        <w:t>立即</w:t>
      </w:r>
      <w:r>
        <w:rPr>
          <w:rFonts w:hint="eastAsia" w:ascii="宋体" w:hAnsi="宋体"/>
        </w:rPr>
        <w:t>恢复</w:t>
      </w:r>
      <w:r>
        <w:rPr>
          <w:rFonts w:ascii="宋体" w:hAnsi="宋体"/>
        </w:rPr>
        <w:t>。</w:t>
      </w:r>
    </w:p>
    <w:p>
      <w:pPr>
        <w:pStyle w:val="62"/>
        <w:numPr>
          <w:ilvl w:val="0"/>
          <w:numId w:val="10"/>
        </w:numPr>
        <w:spacing w:line="288" w:lineRule="auto"/>
        <w:ind w:firstLineChars="0"/>
        <w:rPr>
          <w:rFonts w:ascii="宋体" w:hAnsi="宋体"/>
          <w:szCs w:val="21"/>
        </w:rPr>
      </w:pPr>
      <w:r>
        <w:rPr>
          <w:rFonts w:hint="eastAsia" w:ascii="宋体" w:hAnsi="宋体"/>
          <w:szCs w:val="21"/>
        </w:rPr>
        <w:t>网络错误时，软件给出断网提示，但服务器端数据不会受到影响，当网络状态恢复后，软件可正常使用。</w:t>
      </w:r>
    </w:p>
    <w:p>
      <w:pPr>
        <w:pStyle w:val="3"/>
        <w:spacing w:before="0" w:after="0" w:line="288" w:lineRule="auto"/>
        <w:ind w:left="0" w:firstLine="0"/>
        <w:rPr>
          <w:rFonts w:ascii="Times New Roman" w:hAnsi="Times New Roman"/>
          <w:szCs w:val="24"/>
        </w:rPr>
      </w:pPr>
      <w:bookmarkStart w:id="395" w:name="_Toc8691"/>
      <w:bookmarkStart w:id="396" w:name="_Toc15046"/>
      <w:bookmarkStart w:id="397" w:name="_Toc25403"/>
      <w:bookmarkStart w:id="398" w:name="_Toc19960"/>
      <w:bookmarkStart w:id="399" w:name="_Toc71637782"/>
      <w:bookmarkStart w:id="400" w:name="_Toc3807162"/>
      <w:r>
        <w:rPr>
          <w:rFonts w:hint="eastAsia" w:ascii="Times New Roman" w:hAnsi="Times New Roman"/>
          <w:szCs w:val="24"/>
        </w:rPr>
        <w:t>关于</w:t>
      </w:r>
      <w:r>
        <w:rPr>
          <w:rFonts w:ascii="Times New Roman" w:hAnsi="Times New Roman"/>
          <w:szCs w:val="24"/>
        </w:rPr>
        <w:t>数据保护和恢复规程的信息</w:t>
      </w:r>
      <w:bookmarkEnd w:id="395"/>
      <w:bookmarkEnd w:id="396"/>
      <w:bookmarkEnd w:id="397"/>
      <w:bookmarkEnd w:id="398"/>
      <w:bookmarkEnd w:id="399"/>
      <w:bookmarkEnd w:id="400"/>
    </w:p>
    <w:p>
      <w:pPr>
        <w:spacing w:line="288" w:lineRule="auto"/>
        <w:ind w:firstLine="420"/>
        <w:rPr>
          <w:rFonts w:ascii="宋体" w:hAnsi="宋体"/>
        </w:rPr>
      </w:pPr>
      <w:r>
        <w:rPr>
          <w:rFonts w:hint="eastAsia" w:ascii="宋体" w:hAnsi="宋体"/>
        </w:rPr>
        <w:t>本软件文件路径和标注信息保存在数据库</w:t>
      </w:r>
      <w:r>
        <w:rPr>
          <w:rFonts w:hint="eastAsia" w:ascii="宋体" w:hAnsi="宋体" w:cs="宋体"/>
          <w:kern w:val="0"/>
          <w:sz w:val="22"/>
          <w:szCs w:val="22"/>
        </w:rPr>
        <w:t>SQ</w:t>
      </w:r>
      <w:r>
        <w:rPr>
          <w:rFonts w:ascii="宋体" w:hAnsi="宋体" w:cs="宋体"/>
          <w:kern w:val="0"/>
          <w:sz w:val="22"/>
          <w:szCs w:val="22"/>
        </w:rPr>
        <w:t>L</w:t>
      </w:r>
      <w:r>
        <w:rPr>
          <w:rFonts w:hint="eastAsia" w:ascii="宋体" w:hAnsi="宋体" w:cs="宋体"/>
          <w:kern w:val="0"/>
          <w:sz w:val="22"/>
          <w:szCs w:val="22"/>
        </w:rPr>
        <w:t>ite</w:t>
      </w:r>
      <w:r>
        <w:rPr>
          <w:rFonts w:ascii="宋体" w:hAnsi="宋体" w:cs="宋体"/>
          <w:kern w:val="0"/>
          <w:sz w:val="22"/>
          <w:szCs w:val="22"/>
        </w:rPr>
        <w:t xml:space="preserve"> v</w:t>
      </w:r>
      <w:r>
        <w:rPr>
          <w:rFonts w:hint="eastAsia" w:ascii="宋体" w:hAnsi="宋体" w:cs="宋体"/>
          <w:kern w:val="0"/>
          <w:sz w:val="22"/>
          <w:szCs w:val="22"/>
        </w:rPr>
        <w:t>3.0</w:t>
      </w:r>
      <w:r>
        <w:rPr>
          <w:rFonts w:hint="eastAsia" w:ascii="宋体" w:hAnsi="宋体"/>
        </w:rPr>
        <w:t>中，数据库自身的机制保障了当软件出现异常等情况下保护和恢复数据的能力。</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401" w:name="_Toc10154"/>
      <w:bookmarkStart w:id="402" w:name="_Toc12901"/>
      <w:bookmarkStart w:id="403" w:name="_Toc3807163"/>
      <w:bookmarkStart w:id="404" w:name="_Toc13034"/>
      <w:bookmarkStart w:id="405" w:name="_Toc71637783"/>
      <w:bookmarkStart w:id="406" w:name="_Toc2470"/>
      <w:r>
        <w:rPr>
          <w:rFonts w:ascii="Times New Roman" w:hAnsi="Times New Roman"/>
          <w:sz w:val="24"/>
          <w:szCs w:val="24"/>
        </w:rPr>
        <w:t>产品质量——信息安全性</w:t>
      </w:r>
      <w:bookmarkEnd w:id="401"/>
      <w:bookmarkEnd w:id="402"/>
      <w:bookmarkEnd w:id="403"/>
      <w:bookmarkEnd w:id="404"/>
      <w:bookmarkEnd w:id="405"/>
      <w:bookmarkEnd w:id="406"/>
    </w:p>
    <w:p>
      <w:pPr>
        <w:pStyle w:val="3"/>
        <w:spacing w:before="0" w:after="0" w:line="288" w:lineRule="auto"/>
        <w:ind w:left="0" w:firstLine="0"/>
        <w:rPr>
          <w:rFonts w:ascii="Times New Roman" w:hAnsi="Times New Roman"/>
          <w:szCs w:val="24"/>
        </w:rPr>
      </w:pPr>
      <w:bookmarkStart w:id="407" w:name="_Toc8657"/>
      <w:bookmarkStart w:id="408" w:name="_Toc6500"/>
      <w:bookmarkStart w:id="409" w:name="_Toc15138"/>
      <w:bookmarkStart w:id="410" w:name="_Toc71637784"/>
      <w:bookmarkStart w:id="411" w:name="_Toc32668"/>
      <w:bookmarkStart w:id="412" w:name="_Toc3807164"/>
      <w:r>
        <w:rPr>
          <w:rFonts w:hint="eastAsia" w:ascii="Times New Roman" w:hAnsi="Times New Roman"/>
          <w:szCs w:val="24"/>
        </w:rPr>
        <w:t>信息</w:t>
      </w:r>
      <w:r>
        <w:rPr>
          <w:rFonts w:ascii="Times New Roman" w:hAnsi="Times New Roman"/>
          <w:szCs w:val="24"/>
        </w:rPr>
        <w:t>安全性的陈述</w:t>
      </w:r>
      <w:bookmarkEnd w:id="407"/>
      <w:bookmarkEnd w:id="408"/>
      <w:bookmarkEnd w:id="409"/>
      <w:bookmarkEnd w:id="410"/>
      <w:bookmarkEnd w:id="411"/>
      <w:bookmarkEnd w:id="412"/>
    </w:p>
    <w:p>
      <w:pPr>
        <w:pStyle w:val="3"/>
        <w:numPr>
          <w:ilvl w:val="2"/>
          <w:numId w:val="1"/>
        </w:numPr>
        <w:spacing w:before="0" w:after="0" w:line="288" w:lineRule="auto"/>
        <w:ind w:left="0" w:firstLine="0"/>
        <w:rPr>
          <w:rFonts w:ascii="Times New Roman" w:hAnsi="Times New Roman"/>
          <w:szCs w:val="24"/>
        </w:rPr>
      </w:pPr>
      <w:bookmarkStart w:id="413" w:name="_Toc3807165"/>
      <w:bookmarkStart w:id="414" w:name="_Toc4281"/>
      <w:bookmarkStart w:id="415" w:name="_Toc29293"/>
      <w:bookmarkStart w:id="416" w:name="_Toc8086"/>
      <w:bookmarkStart w:id="417" w:name="_Toc71637785"/>
      <w:bookmarkStart w:id="418" w:name="_Toc10742"/>
      <w:bookmarkStart w:id="419" w:name="_Toc1096"/>
      <w:bookmarkStart w:id="420" w:name="_Toc27612"/>
      <w:r>
        <w:rPr>
          <w:rFonts w:hint="eastAsia" w:ascii="Times New Roman" w:hAnsi="Times New Roman"/>
          <w:szCs w:val="24"/>
        </w:rPr>
        <w:t>保密性</w:t>
      </w:r>
      <w:bookmarkEnd w:id="413"/>
      <w:bookmarkEnd w:id="414"/>
      <w:bookmarkEnd w:id="415"/>
      <w:bookmarkEnd w:id="416"/>
      <w:bookmarkEnd w:id="417"/>
      <w:bookmarkEnd w:id="418"/>
      <w:bookmarkEnd w:id="419"/>
      <w:bookmarkEnd w:id="420"/>
    </w:p>
    <w:p>
      <w:pPr>
        <w:pStyle w:val="62"/>
        <w:numPr>
          <w:ilvl w:val="0"/>
          <w:numId w:val="11"/>
        </w:numPr>
        <w:spacing w:line="288" w:lineRule="auto"/>
        <w:ind w:firstLineChars="0"/>
        <w:rPr>
          <w:rFonts w:ascii="宋体" w:hAnsi="宋体" w:cs="Helvetica"/>
          <w:shd w:val="clear" w:color="auto" w:fill="FFFFFF"/>
        </w:rPr>
      </w:pPr>
      <w:bookmarkStart w:id="421" w:name="_Toc11369"/>
      <w:bookmarkStart w:id="422" w:name="_Toc28202"/>
      <w:bookmarkStart w:id="423" w:name="_Toc24688"/>
      <w:bookmarkStart w:id="424" w:name="_Toc28597"/>
      <w:bookmarkStart w:id="425" w:name="_Toc3807166"/>
      <w:bookmarkStart w:id="426" w:name="_Toc12281"/>
      <w:bookmarkStart w:id="427" w:name="_Toc26256"/>
      <w:r>
        <w:rPr>
          <w:rFonts w:ascii="宋体" w:hAnsi="宋体" w:cs="Helvetica"/>
          <w:shd w:val="clear" w:color="auto" w:fill="FFFFFF"/>
        </w:rPr>
        <w:t>本软件</w:t>
      </w:r>
      <w:r>
        <w:rPr>
          <w:rFonts w:hint="eastAsia" w:ascii="宋体" w:hAnsi="宋体" w:cs="Helvetica"/>
          <w:shd w:val="clear" w:color="auto" w:fill="FFFFFF"/>
        </w:rPr>
        <w:t>需要</w:t>
      </w:r>
      <w:r>
        <w:rPr>
          <w:rFonts w:ascii="宋体" w:hAnsi="宋体" w:cs="Helvetica"/>
          <w:shd w:val="clear" w:color="auto" w:fill="FFFFFF"/>
        </w:rPr>
        <w:t>通过“</w:t>
      </w:r>
      <w:r>
        <w:rPr>
          <w:rFonts w:hint="eastAsia" w:ascii="宋体" w:hAnsi="宋体" w:cs="Helvetica"/>
          <w:shd w:val="clear" w:color="auto" w:fill="FFFFFF"/>
        </w:rPr>
        <w:t>授权U-key</w:t>
      </w:r>
      <w:r>
        <w:rPr>
          <w:rFonts w:ascii="宋体" w:hAnsi="宋体" w:cs="Helvetica"/>
          <w:shd w:val="clear" w:color="auto" w:fill="FFFFFF"/>
        </w:rPr>
        <w:t>+授权证书”进行</w:t>
      </w:r>
      <w:r>
        <w:rPr>
          <w:rFonts w:hint="eastAsia" w:ascii="宋体" w:hAnsi="宋体" w:cs="Helvetica"/>
          <w:shd w:val="clear" w:color="auto" w:fill="FFFFFF"/>
        </w:rPr>
        <w:t>授权</w:t>
      </w:r>
      <w:r>
        <w:rPr>
          <w:rFonts w:ascii="宋体" w:hAnsi="宋体" w:cs="Helvetica"/>
          <w:shd w:val="clear" w:color="auto" w:fill="FFFFFF"/>
        </w:rPr>
        <w:t>，首次运行时需连接授权服务器，</w:t>
      </w:r>
      <w:r>
        <w:rPr>
          <w:rFonts w:hint="eastAsia" w:ascii="宋体" w:hAnsi="宋体" w:cs="Helvetica"/>
          <w:shd w:val="clear" w:color="auto" w:fill="FFFFFF"/>
        </w:rPr>
        <w:t>并</w:t>
      </w:r>
      <w:r>
        <w:rPr>
          <w:rFonts w:ascii="宋体" w:hAnsi="宋体" w:cs="Helvetica"/>
          <w:shd w:val="clear" w:color="auto" w:fill="FFFFFF"/>
        </w:rPr>
        <w:t>插入经授权的</w:t>
      </w:r>
      <w:r>
        <w:rPr>
          <w:rFonts w:hint="eastAsia" w:ascii="宋体" w:hAnsi="宋体" w:cs="Helvetica"/>
          <w:shd w:val="clear" w:color="auto" w:fill="FFFFFF"/>
        </w:rPr>
        <w:t>授权U-key</w:t>
      </w:r>
      <w:r>
        <w:rPr>
          <w:rFonts w:ascii="宋体" w:hAnsi="宋体" w:cs="Helvetica"/>
          <w:shd w:val="clear" w:color="auto" w:fill="FFFFFF"/>
        </w:rPr>
        <w:t>获得软件授权证书</w:t>
      </w:r>
      <w:r>
        <w:rPr>
          <w:rFonts w:hint="eastAsia" w:ascii="宋体" w:hAnsi="宋体" w:cs="Helvetica"/>
          <w:shd w:val="clear" w:color="auto" w:fill="FFFFFF"/>
        </w:rPr>
        <w:t>完成软件授权。</w:t>
      </w:r>
    </w:p>
    <w:p>
      <w:pPr>
        <w:pStyle w:val="62"/>
        <w:numPr>
          <w:ilvl w:val="0"/>
          <w:numId w:val="11"/>
        </w:numPr>
        <w:spacing w:line="288" w:lineRule="auto"/>
        <w:ind w:firstLineChars="0"/>
        <w:rPr>
          <w:rFonts w:ascii="宋体" w:hAnsi="宋体" w:cs="Helvetica"/>
          <w:shd w:val="clear" w:color="auto" w:fill="FFFFFF"/>
        </w:rPr>
      </w:pPr>
      <w:r>
        <w:rPr>
          <w:rFonts w:hint="eastAsia" w:ascii="宋体" w:hAnsi="宋体" w:cs="Helvetica"/>
          <w:shd w:val="clear" w:color="auto" w:fill="FFFFFF"/>
        </w:rPr>
        <w:t>本软件需要通过已授权的服务端和客户端进行配对，首次运行前需授权服务器对服务端和客户端进行授权。</w:t>
      </w:r>
    </w:p>
    <w:p>
      <w:pPr>
        <w:pStyle w:val="62"/>
        <w:numPr>
          <w:ilvl w:val="0"/>
          <w:numId w:val="11"/>
        </w:numPr>
        <w:spacing w:line="288" w:lineRule="auto"/>
        <w:ind w:firstLineChars="0"/>
        <w:rPr>
          <w:rFonts w:ascii="宋体" w:hAnsi="宋体" w:cs="Helvetica"/>
          <w:shd w:val="clear" w:color="auto" w:fill="FFFFFF"/>
        </w:rPr>
      </w:pPr>
      <w:r>
        <w:rPr>
          <w:rFonts w:hint="eastAsia" w:ascii="宋体" w:hAnsi="宋体" w:cs="Helvetica"/>
          <w:shd w:val="clear" w:color="auto" w:fill="FFFFFF"/>
        </w:rPr>
        <w:t>本软件需要主任密钥或者用户密码进行登录才能正常使用。</w:t>
      </w:r>
    </w:p>
    <w:p>
      <w:pPr>
        <w:pStyle w:val="3"/>
        <w:numPr>
          <w:ilvl w:val="2"/>
          <w:numId w:val="1"/>
        </w:numPr>
        <w:spacing w:before="0" w:after="0" w:line="288" w:lineRule="auto"/>
        <w:ind w:left="0" w:firstLine="0"/>
        <w:rPr>
          <w:rFonts w:ascii="Times New Roman" w:hAnsi="Times New Roman"/>
          <w:szCs w:val="24"/>
        </w:rPr>
      </w:pPr>
      <w:bookmarkStart w:id="428" w:name="_Toc71637786"/>
      <w:r>
        <w:rPr>
          <w:rFonts w:hint="eastAsia" w:ascii="Times New Roman" w:hAnsi="Times New Roman"/>
          <w:szCs w:val="24"/>
        </w:rPr>
        <w:t>完整性</w:t>
      </w:r>
      <w:bookmarkEnd w:id="421"/>
      <w:bookmarkEnd w:id="422"/>
      <w:bookmarkEnd w:id="423"/>
      <w:bookmarkEnd w:id="424"/>
      <w:bookmarkEnd w:id="425"/>
      <w:bookmarkEnd w:id="426"/>
      <w:bookmarkEnd w:id="427"/>
      <w:bookmarkEnd w:id="428"/>
    </w:p>
    <w:p>
      <w:pPr>
        <w:spacing w:line="288" w:lineRule="auto"/>
        <w:ind w:firstLine="420"/>
      </w:pPr>
      <w:r>
        <w:rPr>
          <w:rFonts w:hint="eastAsia"/>
        </w:rPr>
        <w:t>本软件通过采集超声影像数据并进行查看和处理保证数据完整性传输。</w:t>
      </w:r>
    </w:p>
    <w:p>
      <w:pPr>
        <w:pStyle w:val="3"/>
        <w:numPr>
          <w:ilvl w:val="2"/>
          <w:numId w:val="1"/>
        </w:numPr>
        <w:spacing w:before="0" w:after="0" w:line="288" w:lineRule="auto"/>
        <w:ind w:left="0" w:firstLine="0"/>
        <w:rPr>
          <w:rFonts w:ascii="Times New Roman" w:hAnsi="Times New Roman"/>
          <w:szCs w:val="24"/>
        </w:rPr>
      </w:pPr>
      <w:bookmarkStart w:id="429" w:name="_Toc22892"/>
      <w:bookmarkStart w:id="430" w:name="_Toc29256"/>
      <w:bookmarkStart w:id="431" w:name="_Toc22967"/>
      <w:bookmarkStart w:id="432" w:name="_Toc3807167"/>
      <w:bookmarkStart w:id="433" w:name="_Toc23954"/>
      <w:bookmarkStart w:id="434" w:name="_Toc10205"/>
      <w:bookmarkStart w:id="435" w:name="_Toc1105"/>
      <w:bookmarkStart w:id="436" w:name="_Toc71637787"/>
      <w:r>
        <w:rPr>
          <w:rFonts w:hint="eastAsia" w:ascii="Times New Roman" w:hAnsi="Times New Roman"/>
          <w:szCs w:val="24"/>
        </w:rPr>
        <w:t>抗抵赖性</w:t>
      </w:r>
      <w:bookmarkEnd w:id="429"/>
      <w:bookmarkEnd w:id="430"/>
      <w:bookmarkEnd w:id="431"/>
      <w:bookmarkEnd w:id="432"/>
      <w:bookmarkEnd w:id="433"/>
      <w:bookmarkEnd w:id="434"/>
      <w:bookmarkEnd w:id="435"/>
      <w:bookmarkEnd w:id="436"/>
    </w:p>
    <w:p>
      <w:pPr>
        <w:pStyle w:val="62"/>
        <w:spacing w:line="288" w:lineRule="auto"/>
        <w:rPr>
          <w:szCs w:val="21"/>
        </w:rPr>
      </w:pPr>
      <w:r>
        <w:rPr>
          <w:rFonts w:hint="eastAsia"/>
          <w:szCs w:val="21"/>
        </w:rPr>
        <w:t>软件可显示当前用户的登录、添加用户、编辑用户、修改用户、病例检查的操作日志。</w:t>
      </w:r>
    </w:p>
    <w:p>
      <w:pPr>
        <w:pStyle w:val="3"/>
        <w:numPr>
          <w:ilvl w:val="2"/>
          <w:numId w:val="1"/>
        </w:numPr>
        <w:spacing w:before="0" w:after="0" w:line="288" w:lineRule="auto"/>
        <w:ind w:left="0" w:firstLine="0"/>
        <w:rPr>
          <w:rFonts w:ascii="Times New Roman" w:hAnsi="Times New Roman"/>
          <w:szCs w:val="24"/>
        </w:rPr>
      </w:pPr>
      <w:bookmarkStart w:id="437" w:name="_Toc71637788"/>
      <w:bookmarkStart w:id="438" w:name="_Toc15770"/>
      <w:bookmarkStart w:id="439" w:name="_Toc23743"/>
      <w:bookmarkStart w:id="440" w:name="_Toc20338"/>
      <w:bookmarkStart w:id="441" w:name="_Toc26298"/>
      <w:bookmarkStart w:id="442" w:name="_Toc3807168"/>
      <w:bookmarkStart w:id="443" w:name="_Toc32713"/>
      <w:bookmarkStart w:id="444" w:name="_Toc8322"/>
      <w:r>
        <w:rPr>
          <w:rFonts w:hint="eastAsia" w:ascii="Times New Roman" w:hAnsi="Times New Roman"/>
          <w:szCs w:val="24"/>
        </w:rPr>
        <w:t>可</w:t>
      </w:r>
      <w:r>
        <w:rPr>
          <w:rFonts w:ascii="Times New Roman" w:hAnsi="Times New Roman"/>
          <w:szCs w:val="24"/>
        </w:rPr>
        <w:t>核查性</w:t>
      </w:r>
      <w:bookmarkEnd w:id="437"/>
      <w:bookmarkEnd w:id="438"/>
      <w:bookmarkEnd w:id="439"/>
      <w:bookmarkEnd w:id="440"/>
      <w:bookmarkEnd w:id="441"/>
      <w:bookmarkEnd w:id="442"/>
      <w:bookmarkEnd w:id="443"/>
      <w:bookmarkEnd w:id="444"/>
    </w:p>
    <w:p>
      <w:pPr>
        <w:pStyle w:val="62"/>
        <w:spacing w:line="288" w:lineRule="auto"/>
      </w:pPr>
      <w:r>
        <w:rPr>
          <w:rFonts w:hint="eastAsia"/>
        </w:rPr>
        <w:t>操作日志：以列表的形式将用户的关键操作展示以供查询。</w:t>
      </w:r>
    </w:p>
    <w:p>
      <w:pPr>
        <w:pStyle w:val="3"/>
        <w:numPr>
          <w:ilvl w:val="2"/>
          <w:numId w:val="1"/>
        </w:numPr>
        <w:spacing w:before="0" w:after="0" w:line="288" w:lineRule="auto"/>
        <w:ind w:left="0" w:firstLine="0"/>
        <w:rPr>
          <w:rFonts w:ascii="Times New Roman" w:hAnsi="Times New Roman"/>
          <w:szCs w:val="24"/>
        </w:rPr>
      </w:pPr>
      <w:bookmarkStart w:id="445" w:name="_Toc6985"/>
      <w:bookmarkStart w:id="446" w:name="_Toc71637789"/>
      <w:bookmarkStart w:id="447" w:name="_Toc3807169"/>
      <w:bookmarkStart w:id="448" w:name="_Toc10665"/>
      <w:bookmarkStart w:id="449" w:name="_Toc31784"/>
      <w:bookmarkStart w:id="450" w:name="_Toc7634"/>
      <w:bookmarkStart w:id="451" w:name="_Toc21969"/>
      <w:bookmarkStart w:id="452" w:name="_Toc24156"/>
      <w:r>
        <w:rPr>
          <w:rFonts w:hint="eastAsia" w:ascii="Times New Roman" w:hAnsi="Times New Roman"/>
          <w:szCs w:val="24"/>
        </w:rPr>
        <w:t>真实性</w:t>
      </w:r>
      <w:bookmarkEnd w:id="445"/>
      <w:bookmarkEnd w:id="446"/>
      <w:bookmarkEnd w:id="447"/>
      <w:bookmarkEnd w:id="448"/>
      <w:bookmarkEnd w:id="449"/>
      <w:bookmarkEnd w:id="450"/>
      <w:bookmarkEnd w:id="451"/>
      <w:bookmarkEnd w:id="452"/>
    </w:p>
    <w:p>
      <w:pPr>
        <w:pStyle w:val="62"/>
        <w:spacing w:line="288" w:lineRule="auto"/>
        <w:ind w:firstLine="440"/>
        <w:rPr>
          <w:rFonts w:ascii="宋体" w:hAnsi="宋体"/>
          <w:sz w:val="22"/>
        </w:rPr>
      </w:pPr>
      <w:r>
        <w:rPr>
          <w:rFonts w:hint="eastAsia" w:ascii="宋体" w:hAnsi="宋体"/>
          <w:sz w:val="22"/>
        </w:rPr>
        <w:t>新建患者均自动分配一个唯一的患者</w:t>
      </w:r>
      <w:r>
        <w:rPr>
          <w:rFonts w:ascii="宋体" w:hAnsi="宋体"/>
          <w:sz w:val="22"/>
        </w:rPr>
        <w:t>ID</w:t>
      </w:r>
      <w:r>
        <w:rPr>
          <w:rFonts w:hint="eastAsia" w:ascii="宋体" w:hAnsi="宋体"/>
          <w:sz w:val="22"/>
        </w:rPr>
        <w:t>。</w:t>
      </w:r>
    </w:p>
    <w:p>
      <w:pPr>
        <w:pStyle w:val="3"/>
        <w:numPr>
          <w:ilvl w:val="2"/>
          <w:numId w:val="1"/>
        </w:numPr>
        <w:spacing w:before="0" w:after="0" w:line="288" w:lineRule="auto"/>
        <w:ind w:left="0" w:firstLine="0"/>
        <w:rPr>
          <w:rFonts w:ascii="Times New Roman" w:hAnsi="Times New Roman"/>
          <w:szCs w:val="24"/>
        </w:rPr>
      </w:pPr>
      <w:bookmarkStart w:id="453" w:name="_Toc25974"/>
      <w:bookmarkStart w:id="454" w:name="_Toc276"/>
      <w:bookmarkStart w:id="455" w:name="_Toc3807170"/>
      <w:bookmarkStart w:id="456" w:name="_Toc71637790"/>
      <w:bookmarkStart w:id="457" w:name="_Toc7474"/>
      <w:bookmarkStart w:id="458" w:name="_Toc2740"/>
      <w:bookmarkStart w:id="459" w:name="_Toc25761"/>
      <w:bookmarkStart w:id="460" w:name="_Toc10086"/>
      <w:r>
        <w:rPr>
          <w:rFonts w:hint="eastAsia" w:ascii="Times New Roman" w:hAnsi="Times New Roman"/>
          <w:szCs w:val="24"/>
        </w:rPr>
        <w:t>信息</w:t>
      </w:r>
      <w:r>
        <w:rPr>
          <w:rFonts w:ascii="Times New Roman" w:hAnsi="Times New Roman"/>
          <w:szCs w:val="24"/>
        </w:rPr>
        <w:t>安全性的依从性</w:t>
      </w:r>
      <w:bookmarkEnd w:id="453"/>
      <w:bookmarkEnd w:id="454"/>
      <w:bookmarkEnd w:id="455"/>
      <w:bookmarkEnd w:id="456"/>
      <w:bookmarkEnd w:id="457"/>
      <w:bookmarkEnd w:id="458"/>
      <w:bookmarkEnd w:id="459"/>
      <w:bookmarkEnd w:id="460"/>
    </w:p>
    <w:p>
      <w:pPr>
        <w:pStyle w:val="62"/>
        <w:spacing w:line="288" w:lineRule="auto"/>
        <w:ind w:left="420" w:leftChars="200" w:firstLine="5" w:firstLineChars="0"/>
        <w:jc w:val="left"/>
        <w:rPr>
          <w:rFonts w:ascii="宋体" w:hAnsi="宋体"/>
          <w:color w:val="FF0000"/>
        </w:rPr>
      </w:pPr>
      <w:r>
        <w:rPr>
          <w:rFonts w:hint="eastAsia" w:ascii="宋体" w:hAnsi="宋体"/>
        </w:rPr>
        <w:t>本产品的信息安全</w:t>
      </w:r>
      <w:r>
        <w:rPr>
          <w:rFonts w:ascii="宋体" w:hAnsi="宋体"/>
        </w:rPr>
        <w:t>性</w:t>
      </w:r>
      <w:r>
        <w:rPr>
          <w:rFonts w:hint="eastAsia" w:ascii="宋体" w:hAnsi="宋体"/>
        </w:rPr>
        <w:t>遵循YY/T 0664-2008《医疗器械软件 软件生存周期过程》、GB/T 25000.51-2016《系统与软件工程 系统与软件质量要求和评价（SQuaRE） 第51部分：就绪可用软件产品（RUSP）的质量要求和测试细则》以及产品技术要求的规定。</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461" w:name="_Toc3807171"/>
      <w:bookmarkStart w:id="462" w:name="_Toc71637791"/>
      <w:bookmarkStart w:id="463" w:name="_Toc2599"/>
      <w:bookmarkStart w:id="464" w:name="_Toc23215"/>
      <w:bookmarkStart w:id="465" w:name="_Toc22523"/>
      <w:bookmarkStart w:id="466" w:name="_Toc12854"/>
      <w:r>
        <w:rPr>
          <w:rFonts w:ascii="Times New Roman" w:hAnsi="Times New Roman"/>
          <w:sz w:val="24"/>
          <w:szCs w:val="24"/>
        </w:rPr>
        <w:t>产品质量——维护性</w:t>
      </w:r>
      <w:bookmarkEnd w:id="461"/>
      <w:bookmarkEnd w:id="462"/>
      <w:bookmarkEnd w:id="463"/>
      <w:bookmarkEnd w:id="464"/>
      <w:bookmarkEnd w:id="465"/>
      <w:bookmarkEnd w:id="466"/>
    </w:p>
    <w:p>
      <w:pPr>
        <w:pStyle w:val="3"/>
        <w:spacing w:before="0" w:after="0" w:line="288" w:lineRule="auto"/>
        <w:ind w:left="0" w:firstLine="0"/>
        <w:rPr>
          <w:rFonts w:ascii="Times New Roman" w:hAnsi="Times New Roman"/>
          <w:szCs w:val="24"/>
        </w:rPr>
      </w:pPr>
      <w:bookmarkStart w:id="467" w:name="_Toc26868"/>
      <w:bookmarkStart w:id="468" w:name="_Toc3807172"/>
      <w:bookmarkStart w:id="469" w:name="_Toc21916"/>
      <w:bookmarkStart w:id="470" w:name="_Toc8327"/>
      <w:bookmarkStart w:id="471" w:name="_Toc7639"/>
      <w:bookmarkStart w:id="472" w:name="_Toc71637792"/>
      <w:r>
        <w:rPr>
          <w:rFonts w:hint="eastAsia" w:ascii="Times New Roman" w:hAnsi="Times New Roman"/>
          <w:szCs w:val="24"/>
        </w:rPr>
        <w:t>维护性</w:t>
      </w:r>
      <w:r>
        <w:rPr>
          <w:rFonts w:ascii="Times New Roman" w:hAnsi="Times New Roman"/>
          <w:szCs w:val="24"/>
        </w:rPr>
        <w:t>陈述</w:t>
      </w:r>
      <w:bookmarkEnd w:id="467"/>
      <w:bookmarkEnd w:id="468"/>
      <w:bookmarkEnd w:id="469"/>
      <w:bookmarkEnd w:id="470"/>
      <w:bookmarkEnd w:id="471"/>
      <w:bookmarkEnd w:id="472"/>
    </w:p>
    <w:p>
      <w:pPr>
        <w:pStyle w:val="3"/>
        <w:numPr>
          <w:ilvl w:val="2"/>
          <w:numId w:val="1"/>
        </w:numPr>
        <w:spacing w:before="0" w:after="0" w:line="288" w:lineRule="auto"/>
        <w:ind w:left="0" w:firstLine="0"/>
        <w:rPr>
          <w:rFonts w:ascii="Times New Roman" w:hAnsi="Times New Roman"/>
          <w:szCs w:val="24"/>
        </w:rPr>
      </w:pPr>
      <w:bookmarkStart w:id="473" w:name="_Toc3807173"/>
      <w:bookmarkStart w:id="474" w:name="_Toc29858"/>
      <w:bookmarkStart w:id="475" w:name="_Toc6443"/>
      <w:bookmarkStart w:id="476" w:name="_Toc5579"/>
      <w:bookmarkStart w:id="477" w:name="_Toc31971"/>
      <w:bookmarkStart w:id="478" w:name="_Toc21978"/>
      <w:bookmarkStart w:id="479" w:name="_Toc71637793"/>
      <w:r>
        <w:rPr>
          <w:rFonts w:hint="eastAsia" w:ascii="Times New Roman" w:hAnsi="Times New Roman"/>
          <w:szCs w:val="24"/>
        </w:rPr>
        <w:t>模块化</w:t>
      </w:r>
      <w:bookmarkEnd w:id="473"/>
      <w:bookmarkEnd w:id="474"/>
      <w:bookmarkEnd w:id="475"/>
      <w:bookmarkEnd w:id="476"/>
      <w:bookmarkEnd w:id="477"/>
      <w:bookmarkEnd w:id="478"/>
      <w:bookmarkEnd w:id="479"/>
    </w:p>
    <w:p>
      <w:pPr>
        <w:spacing w:line="288" w:lineRule="auto"/>
        <w:ind w:left="420" w:leftChars="200"/>
      </w:pPr>
      <w:r>
        <w:rPr>
          <w:rFonts w:hint="eastAsia"/>
        </w:rPr>
        <w:t>本软件</w:t>
      </w:r>
      <w:r>
        <w:t>各模块</w:t>
      </w:r>
      <w:r>
        <w:rPr>
          <w:rFonts w:hint="eastAsia"/>
        </w:rPr>
        <w:t>具有</w:t>
      </w:r>
      <w:r>
        <w:t>统一接口，模块变更不影响整体软件。</w:t>
      </w:r>
    </w:p>
    <w:p>
      <w:pPr>
        <w:pStyle w:val="3"/>
        <w:numPr>
          <w:ilvl w:val="2"/>
          <w:numId w:val="1"/>
        </w:numPr>
        <w:spacing w:before="0" w:after="0" w:line="288" w:lineRule="auto"/>
        <w:ind w:left="0" w:firstLine="0"/>
        <w:rPr>
          <w:rFonts w:ascii="Times New Roman" w:hAnsi="Times New Roman"/>
          <w:szCs w:val="24"/>
        </w:rPr>
      </w:pPr>
      <w:bookmarkStart w:id="480" w:name="_Toc11150"/>
      <w:bookmarkStart w:id="481" w:name="_Toc17598"/>
      <w:bookmarkStart w:id="482" w:name="_Toc5302"/>
      <w:bookmarkStart w:id="483" w:name="_Toc13076"/>
      <w:bookmarkStart w:id="484" w:name="_Toc19988"/>
      <w:bookmarkStart w:id="485" w:name="_Toc71637794"/>
      <w:bookmarkStart w:id="486" w:name="_Toc3807174"/>
      <w:r>
        <w:rPr>
          <w:rFonts w:hint="eastAsia" w:ascii="Times New Roman" w:hAnsi="Times New Roman"/>
          <w:szCs w:val="24"/>
        </w:rPr>
        <w:t>可</w:t>
      </w:r>
      <w:r>
        <w:rPr>
          <w:rFonts w:ascii="Times New Roman" w:hAnsi="Times New Roman"/>
          <w:szCs w:val="24"/>
        </w:rPr>
        <w:t>重用性</w:t>
      </w:r>
      <w:bookmarkEnd w:id="480"/>
      <w:bookmarkEnd w:id="481"/>
      <w:bookmarkEnd w:id="482"/>
      <w:bookmarkEnd w:id="483"/>
      <w:bookmarkEnd w:id="484"/>
      <w:bookmarkEnd w:id="485"/>
      <w:bookmarkEnd w:id="486"/>
    </w:p>
    <w:p>
      <w:pPr>
        <w:spacing w:line="288" w:lineRule="auto"/>
        <w:ind w:left="420" w:leftChars="200"/>
      </w:pPr>
      <w:r>
        <w:rPr>
          <w:rFonts w:hint="eastAsia"/>
        </w:rPr>
        <w:t>本软件具备</w:t>
      </w:r>
      <w:r>
        <w:t>模块化结构，各块</w:t>
      </w:r>
      <w:r>
        <w:rPr>
          <w:rFonts w:hint="eastAsia"/>
        </w:rPr>
        <w:t>间</w:t>
      </w:r>
      <w:r>
        <w:t>的耦合度小</w:t>
      </w:r>
      <w:r>
        <w:rPr>
          <w:rFonts w:hint="eastAsia"/>
        </w:rPr>
        <w:t>，基础</w:t>
      </w:r>
      <w:r>
        <w:t>模块</w:t>
      </w:r>
      <w:r>
        <w:rPr>
          <w:rFonts w:hint="eastAsia"/>
        </w:rPr>
        <w:t>可</w:t>
      </w:r>
      <w:r>
        <w:t>通用</w:t>
      </w:r>
      <w:r>
        <w:rPr>
          <w:rFonts w:hint="eastAsia"/>
        </w:rPr>
        <w:t>。</w:t>
      </w:r>
    </w:p>
    <w:p>
      <w:pPr>
        <w:pStyle w:val="3"/>
        <w:numPr>
          <w:ilvl w:val="2"/>
          <w:numId w:val="1"/>
        </w:numPr>
        <w:spacing w:before="0" w:after="0" w:line="288" w:lineRule="auto"/>
        <w:ind w:left="0" w:firstLine="0"/>
        <w:rPr>
          <w:rFonts w:ascii="Times New Roman" w:hAnsi="Times New Roman"/>
          <w:szCs w:val="24"/>
        </w:rPr>
      </w:pPr>
      <w:bookmarkStart w:id="487" w:name="_Toc13979"/>
      <w:bookmarkStart w:id="488" w:name="_Toc21055"/>
      <w:bookmarkStart w:id="489" w:name="_Toc20943"/>
      <w:bookmarkStart w:id="490" w:name="_Toc71637795"/>
      <w:bookmarkStart w:id="491" w:name="_Toc1570"/>
      <w:bookmarkStart w:id="492" w:name="_Toc3807175"/>
      <w:bookmarkStart w:id="493" w:name="_Toc23915"/>
      <w:bookmarkStart w:id="494" w:name="_Toc27299"/>
      <w:r>
        <w:rPr>
          <w:rFonts w:hint="eastAsia" w:ascii="Times New Roman" w:hAnsi="Times New Roman"/>
          <w:szCs w:val="24"/>
        </w:rPr>
        <w:t>易</w:t>
      </w:r>
      <w:r>
        <w:rPr>
          <w:rFonts w:ascii="Times New Roman" w:hAnsi="Times New Roman"/>
          <w:szCs w:val="24"/>
        </w:rPr>
        <w:t>分析性</w:t>
      </w:r>
      <w:bookmarkEnd w:id="487"/>
      <w:bookmarkEnd w:id="488"/>
      <w:bookmarkEnd w:id="489"/>
      <w:bookmarkEnd w:id="490"/>
      <w:bookmarkEnd w:id="491"/>
      <w:bookmarkEnd w:id="492"/>
      <w:bookmarkEnd w:id="493"/>
      <w:bookmarkEnd w:id="494"/>
    </w:p>
    <w:p>
      <w:pPr>
        <w:spacing w:line="288" w:lineRule="auto"/>
        <w:ind w:left="420" w:leftChars="200"/>
      </w:pPr>
      <w:r>
        <w:rPr>
          <w:rFonts w:hint="eastAsia"/>
        </w:rPr>
        <w:t>本软件具备统一</w:t>
      </w:r>
      <w:r>
        <w:t>的接口，仅需较小改动即可</w:t>
      </w:r>
      <w:r>
        <w:rPr>
          <w:rFonts w:hint="eastAsia"/>
        </w:rPr>
        <w:t>应对软件</w:t>
      </w:r>
      <w:r>
        <w:t>变更风险。</w:t>
      </w:r>
    </w:p>
    <w:p>
      <w:pPr>
        <w:pStyle w:val="3"/>
        <w:numPr>
          <w:ilvl w:val="2"/>
          <w:numId w:val="1"/>
        </w:numPr>
        <w:spacing w:before="0" w:after="0" w:line="288" w:lineRule="auto"/>
        <w:ind w:left="0" w:firstLine="0"/>
        <w:rPr>
          <w:rFonts w:ascii="Times New Roman" w:hAnsi="Times New Roman"/>
          <w:szCs w:val="24"/>
        </w:rPr>
      </w:pPr>
      <w:bookmarkStart w:id="495" w:name="_Toc71637796"/>
      <w:bookmarkStart w:id="496" w:name="_Toc3807176"/>
      <w:bookmarkStart w:id="497" w:name="_Toc4357"/>
      <w:bookmarkStart w:id="498" w:name="_Toc129"/>
      <w:bookmarkStart w:id="499" w:name="_Toc32503"/>
      <w:bookmarkStart w:id="500" w:name="_Toc8808"/>
      <w:bookmarkStart w:id="501" w:name="_Toc8080"/>
      <w:r>
        <w:rPr>
          <w:rFonts w:hint="eastAsia" w:ascii="Times New Roman" w:hAnsi="Times New Roman"/>
          <w:szCs w:val="24"/>
        </w:rPr>
        <w:t>易</w:t>
      </w:r>
      <w:r>
        <w:rPr>
          <w:rFonts w:ascii="Times New Roman" w:hAnsi="Times New Roman"/>
          <w:szCs w:val="24"/>
        </w:rPr>
        <w:t>修改性</w:t>
      </w:r>
      <w:bookmarkEnd w:id="495"/>
      <w:bookmarkEnd w:id="496"/>
      <w:bookmarkEnd w:id="497"/>
      <w:bookmarkEnd w:id="498"/>
      <w:bookmarkEnd w:id="499"/>
      <w:bookmarkEnd w:id="500"/>
      <w:bookmarkEnd w:id="501"/>
    </w:p>
    <w:p>
      <w:pPr>
        <w:spacing w:line="288" w:lineRule="auto"/>
        <w:ind w:left="420" w:leftChars="200"/>
      </w:pPr>
      <w:r>
        <w:rPr>
          <w:rFonts w:hint="eastAsia"/>
        </w:rPr>
        <w:t>本</w:t>
      </w:r>
      <w:r>
        <w:t>软件</w:t>
      </w:r>
      <w:r>
        <w:rPr>
          <w:rFonts w:hint="eastAsia"/>
        </w:rPr>
        <w:t>具备</w:t>
      </w:r>
      <w:r>
        <w:t>模块化，功能独立，</w:t>
      </w:r>
      <w:r>
        <w:rPr>
          <w:rFonts w:hint="eastAsia"/>
        </w:rPr>
        <w:t>可以</w:t>
      </w:r>
      <w:r>
        <w:t>被有效地</w:t>
      </w:r>
      <w:r>
        <w:rPr>
          <w:rFonts w:hint="eastAsia"/>
        </w:rPr>
        <w:t>修改</w:t>
      </w:r>
      <w:r>
        <w:t>，且不会引入缺陷或降低现有产品质量</w:t>
      </w:r>
      <w:r>
        <w:rPr>
          <w:rFonts w:hint="eastAsia"/>
        </w:rPr>
        <w:t>。</w:t>
      </w:r>
    </w:p>
    <w:p>
      <w:pPr>
        <w:pStyle w:val="3"/>
        <w:numPr>
          <w:ilvl w:val="2"/>
          <w:numId w:val="1"/>
        </w:numPr>
        <w:spacing w:before="0" w:after="0" w:line="288" w:lineRule="auto"/>
        <w:ind w:left="0" w:firstLine="0"/>
        <w:rPr>
          <w:rFonts w:ascii="Times New Roman" w:hAnsi="Times New Roman"/>
          <w:szCs w:val="24"/>
        </w:rPr>
      </w:pPr>
      <w:bookmarkStart w:id="502" w:name="_Toc5037"/>
      <w:bookmarkStart w:id="503" w:name="_Toc26059"/>
      <w:bookmarkStart w:id="504" w:name="_Toc9964"/>
      <w:bookmarkStart w:id="505" w:name="_Toc3807177"/>
      <w:bookmarkStart w:id="506" w:name="_Toc2721"/>
      <w:bookmarkStart w:id="507" w:name="_Toc19073"/>
      <w:bookmarkStart w:id="508" w:name="_Toc29387"/>
      <w:bookmarkStart w:id="509" w:name="_Toc71637797"/>
      <w:r>
        <w:rPr>
          <w:rFonts w:hint="eastAsia" w:ascii="Times New Roman" w:hAnsi="Times New Roman"/>
          <w:szCs w:val="24"/>
        </w:rPr>
        <w:t>易</w:t>
      </w:r>
      <w:r>
        <w:rPr>
          <w:rFonts w:ascii="Times New Roman" w:hAnsi="Times New Roman"/>
          <w:szCs w:val="24"/>
        </w:rPr>
        <w:t>测试性</w:t>
      </w:r>
      <w:bookmarkEnd w:id="502"/>
      <w:bookmarkEnd w:id="503"/>
      <w:bookmarkEnd w:id="504"/>
      <w:bookmarkEnd w:id="505"/>
      <w:bookmarkEnd w:id="506"/>
      <w:bookmarkEnd w:id="507"/>
      <w:bookmarkEnd w:id="508"/>
      <w:bookmarkEnd w:id="509"/>
    </w:p>
    <w:p>
      <w:pPr>
        <w:spacing w:line="288" w:lineRule="auto"/>
        <w:ind w:left="420" w:leftChars="200"/>
        <w:rPr>
          <w:color w:val="FF0000"/>
        </w:rPr>
      </w:pPr>
      <w:r>
        <w:rPr>
          <w:rFonts w:hint="eastAsia"/>
        </w:rPr>
        <w:t>本软件可</w:t>
      </w:r>
      <w:r>
        <w:t>通过</w:t>
      </w:r>
      <w:r>
        <w:rPr>
          <w:rFonts w:hint="eastAsia"/>
        </w:rPr>
        <w:t>设定</w:t>
      </w:r>
      <w:r>
        <w:t>的测试用例</w:t>
      </w:r>
      <w:r>
        <w:rPr>
          <w:rFonts w:hint="eastAsia"/>
        </w:rPr>
        <w:t>来</w:t>
      </w:r>
      <w:r>
        <w:t>执行</w:t>
      </w:r>
      <w:r>
        <w:rPr>
          <w:rFonts w:hint="eastAsia"/>
        </w:rPr>
        <w:t>功能性</w:t>
      </w:r>
      <w:r>
        <w:t>、</w:t>
      </w:r>
      <w:r>
        <w:rPr>
          <w:rFonts w:hint="eastAsia"/>
        </w:rPr>
        <w:t>性能</w:t>
      </w:r>
      <w:r>
        <w:t>效率、</w:t>
      </w:r>
      <w:r>
        <w:rPr>
          <w:rFonts w:hint="eastAsia"/>
        </w:rPr>
        <w:t>兼容</w:t>
      </w:r>
      <w:r>
        <w:t>性</w:t>
      </w:r>
      <w:r>
        <w:rPr>
          <w:rFonts w:hint="eastAsia"/>
        </w:rPr>
        <w:t>等</w:t>
      </w:r>
      <w:r>
        <w:t>测试</w:t>
      </w:r>
      <w:r>
        <w:rPr>
          <w:rFonts w:hint="eastAsia"/>
        </w:rPr>
        <w:t>。</w:t>
      </w:r>
    </w:p>
    <w:p>
      <w:pPr>
        <w:pStyle w:val="3"/>
        <w:numPr>
          <w:ilvl w:val="2"/>
          <w:numId w:val="1"/>
        </w:numPr>
        <w:spacing w:before="0" w:after="0" w:line="288" w:lineRule="auto"/>
        <w:ind w:left="0" w:firstLine="0"/>
        <w:rPr>
          <w:rFonts w:ascii="Times New Roman" w:hAnsi="Times New Roman"/>
          <w:szCs w:val="24"/>
        </w:rPr>
      </w:pPr>
      <w:bookmarkStart w:id="510" w:name="_Toc14187"/>
      <w:bookmarkStart w:id="511" w:name="_Toc32358"/>
      <w:bookmarkStart w:id="512" w:name="_Toc31458"/>
      <w:bookmarkStart w:id="513" w:name="_Toc11754"/>
      <w:bookmarkStart w:id="514" w:name="_Toc3807178"/>
      <w:bookmarkStart w:id="515" w:name="_Toc29536"/>
      <w:bookmarkStart w:id="516" w:name="_Toc71637798"/>
      <w:bookmarkStart w:id="517" w:name="_Toc10547"/>
      <w:r>
        <w:rPr>
          <w:rFonts w:hint="eastAsia" w:ascii="Times New Roman" w:hAnsi="Times New Roman"/>
          <w:szCs w:val="24"/>
        </w:rPr>
        <w:t>维护性</w:t>
      </w:r>
      <w:r>
        <w:rPr>
          <w:rFonts w:ascii="Times New Roman" w:hAnsi="Times New Roman"/>
          <w:szCs w:val="24"/>
        </w:rPr>
        <w:t>的依从性</w:t>
      </w:r>
      <w:bookmarkEnd w:id="510"/>
      <w:bookmarkEnd w:id="511"/>
      <w:bookmarkEnd w:id="512"/>
      <w:bookmarkEnd w:id="513"/>
      <w:bookmarkEnd w:id="514"/>
      <w:bookmarkEnd w:id="515"/>
      <w:bookmarkEnd w:id="516"/>
      <w:bookmarkEnd w:id="517"/>
    </w:p>
    <w:p>
      <w:pPr>
        <w:pStyle w:val="62"/>
        <w:spacing w:line="288" w:lineRule="auto"/>
        <w:rPr>
          <w:rFonts w:ascii="宋体" w:hAnsi="宋体"/>
          <w:color w:val="FF0000"/>
        </w:rPr>
      </w:pPr>
      <w:r>
        <w:rPr>
          <w:rFonts w:hint="eastAsia" w:ascii="宋体" w:hAnsi="宋体"/>
        </w:rPr>
        <w:t>本产品的维护</w:t>
      </w:r>
      <w:r>
        <w:rPr>
          <w:rFonts w:ascii="宋体" w:hAnsi="宋体"/>
        </w:rPr>
        <w:t>性</w:t>
      </w:r>
      <w:r>
        <w:rPr>
          <w:rFonts w:hint="eastAsia" w:ascii="宋体" w:hAnsi="宋体"/>
        </w:rPr>
        <w:t>遵循YY/T 0664-2008《医疗器械软件 软件生存周期过程》、GB/T 25000.51-2016《系统与软件工程 系统与软件质量要求和评价（SQuaRE） 第51部分：就绪可用软件产品（RUSP）的质量要求和测试细则》以及产品技术要求的规定。</w:t>
      </w:r>
    </w:p>
    <w:p>
      <w:pPr>
        <w:pStyle w:val="3"/>
        <w:spacing w:before="0" w:after="0" w:line="288" w:lineRule="auto"/>
        <w:ind w:left="0" w:firstLine="0"/>
        <w:rPr>
          <w:rFonts w:ascii="Times New Roman" w:hAnsi="Times New Roman"/>
          <w:szCs w:val="24"/>
        </w:rPr>
      </w:pPr>
      <w:bookmarkStart w:id="518" w:name="_Toc3807179"/>
      <w:bookmarkStart w:id="519" w:name="_Toc25523"/>
      <w:bookmarkStart w:id="520" w:name="_Toc71637799"/>
      <w:bookmarkStart w:id="521" w:name="_Toc27408"/>
      <w:bookmarkStart w:id="522" w:name="_Toc19617"/>
      <w:bookmarkStart w:id="523" w:name="_Toc13784"/>
      <w:r>
        <w:rPr>
          <w:rFonts w:hint="eastAsia" w:ascii="Times New Roman" w:hAnsi="Times New Roman"/>
          <w:szCs w:val="24"/>
        </w:rPr>
        <w:t>用户</w:t>
      </w:r>
      <w:r>
        <w:rPr>
          <w:rFonts w:ascii="Times New Roman" w:hAnsi="Times New Roman"/>
          <w:szCs w:val="24"/>
        </w:rPr>
        <w:t>所需的维护信息</w:t>
      </w:r>
      <w:bookmarkEnd w:id="518"/>
      <w:bookmarkEnd w:id="519"/>
      <w:bookmarkEnd w:id="520"/>
      <w:bookmarkEnd w:id="521"/>
      <w:bookmarkEnd w:id="522"/>
      <w:bookmarkEnd w:id="523"/>
    </w:p>
    <w:p>
      <w:pPr>
        <w:pStyle w:val="62"/>
        <w:spacing w:line="288" w:lineRule="auto"/>
        <w:ind w:left="420" w:leftChars="200" w:firstLine="0" w:firstLineChars="0"/>
      </w:pPr>
      <w:r>
        <w:t>本软件</w:t>
      </w:r>
      <w:r>
        <w:rPr>
          <w:rFonts w:hint="eastAsia"/>
        </w:rPr>
        <w:t>在系统出现异常时，均会在界面提示异常信息，并且在日志中记录</w:t>
      </w:r>
      <w:r>
        <w:t>。</w:t>
      </w:r>
    </w:p>
    <w:p>
      <w:pPr>
        <w:pStyle w:val="3"/>
        <w:spacing w:before="0" w:after="0" w:line="288" w:lineRule="auto"/>
        <w:ind w:left="0" w:firstLine="0"/>
        <w:rPr>
          <w:szCs w:val="24"/>
        </w:rPr>
      </w:pPr>
      <w:bookmarkStart w:id="524" w:name="_Toc71637800"/>
      <w:bookmarkStart w:id="525" w:name="_Toc11178"/>
      <w:bookmarkStart w:id="526" w:name="_Toc3807180"/>
      <w:bookmarkStart w:id="527" w:name="_Toc9896"/>
      <w:bookmarkStart w:id="528" w:name="_Toc20809"/>
      <w:bookmarkStart w:id="529" w:name="_Toc4623"/>
      <w:bookmarkStart w:id="530" w:name="_Toc16622"/>
      <w:bookmarkStart w:id="531" w:name="_Toc309"/>
      <w:bookmarkStart w:id="532" w:name="_Toc28841"/>
      <w:bookmarkStart w:id="533" w:name="_Toc3807181"/>
      <w:bookmarkStart w:id="534" w:name="_Toc2628"/>
      <w:bookmarkStart w:id="535" w:name="_Toc7019"/>
      <w:r>
        <w:rPr>
          <w:rFonts w:hint="eastAsia" w:ascii="Times New Roman" w:hAnsi="Times New Roman"/>
          <w:szCs w:val="24"/>
        </w:rPr>
        <w:t>软件</w:t>
      </w:r>
      <w:r>
        <w:rPr>
          <w:rFonts w:ascii="Times New Roman" w:hAnsi="Times New Roman"/>
          <w:szCs w:val="24"/>
        </w:rPr>
        <w:t>能由用户修改时，则应标识用于修改的工具或规程及其使用条件</w:t>
      </w:r>
      <w:bookmarkEnd w:id="524"/>
      <w:bookmarkEnd w:id="525"/>
      <w:bookmarkEnd w:id="526"/>
      <w:bookmarkEnd w:id="527"/>
      <w:bookmarkEnd w:id="528"/>
      <w:bookmarkEnd w:id="529"/>
      <w:bookmarkEnd w:id="530"/>
    </w:p>
    <w:p>
      <w:pPr>
        <w:pStyle w:val="62"/>
        <w:spacing w:line="288" w:lineRule="auto"/>
        <w:ind w:left="420" w:leftChars="200" w:firstLine="0" w:firstLineChars="0"/>
        <w:rPr>
          <w:rFonts w:ascii="宋体" w:hAnsi="宋体"/>
          <w:szCs w:val="21"/>
        </w:rPr>
      </w:pPr>
      <w:r>
        <w:rPr>
          <w:rFonts w:hint="eastAsia" w:ascii="宋体" w:hAnsi="宋体"/>
          <w:szCs w:val="21"/>
        </w:rPr>
        <w:t>软件可由管理员用户进行修改，修改工具和使用条件如下：</w:t>
      </w:r>
    </w:p>
    <w:p>
      <w:pPr>
        <w:pStyle w:val="62"/>
        <w:spacing w:line="288" w:lineRule="auto"/>
        <w:ind w:left="420" w:leftChars="200" w:firstLine="0" w:firstLineChars="0"/>
        <w:rPr>
          <w:rFonts w:ascii="宋体" w:hAnsi="宋体"/>
          <w:szCs w:val="21"/>
        </w:rPr>
      </w:pPr>
      <w:r>
        <w:rPr>
          <w:rFonts w:hint="eastAsia" w:ascii="宋体" w:hAnsi="宋体"/>
          <w:szCs w:val="21"/>
        </w:rPr>
        <w:t>修改工具：主任密钥；</w:t>
      </w:r>
    </w:p>
    <w:p>
      <w:pPr>
        <w:pStyle w:val="62"/>
        <w:spacing w:line="288" w:lineRule="auto"/>
        <w:ind w:left="420" w:leftChars="200" w:firstLine="0" w:firstLineChars="0"/>
        <w:rPr>
          <w:rFonts w:ascii="宋体" w:hAnsi="宋体"/>
          <w:szCs w:val="21"/>
        </w:rPr>
      </w:pPr>
      <w:r>
        <w:rPr>
          <w:rFonts w:hint="eastAsia" w:ascii="宋体" w:hAnsi="宋体"/>
          <w:szCs w:val="21"/>
        </w:rPr>
        <w:t>使用条件：持有正确的主任密钥，才可对用户进行新增、修改和删除。</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536" w:name="_Toc71637801"/>
      <w:r>
        <w:rPr>
          <w:rFonts w:ascii="Times New Roman" w:hAnsi="Times New Roman"/>
          <w:sz w:val="24"/>
          <w:szCs w:val="24"/>
        </w:rPr>
        <w:t>产品质量——可移植性</w:t>
      </w:r>
      <w:bookmarkEnd w:id="531"/>
      <w:bookmarkEnd w:id="532"/>
      <w:bookmarkEnd w:id="533"/>
      <w:bookmarkEnd w:id="534"/>
      <w:bookmarkEnd w:id="535"/>
      <w:bookmarkEnd w:id="536"/>
    </w:p>
    <w:p>
      <w:pPr>
        <w:pStyle w:val="3"/>
        <w:spacing w:before="0" w:after="0" w:line="288" w:lineRule="auto"/>
        <w:ind w:left="0" w:firstLine="0"/>
        <w:rPr>
          <w:rFonts w:ascii="Times New Roman" w:hAnsi="Times New Roman"/>
          <w:szCs w:val="24"/>
        </w:rPr>
      </w:pPr>
      <w:bookmarkStart w:id="537" w:name="_Toc71637802"/>
      <w:bookmarkStart w:id="538" w:name="_Toc3807182"/>
      <w:bookmarkStart w:id="539" w:name="_Toc17936"/>
      <w:bookmarkStart w:id="540" w:name="_Toc579"/>
      <w:bookmarkStart w:id="541" w:name="_Toc11409"/>
      <w:bookmarkStart w:id="542" w:name="_Toc22511"/>
      <w:r>
        <w:rPr>
          <w:rFonts w:hint="eastAsia" w:ascii="Times New Roman" w:hAnsi="Times New Roman"/>
          <w:szCs w:val="24"/>
        </w:rPr>
        <w:t>可移植性</w:t>
      </w:r>
      <w:r>
        <w:rPr>
          <w:rFonts w:ascii="Times New Roman" w:hAnsi="Times New Roman"/>
          <w:szCs w:val="24"/>
        </w:rPr>
        <w:t>陈述</w:t>
      </w:r>
      <w:bookmarkEnd w:id="537"/>
      <w:bookmarkEnd w:id="538"/>
      <w:bookmarkEnd w:id="539"/>
      <w:bookmarkEnd w:id="540"/>
      <w:bookmarkEnd w:id="541"/>
      <w:bookmarkEnd w:id="542"/>
    </w:p>
    <w:p>
      <w:pPr>
        <w:pStyle w:val="3"/>
        <w:numPr>
          <w:ilvl w:val="2"/>
          <w:numId w:val="1"/>
        </w:numPr>
        <w:spacing w:before="0" w:after="0" w:line="288" w:lineRule="auto"/>
        <w:ind w:left="0" w:firstLine="0"/>
        <w:rPr>
          <w:rFonts w:ascii="Times New Roman" w:hAnsi="Times New Roman"/>
          <w:szCs w:val="24"/>
        </w:rPr>
      </w:pPr>
      <w:bookmarkStart w:id="543" w:name="_Toc5870"/>
      <w:bookmarkStart w:id="544" w:name="_Toc28002"/>
      <w:bookmarkStart w:id="545" w:name="_Toc10508"/>
      <w:bookmarkStart w:id="546" w:name="_Toc10119"/>
      <w:bookmarkStart w:id="547" w:name="_Toc22279"/>
      <w:bookmarkStart w:id="548" w:name="_Toc3807183"/>
      <w:bookmarkStart w:id="549" w:name="_Toc71637803"/>
      <w:bookmarkStart w:id="550" w:name="_Toc27385"/>
      <w:r>
        <w:rPr>
          <w:rFonts w:hint="eastAsia" w:ascii="Times New Roman" w:hAnsi="Times New Roman"/>
          <w:szCs w:val="24"/>
        </w:rPr>
        <w:t>适应性</w:t>
      </w:r>
      <w:bookmarkEnd w:id="543"/>
      <w:bookmarkEnd w:id="544"/>
      <w:bookmarkEnd w:id="545"/>
      <w:bookmarkEnd w:id="546"/>
      <w:bookmarkEnd w:id="547"/>
      <w:bookmarkEnd w:id="548"/>
      <w:bookmarkEnd w:id="549"/>
      <w:bookmarkEnd w:id="550"/>
    </w:p>
    <w:p>
      <w:pPr>
        <w:pStyle w:val="62"/>
        <w:spacing w:line="288" w:lineRule="auto"/>
        <w:ind w:left="420" w:leftChars="200" w:firstLine="0" w:firstLineChars="0"/>
        <w:rPr>
          <w:rFonts w:ascii="宋体" w:hAnsi="宋体"/>
        </w:rPr>
      </w:pPr>
      <w:r>
        <w:rPr>
          <w:rFonts w:hint="eastAsia" w:ascii="宋体" w:hAnsi="宋体"/>
        </w:rPr>
        <w:t>本软件</w:t>
      </w:r>
      <w:r>
        <w:rPr>
          <w:rFonts w:ascii="宋体" w:hAnsi="宋体"/>
        </w:rPr>
        <w:t>支持屏幕分辨率自适应，</w:t>
      </w:r>
      <w:r>
        <w:rPr>
          <w:rFonts w:hint="eastAsia" w:ascii="宋体" w:hAnsi="宋体"/>
        </w:rPr>
        <w:t>最佳</w:t>
      </w:r>
      <w:r>
        <w:rPr>
          <w:rFonts w:ascii="宋体" w:hAnsi="宋体"/>
        </w:rPr>
        <w:t>分辨率</w:t>
      </w:r>
      <w:r>
        <w:rPr>
          <w:rFonts w:hint="eastAsia" w:ascii="宋体" w:hAnsi="宋体"/>
        </w:rPr>
        <w:t>为</w:t>
      </w:r>
      <w:r>
        <w:rPr>
          <w:rFonts w:ascii="宋体" w:hAnsi="宋体"/>
        </w:rPr>
        <w:t>：1920*1080</w:t>
      </w:r>
      <w:r>
        <w:rPr>
          <w:rFonts w:hint="eastAsia" w:ascii="宋体" w:hAnsi="宋体"/>
        </w:rPr>
        <w:t>。</w:t>
      </w:r>
    </w:p>
    <w:p>
      <w:pPr>
        <w:pStyle w:val="3"/>
        <w:numPr>
          <w:ilvl w:val="2"/>
          <w:numId w:val="1"/>
        </w:numPr>
        <w:spacing w:before="0" w:after="0" w:line="288" w:lineRule="auto"/>
        <w:ind w:left="0" w:firstLine="0"/>
        <w:rPr>
          <w:rFonts w:ascii="Times New Roman" w:hAnsi="Times New Roman"/>
          <w:szCs w:val="24"/>
        </w:rPr>
      </w:pPr>
      <w:bookmarkStart w:id="551" w:name="_Toc29949"/>
      <w:bookmarkStart w:id="552" w:name="_Toc28032"/>
      <w:bookmarkStart w:id="553" w:name="_Toc17782"/>
      <w:bookmarkStart w:id="554" w:name="_Toc14391"/>
      <w:bookmarkStart w:id="555" w:name="_Toc3807184"/>
      <w:bookmarkStart w:id="556" w:name="_Toc32312"/>
      <w:bookmarkStart w:id="557" w:name="_Toc71637804"/>
      <w:bookmarkStart w:id="558" w:name="_Toc31580"/>
      <w:r>
        <w:rPr>
          <w:rFonts w:hint="eastAsia" w:ascii="Times New Roman" w:hAnsi="Times New Roman"/>
          <w:szCs w:val="24"/>
        </w:rPr>
        <w:t>易安装性</w:t>
      </w:r>
      <w:bookmarkEnd w:id="551"/>
      <w:bookmarkEnd w:id="552"/>
      <w:bookmarkEnd w:id="553"/>
      <w:bookmarkEnd w:id="554"/>
      <w:bookmarkEnd w:id="555"/>
      <w:bookmarkEnd w:id="556"/>
      <w:bookmarkEnd w:id="557"/>
      <w:bookmarkEnd w:id="558"/>
    </w:p>
    <w:p>
      <w:pPr>
        <w:pStyle w:val="62"/>
        <w:spacing w:line="288" w:lineRule="auto"/>
        <w:ind w:left="420" w:leftChars="200" w:firstLine="0" w:firstLineChars="0"/>
        <w:rPr>
          <w:rFonts w:ascii="宋体" w:hAnsi="宋体"/>
          <w:color w:val="FF0000"/>
        </w:rPr>
      </w:pPr>
      <w:r>
        <w:rPr>
          <w:rFonts w:hint="eastAsia" w:ascii="宋体" w:hAnsi="宋体"/>
        </w:rPr>
        <w:t>本软件采用C/S架构，通过双击软件安装包即可安装</w:t>
      </w:r>
      <w:r>
        <w:rPr>
          <w:rFonts w:ascii="宋体" w:hAnsi="宋体"/>
        </w:rPr>
        <w:t>。</w:t>
      </w:r>
    </w:p>
    <w:p>
      <w:pPr>
        <w:pStyle w:val="3"/>
        <w:numPr>
          <w:ilvl w:val="2"/>
          <w:numId w:val="1"/>
        </w:numPr>
        <w:spacing w:before="0" w:after="0" w:line="288" w:lineRule="auto"/>
        <w:ind w:left="0" w:firstLine="0"/>
        <w:rPr>
          <w:rFonts w:ascii="Times New Roman" w:hAnsi="Times New Roman"/>
          <w:szCs w:val="24"/>
        </w:rPr>
      </w:pPr>
      <w:bookmarkStart w:id="559" w:name="_Toc10071"/>
      <w:bookmarkStart w:id="560" w:name="_Toc31771"/>
      <w:bookmarkStart w:id="561" w:name="_Toc3807185"/>
      <w:bookmarkStart w:id="562" w:name="_Toc71637805"/>
      <w:bookmarkStart w:id="563" w:name="_Toc30871"/>
      <w:bookmarkStart w:id="564" w:name="_Toc27923"/>
      <w:bookmarkStart w:id="565" w:name="_Toc2014"/>
      <w:bookmarkStart w:id="566" w:name="_Toc7050"/>
      <w:r>
        <w:rPr>
          <w:rFonts w:hint="eastAsia" w:ascii="Times New Roman" w:hAnsi="Times New Roman"/>
          <w:szCs w:val="24"/>
        </w:rPr>
        <w:t>易替换性</w:t>
      </w:r>
      <w:bookmarkEnd w:id="559"/>
      <w:bookmarkEnd w:id="560"/>
      <w:bookmarkEnd w:id="561"/>
      <w:bookmarkEnd w:id="562"/>
      <w:bookmarkEnd w:id="563"/>
      <w:bookmarkEnd w:id="564"/>
      <w:bookmarkEnd w:id="565"/>
      <w:bookmarkEnd w:id="566"/>
    </w:p>
    <w:p>
      <w:pPr>
        <w:pStyle w:val="62"/>
        <w:spacing w:line="288" w:lineRule="auto"/>
        <w:ind w:left="420" w:leftChars="200" w:firstLine="0" w:firstLineChars="0"/>
        <w:rPr>
          <w:rFonts w:ascii="宋体" w:hAnsi="宋体"/>
          <w:color w:val="FF0000"/>
          <w:sz w:val="22"/>
        </w:rPr>
      </w:pPr>
      <w:r>
        <w:rPr>
          <w:rFonts w:hint="eastAsia" w:ascii="宋体" w:hAnsi="宋体"/>
          <w:sz w:val="22"/>
        </w:rPr>
        <w:t>本软件采用C/S架构，通过覆盖安装新版本即可完成软件更新。</w:t>
      </w:r>
    </w:p>
    <w:p>
      <w:pPr>
        <w:pStyle w:val="3"/>
        <w:numPr>
          <w:ilvl w:val="2"/>
          <w:numId w:val="1"/>
        </w:numPr>
        <w:spacing w:before="0" w:after="0" w:line="288" w:lineRule="auto"/>
        <w:ind w:left="0" w:firstLine="0"/>
        <w:rPr>
          <w:rFonts w:ascii="Times New Roman" w:hAnsi="Times New Roman"/>
          <w:szCs w:val="24"/>
        </w:rPr>
      </w:pPr>
      <w:bookmarkStart w:id="567" w:name="_Toc3807186"/>
      <w:bookmarkStart w:id="568" w:name="_Toc19529"/>
      <w:bookmarkStart w:id="569" w:name="_Toc28523"/>
      <w:bookmarkStart w:id="570" w:name="_Toc71637806"/>
      <w:bookmarkStart w:id="571" w:name="_Toc30431"/>
      <w:bookmarkStart w:id="572" w:name="_Toc29084"/>
      <w:bookmarkStart w:id="573" w:name="_Toc2326"/>
      <w:bookmarkStart w:id="574" w:name="_Toc2166"/>
      <w:r>
        <w:rPr>
          <w:rFonts w:hint="eastAsia" w:ascii="Times New Roman" w:hAnsi="Times New Roman"/>
          <w:szCs w:val="24"/>
        </w:rPr>
        <w:t>可移植性</w:t>
      </w:r>
      <w:r>
        <w:rPr>
          <w:rFonts w:ascii="Times New Roman" w:hAnsi="Times New Roman"/>
          <w:szCs w:val="24"/>
        </w:rPr>
        <w:t>的依从性</w:t>
      </w:r>
      <w:bookmarkEnd w:id="567"/>
      <w:bookmarkEnd w:id="568"/>
      <w:bookmarkEnd w:id="569"/>
      <w:bookmarkEnd w:id="570"/>
      <w:bookmarkEnd w:id="571"/>
      <w:bookmarkEnd w:id="572"/>
      <w:bookmarkEnd w:id="573"/>
      <w:bookmarkEnd w:id="574"/>
    </w:p>
    <w:p>
      <w:pPr>
        <w:pStyle w:val="3"/>
        <w:spacing w:before="0" w:after="0" w:line="288" w:lineRule="auto"/>
        <w:ind w:left="0" w:firstLine="0"/>
        <w:rPr>
          <w:rFonts w:ascii="Times New Roman" w:hAnsi="Times New Roman"/>
          <w:szCs w:val="24"/>
        </w:rPr>
      </w:pPr>
      <w:bookmarkStart w:id="575" w:name="_Toc1141"/>
      <w:bookmarkStart w:id="576" w:name="_Toc30848"/>
      <w:bookmarkStart w:id="577" w:name="_Toc27745"/>
      <w:bookmarkStart w:id="578" w:name="_Toc71637807"/>
      <w:bookmarkStart w:id="579" w:name="_Toc24180"/>
      <w:bookmarkStart w:id="580" w:name="_Toc3807187"/>
      <w:r>
        <w:rPr>
          <w:rFonts w:hint="eastAsia" w:ascii="Times New Roman" w:hAnsi="Times New Roman"/>
          <w:szCs w:val="24"/>
        </w:rPr>
        <w:t>该</w:t>
      </w:r>
      <w:r>
        <w:rPr>
          <w:rFonts w:ascii="Times New Roman" w:hAnsi="Times New Roman"/>
          <w:szCs w:val="24"/>
        </w:rPr>
        <w:t>软件投入使用的</w:t>
      </w:r>
      <w:r>
        <w:rPr>
          <w:rFonts w:hint="eastAsia" w:ascii="Times New Roman" w:hAnsi="Times New Roman"/>
          <w:szCs w:val="24"/>
        </w:rPr>
        <w:t>不同</w:t>
      </w:r>
      <w:r>
        <w:rPr>
          <w:rFonts w:ascii="Times New Roman" w:hAnsi="Times New Roman"/>
          <w:szCs w:val="24"/>
        </w:rPr>
        <w:t>配置或所支持的配置（</w:t>
      </w:r>
      <w:r>
        <w:rPr>
          <w:rFonts w:hint="eastAsia" w:ascii="Times New Roman" w:hAnsi="Times New Roman"/>
          <w:szCs w:val="24"/>
        </w:rPr>
        <w:t>硬件</w:t>
      </w:r>
      <w:r>
        <w:rPr>
          <w:rFonts w:ascii="Times New Roman" w:hAnsi="Times New Roman"/>
          <w:szCs w:val="24"/>
        </w:rPr>
        <w:t>、软件）</w:t>
      </w:r>
      <w:bookmarkEnd w:id="575"/>
      <w:bookmarkEnd w:id="576"/>
      <w:bookmarkEnd w:id="577"/>
      <w:bookmarkEnd w:id="578"/>
      <w:bookmarkEnd w:id="579"/>
      <w:bookmarkEnd w:id="580"/>
    </w:p>
    <w:p>
      <w:pPr>
        <w:pStyle w:val="62"/>
        <w:spacing w:line="288" w:lineRule="auto"/>
        <w:ind w:left="420" w:leftChars="200" w:firstLine="0" w:firstLineChars="0"/>
        <w:rPr>
          <w:rFonts w:ascii="宋体" w:hAnsi="宋体"/>
        </w:rPr>
      </w:pPr>
      <w:r>
        <w:rPr>
          <w:rFonts w:hint="eastAsia" w:ascii="宋体" w:hAnsi="宋体"/>
        </w:rPr>
        <w:t>本</w:t>
      </w:r>
      <w:r>
        <w:rPr>
          <w:rFonts w:ascii="宋体" w:hAnsi="宋体"/>
        </w:rPr>
        <w:t>软件</w:t>
      </w:r>
      <w:r>
        <w:rPr>
          <w:rFonts w:hint="eastAsia" w:ascii="宋体" w:hAnsi="宋体"/>
        </w:rPr>
        <w:t>在满足表2</w:t>
      </w:r>
      <w:r>
        <w:rPr>
          <w:rFonts w:ascii="宋体" w:hAnsi="宋体"/>
        </w:rPr>
        <w:t>最低配置</w:t>
      </w:r>
      <w:r>
        <w:rPr>
          <w:rFonts w:hint="eastAsia" w:ascii="宋体" w:hAnsi="宋体"/>
        </w:rPr>
        <w:t>的</w:t>
      </w:r>
      <w:r>
        <w:rPr>
          <w:rFonts w:ascii="宋体" w:hAnsi="宋体"/>
        </w:rPr>
        <w:t>环境</w:t>
      </w:r>
      <w:r>
        <w:rPr>
          <w:rFonts w:hint="eastAsia" w:ascii="宋体" w:hAnsi="宋体"/>
        </w:rPr>
        <w:t>中均可</w:t>
      </w:r>
      <w:r>
        <w:rPr>
          <w:rFonts w:ascii="宋体" w:hAnsi="宋体"/>
        </w:rPr>
        <w:t>运行。</w:t>
      </w:r>
    </w:p>
    <w:p>
      <w:pPr>
        <w:pStyle w:val="3"/>
        <w:spacing w:before="0" w:after="0" w:line="288" w:lineRule="auto"/>
        <w:ind w:left="0" w:firstLine="0"/>
        <w:rPr>
          <w:rFonts w:ascii="Times New Roman" w:hAnsi="Times New Roman"/>
          <w:szCs w:val="24"/>
        </w:rPr>
      </w:pPr>
      <w:bookmarkStart w:id="581" w:name="_Toc4770"/>
      <w:bookmarkStart w:id="582" w:name="_Toc30900"/>
      <w:bookmarkStart w:id="583" w:name="_Toc21311"/>
      <w:bookmarkStart w:id="584" w:name="_Toc3807188"/>
      <w:bookmarkStart w:id="585" w:name="_Toc19745"/>
      <w:bookmarkStart w:id="586" w:name="_Toc71637808"/>
      <w:r>
        <w:rPr>
          <w:rFonts w:hint="eastAsia" w:ascii="Times New Roman" w:hAnsi="Times New Roman"/>
          <w:szCs w:val="24"/>
        </w:rPr>
        <w:t>安装</w:t>
      </w:r>
      <w:r>
        <w:rPr>
          <w:rFonts w:ascii="Times New Roman" w:hAnsi="Times New Roman"/>
          <w:szCs w:val="24"/>
        </w:rPr>
        <w:t>规程信息</w:t>
      </w:r>
      <w:bookmarkEnd w:id="581"/>
      <w:bookmarkEnd w:id="582"/>
      <w:bookmarkEnd w:id="583"/>
      <w:bookmarkEnd w:id="584"/>
      <w:bookmarkEnd w:id="585"/>
      <w:bookmarkEnd w:id="586"/>
    </w:p>
    <w:p>
      <w:pPr>
        <w:pStyle w:val="62"/>
        <w:spacing w:line="288" w:lineRule="auto"/>
        <w:ind w:left="420" w:leftChars="200" w:firstLine="0" w:firstLineChars="0"/>
        <w:rPr>
          <w:rFonts w:ascii="宋体" w:hAnsi="宋体"/>
          <w:color w:val="FF0000"/>
        </w:rPr>
      </w:pPr>
      <w:r>
        <w:rPr>
          <w:rFonts w:hint="eastAsia" w:ascii="宋体" w:hAnsi="宋体"/>
        </w:rPr>
        <w:t>本软件采用C/S架构，通过双击软件安装包，根据安装提示即可完成软件安装</w:t>
      </w:r>
      <w:r>
        <w:rPr>
          <w:rFonts w:ascii="宋体" w:hAnsi="宋体"/>
        </w:rPr>
        <w:t>。</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587" w:name="_Toc3807189"/>
      <w:bookmarkStart w:id="588" w:name="_Toc18632"/>
      <w:bookmarkStart w:id="589" w:name="_Toc6813"/>
      <w:bookmarkStart w:id="590" w:name="_Toc71637809"/>
      <w:bookmarkStart w:id="591" w:name="_Toc16167"/>
      <w:bookmarkStart w:id="592" w:name="_Toc28231"/>
      <w:bookmarkStart w:id="593" w:name="_Toc31834"/>
      <w:r>
        <w:rPr>
          <w:rFonts w:ascii="Times New Roman" w:hAnsi="Times New Roman"/>
          <w:sz w:val="24"/>
          <w:szCs w:val="24"/>
        </w:rPr>
        <w:t>使用质量——有效性</w:t>
      </w:r>
      <w:bookmarkEnd w:id="587"/>
      <w:bookmarkEnd w:id="588"/>
      <w:bookmarkEnd w:id="589"/>
      <w:bookmarkEnd w:id="590"/>
      <w:bookmarkEnd w:id="591"/>
      <w:bookmarkEnd w:id="592"/>
      <w:bookmarkEnd w:id="593"/>
    </w:p>
    <w:p>
      <w:pPr>
        <w:pStyle w:val="3"/>
        <w:spacing w:before="0" w:after="0" w:line="288" w:lineRule="auto"/>
        <w:ind w:left="0" w:firstLine="0"/>
        <w:rPr>
          <w:rFonts w:ascii="Times New Roman" w:hAnsi="Times New Roman"/>
          <w:szCs w:val="24"/>
        </w:rPr>
      </w:pPr>
      <w:bookmarkStart w:id="594" w:name="_Toc27298"/>
      <w:bookmarkStart w:id="595" w:name="_Toc21998"/>
      <w:bookmarkStart w:id="596" w:name="_Toc27402"/>
      <w:bookmarkStart w:id="597" w:name="_Toc30744"/>
      <w:bookmarkStart w:id="598" w:name="_Toc16385"/>
      <w:bookmarkStart w:id="599" w:name="_Toc3807190"/>
      <w:bookmarkStart w:id="600" w:name="_Toc71637810"/>
      <w:r>
        <w:rPr>
          <w:rFonts w:hint="eastAsia" w:ascii="Times New Roman" w:hAnsi="Times New Roman"/>
          <w:szCs w:val="24"/>
        </w:rPr>
        <w:t>有效性</w:t>
      </w:r>
      <w:r>
        <w:rPr>
          <w:rFonts w:ascii="Times New Roman" w:hAnsi="Times New Roman"/>
          <w:szCs w:val="24"/>
        </w:rPr>
        <w:t>的陈述</w:t>
      </w:r>
      <w:bookmarkEnd w:id="594"/>
      <w:bookmarkEnd w:id="595"/>
      <w:bookmarkEnd w:id="596"/>
      <w:bookmarkEnd w:id="597"/>
      <w:bookmarkEnd w:id="598"/>
      <w:bookmarkEnd w:id="599"/>
      <w:bookmarkEnd w:id="600"/>
    </w:p>
    <w:p>
      <w:pPr>
        <w:pStyle w:val="62"/>
        <w:spacing w:line="288" w:lineRule="auto"/>
        <w:ind w:left="420" w:leftChars="200" w:firstLine="0" w:firstLineChars="0"/>
        <w:rPr>
          <w:rFonts w:cs="Arial"/>
        </w:rPr>
      </w:pPr>
      <w:r>
        <w:rPr>
          <w:rFonts w:hint="eastAsia" w:cs="Arial"/>
        </w:rPr>
        <w:t>本软件从</w:t>
      </w:r>
      <w:r>
        <w:rPr>
          <w:rFonts w:cs="Arial"/>
        </w:rPr>
        <w:t>功能性、</w:t>
      </w:r>
      <w:r>
        <w:rPr>
          <w:rFonts w:hint="eastAsia" w:cs="Arial"/>
        </w:rPr>
        <w:t>性能</w:t>
      </w:r>
      <w:r>
        <w:rPr>
          <w:rFonts w:cs="Arial"/>
        </w:rPr>
        <w:t>效率、兼容性</w:t>
      </w:r>
      <w:r>
        <w:rPr>
          <w:rFonts w:hint="eastAsia" w:cs="Arial"/>
        </w:rPr>
        <w:t>、可靠性</w:t>
      </w:r>
      <w:r>
        <w:rPr>
          <w:rFonts w:cs="Arial"/>
        </w:rPr>
        <w:t>等方面</w:t>
      </w:r>
      <w:r>
        <w:rPr>
          <w:rFonts w:hint="eastAsia" w:cs="Arial"/>
        </w:rPr>
        <w:t>通过</w:t>
      </w:r>
      <w:r>
        <w:rPr>
          <w:rFonts w:cs="Arial"/>
        </w:rPr>
        <w:t>验证。</w:t>
      </w:r>
    </w:p>
    <w:p>
      <w:pPr>
        <w:pStyle w:val="3"/>
        <w:spacing w:before="0" w:after="0" w:line="288" w:lineRule="auto"/>
        <w:ind w:left="0" w:firstLine="0"/>
        <w:rPr>
          <w:rFonts w:ascii="Times New Roman" w:hAnsi="Times New Roman"/>
          <w:szCs w:val="24"/>
        </w:rPr>
      </w:pPr>
      <w:bookmarkStart w:id="601" w:name="_Toc18574"/>
      <w:bookmarkStart w:id="602" w:name="_Toc7950"/>
      <w:bookmarkStart w:id="603" w:name="_Toc3807191"/>
      <w:bookmarkStart w:id="604" w:name="_Toc606"/>
      <w:bookmarkStart w:id="605" w:name="_Toc31926"/>
      <w:bookmarkStart w:id="606" w:name="_Toc20602"/>
      <w:bookmarkStart w:id="607" w:name="_Toc71637811"/>
      <w:r>
        <w:rPr>
          <w:rFonts w:hint="eastAsia" w:ascii="Times New Roman" w:hAnsi="Times New Roman"/>
          <w:szCs w:val="24"/>
        </w:rPr>
        <w:t>为实现</w:t>
      </w:r>
      <w:r>
        <w:rPr>
          <w:rFonts w:ascii="Times New Roman" w:hAnsi="Times New Roman"/>
          <w:szCs w:val="24"/>
        </w:rPr>
        <w:t>特定目标产品所遵循的任何依从性基准</w:t>
      </w:r>
      <w:bookmarkEnd w:id="601"/>
      <w:bookmarkEnd w:id="602"/>
      <w:bookmarkEnd w:id="603"/>
      <w:bookmarkEnd w:id="604"/>
      <w:bookmarkEnd w:id="605"/>
      <w:bookmarkEnd w:id="606"/>
      <w:bookmarkEnd w:id="607"/>
    </w:p>
    <w:p>
      <w:pPr>
        <w:pStyle w:val="62"/>
        <w:spacing w:line="288" w:lineRule="auto"/>
        <w:ind w:left="420" w:leftChars="200" w:firstLine="0" w:firstLineChars="0"/>
        <w:rPr>
          <w:color w:val="FF0000"/>
        </w:rPr>
      </w:pPr>
      <w:r>
        <w:rPr>
          <w:rFonts w:hint="eastAsia"/>
        </w:rPr>
        <w:t>本产品遵循国际、国家、行业标准以及产品技术要求的规定。</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608" w:name="_Toc9408"/>
      <w:bookmarkStart w:id="609" w:name="_Toc11208"/>
      <w:bookmarkStart w:id="610" w:name="_Toc25415"/>
      <w:bookmarkStart w:id="611" w:name="_Toc850"/>
      <w:bookmarkStart w:id="612" w:name="_Toc12349"/>
      <w:bookmarkStart w:id="613" w:name="_Toc71637812"/>
      <w:bookmarkStart w:id="614" w:name="_Toc3807192"/>
      <w:r>
        <w:rPr>
          <w:rFonts w:ascii="Times New Roman" w:hAnsi="Times New Roman"/>
          <w:sz w:val="24"/>
          <w:szCs w:val="24"/>
        </w:rPr>
        <w:t>使用质量——效率</w:t>
      </w:r>
      <w:bookmarkEnd w:id="608"/>
      <w:bookmarkEnd w:id="609"/>
      <w:bookmarkEnd w:id="610"/>
      <w:bookmarkEnd w:id="611"/>
      <w:bookmarkEnd w:id="612"/>
      <w:bookmarkEnd w:id="613"/>
      <w:bookmarkEnd w:id="614"/>
    </w:p>
    <w:p>
      <w:pPr>
        <w:pStyle w:val="3"/>
        <w:spacing w:before="0" w:after="0" w:line="288" w:lineRule="auto"/>
        <w:ind w:left="0" w:firstLine="0"/>
        <w:rPr>
          <w:rFonts w:ascii="Times New Roman" w:hAnsi="Times New Roman"/>
          <w:szCs w:val="24"/>
        </w:rPr>
      </w:pPr>
      <w:bookmarkStart w:id="615" w:name="_Toc7312"/>
      <w:bookmarkStart w:id="616" w:name="_Toc19310"/>
      <w:bookmarkStart w:id="617" w:name="_Toc3807193"/>
      <w:bookmarkStart w:id="618" w:name="_Toc8825"/>
      <w:bookmarkStart w:id="619" w:name="_Toc6202"/>
      <w:bookmarkStart w:id="620" w:name="_Toc71637813"/>
      <w:bookmarkStart w:id="621" w:name="_Toc25913"/>
      <w:r>
        <w:rPr>
          <w:rFonts w:hint="eastAsia" w:ascii="Times New Roman" w:hAnsi="Times New Roman"/>
          <w:szCs w:val="24"/>
        </w:rPr>
        <w:t>效率</w:t>
      </w:r>
      <w:r>
        <w:rPr>
          <w:rFonts w:ascii="Times New Roman" w:hAnsi="Times New Roman"/>
          <w:szCs w:val="24"/>
        </w:rPr>
        <w:t>的陈述</w:t>
      </w:r>
      <w:bookmarkEnd w:id="615"/>
      <w:bookmarkEnd w:id="616"/>
      <w:bookmarkEnd w:id="617"/>
      <w:bookmarkEnd w:id="618"/>
      <w:bookmarkEnd w:id="619"/>
      <w:bookmarkEnd w:id="620"/>
      <w:bookmarkEnd w:id="621"/>
    </w:p>
    <w:p>
      <w:pPr>
        <w:pStyle w:val="62"/>
        <w:numPr>
          <w:ilvl w:val="0"/>
          <w:numId w:val="12"/>
        </w:numPr>
        <w:spacing w:line="288" w:lineRule="auto"/>
        <w:ind w:firstLineChars="0"/>
        <w:rPr>
          <w:rFonts w:ascii="宋体" w:hAnsi="宋体"/>
          <w:szCs w:val="21"/>
        </w:rPr>
      </w:pPr>
      <w:r>
        <w:rPr>
          <w:rFonts w:hint="eastAsia" w:ascii="宋体" w:hAnsi="宋体"/>
          <w:szCs w:val="21"/>
        </w:rPr>
        <w:t>历史病例</w:t>
      </w:r>
      <w:r>
        <w:rPr>
          <w:rFonts w:ascii="宋体" w:hAnsi="宋体"/>
          <w:szCs w:val="21"/>
        </w:rPr>
        <w:t>查询效率：在100个不大于400M的历史病例</w:t>
      </w:r>
      <w:r>
        <w:rPr>
          <w:rFonts w:hint="eastAsia" w:ascii="宋体" w:hAnsi="宋体"/>
          <w:szCs w:val="21"/>
        </w:rPr>
        <w:t>中，</w:t>
      </w:r>
      <w:r>
        <w:rPr>
          <w:rFonts w:ascii="宋体" w:hAnsi="宋体"/>
          <w:szCs w:val="21"/>
        </w:rPr>
        <w:t>应能在60秒内</w:t>
      </w:r>
      <w:r>
        <w:rPr>
          <w:rFonts w:hint="eastAsia" w:ascii="宋体" w:hAnsi="宋体"/>
          <w:szCs w:val="21"/>
        </w:rPr>
        <w:t>完成查询操作</w:t>
      </w:r>
      <w:r>
        <w:rPr>
          <w:rFonts w:ascii="宋体" w:hAnsi="宋体"/>
          <w:szCs w:val="21"/>
        </w:rPr>
        <w:t>；</w:t>
      </w:r>
    </w:p>
    <w:p>
      <w:pPr>
        <w:pStyle w:val="62"/>
        <w:numPr>
          <w:ilvl w:val="0"/>
          <w:numId w:val="12"/>
        </w:numPr>
        <w:spacing w:line="288" w:lineRule="auto"/>
        <w:ind w:firstLineChars="0"/>
        <w:rPr>
          <w:rFonts w:ascii="宋体" w:hAnsi="宋体"/>
          <w:szCs w:val="21"/>
        </w:rPr>
      </w:pPr>
      <w:r>
        <w:rPr>
          <w:rFonts w:hint="eastAsia" w:ascii="宋体" w:hAnsi="宋体"/>
          <w:szCs w:val="21"/>
        </w:rPr>
        <w:t>历史截图查询效率：</w:t>
      </w:r>
      <w:r>
        <w:rPr>
          <w:rFonts w:ascii="宋体" w:hAnsi="宋体"/>
          <w:szCs w:val="21"/>
        </w:rPr>
        <w:t>在100个不大于400M的历史病例</w:t>
      </w:r>
      <w:r>
        <w:rPr>
          <w:rFonts w:hint="eastAsia" w:ascii="宋体" w:hAnsi="宋体"/>
          <w:szCs w:val="21"/>
        </w:rPr>
        <w:t>中，</w:t>
      </w:r>
      <w:r>
        <w:rPr>
          <w:rFonts w:ascii="宋体" w:hAnsi="宋体"/>
          <w:szCs w:val="21"/>
        </w:rPr>
        <w:t>应能在60秒内</w:t>
      </w:r>
      <w:r>
        <w:rPr>
          <w:rFonts w:hint="eastAsia" w:ascii="宋体" w:hAnsi="宋体"/>
          <w:szCs w:val="21"/>
        </w:rPr>
        <w:t>完成查询操作；</w:t>
      </w:r>
    </w:p>
    <w:p>
      <w:pPr>
        <w:pStyle w:val="62"/>
        <w:numPr>
          <w:ilvl w:val="0"/>
          <w:numId w:val="12"/>
        </w:numPr>
        <w:spacing w:line="288" w:lineRule="auto"/>
        <w:ind w:firstLineChars="0"/>
        <w:rPr>
          <w:rFonts w:ascii="宋体" w:hAnsi="宋体"/>
          <w:szCs w:val="21"/>
        </w:rPr>
      </w:pPr>
      <w:r>
        <w:rPr>
          <w:rFonts w:ascii="宋体" w:hAnsi="宋体"/>
          <w:szCs w:val="21"/>
        </w:rPr>
        <w:t>影像</w:t>
      </w:r>
      <w:r>
        <w:rPr>
          <w:rFonts w:hint="eastAsia" w:ascii="宋体" w:hAnsi="宋体"/>
          <w:szCs w:val="21"/>
        </w:rPr>
        <w:t>回放</w:t>
      </w:r>
      <w:r>
        <w:rPr>
          <w:rFonts w:ascii="宋体" w:hAnsi="宋体"/>
          <w:szCs w:val="21"/>
        </w:rPr>
        <w:t>效率：应能在60秒内打开任一个不大于400M的历史病例影像数据；</w:t>
      </w:r>
    </w:p>
    <w:p>
      <w:pPr>
        <w:pStyle w:val="3"/>
        <w:spacing w:before="0" w:after="0" w:line="288" w:lineRule="auto"/>
        <w:ind w:left="0" w:firstLine="0"/>
        <w:rPr>
          <w:rFonts w:ascii="Times New Roman" w:hAnsi="Times New Roman"/>
          <w:szCs w:val="24"/>
        </w:rPr>
      </w:pPr>
      <w:bookmarkStart w:id="622" w:name="_Toc71637814"/>
      <w:bookmarkStart w:id="623" w:name="_Toc3807194"/>
      <w:bookmarkStart w:id="624" w:name="_Toc29311"/>
      <w:bookmarkStart w:id="625" w:name="_Toc4659"/>
      <w:bookmarkStart w:id="626" w:name="_Toc19766"/>
      <w:bookmarkStart w:id="627" w:name="_Toc1323"/>
      <w:bookmarkStart w:id="628" w:name="_Toc26852"/>
      <w:r>
        <w:rPr>
          <w:rFonts w:ascii="Times New Roman" w:hAnsi="Times New Roman"/>
          <w:szCs w:val="24"/>
        </w:rPr>
        <w:t>最大并发最终用户数</w:t>
      </w:r>
      <w:bookmarkEnd w:id="622"/>
      <w:bookmarkEnd w:id="623"/>
      <w:bookmarkEnd w:id="624"/>
      <w:bookmarkEnd w:id="625"/>
      <w:bookmarkEnd w:id="626"/>
      <w:bookmarkEnd w:id="627"/>
      <w:bookmarkEnd w:id="628"/>
    </w:p>
    <w:p>
      <w:pPr>
        <w:pStyle w:val="62"/>
        <w:spacing w:line="288" w:lineRule="auto"/>
        <w:ind w:left="420" w:leftChars="200" w:firstLine="0" w:firstLineChars="0"/>
        <w:rPr>
          <w:rFonts w:ascii="宋体" w:hAnsi="宋体"/>
        </w:rPr>
      </w:pPr>
      <w:r>
        <w:rPr>
          <w:rFonts w:hint="eastAsia" w:ascii="宋体" w:hAnsi="宋体"/>
        </w:rPr>
        <w:t>软件最大可支持1个用户同时登录进行操作。</w:t>
      </w:r>
    </w:p>
    <w:p>
      <w:pPr>
        <w:pStyle w:val="3"/>
        <w:spacing w:before="0" w:after="0" w:line="288" w:lineRule="auto"/>
        <w:ind w:left="0" w:firstLine="0"/>
        <w:rPr>
          <w:rFonts w:ascii="Times New Roman" w:hAnsi="Times New Roman"/>
          <w:szCs w:val="24"/>
        </w:rPr>
      </w:pPr>
      <w:bookmarkStart w:id="629" w:name="_Toc26805"/>
      <w:bookmarkStart w:id="630" w:name="_Toc3807195"/>
      <w:bookmarkStart w:id="631" w:name="_Toc21605"/>
      <w:bookmarkStart w:id="632" w:name="_Toc14158"/>
      <w:bookmarkStart w:id="633" w:name="_Toc26282"/>
      <w:bookmarkStart w:id="634" w:name="_Toc71637815"/>
      <w:bookmarkStart w:id="635" w:name="_Toc10259"/>
      <w:r>
        <w:rPr>
          <w:rFonts w:hint="eastAsia" w:ascii="Times New Roman" w:hAnsi="Times New Roman"/>
          <w:szCs w:val="24"/>
        </w:rPr>
        <w:t>说明</w:t>
      </w:r>
      <w:r>
        <w:rPr>
          <w:rFonts w:ascii="Times New Roman" w:hAnsi="Times New Roman"/>
          <w:szCs w:val="24"/>
        </w:rPr>
        <w:t>用户实现特定目标所需的资源信息</w:t>
      </w:r>
      <w:bookmarkEnd w:id="629"/>
      <w:bookmarkEnd w:id="630"/>
      <w:bookmarkEnd w:id="631"/>
      <w:bookmarkEnd w:id="632"/>
      <w:bookmarkEnd w:id="633"/>
      <w:bookmarkEnd w:id="634"/>
      <w:bookmarkEnd w:id="635"/>
    </w:p>
    <w:p>
      <w:pPr>
        <w:pStyle w:val="62"/>
        <w:spacing w:line="288" w:lineRule="auto"/>
        <w:ind w:left="420" w:leftChars="200" w:firstLine="0" w:firstLineChars="0"/>
        <w:rPr>
          <w:rFonts w:ascii="宋体" w:hAnsi="宋体"/>
        </w:rPr>
      </w:pPr>
      <w:r>
        <w:rPr>
          <w:rFonts w:hint="eastAsia" w:ascii="宋体" w:hAnsi="宋体"/>
        </w:rPr>
        <w:t>本软件在检查时CPU利用率应低于75%，内存占用率应低于80%，资源利用性满足需求程度良好。</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636" w:name="_Toc3807196"/>
      <w:bookmarkStart w:id="637" w:name="_Toc30972"/>
      <w:bookmarkStart w:id="638" w:name="_Toc8199"/>
      <w:bookmarkStart w:id="639" w:name="_Toc5151"/>
      <w:bookmarkStart w:id="640" w:name="_Toc1298"/>
      <w:bookmarkStart w:id="641" w:name="_Toc71637816"/>
      <w:bookmarkStart w:id="642" w:name="_Toc23573"/>
      <w:r>
        <w:rPr>
          <w:rFonts w:ascii="Times New Roman" w:hAnsi="Times New Roman"/>
          <w:sz w:val="24"/>
          <w:szCs w:val="24"/>
        </w:rPr>
        <w:t>使用质量——满意度</w:t>
      </w:r>
      <w:bookmarkEnd w:id="636"/>
      <w:bookmarkEnd w:id="637"/>
      <w:bookmarkEnd w:id="638"/>
      <w:bookmarkEnd w:id="639"/>
      <w:bookmarkEnd w:id="640"/>
      <w:bookmarkEnd w:id="641"/>
      <w:bookmarkEnd w:id="642"/>
    </w:p>
    <w:p>
      <w:pPr>
        <w:pStyle w:val="3"/>
        <w:spacing w:before="0" w:after="0" w:line="288" w:lineRule="auto"/>
        <w:ind w:left="0" w:firstLine="0"/>
        <w:rPr>
          <w:rFonts w:ascii="Times New Roman" w:hAnsi="Times New Roman"/>
          <w:szCs w:val="24"/>
        </w:rPr>
      </w:pPr>
      <w:bookmarkStart w:id="643" w:name="_Toc10473"/>
      <w:bookmarkStart w:id="644" w:name="_Toc3807197"/>
      <w:bookmarkStart w:id="645" w:name="_Toc71637817"/>
      <w:bookmarkStart w:id="646" w:name="_Toc6995"/>
      <w:bookmarkStart w:id="647" w:name="_Toc21471"/>
      <w:bookmarkStart w:id="648" w:name="_Toc18652"/>
      <w:bookmarkStart w:id="649" w:name="_Toc2510"/>
      <w:r>
        <w:rPr>
          <w:rFonts w:hint="eastAsia" w:ascii="Times New Roman" w:hAnsi="Times New Roman"/>
          <w:szCs w:val="24"/>
        </w:rPr>
        <w:t>满意度</w:t>
      </w:r>
      <w:r>
        <w:rPr>
          <w:rFonts w:ascii="Times New Roman" w:hAnsi="Times New Roman"/>
          <w:szCs w:val="24"/>
        </w:rPr>
        <w:t>的陈述</w:t>
      </w:r>
      <w:bookmarkEnd w:id="643"/>
      <w:bookmarkEnd w:id="644"/>
      <w:bookmarkEnd w:id="645"/>
      <w:bookmarkEnd w:id="646"/>
      <w:bookmarkEnd w:id="647"/>
      <w:bookmarkEnd w:id="648"/>
      <w:bookmarkEnd w:id="649"/>
    </w:p>
    <w:p>
      <w:pPr>
        <w:pStyle w:val="62"/>
        <w:spacing w:line="288" w:lineRule="auto"/>
        <w:ind w:left="420" w:leftChars="200" w:firstLine="0" w:firstLineChars="0"/>
        <w:rPr>
          <w:sz w:val="24"/>
        </w:rPr>
      </w:pPr>
      <w:r>
        <w:rPr>
          <w:rFonts w:hint="eastAsia"/>
          <w:sz w:val="22"/>
        </w:rPr>
        <w:t>本软件在</w:t>
      </w:r>
      <w:r>
        <w:rPr>
          <w:sz w:val="22"/>
        </w:rPr>
        <w:t>功能上</w:t>
      </w:r>
      <w:r>
        <w:rPr>
          <w:rFonts w:hint="eastAsia"/>
          <w:sz w:val="22"/>
        </w:rPr>
        <w:t>能</w:t>
      </w:r>
      <w:r>
        <w:rPr>
          <w:sz w:val="22"/>
        </w:rPr>
        <w:t>满足用户的需求，</w:t>
      </w:r>
      <w:r>
        <w:rPr>
          <w:rFonts w:hint="eastAsia"/>
          <w:sz w:val="22"/>
        </w:rPr>
        <w:t>以及</w:t>
      </w:r>
      <w:r>
        <w:rPr>
          <w:sz w:val="22"/>
        </w:rPr>
        <w:t>令人舒适的图形化交互</w:t>
      </w:r>
      <w:r>
        <w:rPr>
          <w:rFonts w:hint="eastAsia"/>
          <w:sz w:val="22"/>
        </w:rPr>
        <w:t>界面。</w:t>
      </w:r>
    </w:p>
    <w:p>
      <w:pPr>
        <w:pStyle w:val="3"/>
        <w:spacing w:before="0" w:after="0" w:line="288" w:lineRule="auto"/>
        <w:ind w:left="0" w:firstLine="0"/>
        <w:rPr>
          <w:rFonts w:ascii="Times New Roman" w:hAnsi="Times New Roman"/>
          <w:szCs w:val="24"/>
        </w:rPr>
      </w:pPr>
      <w:bookmarkStart w:id="650" w:name="_Toc17036"/>
      <w:bookmarkStart w:id="651" w:name="_Toc27663"/>
      <w:bookmarkStart w:id="652" w:name="_Toc3807198"/>
      <w:bookmarkStart w:id="653" w:name="_Toc29646"/>
      <w:bookmarkStart w:id="654" w:name="_Toc6857"/>
      <w:bookmarkStart w:id="655" w:name="_Toc27294"/>
      <w:bookmarkStart w:id="656" w:name="_Toc71637818"/>
      <w:r>
        <w:rPr>
          <w:rFonts w:ascii="Times New Roman" w:hAnsi="Times New Roman"/>
          <w:szCs w:val="24"/>
        </w:rPr>
        <w:t>供方联系方式</w:t>
      </w:r>
      <w:bookmarkEnd w:id="650"/>
      <w:bookmarkEnd w:id="651"/>
      <w:bookmarkEnd w:id="652"/>
      <w:bookmarkEnd w:id="653"/>
      <w:bookmarkEnd w:id="654"/>
      <w:bookmarkEnd w:id="655"/>
      <w:bookmarkEnd w:id="656"/>
    </w:p>
    <w:p>
      <w:pPr>
        <w:pStyle w:val="62"/>
        <w:spacing w:line="288" w:lineRule="auto"/>
        <w:ind w:left="420" w:leftChars="200" w:firstLine="0" w:firstLineChars="0"/>
        <w:rPr>
          <w:rFonts w:ascii="宋体" w:hAnsi="宋体" w:cs="宋体"/>
          <w:sz w:val="22"/>
        </w:rPr>
      </w:pPr>
      <w:r>
        <w:rPr>
          <w:rFonts w:hint="eastAsia" w:ascii="宋体" w:hAnsi="宋体" w:cs="宋体"/>
          <w:sz w:val="22"/>
        </w:rPr>
        <w:t>见本文档</w:t>
      </w:r>
      <w:r>
        <w:fldChar w:fldCharType="begin"/>
      </w:r>
      <w:r>
        <w:instrText xml:space="preserve"> HYPERLINK \l "_生产者及销售者信息" </w:instrText>
      </w:r>
      <w:r>
        <w:fldChar w:fldCharType="separate"/>
      </w:r>
      <w:r>
        <w:rPr>
          <w:rStyle w:val="40"/>
          <w:rFonts w:hint="eastAsia" w:ascii="宋体" w:hAnsi="宋体" w:cs="宋体"/>
          <w:sz w:val="22"/>
        </w:rPr>
        <w:t>第3</w:t>
      </w:r>
      <w:r>
        <w:rPr>
          <w:rStyle w:val="40"/>
          <w:rFonts w:ascii="宋体" w:hAnsi="宋体" w:cs="宋体"/>
          <w:sz w:val="22"/>
        </w:rPr>
        <w:t>.3</w:t>
      </w:r>
      <w:r>
        <w:rPr>
          <w:rStyle w:val="40"/>
          <w:rFonts w:ascii="宋体" w:hAnsi="宋体" w:cs="宋体"/>
          <w:sz w:val="22"/>
        </w:rPr>
        <w:fldChar w:fldCharType="end"/>
      </w:r>
      <w:r>
        <w:rPr>
          <w:rFonts w:hint="eastAsia" w:ascii="宋体" w:hAnsi="宋体" w:cs="宋体"/>
          <w:sz w:val="22"/>
        </w:rPr>
        <w:t>的</w:t>
      </w:r>
      <w:r>
        <w:rPr>
          <w:rFonts w:hint="eastAsia" w:ascii="宋体" w:hAnsi="宋体" w:cs="宋体"/>
        </w:rPr>
        <w:t>生产者及销售者信息</w:t>
      </w:r>
      <w:r>
        <w:rPr>
          <w:rFonts w:hint="eastAsia" w:ascii="宋体" w:hAnsi="宋体" w:cs="宋体"/>
          <w:szCs w:val="21"/>
        </w:rPr>
        <w:t>。</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657" w:name="_Toc5951"/>
      <w:bookmarkStart w:id="658" w:name="_Toc24710"/>
      <w:bookmarkStart w:id="659" w:name="_Toc71637819"/>
      <w:bookmarkStart w:id="660" w:name="_Toc24545"/>
      <w:bookmarkStart w:id="661" w:name="_Toc28620"/>
      <w:bookmarkStart w:id="662" w:name="_Toc3378"/>
      <w:bookmarkStart w:id="663" w:name="_Toc3807199"/>
      <w:r>
        <w:rPr>
          <w:rFonts w:ascii="Times New Roman" w:hAnsi="Times New Roman"/>
          <w:sz w:val="24"/>
          <w:szCs w:val="24"/>
        </w:rPr>
        <w:t>使用质量——抗风险</w:t>
      </w:r>
      <w:bookmarkEnd w:id="657"/>
      <w:bookmarkEnd w:id="658"/>
      <w:bookmarkEnd w:id="659"/>
      <w:bookmarkEnd w:id="660"/>
      <w:bookmarkEnd w:id="661"/>
      <w:bookmarkEnd w:id="662"/>
      <w:bookmarkEnd w:id="663"/>
    </w:p>
    <w:p>
      <w:pPr>
        <w:pStyle w:val="3"/>
        <w:spacing w:before="0" w:after="0" w:line="288" w:lineRule="auto"/>
        <w:ind w:left="0" w:firstLine="0"/>
        <w:rPr>
          <w:rFonts w:ascii="Times New Roman" w:hAnsi="Times New Roman"/>
          <w:szCs w:val="24"/>
        </w:rPr>
      </w:pPr>
      <w:bookmarkStart w:id="664" w:name="_Toc30758"/>
      <w:bookmarkStart w:id="665" w:name="_Toc891"/>
      <w:bookmarkStart w:id="666" w:name="_Toc24500"/>
      <w:bookmarkStart w:id="667" w:name="_Toc24850"/>
      <w:bookmarkStart w:id="668" w:name="_Toc3807200"/>
      <w:bookmarkStart w:id="669" w:name="_Toc71637820"/>
      <w:bookmarkStart w:id="670" w:name="_Toc5024"/>
      <w:r>
        <w:rPr>
          <w:rFonts w:hint="eastAsia" w:ascii="Times New Roman" w:hAnsi="Times New Roman"/>
          <w:szCs w:val="24"/>
        </w:rPr>
        <w:t>抗风险</w:t>
      </w:r>
      <w:r>
        <w:rPr>
          <w:rFonts w:ascii="Times New Roman" w:hAnsi="Times New Roman"/>
          <w:szCs w:val="24"/>
        </w:rPr>
        <w:t>的陈述</w:t>
      </w:r>
      <w:bookmarkEnd w:id="664"/>
      <w:bookmarkEnd w:id="665"/>
      <w:bookmarkEnd w:id="666"/>
      <w:bookmarkEnd w:id="667"/>
      <w:bookmarkEnd w:id="668"/>
      <w:bookmarkEnd w:id="669"/>
      <w:bookmarkEnd w:id="670"/>
    </w:p>
    <w:p>
      <w:pPr>
        <w:pStyle w:val="3"/>
        <w:numPr>
          <w:ilvl w:val="2"/>
          <w:numId w:val="1"/>
        </w:numPr>
        <w:spacing w:before="0" w:after="0" w:line="288" w:lineRule="auto"/>
        <w:ind w:left="0" w:firstLine="0"/>
        <w:rPr>
          <w:rFonts w:ascii="Times New Roman" w:hAnsi="Times New Roman"/>
          <w:szCs w:val="24"/>
        </w:rPr>
      </w:pPr>
      <w:bookmarkStart w:id="671" w:name="_Toc4504"/>
      <w:bookmarkStart w:id="672" w:name="_Toc18373"/>
      <w:bookmarkStart w:id="673" w:name="_Toc17480"/>
      <w:bookmarkStart w:id="674" w:name="_Toc3807201"/>
      <w:bookmarkStart w:id="675" w:name="_Toc15947"/>
      <w:bookmarkStart w:id="676" w:name="_Toc71637821"/>
      <w:bookmarkStart w:id="677" w:name="_Toc13115"/>
      <w:bookmarkStart w:id="678" w:name="_Toc25548"/>
      <w:r>
        <w:rPr>
          <w:rFonts w:hint="eastAsia" w:ascii="Times New Roman" w:hAnsi="Times New Roman"/>
          <w:szCs w:val="24"/>
        </w:rPr>
        <w:t>经济风险</w:t>
      </w:r>
      <w:r>
        <w:rPr>
          <w:rFonts w:ascii="Times New Roman" w:hAnsi="Times New Roman"/>
          <w:szCs w:val="24"/>
        </w:rPr>
        <w:t>缓解性</w:t>
      </w:r>
      <w:bookmarkEnd w:id="671"/>
      <w:bookmarkEnd w:id="672"/>
      <w:bookmarkEnd w:id="673"/>
      <w:bookmarkEnd w:id="674"/>
      <w:bookmarkEnd w:id="675"/>
      <w:bookmarkEnd w:id="676"/>
      <w:bookmarkEnd w:id="677"/>
      <w:bookmarkEnd w:id="678"/>
    </w:p>
    <w:p>
      <w:pPr>
        <w:pStyle w:val="62"/>
        <w:spacing w:line="288" w:lineRule="auto"/>
        <w:ind w:left="420" w:leftChars="200" w:firstLine="0" w:firstLineChars="0"/>
      </w:pPr>
      <w:r>
        <w:rPr>
          <w:rFonts w:hint="eastAsia"/>
        </w:rPr>
        <w:t>本</w:t>
      </w:r>
      <w:r>
        <w:t>软件在开发</w:t>
      </w:r>
      <w:r>
        <w:rPr>
          <w:rFonts w:hint="eastAsia"/>
        </w:rPr>
        <w:t>前已</w:t>
      </w:r>
      <w:r>
        <w:t>立项，</w:t>
      </w:r>
      <w:r>
        <w:rPr>
          <w:rFonts w:hint="eastAsia"/>
        </w:rPr>
        <w:t>根据</w:t>
      </w:r>
      <w:r>
        <w:t>预算投入开发费用。</w:t>
      </w:r>
    </w:p>
    <w:p>
      <w:pPr>
        <w:pStyle w:val="3"/>
        <w:numPr>
          <w:ilvl w:val="2"/>
          <w:numId w:val="1"/>
        </w:numPr>
        <w:spacing w:before="0" w:after="0" w:line="288" w:lineRule="auto"/>
        <w:ind w:left="0" w:firstLine="0"/>
        <w:rPr>
          <w:rFonts w:ascii="Times New Roman" w:hAnsi="Times New Roman"/>
          <w:szCs w:val="24"/>
        </w:rPr>
      </w:pPr>
      <w:bookmarkStart w:id="679" w:name="_Toc16282"/>
      <w:bookmarkStart w:id="680" w:name="_Toc32229"/>
      <w:bookmarkStart w:id="681" w:name="_Toc20300"/>
      <w:bookmarkStart w:id="682" w:name="_Toc3807202"/>
      <w:bookmarkStart w:id="683" w:name="_Toc25756"/>
      <w:bookmarkStart w:id="684" w:name="_Toc19723"/>
      <w:bookmarkStart w:id="685" w:name="_Toc32561"/>
      <w:bookmarkStart w:id="686" w:name="_Toc71637822"/>
      <w:r>
        <w:rPr>
          <w:rFonts w:hint="eastAsia" w:ascii="Times New Roman" w:hAnsi="Times New Roman"/>
          <w:szCs w:val="24"/>
        </w:rPr>
        <w:t>健康</w:t>
      </w:r>
      <w:r>
        <w:rPr>
          <w:rFonts w:ascii="Times New Roman" w:hAnsi="Times New Roman"/>
          <w:szCs w:val="24"/>
        </w:rPr>
        <w:t>和安全风险缓解性</w:t>
      </w:r>
      <w:bookmarkEnd w:id="679"/>
      <w:bookmarkEnd w:id="680"/>
      <w:bookmarkEnd w:id="681"/>
      <w:bookmarkEnd w:id="682"/>
      <w:bookmarkEnd w:id="683"/>
      <w:bookmarkEnd w:id="684"/>
      <w:bookmarkEnd w:id="685"/>
      <w:bookmarkEnd w:id="686"/>
    </w:p>
    <w:p>
      <w:pPr>
        <w:pStyle w:val="62"/>
        <w:spacing w:line="288" w:lineRule="auto"/>
        <w:ind w:left="420" w:leftChars="200" w:firstLine="0" w:firstLineChars="0"/>
      </w:pPr>
      <w:r>
        <w:rPr>
          <w:rFonts w:hint="eastAsia"/>
        </w:rPr>
        <w:t>本</w:t>
      </w:r>
      <w:r>
        <w:t>软件</w:t>
      </w:r>
      <w:r>
        <w:rPr>
          <w:rFonts w:hint="eastAsia"/>
        </w:rPr>
        <w:t>的</w:t>
      </w:r>
      <w:r>
        <w:t>开发人员</w:t>
      </w:r>
      <w:r>
        <w:rPr>
          <w:rFonts w:hint="eastAsia"/>
        </w:rPr>
        <w:t>均</w:t>
      </w:r>
      <w:r>
        <w:t>受过良好的教育及培训</w:t>
      </w:r>
      <w:r>
        <w:rPr>
          <w:rFonts w:hint="eastAsia"/>
        </w:rPr>
        <w:t>。</w:t>
      </w:r>
    </w:p>
    <w:p>
      <w:pPr>
        <w:pStyle w:val="3"/>
        <w:numPr>
          <w:ilvl w:val="2"/>
          <w:numId w:val="1"/>
        </w:numPr>
        <w:spacing w:before="0" w:after="0" w:line="288" w:lineRule="auto"/>
        <w:ind w:left="0" w:firstLine="0"/>
        <w:rPr>
          <w:rFonts w:ascii="Times New Roman" w:hAnsi="Times New Roman"/>
          <w:szCs w:val="24"/>
        </w:rPr>
      </w:pPr>
      <w:bookmarkStart w:id="687" w:name="_Toc27548"/>
      <w:bookmarkStart w:id="688" w:name="_Toc29326"/>
      <w:bookmarkStart w:id="689" w:name="_Toc3807203"/>
      <w:bookmarkStart w:id="690" w:name="_Toc3965"/>
      <w:bookmarkStart w:id="691" w:name="_Toc71637823"/>
      <w:bookmarkStart w:id="692" w:name="_Toc9865"/>
      <w:bookmarkStart w:id="693" w:name="_Toc27709"/>
      <w:bookmarkStart w:id="694" w:name="_Toc17961"/>
      <w:r>
        <w:rPr>
          <w:rFonts w:hint="eastAsia" w:ascii="Times New Roman" w:hAnsi="Times New Roman"/>
          <w:szCs w:val="24"/>
        </w:rPr>
        <w:t>环境</w:t>
      </w:r>
      <w:r>
        <w:rPr>
          <w:rFonts w:ascii="Times New Roman" w:hAnsi="Times New Roman"/>
          <w:szCs w:val="24"/>
        </w:rPr>
        <w:t>风险缓解性</w:t>
      </w:r>
      <w:bookmarkEnd w:id="687"/>
      <w:bookmarkEnd w:id="688"/>
      <w:bookmarkEnd w:id="689"/>
      <w:bookmarkEnd w:id="690"/>
      <w:bookmarkEnd w:id="691"/>
      <w:bookmarkEnd w:id="692"/>
      <w:bookmarkEnd w:id="693"/>
      <w:bookmarkEnd w:id="694"/>
    </w:p>
    <w:p>
      <w:pPr>
        <w:pStyle w:val="62"/>
        <w:spacing w:line="288" w:lineRule="auto"/>
        <w:ind w:left="420" w:firstLine="0" w:firstLineChars="0"/>
      </w:pPr>
      <w:r>
        <w:rPr>
          <w:rFonts w:hint="eastAsia"/>
        </w:rPr>
        <w:t>软件的</w:t>
      </w:r>
      <w:r>
        <w:t>实施会</w:t>
      </w:r>
      <w:r>
        <w:rPr>
          <w:rFonts w:hint="eastAsia"/>
        </w:rPr>
        <w:t>受</w:t>
      </w:r>
      <w:r>
        <w:t>硬件环境的影响，</w:t>
      </w:r>
      <w:r>
        <w:rPr>
          <w:rFonts w:hint="eastAsia"/>
        </w:rPr>
        <w:t>本软件的</w:t>
      </w:r>
      <w:r>
        <w:t>实施会由</w:t>
      </w:r>
      <w:r>
        <w:rPr>
          <w:rFonts w:hint="eastAsia"/>
        </w:rPr>
        <w:t>本</w:t>
      </w:r>
      <w:r>
        <w:t>公司</w:t>
      </w:r>
      <w:r>
        <w:rPr>
          <w:rFonts w:hint="eastAsia"/>
        </w:rPr>
        <w:t>专业</w:t>
      </w:r>
      <w:r>
        <w:t>人员指导完成。</w:t>
      </w:r>
      <w:bookmarkStart w:id="695" w:name="_Toc17990"/>
      <w:bookmarkStart w:id="696" w:name="_Toc1952"/>
      <w:bookmarkStart w:id="697" w:name="_Toc10166"/>
      <w:bookmarkStart w:id="698" w:name="_Toc3807204"/>
      <w:bookmarkStart w:id="699" w:name="_Toc22107"/>
      <w:bookmarkStart w:id="700" w:name="_Toc511"/>
    </w:p>
    <w:bookmarkEnd w:id="695"/>
    <w:bookmarkEnd w:id="696"/>
    <w:bookmarkEnd w:id="697"/>
    <w:bookmarkEnd w:id="698"/>
    <w:bookmarkEnd w:id="699"/>
    <w:bookmarkEnd w:id="700"/>
    <w:p>
      <w:pPr>
        <w:pStyle w:val="3"/>
        <w:spacing w:before="0" w:after="0" w:line="288" w:lineRule="auto"/>
        <w:ind w:left="0" w:firstLine="0"/>
        <w:rPr>
          <w:rFonts w:ascii="Times New Roman" w:hAnsi="Times New Roman"/>
          <w:szCs w:val="24"/>
        </w:rPr>
      </w:pPr>
      <w:bookmarkStart w:id="701" w:name="_Toc71637824"/>
      <w:r>
        <w:rPr>
          <w:rFonts w:hint="eastAsia" w:ascii="Times New Roman" w:hAnsi="Times New Roman"/>
          <w:szCs w:val="24"/>
        </w:rPr>
        <w:t>在</w:t>
      </w:r>
      <w:r>
        <w:rPr>
          <w:rFonts w:ascii="Times New Roman" w:hAnsi="Times New Roman"/>
          <w:szCs w:val="24"/>
        </w:rPr>
        <w:t>软件的使用存在已知的风险或需要特殊培训的情况下，产品说明中应包括非公开信息</w:t>
      </w:r>
      <w:bookmarkEnd w:id="701"/>
    </w:p>
    <w:p>
      <w:pPr>
        <w:spacing w:line="288" w:lineRule="auto"/>
        <w:ind w:firstLine="420"/>
      </w:pPr>
      <w:r>
        <w:rPr>
          <w:rFonts w:hint="eastAsia"/>
        </w:rPr>
        <w:t>本软件</w:t>
      </w:r>
      <w:r>
        <w:t>使用存在的已知风险均已通过</w:t>
      </w:r>
      <w:r>
        <w:rPr>
          <w:rFonts w:hint="eastAsia"/>
        </w:rPr>
        <w:t>风险</w:t>
      </w:r>
      <w:r>
        <w:t>分析，</w:t>
      </w:r>
      <w:r>
        <w:rPr>
          <w:rFonts w:hint="eastAsia"/>
        </w:rPr>
        <w:t>并</w:t>
      </w:r>
      <w:r>
        <w:t>封闭了风险，注意事项已在产品说明书中</w:t>
      </w:r>
      <w:r>
        <w:rPr>
          <w:rFonts w:hint="eastAsia"/>
        </w:rPr>
        <w:t>进行</w:t>
      </w:r>
      <w:r>
        <w:t>警告</w:t>
      </w:r>
      <w:r>
        <w:rPr>
          <w:rFonts w:hint="eastAsia"/>
        </w:rPr>
        <w:t>说明</w:t>
      </w:r>
      <w:r>
        <w:t>。</w:t>
      </w:r>
    </w:p>
    <w:p>
      <w:pPr>
        <w:pStyle w:val="2"/>
        <w:keepNext/>
        <w:keepLines/>
        <w:numPr>
          <w:ilvl w:val="0"/>
          <w:numId w:val="1"/>
        </w:numPr>
        <w:spacing w:before="0" w:beforeAutospacing="0" w:after="0" w:afterAutospacing="0" w:line="288" w:lineRule="auto"/>
        <w:jc w:val="both"/>
        <w:rPr>
          <w:rFonts w:hint="default" w:ascii="Times New Roman" w:hAnsi="Times New Roman"/>
          <w:sz w:val="24"/>
          <w:szCs w:val="24"/>
        </w:rPr>
      </w:pPr>
      <w:bookmarkStart w:id="702" w:name="_Toc25466"/>
      <w:bookmarkStart w:id="703" w:name="_Toc71637825"/>
      <w:bookmarkStart w:id="704" w:name="_Toc6718"/>
      <w:bookmarkStart w:id="705" w:name="_Toc9558"/>
      <w:bookmarkStart w:id="706" w:name="_Toc3807205"/>
      <w:bookmarkStart w:id="707" w:name="_Toc11016"/>
      <w:bookmarkStart w:id="708" w:name="_Toc13107"/>
      <w:r>
        <w:rPr>
          <w:rFonts w:ascii="Times New Roman" w:hAnsi="Times New Roman"/>
          <w:sz w:val="24"/>
          <w:szCs w:val="24"/>
        </w:rPr>
        <w:t>使用质量——周境覆盖</w:t>
      </w:r>
      <w:bookmarkEnd w:id="702"/>
      <w:bookmarkEnd w:id="703"/>
      <w:bookmarkEnd w:id="704"/>
      <w:bookmarkEnd w:id="705"/>
      <w:bookmarkEnd w:id="706"/>
      <w:bookmarkEnd w:id="707"/>
      <w:bookmarkEnd w:id="708"/>
    </w:p>
    <w:p>
      <w:pPr>
        <w:pStyle w:val="3"/>
        <w:spacing w:before="0" w:after="0" w:line="288" w:lineRule="auto"/>
        <w:ind w:left="0" w:firstLine="0"/>
        <w:rPr>
          <w:rFonts w:ascii="Times New Roman" w:hAnsi="Times New Roman"/>
          <w:szCs w:val="24"/>
        </w:rPr>
      </w:pPr>
      <w:bookmarkStart w:id="709" w:name="_Toc12785"/>
      <w:bookmarkStart w:id="710" w:name="_Toc2799"/>
      <w:bookmarkStart w:id="711" w:name="_Toc16830"/>
      <w:bookmarkStart w:id="712" w:name="_Toc32715"/>
      <w:bookmarkStart w:id="713" w:name="_Toc8117"/>
      <w:bookmarkStart w:id="714" w:name="_Toc3807206"/>
      <w:bookmarkStart w:id="715" w:name="_Toc71637826"/>
      <w:r>
        <w:rPr>
          <w:rFonts w:hint="eastAsia" w:ascii="Times New Roman" w:hAnsi="Times New Roman"/>
          <w:szCs w:val="24"/>
        </w:rPr>
        <w:t>周境</w:t>
      </w:r>
      <w:r>
        <w:rPr>
          <w:rFonts w:ascii="Times New Roman" w:hAnsi="Times New Roman"/>
          <w:szCs w:val="24"/>
        </w:rPr>
        <w:t>覆盖的陈述</w:t>
      </w:r>
      <w:bookmarkEnd w:id="709"/>
      <w:bookmarkEnd w:id="710"/>
      <w:bookmarkEnd w:id="711"/>
      <w:bookmarkEnd w:id="712"/>
      <w:bookmarkEnd w:id="713"/>
      <w:bookmarkEnd w:id="714"/>
      <w:bookmarkEnd w:id="715"/>
    </w:p>
    <w:p>
      <w:pPr>
        <w:pStyle w:val="3"/>
        <w:numPr>
          <w:ilvl w:val="2"/>
          <w:numId w:val="1"/>
        </w:numPr>
        <w:spacing w:before="0" w:after="0" w:line="288" w:lineRule="auto"/>
        <w:ind w:left="0" w:firstLine="0"/>
        <w:rPr>
          <w:rFonts w:ascii="Times New Roman" w:hAnsi="Times New Roman"/>
          <w:szCs w:val="24"/>
        </w:rPr>
      </w:pPr>
      <w:bookmarkStart w:id="716" w:name="_Toc2881"/>
      <w:bookmarkStart w:id="717" w:name="_Toc24412"/>
      <w:bookmarkStart w:id="718" w:name="_Toc17443"/>
      <w:bookmarkStart w:id="719" w:name="_Toc2012"/>
      <w:bookmarkStart w:id="720" w:name="_Toc3807207"/>
      <w:bookmarkStart w:id="721" w:name="_Toc14657"/>
      <w:bookmarkStart w:id="722" w:name="_Toc1061"/>
      <w:bookmarkStart w:id="723" w:name="_Toc71637827"/>
      <w:r>
        <w:rPr>
          <w:rFonts w:hint="eastAsia" w:ascii="Times New Roman" w:hAnsi="Times New Roman"/>
          <w:szCs w:val="24"/>
        </w:rPr>
        <w:t>周境</w:t>
      </w:r>
      <w:r>
        <w:rPr>
          <w:rFonts w:ascii="Times New Roman" w:hAnsi="Times New Roman"/>
          <w:szCs w:val="24"/>
        </w:rPr>
        <w:t>完备性</w:t>
      </w:r>
      <w:bookmarkEnd w:id="716"/>
      <w:bookmarkEnd w:id="717"/>
      <w:bookmarkEnd w:id="718"/>
      <w:bookmarkEnd w:id="719"/>
      <w:bookmarkEnd w:id="720"/>
      <w:bookmarkEnd w:id="721"/>
      <w:bookmarkEnd w:id="722"/>
      <w:bookmarkEnd w:id="723"/>
    </w:p>
    <w:p>
      <w:pPr>
        <w:pStyle w:val="62"/>
        <w:spacing w:line="288" w:lineRule="auto"/>
        <w:ind w:left="420" w:leftChars="200" w:firstLine="0" w:firstLineChars="0"/>
        <w:rPr>
          <w:sz w:val="22"/>
        </w:rPr>
      </w:pPr>
      <w:bookmarkStart w:id="724" w:name="_Hlk36403438"/>
      <w:r>
        <w:rPr>
          <w:rFonts w:hint="eastAsia"/>
          <w:sz w:val="22"/>
        </w:rPr>
        <w:t>本软件需</w:t>
      </w:r>
      <w:r>
        <w:rPr>
          <w:sz w:val="22"/>
        </w:rPr>
        <w:t>在</w:t>
      </w:r>
      <w:r>
        <w:rPr>
          <w:rFonts w:hint="eastAsia"/>
          <w:sz w:val="22"/>
        </w:rPr>
        <w:t>推荐</w:t>
      </w:r>
      <w:r>
        <w:rPr>
          <w:sz w:val="22"/>
        </w:rPr>
        <w:t>配置环境中方可运行</w:t>
      </w:r>
      <w:r>
        <w:rPr>
          <w:rFonts w:hint="eastAsia"/>
          <w:sz w:val="22"/>
        </w:rPr>
        <w:t>，</w:t>
      </w:r>
      <w:r>
        <w:rPr>
          <w:sz w:val="22"/>
        </w:rPr>
        <w:t>在低于最低</w:t>
      </w:r>
      <w:r>
        <w:rPr>
          <w:rFonts w:hint="eastAsia"/>
          <w:sz w:val="22"/>
        </w:rPr>
        <w:t>配置</w:t>
      </w:r>
      <w:r>
        <w:rPr>
          <w:sz w:val="22"/>
        </w:rPr>
        <w:t>环境运行时将产生不可预期的错误。</w:t>
      </w:r>
      <w:bookmarkEnd w:id="724"/>
    </w:p>
    <w:p>
      <w:pPr>
        <w:pStyle w:val="3"/>
        <w:numPr>
          <w:ilvl w:val="2"/>
          <w:numId w:val="1"/>
        </w:numPr>
        <w:spacing w:before="0" w:after="0" w:line="288" w:lineRule="auto"/>
        <w:ind w:left="0" w:firstLine="0"/>
        <w:rPr>
          <w:rFonts w:ascii="Times New Roman" w:hAnsi="Times New Roman"/>
          <w:szCs w:val="24"/>
        </w:rPr>
      </w:pPr>
      <w:bookmarkStart w:id="725" w:name="_Toc1018"/>
      <w:bookmarkStart w:id="726" w:name="_Toc32421"/>
      <w:bookmarkStart w:id="727" w:name="_Toc3807208"/>
      <w:bookmarkStart w:id="728" w:name="_Toc9364"/>
      <w:bookmarkStart w:id="729" w:name="_Toc19829"/>
      <w:bookmarkStart w:id="730" w:name="_Toc71637828"/>
      <w:bookmarkStart w:id="731" w:name="_Toc4081"/>
      <w:bookmarkStart w:id="732" w:name="_Toc13580"/>
      <w:r>
        <w:rPr>
          <w:rFonts w:hint="eastAsia" w:ascii="Times New Roman" w:hAnsi="Times New Roman"/>
          <w:szCs w:val="24"/>
        </w:rPr>
        <w:t>灵活性</w:t>
      </w:r>
      <w:bookmarkEnd w:id="725"/>
      <w:bookmarkEnd w:id="726"/>
      <w:bookmarkEnd w:id="727"/>
      <w:bookmarkEnd w:id="728"/>
      <w:bookmarkEnd w:id="729"/>
      <w:bookmarkEnd w:id="730"/>
      <w:bookmarkEnd w:id="731"/>
      <w:bookmarkEnd w:id="732"/>
    </w:p>
    <w:p>
      <w:pPr>
        <w:pStyle w:val="62"/>
        <w:spacing w:line="288" w:lineRule="auto"/>
        <w:ind w:left="420" w:leftChars="200" w:firstLine="0" w:firstLineChars="0"/>
      </w:pPr>
      <w:r>
        <w:rPr>
          <w:rFonts w:hint="eastAsia"/>
        </w:rPr>
        <w:t>在软件授权的情况下，用户只需打开本软件，输入授权用户的密码或者插入主任密钥即可正常使用。</w:t>
      </w:r>
    </w:p>
    <w:p>
      <w:pPr>
        <w:pStyle w:val="3"/>
        <w:spacing w:line="288" w:lineRule="auto"/>
        <w:rPr>
          <w:rFonts w:ascii="Times New Roman" w:hAnsi="Times New Roman"/>
          <w:szCs w:val="24"/>
        </w:rPr>
      </w:pPr>
      <w:bookmarkStart w:id="733" w:name="_Toc11367"/>
      <w:bookmarkStart w:id="734" w:name="_Toc18796"/>
      <w:bookmarkStart w:id="735" w:name="_Toc19140"/>
      <w:bookmarkStart w:id="736" w:name="_Toc71637829"/>
      <w:bookmarkStart w:id="737" w:name="_Toc11637"/>
      <w:r>
        <w:rPr>
          <w:rFonts w:hint="eastAsia" w:ascii="Times New Roman" w:hAnsi="Times New Roman"/>
          <w:szCs w:val="24"/>
        </w:rPr>
        <w:t>依从性的覆盖范围</w:t>
      </w:r>
      <w:bookmarkEnd w:id="733"/>
      <w:bookmarkEnd w:id="734"/>
      <w:bookmarkEnd w:id="735"/>
      <w:bookmarkEnd w:id="736"/>
      <w:bookmarkEnd w:id="737"/>
    </w:p>
    <w:p>
      <w:pPr>
        <w:spacing w:line="288" w:lineRule="auto"/>
        <w:ind w:firstLine="420" w:firstLineChars="200"/>
        <w:rPr>
          <w:rFonts w:ascii="宋体" w:hAnsi="宋体"/>
        </w:rPr>
      </w:pPr>
      <w:r>
        <w:rPr>
          <w:rFonts w:hint="eastAsia" w:ascii="宋体" w:hAnsi="宋体" w:cs="Arial"/>
        </w:rPr>
        <w:t>本</w:t>
      </w:r>
      <w:r>
        <w:rPr>
          <w:rFonts w:ascii="宋体" w:hAnsi="宋体" w:cs="Arial"/>
        </w:rPr>
        <w:t>软件</w:t>
      </w:r>
      <w:r>
        <w:rPr>
          <w:rFonts w:hint="eastAsia" w:ascii="宋体" w:hAnsi="宋体" w:cs="Arial"/>
        </w:rPr>
        <w:t>符合现行国家标准、行业标准，标准清单如下：《医疗器械生产监督管理办法》</w:t>
      </w:r>
      <w:r>
        <w:rPr>
          <w:rFonts w:ascii="宋体" w:hAnsi="宋体" w:cs="Arial"/>
        </w:rPr>
        <w:t>、</w:t>
      </w:r>
      <w:r>
        <w:rPr>
          <w:rFonts w:hint="eastAsia" w:ascii="宋体" w:hAnsi="宋体" w:cs="Arial"/>
        </w:rPr>
        <w:t>《医疗器械生产监督管理规范》</w:t>
      </w:r>
      <w:r>
        <w:rPr>
          <w:rFonts w:ascii="宋体" w:hAnsi="宋体" w:cs="Arial"/>
        </w:rPr>
        <w:t>、</w:t>
      </w:r>
      <w:r>
        <w:rPr>
          <w:rFonts w:hint="eastAsia" w:ascii="宋体" w:hAnsi="宋体" w:cs="Arial"/>
        </w:rPr>
        <w:t>《医疗器械生产质量管理规范附录独立软件》</w:t>
      </w:r>
      <w:r>
        <w:rPr>
          <w:rFonts w:ascii="宋体" w:hAnsi="宋体" w:cs="Arial"/>
        </w:rPr>
        <w:t>、</w:t>
      </w:r>
      <w:r>
        <w:rPr>
          <w:rFonts w:hint="eastAsia" w:ascii="宋体" w:hAnsi="宋体" w:cs="Arial"/>
        </w:rPr>
        <w:t>YY/T 0664-2008《医疗器械软件 软件生存周期过程》</w:t>
      </w:r>
      <w:r>
        <w:rPr>
          <w:rFonts w:ascii="宋体" w:hAnsi="宋体" w:cs="Arial"/>
        </w:rPr>
        <w:t>、</w:t>
      </w:r>
      <w:r>
        <w:rPr>
          <w:rFonts w:hint="eastAsia" w:ascii="宋体" w:hAnsi="宋体" w:cs="Arial"/>
        </w:rPr>
        <w:t>YY/T 1406.1-2016《医疗器械软件 第1部分：YY/T 0316应用于医疗器械软件的指南》</w:t>
      </w:r>
      <w:r>
        <w:rPr>
          <w:rFonts w:ascii="宋体" w:hAnsi="宋体" w:cs="Arial"/>
        </w:rPr>
        <w:t>、</w:t>
      </w:r>
      <w:r>
        <w:rPr>
          <w:rFonts w:hint="eastAsia" w:ascii="宋体" w:hAnsi="宋体" w:cs="Arial"/>
        </w:rPr>
        <w:t>GB/T 25000.51-2016《系统与软件工程 系统与软件质量要求和评价（SQuaRE） 第51部分：就绪可用软件产品（RUSP）的质量要求和测试细则》</w:t>
      </w:r>
      <w:r>
        <w:rPr>
          <w:rFonts w:ascii="宋体" w:hAnsi="宋体" w:cs="Arial"/>
        </w:rPr>
        <w:t>、</w:t>
      </w:r>
      <w:r>
        <w:rPr>
          <w:rFonts w:hint="eastAsia" w:ascii="宋体" w:hAnsi="宋体" w:cs="Arial"/>
        </w:rPr>
        <w:t>《需求规格说明书-产前超声医学图像处理软件》</w:t>
      </w:r>
    </w:p>
    <w:p>
      <w:pPr>
        <w:spacing w:line="288" w:lineRule="auto"/>
        <w:rPr>
          <w:sz w:val="24"/>
        </w:rPr>
      </w:pPr>
    </w:p>
    <w:sectPr>
      <w:headerReference r:id="rId4" w:type="first"/>
      <w:footerReference r:id="rId7" w:type="first"/>
      <w:headerReference r:id="rId3" w:type="default"/>
      <w:footerReference r:id="rId5" w:type="default"/>
      <w:footerReference r:id="rId6" w:type="even"/>
      <w:pgSz w:w="11906" w:h="16838"/>
      <w:pgMar w:top="1134" w:right="1080" w:bottom="1134" w:left="108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隶书">
    <w:altName w:val="Malgun Gothic Semilight"/>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Malgun Gothic Semilight">
    <w:panose1 w:val="020B0502040204020203"/>
    <w:charset w:val="86"/>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enter" w:pos="4873"/>
        <w:tab w:val="clear" w:pos="4153"/>
      </w:tabs>
    </w:pPr>
    <w:r>
      <mc:AlternateContent>
        <mc:Choice Requires="wps">
          <w:drawing>
            <wp:anchor distT="0" distB="0" distL="114300" distR="114300" simplePos="0" relativeHeight="251659264" behindDoc="0" locked="0" layoutInCell="1" allowOverlap="1">
              <wp:simplePos x="0" y="0"/>
              <wp:positionH relativeFrom="margin">
                <wp:posOffset>2449195</wp:posOffset>
              </wp:positionH>
              <wp:positionV relativeFrom="paragraph">
                <wp:posOffset>-86995</wp:posOffset>
              </wp:positionV>
              <wp:extent cx="1256030" cy="234950"/>
              <wp:effectExtent l="0" t="0" r="0" b="0"/>
              <wp:wrapNone/>
              <wp:docPr id="2" name="文本框 1027"/>
              <wp:cNvGraphicFramePr/>
              <a:graphic xmlns:a="http://schemas.openxmlformats.org/drawingml/2006/main">
                <a:graphicData uri="http://schemas.microsoft.com/office/word/2010/wordprocessingShape">
                  <wps:wsp>
                    <wps:cNvSpPr txBox="1">
                      <a:spLocks noChangeArrowheads="1"/>
                    </wps:cNvSpPr>
                    <wps:spPr bwMode="auto">
                      <a:xfrm>
                        <a:off x="0" y="0"/>
                        <a:ext cx="1256030" cy="234950"/>
                      </a:xfrm>
                      <a:prstGeom prst="rect">
                        <a:avLst/>
                      </a:prstGeom>
                      <a:noFill/>
                      <a:ln>
                        <a:noFill/>
                      </a:ln>
                    </wps:spPr>
                    <wps:txbx>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 xml:space="preserve"> 页 共 </w:t>
                          </w:r>
                          <w:r>
                            <w:fldChar w:fldCharType="begin"/>
                          </w:r>
                          <w:r>
                            <w:instrText xml:space="preserve"> NUMPAGES  \* MERGEFORMAT </w:instrText>
                          </w:r>
                          <w:r>
                            <w:fldChar w:fldCharType="separate"/>
                          </w:r>
                          <w:r>
                            <w:rPr>
                              <w:szCs w:val="21"/>
                            </w:rPr>
                            <w:t>16</w:t>
                          </w:r>
                          <w:r>
                            <w:rPr>
                              <w:szCs w:val="21"/>
                            </w:rPr>
                            <w:fldChar w:fldCharType="end"/>
                          </w:r>
                          <w:r>
                            <w:rPr>
                              <w:rFonts w:hint="eastAsia"/>
                              <w:szCs w:val="21"/>
                            </w:rPr>
                            <w:t xml:space="preserve"> 页</w:t>
                          </w:r>
                        </w:p>
                      </w:txbxContent>
                    </wps:txbx>
                    <wps:bodyPr rot="0" vert="horz" wrap="square" lIns="0" tIns="0" rIns="0" bIns="0" anchor="t" anchorCtr="0" upright="1">
                      <a:noAutofit/>
                    </wps:bodyPr>
                  </wps:wsp>
                </a:graphicData>
              </a:graphic>
            </wp:anchor>
          </w:drawing>
        </mc:Choice>
        <mc:Fallback>
          <w:pict>
            <v:shape id="文本框 1027" o:spid="_x0000_s1026" o:spt="202" type="#_x0000_t202" style="position:absolute;left:0pt;margin-left:192.85pt;margin-top:-6.85pt;height:18.5pt;width:98.9pt;mso-position-horizontal-relative:margin;z-index:251659264;mso-width-relative:page;mso-height-relative:page;" filled="f" stroked="f" coordsize="21600,21600" o:gfxdata="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jTKw2gAAAAoBAAAPAAAAAAAA&#10;AAEAIAAAACIAAABkcnMvZG93bnJldi54bWxQSwECFAAUAAAACACHTuJAhTU0FBACAAAIBAAADgAA&#10;AAAAAAABACAAAAApAQAAZHJzL2Uyb0RvYy54bWxQSwUGAAAAAAYABgBZAQAAqwUAAAAA&#10;">
              <v:fill on="f" focussize="0,0"/>
              <v:stroke on="f"/>
              <v:imagedata o:title=""/>
              <o:lock v:ext="edit" aspectratio="f"/>
              <v:textbox inset="0mm,0mm,0mm,0mm">
                <w:txbxContent>
                  <w:p>
                    <w:pPr>
                      <w:snapToGrid w:val="0"/>
                      <w:rPr>
                        <w:szCs w:val="21"/>
                      </w:rPr>
                    </w:pPr>
                    <w:r>
                      <w:rPr>
                        <w:rFonts w:hint="eastAsia"/>
                        <w:szCs w:val="21"/>
                      </w:rPr>
                      <w:t xml:space="preserve">第 </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 xml:space="preserve"> 页 共 </w:t>
                    </w:r>
                    <w:r>
                      <w:fldChar w:fldCharType="begin"/>
                    </w:r>
                    <w:r>
                      <w:instrText xml:space="preserve"> NUMPAGES  \* MERGEFORMAT </w:instrText>
                    </w:r>
                    <w:r>
                      <w:fldChar w:fldCharType="separate"/>
                    </w:r>
                    <w:r>
                      <w:rPr>
                        <w:szCs w:val="21"/>
                      </w:rPr>
                      <w:t>16</w:t>
                    </w:r>
                    <w:r>
                      <w:rPr>
                        <w:szCs w:val="21"/>
                      </w:rPr>
                      <w:fldChar w:fldCharType="end"/>
                    </w:r>
                    <w:r>
                      <w:rPr>
                        <w:rFonts w:hint="eastAsia"/>
                        <w:szCs w:val="21"/>
                      </w:rPr>
                      <w:t xml:space="preserve"> 页</w:t>
                    </w:r>
                  </w:p>
                </w:txbxContent>
              </v:textbox>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center" w:y="1"/>
      <w:rPr>
        <w:rStyle w:val="37"/>
      </w:rPr>
    </w:pPr>
    <w:r>
      <w:fldChar w:fldCharType="begin"/>
    </w:r>
    <w:r>
      <w:rPr>
        <w:rStyle w:val="37"/>
      </w:rPr>
      <w:instrText xml:space="preserve">PAGE  </w:instrText>
    </w:r>
    <w:r>
      <w:fldChar w:fldCharType="separate"/>
    </w:r>
    <w:r>
      <w:rPr>
        <w:rStyle w:val="37"/>
      </w:rPr>
      <w:t>7</w:t>
    </w:r>
    <w:r>
      <w:fldChar w:fldCharType="end"/>
    </w:r>
  </w:p>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915035" cy="147955"/>
              <wp:effectExtent l="0" t="0" r="0" b="0"/>
              <wp:wrapNone/>
              <wp:docPr id="1" name="文本框 1028"/>
              <wp:cNvGraphicFramePr/>
              <a:graphic xmlns:a="http://schemas.openxmlformats.org/drawingml/2006/main">
                <a:graphicData uri="http://schemas.microsoft.com/office/word/2010/wordprocessingShape">
                  <wps:wsp>
                    <wps:cNvSpPr txBox="1">
                      <a:spLocks noChangeArrowheads="1"/>
                    </wps:cNvSpPr>
                    <wps:spPr bwMode="auto">
                      <a:xfrm>
                        <a:off x="0" y="0"/>
                        <a:ext cx="91503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16</w:t>
                          </w:r>
                          <w:r>
                            <w:rPr>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8" o:spid="_x0000_s1026" o:spt="202" type="#_x0000_t202" style="position:absolute;left:0pt;margin-top:0pt;height:11.65pt;width:72.05pt;mso-position-horizontal:center;mso-position-horizontal-relative:margin;mso-wrap-style:none;z-index:251660288;mso-width-relative:page;mso-height-relative:page;" filled="f" stroked="f" coordsize="21600,21600" o:gfxdata="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7eqt9IAAAAEAQAADwAAAAAAAAABACAAAAAiAAAA&#10;ZHJzL2Rvd25yZXYueG1sUEsBAhQAFAAAAAgAh07iQJYECKsNAgAABQQAAA4AAAAAAAAAAQAgAAAA&#10;IQEAAGRycy9lMm9Eb2MueG1sUEsFBgAAAAAGAAYAWQEAAKAFA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16</w:t>
                    </w:r>
                    <w:r>
                      <w:rPr>
                        <w:sz w:val="18"/>
                      </w:rP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r>
      <w:rPr>
        <w:rFonts w:hint="eastAsia"/>
      </w:rPr>
      <w:t>文件编号：</w:t>
    </w:r>
    <w:r>
      <w:t>AY</w:t>
    </w:r>
    <w:r>
      <w:rPr>
        <w:rFonts w:hint="eastAsia"/>
        <w:lang w:val="en-US" w:eastAsia="zh-CN"/>
      </w:rPr>
      <w:t>J/QR-</w:t>
    </w:r>
    <w:r>
      <w:t>0124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52BC3"/>
    <w:multiLevelType w:val="multilevel"/>
    <w:tmpl w:val="0DE52BC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712" w:hanging="114"/>
      </w:pPr>
      <w:rPr>
        <w:rFonts w:hint="default" w:ascii="Wingdings" w:hAnsi="Wingdings"/>
        <w:spacing w:val="54"/>
      </w:rPr>
    </w:lvl>
    <w:lvl w:ilvl="2" w:tentative="0">
      <w:start w:val="1"/>
      <w:numFmt w:val="bullet"/>
      <w:lvlText w:val=""/>
      <w:lvlJc w:val="left"/>
      <w:pPr>
        <w:tabs>
          <w:tab w:val="left" w:pos="1416"/>
        </w:tabs>
        <w:ind w:left="1416" w:hanging="562"/>
      </w:pPr>
      <w:rPr>
        <w:rFonts w:hint="default" w:ascii="Wingdings" w:hAnsi="Wingdings"/>
        <w:spacing w:val="54"/>
      </w:rPr>
    </w:lvl>
    <w:lvl w:ilvl="3" w:tentative="0">
      <w:start w:val="1"/>
      <w:numFmt w:val="bullet"/>
      <w:lvlText w:val=""/>
      <w:lvlJc w:val="left"/>
      <w:pPr>
        <w:tabs>
          <w:tab w:val="left" w:pos="1416"/>
        </w:tabs>
        <w:ind w:left="1416" w:hanging="420"/>
      </w:pPr>
      <w:rPr>
        <w:rFonts w:hint="default" w:ascii="Wingdings" w:hAnsi="Wingdings"/>
      </w:rPr>
    </w:lvl>
    <w:lvl w:ilvl="4" w:tentative="0">
      <w:start w:val="1"/>
      <w:numFmt w:val="bullet"/>
      <w:lvlText w:val=""/>
      <w:lvlJc w:val="left"/>
      <w:pPr>
        <w:tabs>
          <w:tab w:val="left" w:pos="1276"/>
        </w:tabs>
        <w:ind w:left="1276" w:hanging="420"/>
      </w:pPr>
      <w:rPr>
        <w:rFonts w:hint="default" w:ascii="Symbol" w:hAnsi="Symbol"/>
        <w:color w:val="auto"/>
        <w:sz w:val="24"/>
        <w:szCs w:val="24"/>
      </w:rPr>
    </w:lvl>
    <w:lvl w:ilvl="5" w:tentative="0">
      <w:start w:val="1"/>
      <w:numFmt w:val="lowerLetter"/>
      <w:lvlText w:val="%6)"/>
      <w:lvlJc w:val="left"/>
      <w:pPr>
        <w:tabs>
          <w:tab w:val="left" w:pos="1983"/>
        </w:tabs>
        <w:ind w:left="1983" w:hanging="420"/>
      </w:p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149C52A4"/>
    <w:multiLevelType w:val="multilevel"/>
    <w:tmpl w:val="149C52A4"/>
    <w:lvl w:ilvl="0" w:tentative="0">
      <w:start w:val="1"/>
      <w:numFmt w:val="decimal"/>
      <w:lvlText w:val="%1."/>
      <w:lvlJc w:val="left"/>
      <w:pPr>
        <w:ind w:left="420" w:hanging="420"/>
      </w:pPr>
      <w:rPr>
        <w:rFonts w:hint="default"/>
        <w:lang w:val="zh-CN"/>
      </w:rPr>
    </w:lvl>
    <w:lvl w:ilvl="1" w:tentative="0">
      <w:start w:val="1"/>
      <w:numFmt w:val="lowerLetter"/>
      <w:lvlText w:val="%2)"/>
      <w:lvlJc w:val="left"/>
      <w:pPr>
        <w:ind w:left="840" w:hanging="420"/>
      </w:pPr>
    </w:lvl>
    <w:lvl w:ilvl="2" w:tentative="0">
      <w:start w:val="1"/>
      <w:numFmt w:val="decimal"/>
      <w:lvlText w:val="（%3）"/>
      <w:lvlJc w:val="left"/>
      <w:pPr>
        <w:ind w:left="1260" w:hanging="420"/>
      </w:pPr>
      <w:rPr>
        <w:rFonts w:hint="default"/>
        <w:lang w:val="zh-CN"/>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220198"/>
    <w:multiLevelType w:val="multilevel"/>
    <w:tmpl w:val="20220198"/>
    <w:lvl w:ilvl="0" w:tentative="0">
      <w:start w:val="1"/>
      <w:numFmt w:val="decimal"/>
      <w:lvlText w:val="%1."/>
      <w:lvlJc w:val="left"/>
      <w:pPr>
        <w:ind w:left="840" w:hanging="420"/>
      </w:pPr>
      <w:rPr>
        <w:rFonts w:hint="default"/>
        <w:lang w:val="zh-C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B417B0A"/>
    <w:multiLevelType w:val="multilevel"/>
    <w:tmpl w:val="3B417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F9446C"/>
    <w:multiLevelType w:val="multilevel"/>
    <w:tmpl w:val="4BF9446C"/>
    <w:lvl w:ilvl="0" w:tentative="0">
      <w:start w:val="1"/>
      <w:numFmt w:val="decimal"/>
      <w:lvlText w:val="（%1）"/>
      <w:lvlJc w:val="left"/>
      <w:pPr>
        <w:ind w:left="420" w:hanging="420"/>
      </w:pPr>
      <w:rPr>
        <w:rFonts w:hint="default"/>
        <w:lang w:val="zh-CN"/>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cs="宋体"/>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C1452D1"/>
    <w:multiLevelType w:val="multilevel"/>
    <w:tmpl w:val="4C1452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3192CCC"/>
    <w:multiLevelType w:val="multilevel"/>
    <w:tmpl w:val="53192CC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555697E"/>
    <w:multiLevelType w:val="multilevel"/>
    <w:tmpl w:val="5555697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A1D5370"/>
    <w:multiLevelType w:val="multilevel"/>
    <w:tmpl w:val="5A1D5370"/>
    <w:lvl w:ilvl="0" w:tentative="0">
      <w:start w:val="1"/>
      <w:numFmt w:val="decimal"/>
      <w:lvlText w:val="（%1）"/>
      <w:lvlJc w:val="left"/>
      <w:pPr>
        <w:ind w:left="420" w:hanging="420"/>
      </w:pPr>
      <w:rPr>
        <w:rFonts w:hint="default"/>
        <w:lang w:val="zh-C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550019D"/>
    <w:multiLevelType w:val="multilevel"/>
    <w:tmpl w:val="6550019D"/>
    <w:lvl w:ilvl="0" w:tentative="0">
      <w:start w:val="1"/>
      <w:numFmt w:val="decimal"/>
      <w:lvlText w:val="%1."/>
      <w:lvlJc w:val="center"/>
      <w:pPr>
        <w:ind w:left="425" w:hanging="425"/>
      </w:pPr>
      <w:rPr>
        <w:rFonts w:hint="eastAsia"/>
        <w:sz w:val="28"/>
        <w:szCs w:val="52"/>
      </w:rPr>
    </w:lvl>
    <w:lvl w:ilvl="1" w:tentative="0">
      <w:start w:val="1"/>
      <w:numFmt w:val="decimal"/>
      <w:pStyle w:val="3"/>
      <w:lvlText w:val="%1.%2"/>
      <w:lvlJc w:val="left"/>
      <w:pPr>
        <w:ind w:left="567"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0">
    <w:nsid w:val="6C136B90"/>
    <w:multiLevelType w:val="multilevel"/>
    <w:tmpl w:val="6C136B90"/>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1">
    <w:nsid w:val="75CB34A9"/>
    <w:multiLevelType w:val="multilevel"/>
    <w:tmpl w:val="75CB34A9"/>
    <w:lvl w:ilvl="0" w:tentative="0">
      <w:start w:val="1"/>
      <w:numFmt w:val="decimal"/>
      <w:lvlText w:val="%1)"/>
      <w:lvlJc w:val="left"/>
      <w:pPr>
        <w:ind w:left="420" w:hanging="420"/>
      </w:pPr>
      <w:rPr>
        <w:rFonts w:hint="default"/>
        <w:lang w:val="zh-CN"/>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cs="宋体"/>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0"/>
  </w:num>
  <w:num w:numId="4">
    <w:abstractNumId w:val="6"/>
  </w:num>
  <w:num w:numId="5">
    <w:abstractNumId w:val="5"/>
  </w:num>
  <w:num w:numId="6">
    <w:abstractNumId w:val="1"/>
  </w:num>
  <w:num w:numId="7">
    <w:abstractNumId w:val="4"/>
  </w:num>
  <w:num w:numId="8">
    <w:abstractNumId w:val="8"/>
  </w:num>
  <w:num w:numId="9">
    <w:abstractNumId w:val="7"/>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17"/>
    <w:rsid w:val="0000586E"/>
    <w:rsid w:val="00006C7F"/>
    <w:rsid w:val="00006F32"/>
    <w:rsid w:val="00007754"/>
    <w:rsid w:val="000102A7"/>
    <w:rsid w:val="0001683D"/>
    <w:rsid w:val="000176F9"/>
    <w:rsid w:val="00020B93"/>
    <w:rsid w:val="00020DDD"/>
    <w:rsid w:val="00020FDB"/>
    <w:rsid w:val="0002407D"/>
    <w:rsid w:val="000268F4"/>
    <w:rsid w:val="00027631"/>
    <w:rsid w:val="00030B37"/>
    <w:rsid w:val="00030EF2"/>
    <w:rsid w:val="00031192"/>
    <w:rsid w:val="000312CC"/>
    <w:rsid w:val="000400B4"/>
    <w:rsid w:val="00042702"/>
    <w:rsid w:val="00042895"/>
    <w:rsid w:val="000447AC"/>
    <w:rsid w:val="000452A8"/>
    <w:rsid w:val="00050676"/>
    <w:rsid w:val="00050E25"/>
    <w:rsid w:val="00052F3D"/>
    <w:rsid w:val="00053A6C"/>
    <w:rsid w:val="00053E2A"/>
    <w:rsid w:val="0005451A"/>
    <w:rsid w:val="00055463"/>
    <w:rsid w:val="000563EA"/>
    <w:rsid w:val="0005682D"/>
    <w:rsid w:val="0006202F"/>
    <w:rsid w:val="000641BF"/>
    <w:rsid w:val="00064BCE"/>
    <w:rsid w:val="000705C1"/>
    <w:rsid w:val="00070FCA"/>
    <w:rsid w:val="000731E6"/>
    <w:rsid w:val="00074E71"/>
    <w:rsid w:val="00076C13"/>
    <w:rsid w:val="000776DC"/>
    <w:rsid w:val="00080A97"/>
    <w:rsid w:val="00090691"/>
    <w:rsid w:val="00092D2C"/>
    <w:rsid w:val="00093E76"/>
    <w:rsid w:val="00094649"/>
    <w:rsid w:val="0009465F"/>
    <w:rsid w:val="000960CF"/>
    <w:rsid w:val="0009656F"/>
    <w:rsid w:val="000A002E"/>
    <w:rsid w:val="000A0B0F"/>
    <w:rsid w:val="000A3E64"/>
    <w:rsid w:val="000A482C"/>
    <w:rsid w:val="000A7C9C"/>
    <w:rsid w:val="000B09C8"/>
    <w:rsid w:val="000B6BE2"/>
    <w:rsid w:val="000B6D1D"/>
    <w:rsid w:val="000C3B1E"/>
    <w:rsid w:val="000C54D2"/>
    <w:rsid w:val="000C6A5F"/>
    <w:rsid w:val="000D3AC3"/>
    <w:rsid w:val="000D3C81"/>
    <w:rsid w:val="000D5D1C"/>
    <w:rsid w:val="000D5F11"/>
    <w:rsid w:val="000D6BDC"/>
    <w:rsid w:val="000E0CB3"/>
    <w:rsid w:val="000E3A95"/>
    <w:rsid w:val="000E4EE3"/>
    <w:rsid w:val="000E56A4"/>
    <w:rsid w:val="000E60D8"/>
    <w:rsid w:val="000E72D5"/>
    <w:rsid w:val="000F23F8"/>
    <w:rsid w:val="000F2C82"/>
    <w:rsid w:val="000F6B10"/>
    <w:rsid w:val="000F7047"/>
    <w:rsid w:val="00100079"/>
    <w:rsid w:val="001012FB"/>
    <w:rsid w:val="001032AC"/>
    <w:rsid w:val="00104A28"/>
    <w:rsid w:val="001054F0"/>
    <w:rsid w:val="0010569A"/>
    <w:rsid w:val="001056BE"/>
    <w:rsid w:val="00110676"/>
    <w:rsid w:val="00116285"/>
    <w:rsid w:val="0011789A"/>
    <w:rsid w:val="00125246"/>
    <w:rsid w:val="00125537"/>
    <w:rsid w:val="001262B9"/>
    <w:rsid w:val="00127180"/>
    <w:rsid w:val="00130B4E"/>
    <w:rsid w:val="00131C1B"/>
    <w:rsid w:val="001327DE"/>
    <w:rsid w:val="00134C06"/>
    <w:rsid w:val="00135CC4"/>
    <w:rsid w:val="00136AA7"/>
    <w:rsid w:val="00137568"/>
    <w:rsid w:val="00140EC5"/>
    <w:rsid w:val="001419C3"/>
    <w:rsid w:val="00143428"/>
    <w:rsid w:val="001455BA"/>
    <w:rsid w:val="001469C6"/>
    <w:rsid w:val="0014755E"/>
    <w:rsid w:val="00151F9B"/>
    <w:rsid w:val="001520F7"/>
    <w:rsid w:val="00152D84"/>
    <w:rsid w:val="0015368D"/>
    <w:rsid w:val="001541A3"/>
    <w:rsid w:val="0015501A"/>
    <w:rsid w:val="00157FBE"/>
    <w:rsid w:val="00160902"/>
    <w:rsid w:val="00160CFA"/>
    <w:rsid w:val="001643D8"/>
    <w:rsid w:val="00164C83"/>
    <w:rsid w:val="00171D67"/>
    <w:rsid w:val="00172A27"/>
    <w:rsid w:val="00180A37"/>
    <w:rsid w:val="00183E44"/>
    <w:rsid w:val="00184750"/>
    <w:rsid w:val="00185967"/>
    <w:rsid w:val="00186CED"/>
    <w:rsid w:val="00191B6F"/>
    <w:rsid w:val="0019422B"/>
    <w:rsid w:val="0019739A"/>
    <w:rsid w:val="001A033D"/>
    <w:rsid w:val="001A46AA"/>
    <w:rsid w:val="001A629B"/>
    <w:rsid w:val="001A6A37"/>
    <w:rsid w:val="001B09B8"/>
    <w:rsid w:val="001B10B5"/>
    <w:rsid w:val="001C107B"/>
    <w:rsid w:val="001C2ED8"/>
    <w:rsid w:val="001C6B4B"/>
    <w:rsid w:val="001C7ED9"/>
    <w:rsid w:val="001D077D"/>
    <w:rsid w:val="001D3FE1"/>
    <w:rsid w:val="001D542D"/>
    <w:rsid w:val="001E0692"/>
    <w:rsid w:val="001E2F30"/>
    <w:rsid w:val="001E45D6"/>
    <w:rsid w:val="001E60AF"/>
    <w:rsid w:val="001E63CA"/>
    <w:rsid w:val="001E7FF8"/>
    <w:rsid w:val="001F1053"/>
    <w:rsid w:val="001F1676"/>
    <w:rsid w:val="001F3818"/>
    <w:rsid w:val="001F48EE"/>
    <w:rsid w:val="001F62C6"/>
    <w:rsid w:val="0020058A"/>
    <w:rsid w:val="00201DF1"/>
    <w:rsid w:val="0020226D"/>
    <w:rsid w:val="0020394E"/>
    <w:rsid w:val="0021003F"/>
    <w:rsid w:val="00212F1E"/>
    <w:rsid w:val="00213ACB"/>
    <w:rsid w:val="0021521C"/>
    <w:rsid w:val="00217C9F"/>
    <w:rsid w:val="0022023E"/>
    <w:rsid w:val="00222689"/>
    <w:rsid w:val="00223601"/>
    <w:rsid w:val="002249B4"/>
    <w:rsid w:val="00225278"/>
    <w:rsid w:val="00225F1A"/>
    <w:rsid w:val="0022612A"/>
    <w:rsid w:val="00227568"/>
    <w:rsid w:val="0023219E"/>
    <w:rsid w:val="00235280"/>
    <w:rsid w:val="002363BF"/>
    <w:rsid w:val="002403F2"/>
    <w:rsid w:val="0024318F"/>
    <w:rsid w:val="00245ED6"/>
    <w:rsid w:val="00247EB2"/>
    <w:rsid w:val="0025353C"/>
    <w:rsid w:val="002542EA"/>
    <w:rsid w:val="00254B46"/>
    <w:rsid w:val="00256A3E"/>
    <w:rsid w:val="00256B13"/>
    <w:rsid w:val="0025797D"/>
    <w:rsid w:val="00257C9A"/>
    <w:rsid w:val="00261E14"/>
    <w:rsid w:val="00262F97"/>
    <w:rsid w:val="00263FA8"/>
    <w:rsid w:val="00264B14"/>
    <w:rsid w:val="0027012E"/>
    <w:rsid w:val="00274ED1"/>
    <w:rsid w:val="00275175"/>
    <w:rsid w:val="002753F1"/>
    <w:rsid w:val="002761C6"/>
    <w:rsid w:val="002762E7"/>
    <w:rsid w:val="00285349"/>
    <w:rsid w:val="00294F5B"/>
    <w:rsid w:val="002A068B"/>
    <w:rsid w:val="002A2772"/>
    <w:rsid w:val="002A44D6"/>
    <w:rsid w:val="002A4C22"/>
    <w:rsid w:val="002A599E"/>
    <w:rsid w:val="002A74C0"/>
    <w:rsid w:val="002A7B7B"/>
    <w:rsid w:val="002A7FEB"/>
    <w:rsid w:val="002B0BE4"/>
    <w:rsid w:val="002B12A2"/>
    <w:rsid w:val="002B2055"/>
    <w:rsid w:val="002B2B8F"/>
    <w:rsid w:val="002B2FF9"/>
    <w:rsid w:val="002C1D1B"/>
    <w:rsid w:val="002C51A8"/>
    <w:rsid w:val="002D0273"/>
    <w:rsid w:val="002D14E9"/>
    <w:rsid w:val="002D202E"/>
    <w:rsid w:val="002D5410"/>
    <w:rsid w:val="002D787D"/>
    <w:rsid w:val="002E068E"/>
    <w:rsid w:val="002E07D8"/>
    <w:rsid w:val="002E0B0D"/>
    <w:rsid w:val="002E1D9E"/>
    <w:rsid w:val="002E29A2"/>
    <w:rsid w:val="002E44F6"/>
    <w:rsid w:val="002E51C2"/>
    <w:rsid w:val="002E5E5E"/>
    <w:rsid w:val="002E61BD"/>
    <w:rsid w:val="002F132C"/>
    <w:rsid w:val="002F1618"/>
    <w:rsid w:val="002F41DC"/>
    <w:rsid w:val="002F4B1D"/>
    <w:rsid w:val="002F5D4E"/>
    <w:rsid w:val="00303B1D"/>
    <w:rsid w:val="00305A6C"/>
    <w:rsid w:val="00305E59"/>
    <w:rsid w:val="00311F76"/>
    <w:rsid w:val="00314C0B"/>
    <w:rsid w:val="0031654B"/>
    <w:rsid w:val="00317F9B"/>
    <w:rsid w:val="0032111C"/>
    <w:rsid w:val="003239B1"/>
    <w:rsid w:val="00326031"/>
    <w:rsid w:val="0032642C"/>
    <w:rsid w:val="003329B0"/>
    <w:rsid w:val="003331F3"/>
    <w:rsid w:val="00335662"/>
    <w:rsid w:val="003411C6"/>
    <w:rsid w:val="00344C85"/>
    <w:rsid w:val="003452E9"/>
    <w:rsid w:val="003455D8"/>
    <w:rsid w:val="00346664"/>
    <w:rsid w:val="003516F4"/>
    <w:rsid w:val="00354B62"/>
    <w:rsid w:val="003550CD"/>
    <w:rsid w:val="0035772A"/>
    <w:rsid w:val="0036348C"/>
    <w:rsid w:val="00363D7C"/>
    <w:rsid w:val="00364A47"/>
    <w:rsid w:val="00364D0C"/>
    <w:rsid w:val="00366971"/>
    <w:rsid w:val="0036706F"/>
    <w:rsid w:val="00370167"/>
    <w:rsid w:val="003707C8"/>
    <w:rsid w:val="00371A35"/>
    <w:rsid w:val="00372CC8"/>
    <w:rsid w:val="00372E07"/>
    <w:rsid w:val="003768AD"/>
    <w:rsid w:val="003806B0"/>
    <w:rsid w:val="00381C67"/>
    <w:rsid w:val="00384457"/>
    <w:rsid w:val="003866F7"/>
    <w:rsid w:val="00387D2F"/>
    <w:rsid w:val="00393220"/>
    <w:rsid w:val="00395E4B"/>
    <w:rsid w:val="003961FB"/>
    <w:rsid w:val="003970AE"/>
    <w:rsid w:val="003A204A"/>
    <w:rsid w:val="003B1051"/>
    <w:rsid w:val="003B3BF7"/>
    <w:rsid w:val="003B3FE5"/>
    <w:rsid w:val="003B5E2B"/>
    <w:rsid w:val="003C12A3"/>
    <w:rsid w:val="003C44D7"/>
    <w:rsid w:val="003C6272"/>
    <w:rsid w:val="003C648C"/>
    <w:rsid w:val="003C6C50"/>
    <w:rsid w:val="003C7CBD"/>
    <w:rsid w:val="003D00BD"/>
    <w:rsid w:val="003D1EE5"/>
    <w:rsid w:val="003D3FF4"/>
    <w:rsid w:val="003D52A5"/>
    <w:rsid w:val="003E00CF"/>
    <w:rsid w:val="003E0A29"/>
    <w:rsid w:val="003E0BC5"/>
    <w:rsid w:val="003E55FA"/>
    <w:rsid w:val="003E70A0"/>
    <w:rsid w:val="003E7238"/>
    <w:rsid w:val="003E78B7"/>
    <w:rsid w:val="003F6B65"/>
    <w:rsid w:val="00401462"/>
    <w:rsid w:val="00403684"/>
    <w:rsid w:val="00404F1B"/>
    <w:rsid w:val="0040775A"/>
    <w:rsid w:val="00410DF4"/>
    <w:rsid w:val="00411C0D"/>
    <w:rsid w:val="00413969"/>
    <w:rsid w:val="0041427E"/>
    <w:rsid w:val="00414F79"/>
    <w:rsid w:val="00414FA4"/>
    <w:rsid w:val="0041506F"/>
    <w:rsid w:val="004170A5"/>
    <w:rsid w:val="00421306"/>
    <w:rsid w:val="004234A5"/>
    <w:rsid w:val="00423AE9"/>
    <w:rsid w:val="00427351"/>
    <w:rsid w:val="00433E7A"/>
    <w:rsid w:val="00434162"/>
    <w:rsid w:val="00435584"/>
    <w:rsid w:val="0043799C"/>
    <w:rsid w:val="00440FF9"/>
    <w:rsid w:val="004426C0"/>
    <w:rsid w:val="00443868"/>
    <w:rsid w:val="004441A8"/>
    <w:rsid w:val="00444781"/>
    <w:rsid w:val="00445899"/>
    <w:rsid w:val="00453037"/>
    <w:rsid w:val="00453E36"/>
    <w:rsid w:val="00456F17"/>
    <w:rsid w:val="004625F7"/>
    <w:rsid w:val="00463213"/>
    <w:rsid w:val="004633FA"/>
    <w:rsid w:val="00464897"/>
    <w:rsid w:val="00466C30"/>
    <w:rsid w:val="004675CB"/>
    <w:rsid w:val="00474FD4"/>
    <w:rsid w:val="00475B0C"/>
    <w:rsid w:val="0047661D"/>
    <w:rsid w:val="00487DD7"/>
    <w:rsid w:val="004902FD"/>
    <w:rsid w:val="004904BA"/>
    <w:rsid w:val="004924D6"/>
    <w:rsid w:val="00494463"/>
    <w:rsid w:val="00494BD7"/>
    <w:rsid w:val="00497EF3"/>
    <w:rsid w:val="004A066D"/>
    <w:rsid w:val="004A0D38"/>
    <w:rsid w:val="004A3833"/>
    <w:rsid w:val="004A43E7"/>
    <w:rsid w:val="004A4F37"/>
    <w:rsid w:val="004B0475"/>
    <w:rsid w:val="004B2951"/>
    <w:rsid w:val="004B38D7"/>
    <w:rsid w:val="004B3936"/>
    <w:rsid w:val="004B3BE8"/>
    <w:rsid w:val="004C0CEE"/>
    <w:rsid w:val="004C2324"/>
    <w:rsid w:val="004C2965"/>
    <w:rsid w:val="004C34BA"/>
    <w:rsid w:val="004C3ED8"/>
    <w:rsid w:val="004C4E05"/>
    <w:rsid w:val="004D1B6F"/>
    <w:rsid w:val="004D5B5B"/>
    <w:rsid w:val="004D62C0"/>
    <w:rsid w:val="004D73C8"/>
    <w:rsid w:val="004D7F70"/>
    <w:rsid w:val="004E1617"/>
    <w:rsid w:val="004E1B4B"/>
    <w:rsid w:val="004E1E1E"/>
    <w:rsid w:val="004E23CF"/>
    <w:rsid w:val="004E2495"/>
    <w:rsid w:val="004E44AD"/>
    <w:rsid w:val="004E5300"/>
    <w:rsid w:val="00500E40"/>
    <w:rsid w:val="00501918"/>
    <w:rsid w:val="00503EF4"/>
    <w:rsid w:val="005061D7"/>
    <w:rsid w:val="00511CEA"/>
    <w:rsid w:val="005138CA"/>
    <w:rsid w:val="0051459E"/>
    <w:rsid w:val="0051651A"/>
    <w:rsid w:val="00516CF1"/>
    <w:rsid w:val="0052037E"/>
    <w:rsid w:val="005212D4"/>
    <w:rsid w:val="00522428"/>
    <w:rsid w:val="00523C2C"/>
    <w:rsid w:val="00524EA8"/>
    <w:rsid w:val="005303D5"/>
    <w:rsid w:val="00530BCD"/>
    <w:rsid w:val="00530C7F"/>
    <w:rsid w:val="00530D0B"/>
    <w:rsid w:val="005315DD"/>
    <w:rsid w:val="005320E2"/>
    <w:rsid w:val="00532E25"/>
    <w:rsid w:val="00533D52"/>
    <w:rsid w:val="00535959"/>
    <w:rsid w:val="00542A2E"/>
    <w:rsid w:val="00543CD9"/>
    <w:rsid w:val="00544D7A"/>
    <w:rsid w:val="00544F4C"/>
    <w:rsid w:val="00545B0C"/>
    <w:rsid w:val="005507D1"/>
    <w:rsid w:val="005516F6"/>
    <w:rsid w:val="00553FC9"/>
    <w:rsid w:val="00554DAF"/>
    <w:rsid w:val="005558CF"/>
    <w:rsid w:val="00555C86"/>
    <w:rsid w:val="00557A52"/>
    <w:rsid w:val="00557E0A"/>
    <w:rsid w:val="00563EEB"/>
    <w:rsid w:val="00564840"/>
    <w:rsid w:val="00565326"/>
    <w:rsid w:val="0056551E"/>
    <w:rsid w:val="00565A96"/>
    <w:rsid w:val="005675AE"/>
    <w:rsid w:val="00570376"/>
    <w:rsid w:val="00570876"/>
    <w:rsid w:val="00571151"/>
    <w:rsid w:val="0057167B"/>
    <w:rsid w:val="005805AA"/>
    <w:rsid w:val="00581FDB"/>
    <w:rsid w:val="00582270"/>
    <w:rsid w:val="00582652"/>
    <w:rsid w:val="0058401A"/>
    <w:rsid w:val="005842B9"/>
    <w:rsid w:val="00584E07"/>
    <w:rsid w:val="00585AC1"/>
    <w:rsid w:val="005877EC"/>
    <w:rsid w:val="00590E3A"/>
    <w:rsid w:val="005928CD"/>
    <w:rsid w:val="00594522"/>
    <w:rsid w:val="00596294"/>
    <w:rsid w:val="00596664"/>
    <w:rsid w:val="005A12EE"/>
    <w:rsid w:val="005B2C2B"/>
    <w:rsid w:val="005B58B9"/>
    <w:rsid w:val="005B6F04"/>
    <w:rsid w:val="005B7BF2"/>
    <w:rsid w:val="005C072B"/>
    <w:rsid w:val="005C5102"/>
    <w:rsid w:val="005C624A"/>
    <w:rsid w:val="005C64A8"/>
    <w:rsid w:val="005C69BF"/>
    <w:rsid w:val="005C7865"/>
    <w:rsid w:val="005C790D"/>
    <w:rsid w:val="005C7AA4"/>
    <w:rsid w:val="005D0647"/>
    <w:rsid w:val="005D3A70"/>
    <w:rsid w:val="005D4BC8"/>
    <w:rsid w:val="005D4DC4"/>
    <w:rsid w:val="005E2172"/>
    <w:rsid w:val="005E32F1"/>
    <w:rsid w:val="005E4DDA"/>
    <w:rsid w:val="005F14D7"/>
    <w:rsid w:val="005F1D2F"/>
    <w:rsid w:val="005F22D5"/>
    <w:rsid w:val="005F241B"/>
    <w:rsid w:val="005F3106"/>
    <w:rsid w:val="005F478A"/>
    <w:rsid w:val="005F47D3"/>
    <w:rsid w:val="005F7068"/>
    <w:rsid w:val="00600C5E"/>
    <w:rsid w:val="00604195"/>
    <w:rsid w:val="006070AA"/>
    <w:rsid w:val="0060795F"/>
    <w:rsid w:val="00607BA3"/>
    <w:rsid w:val="00607BD0"/>
    <w:rsid w:val="006110C5"/>
    <w:rsid w:val="006121EE"/>
    <w:rsid w:val="00612BF3"/>
    <w:rsid w:val="00613DE0"/>
    <w:rsid w:val="006145C3"/>
    <w:rsid w:val="006153E3"/>
    <w:rsid w:val="0061586E"/>
    <w:rsid w:val="006227ED"/>
    <w:rsid w:val="00623154"/>
    <w:rsid w:val="006249A5"/>
    <w:rsid w:val="00625F9B"/>
    <w:rsid w:val="006314D0"/>
    <w:rsid w:val="0063181B"/>
    <w:rsid w:val="00635176"/>
    <w:rsid w:val="00635214"/>
    <w:rsid w:val="00635963"/>
    <w:rsid w:val="00635A2C"/>
    <w:rsid w:val="00637988"/>
    <w:rsid w:val="00637A1C"/>
    <w:rsid w:val="006434E6"/>
    <w:rsid w:val="00646475"/>
    <w:rsid w:val="0064742B"/>
    <w:rsid w:val="00647863"/>
    <w:rsid w:val="00652BF2"/>
    <w:rsid w:val="00654186"/>
    <w:rsid w:val="00655FDF"/>
    <w:rsid w:val="006634A1"/>
    <w:rsid w:val="00665D73"/>
    <w:rsid w:val="00667E1B"/>
    <w:rsid w:val="00674EA4"/>
    <w:rsid w:val="00674FDB"/>
    <w:rsid w:val="00681637"/>
    <w:rsid w:val="00681A53"/>
    <w:rsid w:val="00681F20"/>
    <w:rsid w:val="006836B6"/>
    <w:rsid w:val="00683F6B"/>
    <w:rsid w:val="0068772A"/>
    <w:rsid w:val="006915C0"/>
    <w:rsid w:val="006916BF"/>
    <w:rsid w:val="00691C18"/>
    <w:rsid w:val="00692D7E"/>
    <w:rsid w:val="0069352D"/>
    <w:rsid w:val="00696E46"/>
    <w:rsid w:val="00697467"/>
    <w:rsid w:val="00697B6C"/>
    <w:rsid w:val="006A0DE1"/>
    <w:rsid w:val="006A5DA3"/>
    <w:rsid w:val="006A5E5F"/>
    <w:rsid w:val="006B1969"/>
    <w:rsid w:val="006B273C"/>
    <w:rsid w:val="006B3CBB"/>
    <w:rsid w:val="006B4097"/>
    <w:rsid w:val="006B451F"/>
    <w:rsid w:val="006B631D"/>
    <w:rsid w:val="006B7271"/>
    <w:rsid w:val="006B7344"/>
    <w:rsid w:val="006B7A08"/>
    <w:rsid w:val="006B7A5B"/>
    <w:rsid w:val="006B7DAA"/>
    <w:rsid w:val="006C0705"/>
    <w:rsid w:val="006C1CDE"/>
    <w:rsid w:val="006C4937"/>
    <w:rsid w:val="006D0E8D"/>
    <w:rsid w:val="006D0F25"/>
    <w:rsid w:val="006D1117"/>
    <w:rsid w:val="006D3B08"/>
    <w:rsid w:val="006D7509"/>
    <w:rsid w:val="006D7A66"/>
    <w:rsid w:val="006E2136"/>
    <w:rsid w:val="006E2CB0"/>
    <w:rsid w:val="006E3DAC"/>
    <w:rsid w:val="006E4B7C"/>
    <w:rsid w:val="006E523B"/>
    <w:rsid w:val="006E583C"/>
    <w:rsid w:val="006E593D"/>
    <w:rsid w:val="006E5CC3"/>
    <w:rsid w:val="006F0671"/>
    <w:rsid w:val="006F0AC3"/>
    <w:rsid w:val="006F1778"/>
    <w:rsid w:val="00700009"/>
    <w:rsid w:val="0071027F"/>
    <w:rsid w:val="00710608"/>
    <w:rsid w:val="00714EA4"/>
    <w:rsid w:val="007159C8"/>
    <w:rsid w:val="007200F5"/>
    <w:rsid w:val="00721A5E"/>
    <w:rsid w:val="0072489F"/>
    <w:rsid w:val="00727ECF"/>
    <w:rsid w:val="00731B05"/>
    <w:rsid w:val="00732070"/>
    <w:rsid w:val="0073226A"/>
    <w:rsid w:val="00732FB3"/>
    <w:rsid w:val="00733041"/>
    <w:rsid w:val="007374D0"/>
    <w:rsid w:val="00737DD8"/>
    <w:rsid w:val="007403CF"/>
    <w:rsid w:val="00741FC2"/>
    <w:rsid w:val="00743468"/>
    <w:rsid w:val="00750D1D"/>
    <w:rsid w:val="007528D3"/>
    <w:rsid w:val="0075394A"/>
    <w:rsid w:val="007540CC"/>
    <w:rsid w:val="007543E5"/>
    <w:rsid w:val="00754C32"/>
    <w:rsid w:val="00757F28"/>
    <w:rsid w:val="00760A1F"/>
    <w:rsid w:val="007618EA"/>
    <w:rsid w:val="0076253B"/>
    <w:rsid w:val="0076329D"/>
    <w:rsid w:val="00763795"/>
    <w:rsid w:val="00763F63"/>
    <w:rsid w:val="007642A4"/>
    <w:rsid w:val="007644BB"/>
    <w:rsid w:val="007655F3"/>
    <w:rsid w:val="00770946"/>
    <w:rsid w:val="00772B42"/>
    <w:rsid w:val="0077501C"/>
    <w:rsid w:val="00775613"/>
    <w:rsid w:val="00775C22"/>
    <w:rsid w:val="00776AB4"/>
    <w:rsid w:val="007802DE"/>
    <w:rsid w:val="00780650"/>
    <w:rsid w:val="00781060"/>
    <w:rsid w:val="00781256"/>
    <w:rsid w:val="007817A8"/>
    <w:rsid w:val="00782971"/>
    <w:rsid w:val="00783105"/>
    <w:rsid w:val="00783C2B"/>
    <w:rsid w:val="00785714"/>
    <w:rsid w:val="00790DCB"/>
    <w:rsid w:val="00791D2A"/>
    <w:rsid w:val="00792044"/>
    <w:rsid w:val="00793744"/>
    <w:rsid w:val="00797499"/>
    <w:rsid w:val="007A25DC"/>
    <w:rsid w:val="007A32F4"/>
    <w:rsid w:val="007A543A"/>
    <w:rsid w:val="007A5CCC"/>
    <w:rsid w:val="007A7E8F"/>
    <w:rsid w:val="007B294A"/>
    <w:rsid w:val="007B5F35"/>
    <w:rsid w:val="007C0BEF"/>
    <w:rsid w:val="007C3713"/>
    <w:rsid w:val="007C4B3A"/>
    <w:rsid w:val="007C4FD8"/>
    <w:rsid w:val="007C6777"/>
    <w:rsid w:val="007C7151"/>
    <w:rsid w:val="007D1B08"/>
    <w:rsid w:val="007D7AB6"/>
    <w:rsid w:val="007E4466"/>
    <w:rsid w:val="007E5BAE"/>
    <w:rsid w:val="007F0B93"/>
    <w:rsid w:val="007F126A"/>
    <w:rsid w:val="007F35BC"/>
    <w:rsid w:val="007F48DF"/>
    <w:rsid w:val="00807A5B"/>
    <w:rsid w:val="00810340"/>
    <w:rsid w:val="00813A36"/>
    <w:rsid w:val="0081414A"/>
    <w:rsid w:val="008154D7"/>
    <w:rsid w:val="00820ADF"/>
    <w:rsid w:val="008225F4"/>
    <w:rsid w:val="00824E72"/>
    <w:rsid w:val="00824FE7"/>
    <w:rsid w:val="0082507E"/>
    <w:rsid w:val="00825968"/>
    <w:rsid w:val="00826BFD"/>
    <w:rsid w:val="00826E13"/>
    <w:rsid w:val="0082790D"/>
    <w:rsid w:val="0083184A"/>
    <w:rsid w:val="0083748B"/>
    <w:rsid w:val="008406B5"/>
    <w:rsid w:val="0084359A"/>
    <w:rsid w:val="00844FE3"/>
    <w:rsid w:val="0084514B"/>
    <w:rsid w:val="00846645"/>
    <w:rsid w:val="0085069F"/>
    <w:rsid w:val="00855369"/>
    <w:rsid w:val="0085684D"/>
    <w:rsid w:val="008578BE"/>
    <w:rsid w:val="0086115F"/>
    <w:rsid w:val="00861223"/>
    <w:rsid w:val="00861876"/>
    <w:rsid w:val="00861FC6"/>
    <w:rsid w:val="00865874"/>
    <w:rsid w:val="00866257"/>
    <w:rsid w:val="008674B0"/>
    <w:rsid w:val="00867BBD"/>
    <w:rsid w:val="00874A36"/>
    <w:rsid w:val="008751FE"/>
    <w:rsid w:val="008756C8"/>
    <w:rsid w:val="00875B44"/>
    <w:rsid w:val="00882568"/>
    <w:rsid w:val="0088387E"/>
    <w:rsid w:val="008867E2"/>
    <w:rsid w:val="00886EF3"/>
    <w:rsid w:val="00891D20"/>
    <w:rsid w:val="00891E7D"/>
    <w:rsid w:val="00892316"/>
    <w:rsid w:val="00892FD1"/>
    <w:rsid w:val="008931F4"/>
    <w:rsid w:val="00893924"/>
    <w:rsid w:val="00894E6A"/>
    <w:rsid w:val="008954CD"/>
    <w:rsid w:val="0089699E"/>
    <w:rsid w:val="008972F1"/>
    <w:rsid w:val="00897343"/>
    <w:rsid w:val="008A0BA2"/>
    <w:rsid w:val="008A1AAC"/>
    <w:rsid w:val="008A22D3"/>
    <w:rsid w:val="008A2AD6"/>
    <w:rsid w:val="008A30E6"/>
    <w:rsid w:val="008A49A6"/>
    <w:rsid w:val="008A583F"/>
    <w:rsid w:val="008A70CC"/>
    <w:rsid w:val="008B1310"/>
    <w:rsid w:val="008B3D57"/>
    <w:rsid w:val="008B433A"/>
    <w:rsid w:val="008B5C7E"/>
    <w:rsid w:val="008B70D2"/>
    <w:rsid w:val="008B7385"/>
    <w:rsid w:val="008B7A9C"/>
    <w:rsid w:val="008C0386"/>
    <w:rsid w:val="008C0816"/>
    <w:rsid w:val="008C1072"/>
    <w:rsid w:val="008C12D4"/>
    <w:rsid w:val="008C4588"/>
    <w:rsid w:val="008C5AE3"/>
    <w:rsid w:val="008C6755"/>
    <w:rsid w:val="008C7FB3"/>
    <w:rsid w:val="008D1344"/>
    <w:rsid w:val="008D3FC5"/>
    <w:rsid w:val="008D4B90"/>
    <w:rsid w:val="008D6642"/>
    <w:rsid w:val="008E078F"/>
    <w:rsid w:val="008E0A85"/>
    <w:rsid w:val="008E14CA"/>
    <w:rsid w:val="008E44C1"/>
    <w:rsid w:val="008E751E"/>
    <w:rsid w:val="008E753B"/>
    <w:rsid w:val="008F0C34"/>
    <w:rsid w:val="008F21E3"/>
    <w:rsid w:val="008F28E0"/>
    <w:rsid w:val="008F3D96"/>
    <w:rsid w:val="008F415F"/>
    <w:rsid w:val="008F4B44"/>
    <w:rsid w:val="00900BC9"/>
    <w:rsid w:val="00902E81"/>
    <w:rsid w:val="00903629"/>
    <w:rsid w:val="009064BB"/>
    <w:rsid w:val="00907B70"/>
    <w:rsid w:val="00914F24"/>
    <w:rsid w:val="00915D27"/>
    <w:rsid w:val="00915FE3"/>
    <w:rsid w:val="00916475"/>
    <w:rsid w:val="009166A5"/>
    <w:rsid w:val="00916F22"/>
    <w:rsid w:val="00917166"/>
    <w:rsid w:val="00920017"/>
    <w:rsid w:val="0092102A"/>
    <w:rsid w:val="0092274A"/>
    <w:rsid w:val="00922E7D"/>
    <w:rsid w:val="00923E85"/>
    <w:rsid w:val="00924637"/>
    <w:rsid w:val="00924EC7"/>
    <w:rsid w:val="00925D2C"/>
    <w:rsid w:val="0093043A"/>
    <w:rsid w:val="00931312"/>
    <w:rsid w:val="00935CBA"/>
    <w:rsid w:val="009376EF"/>
    <w:rsid w:val="00937BD8"/>
    <w:rsid w:val="009412CC"/>
    <w:rsid w:val="009430AD"/>
    <w:rsid w:val="00943F02"/>
    <w:rsid w:val="00947292"/>
    <w:rsid w:val="0095060B"/>
    <w:rsid w:val="0095086A"/>
    <w:rsid w:val="00953430"/>
    <w:rsid w:val="00954AF7"/>
    <w:rsid w:val="00955127"/>
    <w:rsid w:val="009559D4"/>
    <w:rsid w:val="009567B8"/>
    <w:rsid w:val="0095701E"/>
    <w:rsid w:val="00964B3A"/>
    <w:rsid w:val="00966B66"/>
    <w:rsid w:val="0096711B"/>
    <w:rsid w:val="00967968"/>
    <w:rsid w:val="00971AB6"/>
    <w:rsid w:val="009769DA"/>
    <w:rsid w:val="00981218"/>
    <w:rsid w:val="00982555"/>
    <w:rsid w:val="00982F24"/>
    <w:rsid w:val="009839E9"/>
    <w:rsid w:val="009845BA"/>
    <w:rsid w:val="00985756"/>
    <w:rsid w:val="00985A5E"/>
    <w:rsid w:val="00985D3B"/>
    <w:rsid w:val="00985DC7"/>
    <w:rsid w:val="00986610"/>
    <w:rsid w:val="009878FC"/>
    <w:rsid w:val="00993599"/>
    <w:rsid w:val="0099564E"/>
    <w:rsid w:val="00997579"/>
    <w:rsid w:val="009A2997"/>
    <w:rsid w:val="009A3FD6"/>
    <w:rsid w:val="009A56FE"/>
    <w:rsid w:val="009B0E0E"/>
    <w:rsid w:val="009B1F42"/>
    <w:rsid w:val="009B2834"/>
    <w:rsid w:val="009B3614"/>
    <w:rsid w:val="009C18A4"/>
    <w:rsid w:val="009C2E9D"/>
    <w:rsid w:val="009C3F3E"/>
    <w:rsid w:val="009C542D"/>
    <w:rsid w:val="009C6E3A"/>
    <w:rsid w:val="009D2496"/>
    <w:rsid w:val="009D2ED9"/>
    <w:rsid w:val="009D3023"/>
    <w:rsid w:val="009D3BC6"/>
    <w:rsid w:val="009D72EB"/>
    <w:rsid w:val="009D774F"/>
    <w:rsid w:val="009D79E4"/>
    <w:rsid w:val="009D7C76"/>
    <w:rsid w:val="009E0715"/>
    <w:rsid w:val="009E1BB1"/>
    <w:rsid w:val="009E2903"/>
    <w:rsid w:val="009E3F9A"/>
    <w:rsid w:val="009E40ED"/>
    <w:rsid w:val="009E6E25"/>
    <w:rsid w:val="009E7AC2"/>
    <w:rsid w:val="009E7E8B"/>
    <w:rsid w:val="009F0870"/>
    <w:rsid w:val="009F2595"/>
    <w:rsid w:val="009F640C"/>
    <w:rsid w:val="009F7453"/>
    <w:rsid w:val="00A00A35"/>
    <w:rsid w:val="00A037DD"/>
    <w:rsid w:val="00A048E2"/>
    <w:rsid w:val="00A07824"/>
    <w:rsid w:val="00A137E6"/>
    <w:rsid w:val="00A14CEB"/>
    <w:rsid w:val="00A152F9"/>
    <w:rsid w:val="00A15C5E"/>
    <w:rsid w:val="00A203BD"/>
    <w:rsid w:val="00A22AE1"/>
    <w:rsid w:val="00A22EA9"/>
    <w:rsid w:val="00A30031"/>
    <w:rsid w:val="00A324F3"/>
    <w:rsid w:val="00A33DDC"/>
    <w:rsid w:val="00A3693D"/>
    <w:rsid w:val="00A40B3E"/>
    <w:rsid w:val="00A426A7"/>
    <w:rsid w:val="00A44416"/>
    <w:rsid w:val="00A515A0"/>
    <w:rsid w:val="00A51FE5"/>
    <w:rsid w:val="00A5248A"/>
    <w:rsid w:val="00A558B9"/>
    <w:rsid w:val="00A56B3C"/>
    <w:rsid w:val="00A56C81"/>
    <w:rsid w:val="00A60AB8"/>
    <w:rsid w:val="00A61DC8"/>
    <w:rsid w:val="00A63643"/>
    <w:rsid w:val="00A638A3"/>
    <w:rsid w:val="00A6598A"/>
    <w:rsid w:val="00A65BF1"/>
    <w:rsid w:val="00A65E75"/>
    <w:rsid w:val="00A6777C"/>
    <w:rsid w:val="00A67982"/>
    <w:rsid w:val="00A71146"/>
    <w:rsid w:val="00A71F49"/>
    <w:rsid w:val="00A723D7"/>
    <w:rsid w:val="00A72594"/>
    <w:rsid w:val="00A739C5"/>
    <w:rsid w:val="00A761D7"/>
    <w:rsid w:val="00A76C05"/>
    <w:rsid w:val="00A770F7"/>
    <w:rsid w:val="00A811E6"/>
    <w:rsid w:val="00A81DD1"/>
    <w:rsid w:val="00A8390B"/>
    <w:rsid w:val="00A86FED"/>
    <w:rsid w:val="00A90040"/>
    <w:rsid w:val="00A910D1"/>
    <w:rsid w:val="00A938B2"/>
    <w:rsid w:val="00A9468B"/>
    <w:rsid w:val="00A95ED1"/>
    <w:rsid w:val="00A97459"/>
    <w:rsid w:val="00A979BB"/>
    <w:rsid w:val="00AA4F2B"/>
    <w:rsid w:val="00AA7512"/>
    <w:rsid w:val="00AA7766"/>
    <w:rsid w:val="00AB1FB0"/>
    <w:rsid w:val="00AB311A"/>
    <w:rsid w:val="00AB350D"/>
    <w:rsid w:val="00AB3CC0"/>
    <w:rsid w:val="00AB78E6"/>
    <w:rsid w:val="00AC264E"/>
    <w:rsid w:val="00AC26A1"/>
    <w:rsid w:val="00AC280D"/>
    <w:rsid w:val="00AC4030"/>
    <w:rsid w:val="00AC4F17"/>
    <w:rsid w:val="00AC7B52"/>
    <w:rsid w:val="00AD2C17"/>
    <w:rsid w:val="00AD39BD"/>
    <w:rsid w:val="00AD4477"/>
    <w:rsid w:val="00AD45B0"/>
    <w:rsid w:val="00AD5153"/>
    <w:rsid w:val="00AD5AAC"/>
    <w:rsid w:val="00AD7D70"/>
    <w:rsid w:val="00AE095F"/>
    <w:rsid w:val="00AE2D1C"/>
    <w:rsid w:val="00AE7754"/>
    <w:rsid w:val="00AF0923"/>
    <w:rsid w:val="00AF1DB4"/>
    <w:rsid w:val="00AF369E"/>
    <w:rsid w:val="00AF60D5"/>
    <w:rsid w:val="00AF6860"/>
    <w:rsid w:val="00B01128"/>
    <w:rsid w:val="00B03947"/>
    <w:rsid w:val="00B04F76"/>
    <w:rsid w:val="00B0732C"/>
    <w:rsid w:val="00B109EF"/>
    <w:rsid w:val="00B10A6E"/>
    <w:rsid w:val="00B14817"/>
    <w:rsid w:val="00B152E3"/>
    <w:rsid w:val="00B15E29"/>
    <w:rsid w:val="00B16B98"/>
    <w:rsid w:val="00B20573"/>
    <w:rsid w:val="00B2346B"/>
    <w:rsid w:val="00B244A5"/>
    <w:rsid w:val="00B27667"/>
    <w:rsid w:val="00B27CA5"/>
    <w:rsid w:val="00B30700"/>
    <w:rsid w:val="00B34A3B"/>
    <w:rsid w:val="00B34BE6"/>
    <w:rsid w:val="00B35C28"/>
    <w:rsid w:val="00B37288"/>
    <w:rsid w:val="00B43755"/>
    <w:rsid w:val="00B43B5C"/>
    <w:rsid w:val="00B44F67"/>
    <w:rsid w:val="00B46566"/>
    <w:rsid w:val="00B4781C"/>
    <w:rsid w:val="00B508D5"/>
    <w:rsid w:val="00B51D18"/>
    <w:rsid w:val="00B5319F"/>
    <w:rsid w:val="00B5472F"/>
    <w:rsid w:val="00B62577"/>
    <w:rsid w:val="00B65503"/>
    <w:rsid w:val="00B66D5C"/>
    <w:rsid w:val="00B67581"/>
    <w:rsid w:val="00B8073B"/>
    <w:rsid w:val="00B80D0C"/>
    <w:rsid w:val="00B836AB"/>
    <w:rsid w:val="00B84709"/>
    <w:rsid w:val="00B86CEE"/>
    <w:rsid w:val="00B9032B"/>
    <w:rsid w:val="00B90686"/>
    <w:rsid w:val="00B90C51"/>
    <w:rsid w:val="00B9217A"/>
    <w:rsid w:val="00B92241"/>
    <w:rsid w:val="00B92C4C"/>
    <w:rsid w:val="00B94FDD"/>
    <w:rsid w:val="00B956A3"/>
    <w:rsid w:val="00B95852"/>
    <w:rsid w:val="00BA02C7"/>
    <w:rsid w:val="00BA157F"/>
    <w:rsid w:val="00BA27DF"/>
    <w:rsid w:val="00BB16CC"/>
    <w:rsid w:val="00BB4A6B"/>
    <w:rsid w:val="00BB7A36"/>
    <w:rsid w:val="00BC0074"/>
    <w:rsid w:val="00BC0C49"/>
    <w:rsid w:val="00BC4298"/>
    <w:rsid w:val="00BC431B"/>
    <w:rsid w:val="00BC6CFE"/>
    <w:rsid w:val="00BD322C"/>
    <w:rsid w:val="00BD42DC"/>
    <w:rsid w:val="00BD57C6"/>
    <w:rsid w:val="00BE1E5D"/>
    <w:rsid w:val="00BE1FC3"/>
    <w:rsid w:val="00BE3FAD"/>
    <w:rsid w:val="00BE52C3"/>
    <w:rsid w:val="00BE64C0"/>
    <w:rsid w:val="00BF0373"/>
    <w:rsid w:val="00BF2231"/>
    <w:rsid w:val="00BF4B41"/>
    <w:rsid w:val="00BF5348"/>
    <w:rsid w:val="00BF53C5"/>
    <w:rsid w:val="00BF5699"/>
    <w:rsid w:val="00BF56DA"/>
    <w:rsid w:val="00BF7021"/>
    <w:rsid w:val="00C00A14"/>
    <w:rsid w:val="00C02A5E"/>
    <w:rsid w:val="00C03444"/>
    <w:rsid w:val="00C03EA0"/>
    <w:rsid w:val="00C1679F"/>
    <w:rsid w:val="00C17174"/>
    <w:rsid w:val="00C173A3"/>
    <w:rsid w:val="00C175E1"/>
    <w:rsid w:val="00C17B22"/>
    <w:rsid w:val="00C21673"/>
    <w:rsid w:val="00C229F2"/>
    <w:rsid w:val="00C23177"/>
    <w:rsid w:val="00C23FD6"/>
    <w:rsid w:val="00C250E4"/>
    <w:rsid w:val="00C3284D"/>
    <w:rsid w:val="00C33343"/>
    <w:rsid w:val="00C36C2C"/>
    <w:rsid w:val="00C41E97"/>
    <w:rsid w:val="00C444B0"/>
    <w:rsid w:val="00C44BC9"/>
    <w:rsid w:val="00C4670C"/>
    <w:rsid w:val="00C51FD4"/>
    <w:rsid w:val="00C54014"/>
    <w:rsid w:val="00C55177"/>
    <w:rsid w:val="00C5549E"/>
    <w:rsid w:val="00C60829"/>
    <w:rsid w:val="00C6277F"/>
    <w:rsid w:val="00C62990"/>
    <w:rsid w:val="00C642AF"/>
    <w:rsid w:val="00C652C1"/>
    <w:rsid w:val="00C65D0B"/>
    <w:rsid w:val="00C6620C"/>
    <w:rsid w:val="00C6657F"/>
    <w:rsid w:val="00C6694D"/>
    <w:rsid w:val="00C66AD6"/>
    <w:rsid w:val="00C6799A"/>
    <w:rsid w:val="00C67C6C"/>
    <w:rsid w:val="00C71498"/>
    <w:rsid w:val="00C73702"/>
    <w:rsid w:val="00C765E1"/>
    <w:rsid w:val="00C76949"/>
    <w:rsid w:val="00C8031C"/>
    <w:rsid w:val="00C82205"/>
    <w:rsid w:val="00C83375"/>
    <w:rsid w:val="00C83B40"/>
    <w:rsid w:val="00C83D94"/>
    <w:rsid w:val="00C87227"/>
    <w:rsid w:val="00C90ACA"/>
    <w:rsid w:val="00C92AFF"/>
    <w:rsid w:val="00C9555A"/>
    <w:rsid w:val="00C9786D"/>
    <w:rsid w:val="00C97B4F"/>
    <w:rsid w:val="00C97B55"/>
    <w:rsid w:val="00CA33D3"/>
    <w:rsid w:val="00CA7018"/>
    <w:rsid w:val="00CB118F"/>
    <w:rsid w:val="00CB125F"/>
    <w:rsid w:val="00CB2E16"/>
    <w:rsid w:val="00CB3070"/>
    <w:rsid w:val="00CB38D3"/>
    <w:rsid w:val="00CB6496"/>
    <w:rsid w:val="00CB7C3B"/>
    <w:rsid w:val="00CC3881"/>
    <w:rsid w:val="00CC3E2F"/>
    <w:rsid w:val="00CC4387"/>
    <w:rsid w:val="00CC53BF"/>
    <w:rsid w:val="00CC6579"/>
    <w:rsid w:val="00CD0AAC"/>
    <w:rsid w:val="00CD29B0"/>
    <w:rsid w:val="00CD766C"/>
    <w:rsid w:val="00CE04E1"/>
    <w:rsid w:val="00CE4C03"/>
    <w:rsid w:val="00CE6791"/>
    <w:rsid w:val="00CE7811"/>
    <w:rsid w:val="00CF292E"/>
    <w:rsid w:val="00CF2AA4"/>
    <w:rsid w:val="00CF2D2C"/>
    <w:rsid w:val="00CF33AB"/>
    <w:rsid w:val="00CF417E"/>
    <w:rsid w:val="00CF4A93"/>
    <w:rsid w:val="00CF6928"/>
    <w:rsid w:val="00D00BC2"/>
    <w:rsid w:val="00D05BDE"/>
    <w:rsid w:val="00D06649"/>
    <w:rsid w:val="00D07A43"/>
    <w:rsid w:val="00D07DBE"/>
    <w:rsid w:val="00D119DF"/>
    <w:rsid w:val="00D131A7"/>
    <w:rsid w:val="00D14D41"/>
    <w:rsid w:val="00D17486"/>
    <w:rsid w:val="00D1750A"/>
    <w:rsid w:val="00D17C2C"/>
    <w:rsid w:val="00D20AA1"/>
    <w:rsid w:val="00D20D36"/>
    <w:rsid w:val="00D24686"/>
    <w:rsid w:val="00D24D45"/>
    <w:rsid w:val="00D25898"/>
    <w:rsid w:val="00D27593"/>
    <w:rsid w:val="00D27C07"/>
    <w:rsid w:val="00D3038A"/>
    <w:rsid w:val="00D31A17"/>
    <w:rsid w:val="00D3357E"/>
    <w:rsid w:val="00D41641"/>
    <w:rsid w:val="00D4243B"/>
    <w:rsid w:val="00D44835"/>
    <w:rsid w:val="00D44DC5"/>
    <w:rsid w:val="00D46B4B"/>
    <w:rsid w:val="00D5010C"/>
    <w:rsid w:val="00D5134D"/>
    <w:rsid w:val="00D51F55"/>
    <w:rsid w:val="00D5404E"/>
    <w:rsid w:val="00D547B1"/>
    <w:rsid w:val="00D61383"/>
    <w:rsid w:val="00D628B2"/>
    <w:rsid w:val="00D66A84"/>
    <w:rsid w:val="00D674F3"/>
    <w:rsid w:val="00D67E02"/>
    <w:rsid w:val="00D71B55"/>
    <w:rsid w:val="00D7284B"/>
    <w:rsid w:val="00D72F2B"/>
    <w:rsid w:val="00D7457E"/>
    <w:rsid w:val="00D7618C"/>
    <w:rsid w:val="00D763AB"/>
    <w:rsid w:val="00D77B1C"/>
    <w:rsid w:val="00D81C72"/>
    <w:rsid w:val="00D8223E"/>
    <w:rsid w:val="00D82D2D"/>
    <w:rsid w:val="00D83B29"/>
    <w:rsid w:val="00D853BB"/>
    <w:rsid w:val="00D904A3"/>
    <w:rsid w:val="00D93926"/>
    <w:rsid w:val="00D9474D"/>
    <w:rsid w:val="00D94974"/>
    <w:rsid w:val="00D96318"/>
    <w:rsid w:val="00D9728B"/>
    <w:rsid w:val="00D976D2"/>
    <w:rsid w:val="00DA0176"/>
    <w:rsid w:val="00DA10CE"/>
    <w:rsid w:val="00DA5FE4"/>
    <w:rsid w:val="00DB0CDE"/>
    <w:rsid w:val="00DB22E4"/>
    <w:rsid w:val="00DB2CF5"/>
    <w:rsid w:val="00DB34F3"/>
    <w:rsid w:val="00DB3F06"/>
    <w:rsid w:val="00DC0C74"/>
    <w:rsid w:val="00DC458A"/>
    <w:rsid w:val="00DC512D"/>
    <w:rsid w:val="00DC51F0"/>
    <w:rsid w:val="00DC66AA"/>
    <w:rsid w:val="00DD1253"/>
    <w:rsid w:val="00DD6679"/>
    <w:rsid w:val="00DD730E"/>
    <w:rsid w:val="00DE1938"/>
    <w:rsid w:val="00DE1DD4"/>
    <w:rsid w:val="00DE4A2A"/>
    <w:rsid w:val="00DE4D44"/>
    <w:rsid w:val="00DE4DD1"/>
    <w:rsid w:val="00DE62DF"/>
    <w:rsid w:val="00DF03C9"/>
    <w:rsid w:val="00DF0E78"/>
    <w:rsid w:val="00DF1906"/>
    <w:rsid w:val="00DF1B56"/>
    <w:rsid w:val="00DF23BB"/>
    <w:rsid w:val="00DF2AAE"/>
    <w:rsid w:val="00E0143D"/>
    <w:rsid w:val="00E0435B"/>
    <w:rsid w:val="00E04A14"/>
    <w:rsid w:val="00E059B9"/>
    <w:rsid w:val="00E105E4"/>
    <w:rsid w:val="00E11E41"/>
    <w:rsid w:val="00E12CC8"/>
    <w:rsid w:val="00E13B9B"/>
    <w:rsid w:val="00E14833"/>
    <w:rsid w:val="00E15497"/>
    <w:rsid w:val="00E15A0C"/>
    <w:rsid w:val="00E15BE7"/>
    <w:rsid w:val="00E15C9D"/>
    <w:rsid w:val="00E25A16"/>
    <w:rsid w:val="00E276C5"/>
    <w:rsid w:val="00E27C94"/>
    <w:rsid w:val="00E3042D"/>
    <w:rsid w:val="00E30458"/>
    <w:rsid w:val="00E30AA6"/>
    <w:rsid w:val="00E3172E"/>
    <w:rsid w:val="00E3261C"/>
    <w:rsid w:val="00E32675"/>
    <w:rsid w:val="00E33EE1"/>
    <w:rsid w:val="00E3453B"/>
    <w:rsid w:val="00E42113"/>
    <w:rsid w:val="00E42DCD"/>
    <w:rsid w:val="00E45E3A"/>
    <w:rsid w:val="00E464AA"/>
    <w:rsid w:val="00E479E9"/>
    <w:rsid w:val="00E51B06"/>
    <w:rsid w:val="00E56C07"/>
    <w:rsid w:val="00E61E97"/>
    <w:rsid w:val="00E665EB"/>
    <w:rsid w:val="00E669D1"/>
    <w:rsid w:val="00E66ABE"/>
    <w:rsid w:val="00E700D4"/>
    <w:rsid w:val="00E7200F"/>
    <w:rsid w:val="00E7233D"/>
    <w:rsid w:val="00E72F5D"/>
    <w:rsid w:val="00E812CE"/>
    <w:rsid w:val="00E81891"/>
    <w:rsid w:val="00E81FDB"/>
    <w:rsid w:val="00E83E9A"/>
    <w:rsid w:val="00E870DB"/>
    <w:rsid w:val="00E878B2"/>
    <w:rsid w:val="00E87B50"/>
    <w:rsid w:val="00E907BC"/>
    <w:rsid w:val="00E92C3A"/>
    <w:rsid w:val="00E94032"/>
    <w:rsid w:val="00E95159"/>
    <w:rsid w:val="00E95401"/>
    <w:rsid w:val="00E95EAE"/>
    <w:rsid w:val="00E962C9"/>
    <w:rsid w:val="00E97DA3"/>
    <w:rsid w:val="00EA5B8F"/>
    <w:rsid w:val="00EA6674"/>
    <w:rsid w:val="00EA68A9"/>
    <w:rsid w:val="00EA69DC"/>
    <w:rsid w:val="00EA7B47"/>
    <w:rsid w:val="00EB20F3"/>
    <w:rsid w:val="00EB2EB4"/>
    <w:rsid w:val="00EB4853"/>
    <w:rsid w:val="00EB487A"/>
    <w:rsid w:val="00EB5A39"/>
    <w:rsid w:val="00EB6DA4"/>
    <w:rsid w:val="00EC0EC3"/>
    <w:rsid w:val="00EC2BBE"/>
    <w:rsid w:val="00EC3A2C"/>
    <w:rsid w:val="00EC41FB"/>
    <w:rsid w:val="00EC43F9"/>
    <w:rsid w:val="00EC4DC9"/>
    <w:rsid w:val="00EC607D"/>
    <w:rsid w:val="00ED0A7F"/>
    <w:rsid w:val="00ED20F2"/>
    <w:rsid w:val="00ED24EF"/>
    <w:rsid w:val="00ED7BDD"/>
    <w:rsid w:val="00ED7E26"/>
    <w:rsid w:val="00EE12AC"/>
    <w:rsid w:val="00EE2274"/>
    <w:rsid w:val="00EE2DA6"/>
    <w:rsid w:val="00EE5257"/>
    <w:rsid w:val="00EE54C3"/>
    <w:rsid w:val="00EE6EDE"/>
    <w:rsid w:val="00EF3D4E"/>
    <w:rsid w:val="00EF5382"/>
    <w:rsid w:val="00EF589E"/>
    <w:rsid w:val="00F017F6"/>
    <w:rsid w:val="00F02019"/>
    <w:rsid w:val="00F030D2"/>
    <w:rsid w:val="00F04432"/>
    <w:rsid w:val="00F058C4"/>
    <w:rsid w:val="00F059C3"/>
    <w:rsid w:val="00F05B1F"/>
    <w:rsid w:val="00F06CAC"/>
    <w:rsid w:val="00F07ED0"/>
    <w:rsid w:val="00F12453"/>
    <w:rsid w:val="00F13468"/>
    <w:rsid w:val="00F1400B"/>
    <w:rsid w:val="00F15C59"/>
    <w:rsid w:val="00F17FE4"/>
    <w:rsid w:val="00F21131"/>
    <w:rsid w:val="00F22E2D"/>
    <w:rsid w:val="00F250C6"/>
    <w:rsid w:val="00F2730C"/>
    <w:rsid w:val="00F31197"/>
    <w:rsid w:val="00F32045"/>
    <w:rsid w:val="00F33293"/>
    <w:rsid w:val="00F33351"/>
    <w:rsid w:val="00F35145"/>
    <w:rsid w:val="00F3727E"/>
    <w:rsid w:val="00F45258"/>
    <w:rsid w:val="00F4681F"/>
    <w:rsid w:val="00F4683A"/>
    <w:rsid w:val="00F470E8"/>
    <w:rsid w:val="00F47630"/>
    <w:rsid w:val="00F54C1F"/>
    <w:rsid w:val="00F57021"/>
    <w:rsid w:val="00F618E5"/>
    <w:rsid w:val="00F630CD"/>
    <w:rsid w:val="00F640F6"/>
    <w:rsid w:val="00F64C45"/>
    <w:rsid w:val="00F7517C"/>
    <w:rsid w:val="00F75B3F"/>
    <w:rsid w:val="00F75D3B"/>
    <w:rsid w:val="00F768C7"/>
    <w:rsid w:val="00F82860"/>
    <w:rsid w:val="00F8418E"/>
    <w:rsid w:val="00F853BC"/>
    <w:rsid w:val="00F86335"/>
    <w:rsid w:val="00F8657A"/>
    <w:rsid w:val="00F916C3"/>
    <w:rsid w:val="00F94A70"/>
    <w:rsid w:val="00FA1B46"/>
    <w:rsid w:val="00FA472D"/>
    <w:rsid w:val="00FA4EBA"/>
    <w:rsid w:val="00FA55CE"/>
    <w:rsid w:val="00FA5737"/>
    <w:rsid w:val="00FA6488"/>
    <w:rsid w:val="00FB0E75"/>
    <w:rsid w:val="00FB371E"/>
    <w:rsid w:val="00FB4C4D"/>
    <w:rsid w:val="00FB6F5F"/>
    <w:rsid w:val="00FB788D"/>
    <w:rsid w:val="00FC0D65"/>
    <w:rsid w:val="00FC524E"/>
    <w:rsid w:val="00FC541D"/>
    <w:rsid w:val="00FD172F"/>
    <w:rsid w:val="00FD1B14"/>
    <w:rsid w:val="00FD2B85"/>
    <w:rsid w:val="00FD2BCE"/>
    <w:rsid w:val="00FD6B89"/>
    <w:rsid w:val="00FE3DDE"/>
    <w:rsid w:val="00FE5AA2"/>
    <w:rsid w:val="00FF2F84"/>
    <w:rsid w:val="00FF376C"/>
    <w:rsid w:val="00FF3B27"/>
    <w:rsid w:val="00FF5FE6"/>
    <w:rsid w:val="00FF752F"/>
    <w:rsid w:val="00FF7F2B"/>
    <w:rsid w:val="010671CA"/>
    <w:rsid w:val="012040B9"/>
    <w:rsid w:val="0125445C"/>
    <w:rsid w:val="012B06B6"/>
    <w:rsid w:val="015845AF"/>
    <w:rsid w:val="017D3AED"/>
    <w:rsid w:val="018A0E13"/>
    <w:rsid w:val="01921446"/>
    <w:rsid w:val="01BA7502"/>
    <w:rsid w:val="01DD0FC6"/>
    <w:rsid w:val="01E509D8"/>
    <w:rsid w:val="01FD3A49"/>
    <w:rsid w:val="02043043"/>
    <w:rsid w:val="02066FE5"/>
    <w:rsid w:val="0219232E"/>
    <w:rsid w:val="028E2298"/>
    <w:rsid w:val="0295029A"/>
    <w:rsid w:val="02AE482C"/>
    <w:rsid w:val="02B672F6"/>
    <w:rsid w:val="02D53AFA"/>
    <w:rsid w:val="02EE2E9C"/>
    <w:rsid w:val="03363B6E"/>
    <w:rsid w:val="033640D0"/>
    <w:rsid w:val="0342341F"/>
    <w:rsid w:val="035B0BA7"/>
    <w:rsid w:val="0365037A"/>
    <w:rsid w:val="03A5589D"/>
    <w:rsid w:val="03FC5CB3"/>
    <w:rsid w:val="04100357"/>
    <w:rsid w:val="046F07BA"/>
    <w:rsid w:val="04810C4D"/>
    <w:rsid w:val="04933C97"/>
    <w:rsid w:val="04A55A68"/>
    <w:rsid w:val="04A942DC"/>
    <w:rsid w:val="05321E57"/>
    <w:rsid w:val="055E0636"/>
    <w:rsid w:val="055F7725"/>
    <w:rsid w:val="06303925"/>
    <w:rsid w:val="06B50E10"/>
    <w:rsid w:val="06CE409F"/>
    <w:rsid w:val="06CF2674"/>
    <w:rsid w:val="06FB7541"/>
    <w:rsid w:val="075A7847"/>
    <w:rsid w:val="076E5EE6"/>
    <w:rsid w:val="07A53477"/>
    <w:rsid w:val="07B228C1"/>
    <w:rsid w:val="07C92768"/>
    <w:rsid w:val="0816385B"/>
    <w:rsid w:val="08253599"/>
    <w:rsid w:val="08320951"/>
    <w:rsid w:val="08337083"/>
    <w:rsid w:val="087226E3"/>
    <w:rsid w:val="08A56B0C"/>
    <w:rsid w:val="08C40B70"/>
    <w:rsid w:val="08F40C6D"/>
    <w:rsid w:val="08FC30E1"/>
    <w:rsid w:val="08FE04E9"/>
    <w:rsid w:val="0904476C"/>
    <w:rsid w:val="093A470E"/>
    <w:rsid w:val="093D06BA"/>
    <w:rsid w:val="0940668C"/>
    <w:rsid w:val="09624B3E"/>
    <w:rsid w:val="09A110E6"/>
    <w:rsid w:val="09A23CF0"/>
    <w:rsid w:val="09BA39C6"/>
    <w:rsid w:val="09E862E4"/>
    <w:rsid w:val="09ED18D7"/>
    <w:rsid w:val="0A1E7FAB"/>
    <w:rsid w:val="0A25196D"/>
    <w:rsid w:val="0A4C5174"/>
    <w:rsid w:val="0A5B64C9"/>
    <w:rsid w:val="0A906B62"/>
    <w:rsid w:val="0A9D70B5"/>
    <w:rsid w:val="0AB6771D"/>
    <w:rsid w:val="0ADB1DC2"/>
    <w:rsid w:val="0AEB2131"/>
    <w:rsid w:val="0AEE0C2B"/>
    <w:rsid w:val="0B1D54AB"/>
    <w:rsid w:val="0B246AC3"/>
    <w:rsid w:val="0B6813FA"/>
    <w:rsid w:val="0B6C5363"/>
    <w:rsid w:val="0BAB4C21"/>
    <w:rsid w:val="0BC77D67"/>
    <w:rsid w:val="0BCF3158"/>
    <w:rsid w:val="0BED2D55"/>
    <w:rsid w:val="0C121162"/>
    <w:rsid w:val="0C4B42B5"/>
    <w:rsid w:val="0C77402D"/>
    <w:rsid w:val="0CBC635A"/>
    <w:rsid w:val="0CCA73D5"/>
    <w:rsid w:val="0CD7624F"/>
    <w:rsid w:val="0CE76F49"/>
    <w:rsid w:val="0CEB2641"/>
    <w:rsid w:val="0CEC7993"/>
    <w:rsid w:val="0CEF0C1B"/>
    <w:rsid w:val="0CF03F9A"/>
    <w:rsid w:val="0D042211"/>
    <w:rsid w:val="0D186A67"/>
    <w:rsid w:val="0D373F5E"/>
    <w:rsid w:val="0D405D94"/>
    <w:rsid w:val="0D466A11"/>
    <w:rsid w:val="0D6C2335"/>
    <w:rsid w:val="0D92532B"/>
    <w:rsid w:val="0DAF2944"/>
    <w:rsid w:val="0DB97F66"/>
    <w:rsid w:val="0DE3653B"/>
    <w:rsid w:val="0DED7EDF"/>
    <w:rsid w:val="0DFE68B6"/>
    <w:rsid w:val="0E104E15"/>
    <w:rsid w:val="0E474FAE"/>
    <w:rsid w:val="0E5F12CA"/>
    <w:rsid w:val="0E632B3D"/>
    <w:rsid w:val="0E805AC6"/>
    <w:rsid w:val="0E917A3B"/>
    <w:rsid w:val="0E9A5FC6"/>
    <w:rsid w:val="0EAF556B"/>
    <w:rsid w:val="0EB25F33"/>
    <w:rsid w:val="0EB613A7"/>
    <w:rsid w:val="0EC56BEC"/>
    <w:rsid w:val="0EC91186"/>
    <w:rsid w:val="0EF24BC0"/>
    <w:rsid w:val="0F063744"/>
    <w:rsid w:val="0F0C0F3D"/>
    <w:rsid w:val="0F186B8C"/>
    <w:rsid w:val="0F796FF0"/>
    <w:rsid w:val="0FE164B1"/>
    <w:rsid w:val="0FF123F6"/>
    <w:rsid w:val="0FFF6D8E"/>
    <w:rsid w:val="10216FEB"/>
    <w:rsid w:val="1023528A"/>
    <w:rsid w:val="10451009"/>
    <w:rsid w:val="104914E4"/>
    <w:rsid w:val="1054684C"/>
    <w:rsid w:val="10DF224A"/>
    <w:rsid w:val="10E93CF6"/>
    <w:rsid w:val="10F20F93"/>
    <w:rsid w:val="10FB4D20"/>
    <w:rsid w:val="1118565D"/>
    <w:rsid w:val="11385085"/>
    <w:rsid w:val="11690DFC"/>
    <w:rsid w:val="1175386A"/>
    <w:rsid w:val="118A537C"/>
    <w:rsid w:val="11B27CFD"/>
    <w:rsid w:val="11EB3C8C"/>
    <w:rsid w:val="120E4A83"/>
    <w:rsid w:val="124065A9"/>
    <w:rsid w:val="124241A2"/>
    <w:rsid w:val="125B7133"/>
    <w:rsid w:val="125F19DB"/>
    <w:rsid w:val="12CC0159"/>
    <w:rsid w:val="12CF6EEF"/>
    <w:rsid w:val="12F37DA7"/>
    <w:rsid w:val="1319676F"/>
    <w:rsid w:val="131F5323"/>
    <w:rsid w:val="132B731D"/>
    <w:rsid w:val="13502370"/>
    <w:rsid w:val="13506F32"/>
    <w:rsid w:val="13A47747"/>
    <w:rsid w:val="13BD0DCE"/>
    <w:rsid w:val="13BD1266"/>
    <w:rsid w:val="13CF028E"/>
    <w:rsid w:val="141B67B4"/>
    <w:rsid w:val="142118B9"/>
    <w:rsid w:val="1449175B"/>
    <w:rsid w:val="144F5B44"/>
    <w:rsid w:val="14611211"/>
    <w:rsid w:val="14654B3A"/>
    <w:rsid w:val="1473472C"/>
    <w:rsid w:val="148F6229"/>
    <w:rsid w:val="14BE181C"/>
    <w:rsid w:val="14D0159A"/>
    <w:rsid w:val="14F56B06"/>
    <w:rsid w:val="14FC6581"/>
    <w:rsid w:val="152D3BB0"/>
    <w:rsid w:val="15652589"/>
    <w:rsid w:val="15A91164"/>
    <w:rsid w:val="15DD5C49"/>
    <w:rsid w:val="166511CC"/>
    <w:rsid w:val="16696B1E"/>
    <w:rsid w:val="168032DA"/>
    <w:rsid w:val="16B14205"/>
    <w:rsid w:val="16B1603E"/>
    <w:rsid w:val="170D1BE1"/>
    <w:rsid w:val="173719C6"/>
    <w:rsid w:val="17464CAA"/>
    <w:rsid w:val="1759343C"/>
    <w:rsid w:val="17B46713"/>
    <w:rsid w:val="17CC65BC"/>
    <w:rsid w:val="183C268D"/>
    <w:rsid w:val="18A94B90"/>
    <w:rsid w:val="18F062F7"/>
    <w:rsid w:val="19320539"/>
    <w:rsid w:val="193325BF"/>
    <w:rsid w:val="193E6C28"/>
    <w:rsid w:val="195D7222"/>
    <w:rsid w:val="19AC52B2"/>
    <w:rsid w:val="19CF0D93"/>
    <w:rsid w:val="19EA7254"/>
    <w:rsid w:val="19FD7393"/>
    <w:rsid w:val="1A746473"/>
    <w:rsid w:val="1A750064"/>
    <w:rsid w:val="1A8120A3"/>
    <w:rsid w:val="1A8A5286"/>
    <w:rsid w:val="1ABE4324"/>
    <w:rsid w:val="1AC013D8"/>
    <w:rsid w:val="1AD17C2A"/>
    <w:rsid w:val="1AF975F7"/>
    <w:rsid w:val="1AFF349C"/>
    <w:rsid w:val="1B2773E0"/>
    <w:rsid w:val="1B39287C"/>
    <w:rsid w:val="1B570535"/>
    <w:rsid w:val="1B5A6154"/>
    <w:rsid w:val="1B94015C"/>
    <w:rsid w:val="1BA146B3"/>
    <w:rsid w:val="1BAF6341"/>
    <w:rsid w:val="1BB83287"/>
    <w:rsid w:val="1BCE560E"/>
    <w:rsid w:val="1BDC6789"/>
    <w:rsid w:val="1BF07FBB"/>
    <w:rsid w:val="1BFA0572"/>
    <w:rsid w:val="1BFD35E2"/>
    <w:rsid w:val="1C3B188F"/>
    <w:rsid w:val="1C4F1183"/>
    <w:rsid w:val="1CA8135B"/>
    <w:rsid w:val="1CB4708E"/>
    <w:rsid w:val="1CCF1E56"/>
    <w:rsid w:val="1D60374C"/>
    <w:rsid w:val="1D6A11E1"/>
    <w:rsid w:val="1D8144C6"/>
    <w:rsid w:val="1DB70265"/>
    <w:rsid w:val="1DDD5A54"/>
    <w:rsid w:val="1E2C6C9C"/>
    <w:rsid w:val="1E573A68"/>
    <w:rsid w:val="1E7839BA"/>
    <w:rsid w:val="1E7C7613"/>
    <w:rsid w:val="1E9C20C5"/>
    <w:rsid w:val="1EAE023F"/>
    <w:rsid w:val="1F0D489E"/>
    <w:rsid w:val="1F4F147B"/>
    <w:rsid w:val="1F507567"/>
    <w:rsid w:val="1FC549AD"/>
    <w:rsid w:val="1FCC170B"/>
    <w:rsid w:val="1FF62AC8"/>
    <w:rsid w:val="1FFE1D4E"/>
    <w:rsid w:val="20035F78"/>
    <w:rsid w:val="200D15F1"/>
    <w:rsid w:val="203925A8"/>
    <w:rsid w:val="203E1770"/>
    <w:rsid w:val="20A22D40"/>
    <w:rsid w:val="20BD3603"/>
    <w:rsid w:val="20BF7574"/>
    <w:rsid w:val="20DE4797"/>
    <w:rsid w:val="20F00472"/>
    <w:rsid w:val="211A4367"/>
    <w:rsid w:val="211F59CA"/>
    <w:rsid w:val="21244D5A"/>
    <w:rsid w:val="216678CF"/>
    <w:rsid w:val="218F5D2A"/>
    <w:rsid w:val="219018DD"/>
    <w:rsid w:val="21D57BBD"/>
    <w:rsid w:val="21D633B7"/>
    <w:rsid w:val="21DD5658"/>
    <w:rsid w:val="21E02660"/>
    <w:rsid w:val="224544E3"/>
    <w:rsid w:val="22466DF9"/>
    <w:rsid w:val="22573648"/>
    <w:rsid w:val="225A35E2"/>
    <w:rsid w:val="226B406D"/>
    <w:rsid w:val="22A06B06"/>
    <w:rsid w:val="22B71DC2"/>
    <w:rsid w:val="22C35122"/>
    <w:rsid w:val="22C61F30"/>
    <w:rsid w:val="22D6772F"/>
    <w:rsid w:val="22F76E25"/>
    <w:rsid w:val="23073F08"/>
    <w:rsid w:val="23510E00"/>
    <w:rsid w:val="23BD6C82"/>
    <w:rsid w:val="23E57531"/>
    <w:rsid w:val="2422095A"/>
    <w:rsid w:val="24283022"/>
    <w:rsid w:val="24350C4A"/>
    <w:rsid w:val="244C64C2"/>
    <w:rsid w:val="245C3B39"/>
    <w:rsid w:val="246E0CA1"/>
    <w:rsid w:val="2472660B"/>
    <w:rsid w:val="2480226D"/>
    <w:rsid w:val="249D773E"/>
    <w:rsid w:val="24CF50D0"/>
    <w:rsid w:val="25390D57"/>
    <w:rsid w:val="258D5776"/>
    <w:rsid w:val="25A43B13"/>
    <w:rsid w:val="25D94FA6"/>
    <w:rsid w:val="25EF714A"/>
    <w:rsid w:val="261119D1"/>
    <w:rsid w:val="26116F43"/>
    <w:rsid w:val="26225747"/>
    <w:rsid w:val="263A7A7F"/>
    <w:rsid w:val="263D0DE0"/>
    <w:rsid w:val="264D69FB"/>
    <w:rsid w:val="268F5EA7"/>
    <w:rsid w:val="26A14E77"/>
    <w:rsid w:val="26C54DFD"/>
    <w:rsid w:val="26F4193F"/>
    <w:rsid w:val="2700420D"/>
    <w:rsid w:val="27133A29"/>
    <w:rsid w:val="27461902"/>
    <w:rsid w:val="275864AF"/>
    <w:rsid w:val="275948F4"/>
    <w:rsid w:val="275A1509"/>
    <w:rsid w:val="276D264F"/>
    <w:rsid w:val="27A72E29"/>
    <w:rsid w:val="27D378DD"/>
    <w:rsid w:val="27D51569"/>
    <w:rsid w:val="27E510F6"/>
    <w:rsid w:val="27FA3B3D"/>
    <w:rsid w:val="28064EB0"/>
    <w:rsid w:val="28192023"/>
    <w:rsid w:val="282609F0"/>
    <w:rsid w:val="282F013C"/>
    <w:rsid w:val="282F5854"/>
    <w:rsid w:val="283575D6"/>
    <w:rsid w:val="285346E4"/>
    <w:rsid w:val="2865268D"/>
    <w:rsid w:val="28826658"/>
    <w:rsid w:val="28851960"/>
    <w:rsid w:val="28875573"/>
    <w:rsid w:val="28883326"/>
    <w:rsid w:val="288B7676"/>
    <w:rsid w:val="28C80B09"/>
    <w:rsid w:val="28D721A8"/>
    <w:rsid w:val="28E1456E"/>
    <w:rsid w:val="28E60588"/>
    <w:rsid w:val="290935A9"/>
    <w:rsid w:val="291C6221"/>
    <w:rsid w:val="29602F78"/>
    <w:rsid w:val="29884205"/>
    <w:rsid w:val="29B243B7"/>
    <w:rsid w:val="29C105E1"/>
    <w:rsid w:val="29E65689"/>
    <w:rsid w:val="29EA7069"/>
    <w:rsid w:val="2A2327E0"/>
    <w:rsid w:val="2A827EAC"/>
    <w:rsid w:val="2A8F4505"/>
    <w:rsid w:val="2A9644E1"/>
    <w:rsid w:val="2AB16E65"/>
    <w:rsid w:val="2AD72F56"/>
    <w:rsid w:val="2B2B4C0E"/>
    <w:rsid w:val="2B547C1B"/>
    <w:rsid w:val="2B805E04"/>
    <w:rsid w:val="2B860641"/>
    <w:rsid w:val="2B911A44"/>
    <w:rsid w:val="2BEA3368"/>
    <w:rsid w:val="2C4449A9"/>
    <w:rsid w:val="2C4F01DB"/>
    <w:rsid w:val="2C5E45B1"/>
    <w:rsid w:val="2C6F44F8"/>
    <w:rsid w:val="2C8D46D0"/>
    <w:rsid w:val="2CB643CB"/>
    <w:rsid w:val="2CCF56FD"/>
    <w:rsid w:val="2D326889"/>
    <w:rsid w:val="2D5E027B"/>
    <w:rsid w:val="2D6243D4"/>
    <w:rsid w:val="2D626C81"/>
    <w:rsid w:val="2D6D0895"/>
    <w:rsid w:val="2D940755"/>
    <w:rsid w:val="2DA42714"/>
    <w:rsid w:val="2DB60180"/>
    <w:rsid w:val="2DF436CF"/>
    <w:rsid w:val="2E4B6B79"/>
    <w:rsid w:val="2E632A00"/>
    <w:rsid w:val="2E744F4B"/>
    <w:rsid w:val="2E8A3563"/>
    <w:rsid w:val="2ED70A10"/>
    <w:rsid w:val="2EE830EF"/>
    <w:rsid w:val="2F071AE5"/>
    <w:rsid w:val="2F5B77DF"/>
    <w:rsid w:val="2F5C1CFB"/>
    <w:rsid w:val="2F636C9E"/>
    <w:rsid w:val="2F64514D"/>
    <w:rsid w:val="2F70088F"/>
    <w:rsid w:val="2F796B1D"/>
    <w:rsid w:val="2F7F041B"/>
    <w:rsid w:val="2F8A538D"/>
    <w:rsid w:val="2F992124"/>
    <w:rsid w:val="2FA7331A"/>
    <w:rsid w:val="2FE17D52"/>
    <w:rsid w:val="2FEA67D0"/>
    <w:rsid w:val="301B5525"/>
    <w:rsid w:val="302E0CE6"/>
    <w:rsid w:val="30647602"/>
    <w:rsid w:val="306A2C21"/>
    <w:rsid w:val="307E76DE"/>
    <w:rsid w:val="30906E39"/>
    <w:rsid w:val="309107B7"/>
    <w:rsid w:val="30921029"/>
    <w:rsid w:val="31277597"/>
    <w:rsid w:val="31316B1F"/>
    <w:rsid w:val="31573042"/>
    <w:rsid w:val="317F3D6B"/>
    <w:rsid w:val="31895271"/>
    <w:rsid w:val="31946EBB"/>
    <w:rsid w:val="31AB16D5"/>
    <w:rsid w:val="31C52D15"/>
    <w:rsid w:val="31EE25F8"/>
    <w:rsid w:val="31F17951"/>
    <w:rsid w:val="31F27CD3"/>
    <w:rsid w:val="32263F76"/>
    <w:rsid w:val="323B3F14"/>
    <w:rsid w:val="3260037C"/>
    <w:rsid w:val="32604261"/>
    <w:rsid w:val="32613BBF"/>
    <w:rsid w:val="327343E2"/>
    <w:rsid w:val="32935F75"/>
    <w:rsid w:val="32951B65"/>
    <w:rsid w:val="32CF1CE0"/>
    <w:rsid w:val="32D9331C"/>
    <w:rsid w:val="33616973"/>
    <w:rsid w:val="336F5BF1"/>
    <w:rsid w:val="33796E62"/>
    <w:rsid w:val="339F1DE0"/>
    <w:rsid w:val="34160D04"/>
    <w:rsid w:val="344C0E3F"/>
    <w:rsid w:val="34581701"/>
    <w:rsid w:val="34A374FA"/>
    <w:rsid w:val="34C90C58"/>
    <w:rsid w:val="34F528F0"/>
    <w:rsid w:val="34FF0C81"/>
    <w:rsid w:val="352A5924"/>
    <w:rsid w:val="35361DD3"/>
    <w:rsid w:val="357E05BC"/>
    <w:rsid w:val="35B73935"/>
    <w:rsid w:val="35C828C9"/>
    <w:rsid w:val="35D13B34"/>
    <w:rsid w:val="3606271E"/>
    <w:rsid w:val="360B4637"/>
    <w:rsid w:val="360D55A2"/>
    <w:rsid w:val="36407F28"/>
    <w:rsid w:val="36941606"/>
    <w:rsid w:val="36B56048"/>
    <w:rsid w:val="36C21A98"/>
    <w:rsid w:val="36ED4C29"/>
    <w:rsid w:val="37625EAB"/>
    <w:rsid w:val="3764181F"/>
    <w:rsid w:val="37A16F8B"/>
    <w:rsid w:val="37B064F5"/>
    <w:rsid w:val="37B75E9A"/>
    <w:rsid w:val="37DF1FEE"/>
    <w:rsid w:val="37F1208C"/>
    <w:rsid w:val="38CA5BA8"/>
    <w:rsid w:val="38CF3863"/>
    <w:rsid w:val="38D25408"/>
    <w:rsid w:val="390D5CDF"/>
    <w:rsid w:val="39132DE0"/>
    <w:rsid w:val="391441F2"/>
    <w:rsid w:val="393173E2"/>
    <w:rsid w:val="393B41C6"/>
    <w:rsid w:val="3976454A"/>
    <w:rsid w:val="39975882"/>
    <w:rsid w:val="39AD6F40"/>
    <w:rsid w:val="39E10923"/>
    <w:rsid w:val="39E25BF7"/>
    <w:rsid w:val="3A9E0BB1"/>
    <w:rsid w:val="3B5C4613"/>
    <w:rsid w:val="3B744EEB"/>
    <w:rsid w:val="3B7C045C"/>
    <w:rsid w:val="3B890F9B"/>
    <w:rsid w:val="3BB52984"/>
    <w:rsid w:val="3BB64F4C"/>
    <w:rsid w:val="3BF27D95"/>
    <w:rsid w:val="3C015002"/>
    <w:rsid w:val="3C32786F"/>
    <w:rsid w:val="3C4C4FE3"/>
    <w:rsid w:val="3C752F43"/>
    <w:rsid w:val="3CD563EE"/>
    <w:rsid w:val="3CD82025"/>
    <w:rsid w:val="3D242985"/>
    <w:rsid w:val="3D9B41C6"/>
    <w:rsid w:val="3D9F5EF6"/>
    <w:rsid w:val="3DB25CF9"/>
    <w:rsid w:val="3E0304DB"/>
    <w:rsid w:val="3E3E2F46"/>
    <w:rsid w:val="3E481660"/>
    <w:rsid w:val="3E8772D3"/>
    <w:rsid w:val="3EC30A5B"/>
    <w:rsid w:val="3EDD53AF"/>
    <w:rsid w:val="3EF717DC"/>
    <w:rsid w:val="3F220C9B"/>
    <w:rsid w:val="3F2E03FD"/>
    <w:rsid w:val="3F4711DA"/>
    <w:rsid w:val="3F487CE1"/>
    <w:rsid w:val="3F4C02B3"/>
    <w:rsid w:val="3F69325E"/>
    <w:rsid w:val="3F7D4A06"/>
    <w:rsid w:val="3F892B41"/>
    <w:rsid w:val="3F8975C9"/>
    <w:rsid w:val="3FDA273F"/>
    <w:rsid w:val="400D4CF0"/>
    <w:rsid w:val="402B60BD"/>
    <w:rsid w:val="40BA0EFE"/>
    <w:rsid w:val="40DC1405"/>
    <w:rsid w:val="40E618E6"/>
    <w:rsid w:val="410A2F7E"/>
    <w:rsid w:val="411B21C0"/>
    <w:rsid w:val="412F69A6"/>
    <w:rsid w:val="4137558E"/>
    <w:rsid w:val="414410A4"/>
    <w:rsid w:val="4145240F"/>
    <w:rsid w:val="417F5829"/>
    <w:rsid w:val="41D848EA"/>
    <w:rsid w:val="41FF6C99"/>
    <w:rsid w:val="426D43D3"/>
    <w:rsid w:val="429859A8"/>
    <w:rsid w:val="42DE3E17"/>
    <w:rsid w:val="42F314AA"/>
    <w:rsid w:val="43202453"/>
    <w:rsid w:val="434D077B"/>
    <w:rsid w:val="434D164B"/>
    <w:rsid w:val="43A02241"/>
    <w:rsid w:val="43E72EB7"/>
    <w:rsid w:val="43ED34FE"/>
    <w:rsid w:val="441D24E5"/>
    <w:rsid w:val="442B6283"/>
    <w:rsid w:val="44A35F67"/>
    <w:rsid w:val="44B310E6"/>
    <w:rsid w:val="44C452D7"/>
    <w:rsid w:val="44E1657E"/>
    <w:rsid w:val="44E71197"/>
    <w:rsid w:val="44F37079"/>
    <w:rsid w:val="45353319"/>
    <w:rsid w:val="455F5C34"/>
    <w:rsid w:val="456A11FF"/>
    <w:rsid w:val="45835CCD"/>
    <w:rsid w:val="45963DBB"/>
    <w:rsid w:val="45D11745"/>
    <w:rsid w:val="45FC691A"/>
    <w:rsid w:val="46356B22"/>
    <w:rsid w:val="46704BDB"/>
    <w:rsid w:val="46832AA4"/>
    <w:rsid w:val="46DE1B40"/>
    <w:rsid w:val="46FC2427"/>
    <w:rsid w:val="47140259"/>
    <w:rsid w:val="473E4EB6"/>
    <w:rsid w:val="47683FAC"/>
    <w:rsid w:val="477C6B23"/>
    <w:rsid w:val="47826824"/>
    <w:rsid w:val="4794337F"/>
    <w:rsid w:val="47C463DE"/>
    <w:rsid w:val="47EA2A89"/>
    <w:rsid w:val="481C1AAA"/>
    <w:rsid w:val="482D6C04"/>
    <w:rsid w:val="483330E0"/>
    <w:rsid w:val="4863194D"/>
    <w:rsid w:val="487462DF"/>
    <w:rsid w:val="487F3837"/>
    <w:rsid w:val="48833C6E"/>
    <w:rsid w:val="48960A02"/>
    <w:rsid w:val="48A21454"/>
    <w:rsid w:val="48AE5A83"/>
    <w:rsid w:val="48C920F7"/>
    <w:rsid w:val="48E753BE"/>
    <w:rsid w:val="48F42DC8"/>
    <w:rsid w:val="49352C5D"/>
    <w:rsid w:val="495062A6"/>
    <w:rsid w:val="497F472C"/>
    <w:rsid w:val="49920CF0"/>
    <w:rsid w:val="49A424BF"/>
    <w:rsid w:val="49D163C0"/>
    <w:rsid w:val="49F441C8"/>
    <w:rsid w:val="4A1E36AD"/>
    <w:rsid w:val="4A3228AD"/>
    <w:rsid w:val="4AB21ADB"/>
    <w:rsid w:val="4AD01F9A"/>
    <w:rsid w:val="4AE40E94"/>
    <w:rsid w:val="4B096EDD"/>
    <w:rsid w:val="4B225C47"/>
    <w:rsid w:val="4B2F019C"/>
    <w:rsid w:val="4B3D2793"/>
    <w:rsid w:val="4B540B21"/>
    <w:rsid w:val="4B5529DD"/>
    <w:rsid w:val="4BC65341"/>
    <w:rsid w:val="4BE86413"/>
    <w:rsid w:val="4C2A34BF"/>
    <w:rsid w:val="4C304A0F"/>
    <w:rsid w:val="4C625D35"/>
    <w:rsid w:val="4C6965D3"/>
    <w:rsid w:val="4C743815"/>
    <w:rsid w:val="4C881B9E"/>
    <w:rsid w:val="4CAD5FE2"/>
    <w:rsid w:val="4CDD12A8"/>
    <w:rsid w:val="4D1145CB"/>
    <w:rsid w:val="4D2B39B5"/>
    <w:rsid w:val="4D304FB5"/>
    <w:rsid w:val="4D752724"/>
    <w:rsid w:val="4D9110AF"/>
    <w:rsid w:val="4D9216F2"/>
    <w:rsid w:val="4DB87058"/>
    <w:rsid w:val="4E095F9F"/>
    <w:rsid w:val="4E2A0DF5"/>
    <w:rsid w:val="4E326ED7"/>
    <w:rsid w:val="4E35325D"/>
    <w:rsid w:val="4E435E36"/>
    <w:rsid w:val="4E494643"/>
    <w:rsid w:val="4E5F544E"/>
    <w:rsid w:val="4E653210"/>
    <w:rsid w:val="4E7953BF"/>
    <w:rsid w:val="4E8B1123"/>
    <w:rsid w:val="4E8F54A7"/>
    <w:rsid w:val="4EA741D0"/>
    <w:rsid w:val="4EB923E1"/>
    <w:rsid w:val="4F3209E4"/>
    <w:rsid w:val="4F4310D3"/>
    <w:rsid w:val="4F7A0B6B"/>
    <w:rsid w:val="4F8C59D6"/>
    <w:rsid w:val="4F9D7029"/>
    <w:rsid w:val="4FB30FE9"/>
    <w:rsid w:val="4FC21C9C"/>
    <w:rsid w:val="4FE23F2C"/>
    <w:rsid w:val="4FF415CD"/>
    <w:rsid w:val="4FFC17AE"/>
    <w:rsid w:val="500D5677"/>
    <w:rsid w:val="50124B37"/>
    <w:rsid w:val="501E022D"/>
    <w:rsid w:val="50483708"/>
    <w:rsid w:val="504A3BBB"/>
    <w:rsid w:val="505124D0"/>
    <w:rsid w:val="506239DC"/>
    <w:rsid w:val="50992EB1"/>
    <w:rsid w:val="50A6353F"/>
    <w:rsid w:val="50D94F72"/>
    <w:rsid w:val="50DD5C25"/>
    <w:rsid w:val="50EE58E1"/>
    <w:rsid w:val="514409A9"/>
    <w:rsid w:val="51522BCC"/>
    <w:rsid w:val="515F7DF5"/>
    <w:rsid w:val="519F0DF9"/>
    <w:rsid w:val="51DE4BBC"/>
    <w:rsid w:val="51F217B8"/>
    <w:rsid w:val="521D3515"/>
    <w:rsid w:val="52204204"/>
    <w:rsid w:val="523616D3"/>
    <w:rsid w:val="524342D4"/>
    <w:rsid w:val="524516B3"/>
    <w:rsid w:val="525D3BF8"/>
    <w:rsid w:val="526712BE"/>
    <w:rsid w:val="528D52C2"/>
    <w:rsid w:val="52A509E4"/>
    <w:rsid w:val="52CF07DC"/>
    <w:rsid w:val="52FA72CB"/>
    <w:rsid w:val="534564CE"/>
    <w:rsid w:val="53834B76"/>
    <w:rsid w:val="53836DDE"/>
    <w:rsid w:val="53D634FF"/>
    <w:rsid w:val="5432349A"/>
    <w:rsid w:val="5439719E"/>
    <w:rsid w:val="545325E3"/>
    <w:rsid w:val="545F7550"/>
    <w:rsid w:val="54867B4E"/>
    <w:rsid w:val="54EA5C79"/>
    <w:rsid w:val="54F84B44"/>
    <w:rsid w:val="55500177"/>
    <w:rsid w:val="55A978E6"/>
    <w:rsid w:val="55B80C4C"/>
    <w:rsid w:val="55BC4569"/>
    <w:rsid w:val="55BD1145"/>
    <w:rsid w:val="55CC465E"/>
    <w:rsid w:val="560A6511"/>
    <w:rsid w:val="560C01BB"/>
    <w:rsid w:val="56103A76"/>
    <w:rsid w:val="5616730F"/>
    <w:rsid w:val="56434C80"/>
    <w:rsid w:val="56903970"/>
    <w:rsid w:val="56C125AE"/>
    <w:rsid w:val="56C412F3"/>
    <w:rsid w:val="56E72ADB"/>
    <w:rsid w:val="574014A7"/>
    <w:rsid w:val="57523E37"/>
    <w:rsid w:val="575F1755"/>
    <w:rsid w:val="576B51F2"/>
    <w:rsid w:val="579F53B8"/>
    <w:rsid w:val="57BC62E4"/>
    <w:rsid w:val="57F063E4"/>
    <w:rsid w:val="57FD1542"/>
    <w:rsid w:val="58026675"/>
    <w:rsid w:val="582D55F3"/>
    <w:rsid w:val="58537BA0"/>
    <w:rsid w:val="587250A7"/>
    <w:rsid w:val="587D62BD"/>
    <w:rsid w:val="58AA4C42"/>
    <w:rsid w:val="58D36815"/>
    <w:rsid w:val="58D73BD9"/>
    <w:rsid w:val="59032CE7"/>
    <w:rsid w:val="5905566D"/>
    <w:rsid w:val="592B0CDC"/>
    <w:rsid w:val="59342819"/>
    <w:rsid w:val="594575B3"/>
    <w:rsid w:val="596C1FB1"/>
    <w:rsid w:val="597A00DD"/>
    <w:rsid w:val="599F3BC1"/>
    <w:rsid w:val="59D77863"/>
    <w:rsid w:val="59EB59E0"/>
    <w:rsid w:val="5A3C21AB"/>
    <w:rsid w:val="5A553123"/>
    <w:rsid w:val="5A666EF5"/>
    <w:rsid w:val="5A8F21A3"/>
    <w:rsid w:val="5ABB202B"/>
    <w:rsid w:val="5B7450EF"/>
    <w:rsid w:val="5BC468A0"/>
    <w:rsid w:val="5BD9413E"/>
    <w:rsid w:val="5BEB281F"/>
    <w:rsid w:val="5BFD383E"/>
    <w:rsid w:val="5C21712A"/>
    <w:rsid w:val="5C323BD8"/>
    <w:rsid w:val="5CD37748"/>
    <w:rsid w:val="5D0152B1"/>
    <w:rsid w:val="5D0475CC"/>
    <w:rsid w:val="5D0D2C3C"/>
    <w:rsid w:val="5D2B1D07"/>
    <w:rsid w:val="5D372231"/>
    <w:rsid w:val="5D611296"/>
    <w:rsid w:val="5D8B2566"/>
    <w:rsid w:val="5DA54569"/>
    <w:rsid w:val="5DB00CC1"/>
    <w:rsid w:val="5DDB3091"/>
    <w:rsid w:val="5DFE5FEB"/>
    <w:rsid w:val="5E2E6B91"/>
    <w:rsid w:val="5E503D9A"/>
    <w:rsid w:val="5E793F19"/>
    <w:rsid w:val="5EA10898"/>
    <w:rsid w:val="5EB565AF"/>
    <w:rsid w:val="5ED470CA"/>
    <w:rsid w:val="5EDD34B2"/>
    <w:rsid w:val="5F223EDD"/>
    <w:rsid w:val="5F3A5DCA"/>
    <w:rsid w:val="5F3C6D6E"/>
    <w:rsid w:val="5F6A4B43"/>
    <w:rsid w:val="5F98021E"/>
    <w:rsid w:val="5F997E8F"/>
    <w:rsid w:val="5FDA0BD0"/>
    <w:rsid w:val="60021F8F"/>
    <w:rsid w:val="60B23335"/>
    <w:rsid w:val="60C347B5"/>
    <w:rsid w:val="611556F7"/>
    <w:rsid w:val="613F7F60"/>
    <w:rsid w:val="61417885"/>
    <w:rsid w:val="61BE3DFB"/>
    <w:rsid w:val="61C50349"/>
    <w:rsid w:val="61C50F67"/>
    <w:rsid w:val="61FC6A0F"/>
    <w:rsid w:val="6238350B"/>
    <w:rsid w:val="623F0D6C"/>
    <w:rsid w:val="62533F6A"/>
    <w:rsid w:val="627F2206"/>
    <w:rsid w:val="62FF0B47"/>
    <w:rsid w:val="630228FD"/>
    <w:rsid w:val="63025246"/>
    <w:rsid w:val="63321953"/>
    <w:rsid w:val="637069BD"/>
    <w:rsid w:val="639B7E16"/>
    <w:rsid w:val="63B01A15"/>
    <w:rsid w:val="63DA465C"/>
    <w:rsid w:val="64214112"/>
    <w:rsid w:val="642F788E"/>
    <w:rsid w:val="64377F9D"/>
    <w:rsid w:val="64837495"/>
    <w:rsid w:val="64CB3A87"/>
    <w:rsid w:val="64EE4435"/>
    <w:rsid w:val="64FA10C8"/>
    <w:rsid w:val="65054FDE"/>
    <w:rsid w:val="651C7526"/>
    <w:rsid w:val="652B59B9"/>
    <w:rsid w:val="654C3B80"/>
    <w:rsid w:val="65755606"/>
    <w:rsid w:val="657F1103"/>
    <w:rsid w:val="657F4E55"/>
    <w:rsid w:val="65842CC7"/>
    <w:rsid w:val="658F6BE3"/>
    <w:rsid w:val="65A62B50"/>
    <w:rsid w:val="65C708B2"/>
    <w:rsid w:val="65E052B4"/>
    <w:rsid w:val="65E12E8C"/>
    <w:rsid w:val="66146CA3"/>
    <w:rsid w:val="661A634B"/>
    <w:rsid w:val="66323DF1"/>
    <w:rsid w:val="66561DC9"/>
    <w:rsid w:val="665D442B"/>
    <w:rsid w:val="66613A5B"/>
    <w:rsid w:val="66A92EE3"/>
    <w:rsid w:val="66E63CE2"/>
    <w:rsid w:val="6720336D"/>
    <w:rsid w:val="67410C70"/>
    <w:rsid w:val="67553A4E"/>
    <w:rsid w:val="67787635"/>
    <w:rsid w:val="678D1905"/>
    <w:rsid w:val="67936837"/>
    <w:rsid w:val="67B26FC1"/>
    <w:rsid w:val="67B555F0"/>
    <w:rsid w:val="67F3123D"/>
    <w:rsid w:val="680663C2"/>
    <w:rsid w:val="68616D04"/>
    <w:rsid w:val="68D829BD"/>
    <w:rsid w:val="68E0459C"/>
    <w:rsid w:val="68FA7E5F"/>
    <w:rsid w:val="69211112"/>
    <w:rsid w:val="69224573"/>
    <w:rsid w:val="69476DBE"/>
    <w:rsid w:val="696F74EF"/>
    <w:rsid w:val="699448F3"/>
    <w:rsid w:val="699E72B2"/>
    <w:rsid w:val="69A778AE"/>
    <w:rsid w:val="69D50594"/>
    <w:rsid w:val="69E77C0B"/>
    <w:rsid w:val="6A055A30"/>
    <w:rsid w:val="6A3A721C"/>
    <w:rsid w:val="6A655A1D"/>
    <w:rsid w:val="6AA967ED"/>
    <w:rsid w:val="6AD97B5D"/>
    <w:rsid w:val="6AEB12B5"/>
    <w:rsid w:val="6B1915BD"/>
    <w:rsid w:val="6B431720"/>
    <w:rsid w:val="6B543D16"/>
    <w:rsid w:val="6B5E5C35"/>
    <w:rsid w:val="6B9B0DAF"/>
    <w:rsid w:val="6BC4418D"/>
    <w:rsid w:val="6C25217A"/>
    <w:rsid w:val="6C2D5E7D"/>
    <w:rsid w:val="6C4A1DAF"/>
    <w:rsid w:val="6C583F85"/>
    <w:rsid w:val="6C63168F"/>
    <w:rsid w:val="6C8D70CD"/>
    <w:rsid w:val="6D2645D1"/>
    <w:rsid w:val="6D2D5E9D"/>
    <w:rsid w:val="6D5F0DA9"/>
    <w:rsid w:val="6D600E93"/>
    <w:rsid w:val="6D6042AF"/>
    <w:rsid w:val="6D654348"/>
    <w:rsid w:val="6D957958"/>
    <w:rsid w:val="6DB63118"/>
    <w:rsid w:val="6DBE5B06"/>
    <w:rsid w:val="6DE145E3"/>
    <w:rsid w:val="6E1000A3"/>
    <w:rsid w:val="6E3928C5"/>
    <w:rsid w:val="6E492890"/>
    <w:rsid w:val="6E616F6D"/>
    <w:rsid w:val="6E693DFA"/>
    <w:rsid w:val="6ED855CF"/>
    <w:rsid w:val="6EEE1F19"/>
    <w:rsid w:val="6F216202"/>
    <w:rsid w:val="6F3631C9"/>
    <w:rsid w:val="6F3A2F40"/>
    <w:rsid w:val="6F441F87"/>
    <w:rsid w:val="6F753B6B"/>
    <w:rsid w:val="6F876673"/>
    <w:rsid w:val="6F9B42F4"/>
    <w:rsid w:val="6FB055C4"/>
    <w:rsid w:val="6FDE1F16"/>
    <w:rsid w:val="6FDF3D2D"/>
    <w:rsid w:val="6FF70D08"/>
    <w:rsid w:val="703B00B1"/>
    <w:rsid w:val="70A257C4"/>
    <w:rsid w:val="70B02939"/>
    <w:rsid w:val="7105021B"/>
    <w:rsid w:val="712D2EBD"/>
    <w:rsid w:val="71597DA1"/>
    <w:rsid w:val="718D2AFA"/>
    <w:rsid w:val="71BC68F8"/>
    <w:rsid w:val="71D94392"/>
    <w:rsid w:val="71E03E8C"/>
    <w:rsid w:val="72A9160F"/>
    <w:rsid w:val="72B63F47"/>
    <w:rsid w:val="72C20F2F"/>
    <w:rsid w:val="72C73104"/>
    <w:rsid w:val="72DA4753"/>
    <w:rsid w:val="73326A8A"/>
    <w:rsid w:val="7344703C"/>
    <w:rsid w:val="739D38FA"/>
    <w:rsid w:val="73AA15E4"/>
    <w:rsid w:val="73BD101E"/>
    <w:rsid w:val="73D32878"/>
    <w:rsid w:val="741D45F9"/>
    <w:rsid w:val="742E1887"/>
    <w:rsid w:val="744A492D"/>
    <w:rsid w:val="74597114"/>
    <w:rsid w:val="746C7E0C"/>
    <w:rsid w:val="747272BC"/>
    <w:rsid w:val="749240FF"/>
    <w:rsid w:val="74A5696C"/>
    <w:rsid w:val="74B77F70"/>
    <w:rsid w:val="74EA526E"/>
    <w:rsid w:val="74FB7DF7"/>
    <w:rsid w:val="75195DD4"/>
    <w:rsid w:val="75334C94"/>
    <w:rsid w:val="756735B6"/>
    <w:rsid w:val="763D74AB"/>
    <w:rsid w:val="766F6AB4"/>
    <w:rsid w:val="76700E95"/>
    <w:rsid w:val="76CB7C24"/>
    <w:rsid w:val="774F1AEB"/>
    <w:rsid w:val="77826E86"/>
    <w:rsid w:val="77A652EA"/>
    <w:rsid w:val="7832410E"/>
    <w:rsid w:val="784F6517"/>
    <w:rsid w:val="785B03C0"/>
    <w:rsid w:val="788577FA"/>
    <w:rsid w:val="78B8030F"/>
    <w:rsid w:val="78C1239E"/>
    <w:rsid w:val="78CB3BEF"/>
    <w:rsid w:val="792564D0"/>
    <w:rsid w:val="7954748D"/>
    <w:rsid w:val="79711046"/>
    <w:rsid w:val="7981619A"/>
    <w:rsid w:val="7A136ADB"/>
    <w:rsid w:val="7A1A4DB0"/>
    <w:rsid w:val="7A3824FC"/>
    <w:rsid w:val="7A445CB6"/>
    <w:rsid w:val="7A451177"/>
    <w:rsid w:val="7A615E8F"/>
    <w:rsid w:val="7A7B4A70"/>
    <w:rsid w:val="7AC23973"/>
    <w:rsid w:val="7AC571F2"/>
    <w:rsid w:val="7AC71933"/>
    <w:rsid w:val="7B174345"/>
    <w:rsid w:val="7B3C6EF9"/>
    <w:rsid w:val="7B3F6666"/>
    <w:rsid w:val="7B5E7A9D"/>
    <w:rsid w:val="7B6A7C90"/>
    <w:rsid w:val="7B7831FD"/>
    <w:rsid w:val="7B854551"/>
    <w:rsid w:val="7BA90C07"/>
    <w:rsid w:val="7BAF09F9"/>
    <w:rsid w:val="7C2E509D"/>
    <w:rsid w:val="7C30179E"/>
    <w:rsid w:val="7C433F6C"/>
    <w:rsid w:val="7CBE6CFB"/>
    <w:rsid w:val="7CDA2C9C"/>
    <w:rsid w:val="7D2B7790"/>
    <w:rsid w:val="7D340E00"/>
    <w:rsid w:val="7D38437C"/>
    <w:rsid w:val="7D4F6DEE"/>
    <w:rsid w:val="7D524212"/>
    <w:rsid w:val="7D6E5478"/>
    <w:rsid w:val="7D7035DC"/>
    <w:rsid w:val="7D9B1D1C"/>
    <w:rsid w:val="7D9E297D"/>
    <w:rsid w:val="7DD47F62"/>
    <w:rsid w:val="7DD90A19"/>
    <w:rsid w:val="7DFF4D1A"/>
    <w:rsid w:val="7E2151CA"/>
    <w:rsid w:val="7E317DB8"/>
    <w:rsid w:val="7E492449"/>
    <w:rsid w:val="7E97539A"/>
    <w:rsid w:val="7EA06064"/>
    <w:rsid w:val="7ECE6D81"/>
    <w:rsid w:val="7EED19C3"/>
    <w:rsid w:val="7F037180"/>
    <w:rsid w:val="7F55271D"/>
    <w:rsid w:val="7F6877D0"/>
    <w:rsid w:val="7F83443C"/>
    <w:rsid w:val="7FD64F8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paragraph" w:styleId="3">
    <w:name w:val="heading 2"/>
    <w:basedOn w:val="1"/>
    <w:next w:val="1"/>
    <w:link w:val="72"/>
    <w:qFormat/>
    <w:uiPriority w:val="9"/>
    <w:pPr>
      <w:keepNext/>
      <w:keepLines/>
      <w:numPr>
        <w:ilvl w:val="1"/>
        <w:numId w:val="1"/>
      </w:numPr>
      <w:spacing w:before="260" w:after="260" w:line="413" w:lineRule="auto"/>
      <w:outlineLvl w:val="1"/>
    </w:pPr>
    <w:rPr>
      <w:rFonts w:ascii="Arial" w:hAnsi="Arial"/>
      <w:b/>
      <w:bCs/>
      <w:sz w:val="24"/>
      <w:szCs w:val="32"/>
    </w:rPr>
  </w:style>
  <w:style w:type="paragraph" w:styleId="4">
    <w:name w:val="heading 3"/>
    <w:basedOn w:val="1"/>
    <w:next w:val="1"/>
    <w:link w:val="42"/>
    <w:qFormat/>
    <w:uiPriority w:val="0"/>
    <w:pPr>
      <w:spacing w:before="100" w:beforeAutospacing="1" w:after="100" w:afterAutospacing="1"/>
      <w:jc w:val="left"/>
      <w:outlineLvl w:val="2"/>
    </w:pPr>
    <w:rPr>
      <w:rFonts w:hint="eastAsia" w:ascii="宋体" w:hAnsi="宋体"/>
      <w:b/>
      <w:kern w:val="0"/>
      <w:sz w:val="27"/>
      <w:szCs w:val="27"/>
    </w:rPr>
  </w:style>
  <w:style w:type="paragraph" w:styleId="5">
    <w:name w:val="heading 4"/>
    <w:basedOn w:val="1"/>
    <w:next w:val="1"/>
    <w:link w:val="50"/>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qFormat/>
    <w:uiPriority w:val="9"/>
    <w:pPr>
      <w:keepNext/>
      <w:keepLines/>
      <w:spacing w:before="280" w:after="290" w:line="372" w:lineRule="auto"/>
      <w:outlineLvl w:val="4"/>
    </w:pPr>
    <w:rPr>
      <w:b/>
      <w:sz w:val="28"/>
    </w:rPr>
  </w:style>
  <w:style w:type="paragraph" w:styleId="7">
    <w:name w:val="heading 6"/>
    <w:basedOn w:val="1"/>
    <w:next w:val="1"/>
    <w:qFormat/>
    <w:uiPriority w:val="9"/>
    <w:pPr>
      <w:keepNext/>
      <w:keepLines/>
      <w:spacing w:before="240" w:after="64" w:line="317" w:lineRule="auto"/>
      <w:outlineLvl w:val="5"/>
    </w:pPr>
    <w:rPr>
      <w:rFonts w:ascii="Arial" w:hAnsi="Arial" w:eastAsia="黑体"/>
      <w:b/>
      <w:sz w:val="24"/>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9">
    <w:name w:val="Normal Indent"/>
    <w:basedOn w:val="1"/>
    <w:qFormat/>
    <w:uiPriority w:val="0"/>
    <w:pPr>
      <w:ind w:firstLine="420"/>
    </w:pPr>
    <w:rPr>
      <w:rFonts w:ascii="Arial" w:hAnsi="Arial"/>
      <w:sz w:val="24"/>
    </w:rPr>
  </w:style>
  <w:style w:type="paragraph" w:styleId="10">
    <w:name w:val="Document Map"/>
    <w:basedOn w:val="1"/>
    <w:link w:val="47"/>
    <w:qFormat/>
    <w:uiPriority w:val="0"/>
    <w:pPr>
      <w:shd w:val="clear" w:color="auto" w:fill="000080"/>
    </w:pPr>
  </w:style>
  <w:style w:type="paragraph" w:styleId="11">
    <w:name w:val="annotation text"/>
    <w:basedOn w:val="1"/>
    <w:link w:val="49"/>
    <w:unhideWhenUsed/>
    <w:qFormat/>
    <w:uiPriority w:val="99"/>
    <w:pPr>
      <w:jc w:val="left"/>
    </w:pPr>
  </w:style>
  <w:style w:type="paragraph" w:styleId="12">
    <w:name w:val="Body Text 3"/>
    <w:basedOn w:val="1"/>
    <w:qFormat/>
    <w:uiPriority w:val="0"/>
    <w:pPr>
      <w:spacing w:line="0" w:lineRule="atLeast"/>
      <w:jc w:val="center"/>
    </w:pPr>
    <w:rPr>
      <w:sz w:val="30"/>
      <w:szCs w:val="20"/>
    </w:rPr>
  </w:style>
  <w:style w:type="paragraph" w:styleId="13">
    <w:name w:val="Body Text"/>
    <w:basedOn w:val="1"/>
    <w:qFormat/>
    <w:uiPriority w:val="0"/>
    <w:pPr>
      <w:spacing w:line="0" w:lineRule="atLeast"/>
    </w:pPr>
    <w:rPr>
      <w:sz w:val="28"/>
      <w:szCs w:val="20"/>
    </w:rPr>
  </w:style>
  <w:style w:type="paragraph" w:styleId="14">
    <w:name w:val="Body Text Indent"/>
    <w:basedOn w:val="1"/>
    <w:qFormat/>
    <w:uiPriority w:val="0"/>
    <w:pPr>
      <w:spacing w:line="360" w:lineRule="auto"/>
      <w:ind w:firstLine="323"/>
    </w:pPr>
    <w:rPr>
      <w:szCs w:val="20"/>
    </w:rPr>
  </w:style>
  <w:style w:type="paragraph" w:styleId="15">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6">
    <w:name w:val="toc 3"/>
    <w:basedOn w:val="1"/>
    <w:next w:val="1"/>
    <w:unhideWhenUsed/>
    <w:qFormat/>
    <w:uiPriority w:val="39"/>
    <w:pPr>
      <w:ind w:left="840" w:leftChars="400"/>
    </w:pPr>
  </w:style>
  <w:style w:type="paragraph" w:styleId="17">
    <w:name w:val="Plain Text"/>
    <w:basedOn w:val="1"/>
    <w:link w:val="46"/>
    <w:qFormat/>
    <w:uiPriority w:val="0"/>
    <w:rPr>
      <w:rFonts w:ascii="宋体" w:hAnsi="Courier New"/>
      <w:szCs w:val="20"/>
    </w:rPr>
  </w:style>
  <w:style w:type="paragraph" w:styleId="1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9">
    <w:name w:val="Date"/>
    <w:basedOn w:val="1"/>
    <w:next w:val="1"/>
    <w:qFormat/>
    <w:uiPriority w:val="0"/>
    <w:pPr>
      <w:adjustRightInd w:val="0"/>
      <w:spacing w:line="360" w:lineRule="atLeast"/>
      <w:textAlignment w:val="baseline"/>
    </w:pPr>
    <w:rPr>
      <w:rFonts w:ascii="黑体" w:eastAsia="黑体"/>
      <w:kern w:val="0"/>
      <w:szCs w:val="20"/>
    </w:rPr>
  </w:style>
  <w:style w:type="paragraph" w:styleId="20">
    <w:name w:val="Body Text Indent 2"/>
    <w:basedOn w:val="1"/>
    <w:qFormat/>
    <w:uiPriority w:val="0"/>
    <w:pPr>
      <w:spacing w:line="500" w:lineRule="exact"/>
      <w:ind w:left="840"/>
      <w:jc w:val="center"/>
    </w:pPr>
    <w:rPr>
      <w:rFonts w:ascii="Arial" w:hAnsi="Arial"/>
      <w:sz w:val="24"/>
      <w:szCs w:val="20"/>
    </w:rPr>
  </w:style>
  <w:style w:type="paragraph" w:styleId="21">
    <w:name w:val="Balloon Text"/>
    <w:basedOn w:val="1"/>
    <w:link w:val="51"/>
    <w:unhideWhenUsed/>
    <w:qFormat/>
    <w:uiPriority w:val="99"/>
    <w:rPr>
      <w:sz w:val="18"/>
      <w:szCs w:val="18"/>
    </w:rPr>
  </w:style>
  <w:style w:type="paragraph" w:styleId="22">
    <w:name w:val="footer"/>
    <w:basedOn w:val="1"/>
    <w:qFormat/>
    <w:uiPriority w:val="0"/>
    <w:pPr>
      <w:tabs>
        <w:tab w:val="center" w:pos="4153"/>
        <w:tab w:val="right" w:pos="8306"/>
      </w:tabs>
      <w:snapToGrid w:val="0"/>
      <w:jc w:val="left"/>
    </w:pPr>
    <w:rPr>
      <w:rFonts w:eastAsia="黑体"/>
      <w:sz w:val="18"/>
      <w:szCs w:val="20"/>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2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7">
    <w:name w:val="toc 2"/>
    <w:basedOn w:val="1"/>
    <w:next w:val="1"/>
    <w:unhideWhenUsed/>
    <w:qFormat/>
    <w:uiPriority w:val="39"/>
    <w:pPr>
      <w:ind w:left="420" w:leftChars="200"/>
    </w:pPr>
  </w:style>
  <w:style w:type="paragraph" w:styleId="28">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9">
    <w:name w:val="Body Text 2"/>
    <w:basedOn w:val="1"/>
    <w:link w:val="45"/>
    <w:qFormat/>
    <w:uiPriority w:val="0"/>
    <w:pPr>
      <w:spacing w:line="240" w:lineRule="exact"/>
      <w:jc w:val="center"/>
    </w:pPr>
    <w:rPr>
      <w:sz w:val="18"/>
    </w:rPr>
  </w:style>
  <w:style w:type="paragraph" w:styleId="30">
    <w:name w:val="Normal (Web)"/>
    <w:basedOn w:val="1"/>
    <w:link w:val="48"/>
    <w:unhideWhenUsed/>
    <w:qFormat/>
    <w:uiPriority w:val="0"/>
    <w:pPr>
      <w:spacing w:before="100" w:beforeAutospacing="1" w:after="100" w:afterAutospacing="1"/>
      <w:jc w:val="left"/>
    </w:pPr>
    <w:rPr>
      <w:kern w:val="0"/>
      <w:sz w:val="24"/>
    </w:rPr>
  </w:style>
  <w:style w:type="paragraph" w:styleId="31">
    <w:name w:val="Title"/>
    <w:basedOn w:val="1"/>
    <w:next w:val="1"/>
    <w:link w:val="44"/>
    <w:qFormat/>
    <w:uiPriority w:val="10"/>
    <w:pPr>
      <w:spacing w:before="240" w:after="60"/>
      <w:jc w:val="center"/>
      <w:outlineLvl w:val="0"/>
    </w:pPr>
    <w:rPr>
      <w:rFonts w:ascii="等线 Light" w:hAnsi="等线 Light"/>
      <w:b/>
      <w:bCs/>
      <w:sz w:val="32"/>
      <w:szCs w:val="32"/>
    </w:rPr>
  </w:style>
  <w:style w:type="paragraph" w:styleId="32">
    <w:name w:val="annotation subject"/>
    <w:basedOn w:val="11"/>
    <w:next w:val="11"/>
    <w:link w:val="43"/>
    <w:unhideWhenUsed/>
    <w:qFormat/>
    <w:uiPriority w:val="99"/>
    <w:rPr>
      <w:b/>
      <w:bCs/>
    </w:rPr>
  </w:style>
  <w:style w:type="table" w:styleId="34">
    <w:name w:val="Table Grid"/>
    <w:basedOn w:val="33"/>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qFormat/>
    <w:uiPriority w:val="0"/>
    <w:rPr>
      <w:b/>
      <w:bCs/>
    </w:rPr>
  </w:style>
  <w:style w:type="character" w:styleId="37">
    <w:name w:val="page number"/>
    <w:basedOn w:val="35"/>
    <w:qFormat/>
    <w:uiPriority w:val="0"/>
  </w:style>
  <w:style w:type="character" w:styleId="38">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39">
    <w:name w:val="Emphasis"/>
    <w:qFormat/>
    <w:uiPriority w:val="0"/>
    <w:rPr>
      <w:i/>
    </w:rPr>
  </w:style>
  <w:style w:type="character" w:styleId="40">
    <w:name w:val="Hyperlink"/>
    <w:unhideWhenUsed/>
    <w:qFormat/>
    <w:uiPriority w:val="99"/>
    <w:rPr>
      <w:color w:val="0563C1"/>
      <w:u w:val="single"/>
    </w:rPr>
  </w:style>
  <w:style w:type="character" w:styleId="41">
    <w:name w:val="annotation reference"/>
    <w:unhideWhenUsed/>
    <w:qFormat/>
    <w:uiPriority w:val="99"/>
    <w:rPr>
      <w:sz w:val="21"/>
      <w:szCs w:val="21"/>
    </w:rPr>
  </w:style>
  <w:style w:type="character" w:customStyle="1" w:styleId="42">
    <w:name w:val="标题 3 字符"/>
    <w:link w:val="4"/>
    <w:qFormat/>
    <w:uiPriority w:val="0"/>
    <w:rPr>
      <w:rFonts w:hint="eastAsia" w:ascii="宋体" w:hAnsi="宋体" w:eastAsia="宋体" w:cs="宋体"/>
      <w:b/>
      <w:kern w:val="0"/>
      <w:sz w:val="27"/>
      <w:szCs w:val="27"/>
      <w:lang w:val="en-US" w:eastAsia="zh-CN"/>
    </w:rPr>
  </w:style>
  <w:style w:type="character" w:customStyle="1" w:styleId="43">
    <w:name w:val="批注主题 字符"/>
    <w:link w:val="32"/>
    <w:semiHidden/>
    <w:qFormat/>
    <w:uiPriority w:val="99"/>
    <w:rPr>
      <w:b/>
      <w:bCs/>
      <w:kern w:val="2"/>
      <w:sz w:val="21"/>
      <w:szCs w:val="24"/>
    </w:rPr>
  </w:style>
  <w:style w:type="character" w:customStyle="1" w:styleId="44">
    <w:name w:val="标题 字符"/>
    <w:link w:val="31"/>
    <w:qFormat/>
    <w:uiPriority w:val="10"/>
    <w:rPr>
      <w:rFonts w:ascii="等线 Light" w:hAnsi="等线 Light" w:cs="Times New Roman"/>
      <w:b/>
      <w:bCs/>
      <w:kern w:val="2"/>
      <w:sz w:val="32"/>
      <w:szCs w:val="32"/>
    </w:rPr>
  </w:style>
  <w:style w:type="character" w:customStyle="1" w:styleId="45">
    <w:name w:val="正文文本 2 字符"/>
    <w:link w:val="29"/>
    <w:qFormat/>
    <w:uiPriority w:val="0"/>
    <w:rPr>
      <w:sz w:val="18"/>
    </w:rPr>
  </w:style>
  <w:style w:type="character" w:customStyle="1" w:styleId="46">
    <w:name w:val="纯文本 字符"/>
    <w:link w:val="17"/>
    <w:qFormat/>
    <w:uiPriority w:val="0"/>
    <w:rPr>
      <w:rFonts w:ascii="宋体" w:hAnsi="Courier New"/>
      <w:szCs w:val="20"/>
    </w:rPr>
  </w:style>
  <w:style w:type="character" w:customStyle="1" w:styleId="47">
    <w:name w:val="文档结构图 字符"/>
    <w:link w:val="10"/>
    <w:qFormat/>
    <w:uiPriority w:val="0"/>
  </w:style>
  <w:style w:type="character" w:customStyle="1" w:styleId="48">
    <w:name w:val="普通(网站) 字符"/>
    <w:link w:val="30"/>
    <w:qFormat/>
    <w:uiPriority w:val="99"/>
    <w:rPr>
      <w:kern w:val="0"/>
      <w:sz w:val="24"/>
      <w:lang w:val="en-US" w:eastAsia="zh-CN"/>
    </w:rPr>
  </w:style>
  <w:style w:type="character" w:customStyle="1" w:styleId="49">
    <w:name w:val="批注文字 字符"/>
    <w:link w:val="11"/>
    <w:qFormat/>
    <w:uiPriority w:val="99"/>
    <w:rPr>
      <w:kern w:val="2"/>
      <w:sz w:val="21"/>
      <w:szCs w:val="24"/>
    </w:rPr>
  </w:style>
  <w:style w:type="character" w:customStyle="1" w:styleId="50">
    <w:name w:val="标题 4 字符"/>
    <w:link w:val="5"/>
    <w:qFormat/>
    <w:uiPriority w:val="0"/>
    <w:rPr>
      <w:rFonts w:ascii="Arial" w:hAnsi="Arial" w:eastAsia="黑体"/>
      <w:b/>
      <w:sz w:val="28"/>
    </w:rPr>
  </w:style>
  <w:style w:type="character" w:customStyle="1" w:styleId="51">
    <w:name w:val="批注框文本 字符"/>
    <w:link w:val="21"/>
    <w:semiHidden/>
    <w:qFormat/>
    <w:uiPriority w:val="99"/>
    <w:rPr>
      <w:kern w:val="2"/>
      <w:sz w:val="18"/>
      <w:szCs w:val="18"/>
    </w:rPr>
  </w:style>
  <w:style w:type="paragraph" w:customStyle="1" w:styleId="52">
    <w:name w:val="修订1"/>
    <w:unhideWhenUsed/>
    <w:qFormat/>
    <w:uiPriority w:val="99"/>
    <w:rPr>
      <w:rFonts w:ascii="Times New Roman" w:hAnsi="Times New Roman" w:eastAsia="宋体" w:cs="Times New Roman"/>
      <w:kern w:val="2"/>
      <w:sz w:val="21"/>
      <w:szCs w:val="24"/>
      <w:lang w:val="en-US" w:eastAsia="zh-CN" w:bidi="ar-SA"/>
    </w:rPr>
  </w:style>
  <w:style w:type="paragraph" w:customStyle="1" w:styleId="53">
    <w:name w:val="标题5"/>
    <w:basedOn w:val="6"/>
    <w:next w:val="1"/>
    <w:qFormat/>
    <w:uiPriority w:val="0"/>
    <w:rPr>
      <w:sz w:val="24"/>
    </w:rPr>
  </w:style>
  <w:style w:type="paragraph" w:customStyle="1" w:styleId="54">
    <w:name w:val="WPSOffice手动目录 1"/>
    <w:qFormat/>
    <w:uiPriority w:val="0"/>
    <w:rPr>
      <w:rFonts w:ascii="Times New Roman" w:hAnsi="Times New Roman" w:eastAsia="宋体" w:cs="Times New Roman"/>
      <w:lang w:val="en-US" w:eastAsia="zh-CN" w:bidi="ar-SA"/>
    </w:rPr>
  </w:style>
  <w:style w:type="paragraph" w:customStyle="1" w:styleId="55">
    <w:name w:val="Default"/>
    <w:qFormat/>
    <w:uiPriority w:val="0"/>
    <w:pPr>
      <w:widowControl w:val="0"/>
      <w:autoSpaceDE w:val="0"/>
      <w:autoSpaceDN w:val="0"/>
      <w:adjustRightInd w:val="0"/>
    </w:pPr>
    <w:rPr>
      <w:rFonts w:ascii="隶书" w:hAnsi="Times New Roman" w:eastAsia="隶书" w:cs="隶书"/>
      <w:color w:val="000000"/>
      <w:sz w:val="24"/>
      <w:szCs w:val="24"/>
      <w:lang w:val="en-US" w:eastAsia="zh-CN" w:bidi="ar-SA"/>
    </w:rPr>
  </w:style>
  <w:style w:type="paragraph" w:customStyle="1" w:styleId="56">
    <w:name w:val="样式1"/>
    <w:basedOn w:val="3"/>
    <w:qFormat/>
    <w:uiPriority w:val="0"/>
    <w:pPr>
      <w:keepNext w:val="0"/>
      <w:keepLines w:val="0"/>
      <w:spacing w:before="0" w:after="0" w:line="360" w:lineRule="auto"/>
      <w:outlineLvl w:val="9"/>
    </w:pPr>
    <w:rPr>
      <w:rFonts w:cs="Arial"/>
      <w:szCs w:val="24"/>
    </w:rPr>
  </w:style>
  <w:style w:type="paragraph" w:customStyle="1" w:styleId="57">
    <w:name w:val="TOC 标题1"/>
    <w:basedOn w:val="2"/>
    <w:next w:val="1"/>
    <w:qFormat/>
    <w:uiPriority w:val="39"/>
    <w:pPr>
      <w:keepNext/>
      <w:keepLines/>
      <w:widowControl/>
      <w:spacing w:before="240" w:beforeAutospacing="0" w:after="0" w:afterAutospacing="0" w:line="259" w:lineRule="auto"/>
      <w:outlineLvl w:val="9"/>
    </w:pPr>
    <w:rPr>
      <w:rFonts w:hint="default" w:ascii="等线 Light" w:hAnsi="等线 Light" w:eastAsia="等线 Light"/>
      <w:b w:val="0"/>
      <w:color w:val="2F5496"/>
      <w:kern w:val="0"/>
      <w:sz w:val="32"/>
      <w:szCs w:val="32"/>
    </w:rPr>
  </w:style>
  <w:style w:type="paragraph" w:customStyle="1" w:styleId="5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5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60">
    <w:name w:val="标题6"/>
    <w:basedOn w:val="7"/>
    <w:next w:val="1"/>
    <w:qFormat/>
    <w:uiPriority w:val="0"/>
  </w:style>
  <w:style w:type="paragraph" w:customStyle="1" w:styleId="61">
    <w:name w:val="样式 infoblue + 小五 左侧:  0 厘米 段后: 0 磅 行距: 单倍行距"/>
    <w:basedOn w:val="1"/>
    <w:qFormat/>
    <w:uiPriority w:val="0"/>
    <w:pPr>
      <w:widowControl/>
      <w:jc w:val="left"/>
    </w:pPr>
    <w:rPr>
      <w:rFonts w:cs="宋体"/>
      <w:iCs/>
      <w:color w:val="0000FF"/>
      <w:kern w:val="0"/>
      <w:sz w:val="18"/>
      <w:szCs w:val="18"/>
    </w:rPr>
  </w:style>
  <w:style w:type="paragraph" w:styleId="62">
    <w:name w:val="List Paragraph"/>
    <w:basedOn w:val="1"/>
    <w:link w:val="71"/>
    <w:qFormat/>
    <w:uiPriority w:val="34"/>
    <w:pPr>
      <w:ind w:firstLine="420" w:firstLineChars="200"/>
    </w:pPr>
  </w:style>
  <w:style w:type="paragraph" w:customStyle="1" w:styleId="63">
    <w:name w:val="Table Paragraph"/>
    <w:basedOn w:val="1"/>
    <w:qFormat/>
    <w:uiPriority w:val="1"/>
    <w:pPr>
      <w:jc w:val="left"/>
    </w:pPr>
    <w:rPr>
      <w:rFonts w:ascii="Calibri" w:hAnsi="Calibri"/>
      <w:kern w:val="0"/>
      <w:sz w:val="22"/>
      <w:lang w:eastAsia="en-US"/>
    </w:rPr>
  </w:style>
  <w:style w:type="character" w:customStyle="1" w:styleId="64">
    <w:name w:val="2级-报告 Char Char"/>
    <w:link w:val="65"/>
    <w:qFormat/>
    <w:uiPriority w:val="0"/>
    <w:rPr>
      <w:rFonts w:ascii="Calibri" w:hAnsi="Calibri"/>
      <w:b/>
      <w:sz w:val="32"/>
    </w:rPr>
  </w:style>
  <w:style w:type="paragraph" w:customStyle="1" w:styleId="65">
    <w:name w:val="2级-报告"/>
    <w:basedOn w:val="1"/>
    <w:link w:val="64"/>
    <w:qFormat/>
    <w:uiPriority w:val="0"/>
    <w:pPr>
      <w:spacing w:before="120" w:after="120" w:line="360" w:lineRule="auto"/>
    </w:pPr>
    <w:rPr>
      <w:rFonts w:ascii="Calibri" w:hAnsi="Calibri"/>
      <w:b/>
      <w:kern w:val="0"/>
      <w:sz w:val="32"/>
      <w:szCs w:val="20"/>
    </w:rPr>
  </w:style>
  <w:style w:type="paragraph" w:customStyle="1" w:styleId="66">
    <w:name w:val="列出段落1"/>
    <w:basedOn w:val="1"/>
    <w:qFormat/>
    <w:uiPriority w:val="34"/>
    <w:pPr>
      <w:ind w:firstLine="420" w:firstLineChars="200"/>
    </w:pPr>
  </w:style>
  <w:style w:type="paragraph" w:customStyle="1" w:styleId="67">
    <w:name w:val="3级-报告"/>
    <w:basedOn w:val="68"/>
    <w:qFormat/>
    <w:uiPriority w:val="0"/>
    <w:pPr>
      <w:ind w:left="0" w:firstLine="0"/>
    </w:pPr>
    <w:rPr>
      <w:rFonts w:ascii="Times New Roman" w:eastAsia="宋体"/>
    </w:rPr>
  </w:style>
  <w:style w:type="paragraph" w:customStyle="1" w:styleId="68">
    <w:name w:val="三级-序号-审核报告"/>
    <w:basedOn w:val="69"/>
    <w:qFormat/>
    <w:uiPriority w:val="0"/>
    <w:pPr>
      <w:ind w:left="709" w:hanging="709"/>
    </w:pPr>
    <w:rPr>
      <w:rFonts w:hAnsi="Times New Roman"/>
      <w:sz w:val="28"/>
    </w:rPr>
  </w:style>
  <w:style w:type="paragraph" w:customStyle="1" w:styleId="69">
    <w:name w:val="二级-序号-审核报告"/>
    <w:basedOn w:val="70"/>
    <w:qFormat/>
    <w:uiPriority w:val="0"/>
    <w:pPr>
      <w:spacing w:before="120" w:after="120"/>
    </w:pPr>
    <w:rPr>
      <w:rFonts w:hAnsi="Calibri"/>
      <w:b/>
      <w:sz w:val="30"/>
    </w:rPr>
  </w:style>
  <w:style w:type="paragraph" w:customStyle="1" w:styleId="70">
    <w:name w:val="正文-审核"/>
    <w:basedOn w:val="1"/>
    <w:qFormat/>
    <w:uiPriority w:val="0"/>
    <w:rPr>
      <w:rFonts w:ascii="仿宋_GB2312" w:eastAsia="仿宋_GB2312"/>
      <w:kern w:val="0"/>
      <w:sz w:val="28"/>
      <w:szCs w:val="20"/>
    </w:rPr>
  </w:style>
  <w:style w:type="character" w:customStyle="1" w:styleId="71">
    <w:name w:val="列出段落 字符"/>
    <w:link w:val="62"/>
    <w:qFormat/>
    <w:uiPriority w:val="34"/>
    <w:rPr>
      <w:kern w:val="2"/>
      <w:sz w:val="21"/>
      <w:szCs w:val="24"/>
    </w:rPr>
  </w:style>
  <w:style w:type="character" w:customStyle="1" w:styleId="72">
    <w:name w:val="标题 2 字符"/>
    <w:basedOn w:val="35"/>
    <w:link w:val="3"/>
    <w:qFormat/>
    <w:uiPriority w:val="9"/>
    <w:rPr>
      <w:rFonts w:ascii="Arial" w:hAnsi="Arial"/>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3D1F5D-E14A-4AEF-9016-3CC5ECB1EF96}">
  <ds:schemaRefs/>
</ds:datastoreItem>
</file>

<file path=docProps/app.xml><?xml version="1.0" encoding="utf-8"?>
<Properties xmlns="http://schemas.openxmlformats.org/officeDocument/2006/extended-properties" xmlns:vt="http://schemas.openxmlformats.org/officeDocument/2006/docPropsVTypes">
  <Template>Normal.dotm</Template>
  <Company>daan</Company>
  <Pages>16</Pages>
  <Words>2703</Words>
  <Characters>15413</Characters>
  <Lines>128</Lines>
  <Paragraphs>36</Paragraphs>
  <TotalTime>182</TotalTime>
  <ScaleCrop>false</ScaleCrop>
  <LinksUpToDate>false</LinksUpToDate>
  <CharactersWithSpaces>18080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2021-03-03T10:43:00Z</dcterms:created>
  <dc:creator>OSMUNDA</dc:creator>
  <cp:lastModifiedBy>PAICS</cp:lastModifiedBy>
  <cp:lastPrinted>2021-03-16T00:21:00Z</cp:lastPrinted>
  <dcterms:modified xsi:type="dcterms:W3CDTF">2021-05-14T11:11:53Z</dcterms:modified>
  <dc:title>广州爱孕记信息科技有限公司</dc:title>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3EE6A688813A4659B1AE8EAF74942D4D</vt:lpwstr>
  </property>
</Properties>
</file>