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供方评价表                                                                                                                  </w:t>
      </w:r>
    </w:p>
    <w:tbl>
      <w:tblPr>
        <w:tblStyle w:val="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3452"/>
        <w:gridCol w:w="1513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供方名称</w:t>
            </w:r>
          </w:p>
        </w:tc>
        <w:tc>
          <w:tcPr>
            <w:tcW w:w="8441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广州爱孕记信息科技有限公司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供方地址</w:t>
            </w:r>
          </w:p>
        </w:tc>
        <w:tc>
          <w:tcPr>
            <w:tcW w:w="8441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广州市越秀区中华国际中心中山三路33号B塔4504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采购物品</w:t>
            </w:r>
          </w:p>
        </w:tc>
        <w:tc>
          <w:tcPr>
            <w:tcW w:w="34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软件组件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供方管理类别</w:t>
            </w:r>
          </w:p>
        </w:tc>
        <w:tc>
          <w:tcPr>
            <w:tcW w:w="3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A类    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B类   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34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汪南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4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15820270510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4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审核要点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（提供服务的供方，无需评价6-9内容；有进行现场检查的，则需填写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✳内容）</w:t>
            </w:r>
          </w:p>
        </w:tc>
        <w:tc>
          <w:tcPr>
            <w:tcW w:w="8441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1.供方资质效期：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在效期内      □已过效期    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没有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2.供方质量体系资质：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在效期内      □已过效期      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没有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3.供方服务态度：□良好       □一般       □差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4.质量协议：□有签订，符合要求       □有签订，不符合要求     □没有签订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5.产品/服务总体质量：□好       □一般       □差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6.按期交货：□准时       □基本准时       □不准时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7.供方检验报告：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有提供      □没有提供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8.存储运输：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符合要求     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不符合要求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✳9.厂房环境：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不适用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✳10.</w:t>
            </w: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不适用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✳11.检验设备：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不适用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✳12.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生产现场控制：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有巡检       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 EQ \o\ac(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instrText xml:space="preserve">□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,</w:instrText>
            </w:r>
            <w:r>
              <w:rPr>
                <w:rFonts w:hint="eastAsia" w:ascii="宋体" w:hAnsi="宋体" w:eastAsia="宋体" w:cs="宋体"/>
                <w:color w:val="auto"/>
                <w:kern w:val="2"/>
                <w:position w:val="2"/>
                <w:sz w:val="21"/>
                <w:szCs w:val="21"/>
                <w:vertAlign w:val="baseline"/>
                <w:lang w:val="en-US" w:eastAsia="zh-CN" w:bidi="ar-SA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instrText xml:space="preserve">)</w:instrTex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没有巡检 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不适用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✳13.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生产现场管理：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 xml:space="preserve">良好       □一般       □差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不适用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✳14.</w:t>
            </w: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不适用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行政人事部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提供产品时填写）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质量部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提供产品时填写）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生产部意见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研发部意见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（提供服务时填写）</w:t>
            </w:r>
          </w:p>
        </w:tc>
        <w:tc>
          <w:tcPr>
            <w:tcW w:w="8441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left"/>
              <w:textAlignment w:val="auto"/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</w:pP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firstLine="3780" w:firstLineChars="1800"/>
              <w:jc w:val="left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意见</w:t>
            </w:r>
          </w:p>
        </w:tc>
        <w:tc>
          <w:tcPr>
            <w:tcW w:w="8441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同意列入合格供方名录      </w:t>
            </w:r>
            <w:r>
              <w:rPr>
                <w:rFonts w:ascii="Verdana" w:hAnsi="Verdana" w:eastAsia="宋体" w:cs="Verdana"/>
                <w:spacing w:val="75"/>
                <w:sz w:val="21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不同意列入合格供方名录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签名/日期：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备注：</w:t>
      </w:r>
      <w:r>
        <w:rPr>
          <w:rFonts w:hint="eastAsia" w:ascii="宋体" w:hAnsi="宋体" w:eastAsia="宋体" w:cs="宋体"/>
          <w:szCs w:val="21"/>
          <w:lang w:val="en-US" w:eastAsia="zh-CN"/>
        </w:rPr>
        <w:t>✳非A类物料供应商不做要求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850" w:right="1077" w:bottom="850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 w:afterLines="100"/>
      <w:jc w:val="right"/>
      <w:textAlignment w:val="center"/>
    </w:pPr>
    <w:r>
      <w:rPr>
        <w:rFonts w:hint="eastAsia" w:ascii="仿宋_GB2312" w:eastAsia="仿宋_GB2312"/>
        <w:sz w:val="28"/>
        <w:szCs w:val="28"/>
        <w:lang w:val="en-US" w:eastAsia="zh-CN"/>
      </w:rPr>
      <w:t xml:space="preserve">  长沙爱孕记医疗科技有限公司</w:t>
    </w:r>
    <w:r>
      <w:rPr>
        <w:rFonts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  <w:lang w:val="en-US" w:eastAsia="zh-CN"/>
      </w:rPr>
      <w:t xml:space="preserve">  </w:t>
    </w:r>
    <w:r>
      <w:rPr>
        <w:rFonts w:ascii="仿宋" w:hAnsi="仿宋" w:eastAsia="仿宋"/>
        <w:sz w:val="28"/>
        <w:szCs w:val="28"/>
      </w:rPr>
      <w:t xml:space="preserve">     </w:t>
    </w:r>
    <w:r>
      <w:rPr>
        <w:rFonts w:hint="eastAsia" w:ascii="宋体" w:hAnsi="宋体" w:eastAsia="宋体" w:cs="宋体"/>
        <w:bCs/>
        <w:sz w:val="21"/>
        <w:szCs w:val="21"/>
        <w:lang w:val="en-US" w:eastAsia="zh-CN"/>
      </w:rPr>
      <w:t>AYJ</w:t>
    </w:r>
    <w:r>
      <w:rPr>
        <w:rFonts w:hint="eastAsia" w:ascii="宋体" w:hAnsi="宋体" w:eastAsia="宋体" w:cs="宋体"/>
        <w:bCs/>
        <w:sz w:val="21"/>
        <w:szCs w:val="21"/>
      </w:rPr>
      <w:t>/QR</w:t>
    </w:r>
    <w:r>
      <w:rPr>
        <w:rFonts w:hint="eastAsia" w:ascii="宋体" w:hAnsi="宋体" w:eastAsia="宋体" w:cs="宋体"/>
        <w:bCs/>
        <w:sz w:val="21"/>
        <w:szCs w:val="21"/>
        <w:lang w:val="en-US" w:eastAsia="zh-CN"/>
      </w:rPr>
      <w:t>740</w:t>
    </w:r>
    <w:r>
      <w:rPr>
        <w:rFonts w:hint="eastAsia" w:ascii="宋体" w:hAnsi="宋体" w:eastAsia="宋体" w:cs="宋体"/>
        <w:bCs/>
        <w:sz w:val="21"/>
        <w:szCs w:val="21"/>
      </w:rPr>
      <w:t>-00</w:t>
    </w:r>
    <w:r>
      <w:rPr>
        <w:rFonts w:hint="eastAsia" w:ascii="宋体" w:hAnsi="宋体" w:eastAsia="宋体" w:cs="宋体"/>
        <w:bCs/>
        <w:sz w:val="21"/>
        <w:szCs w:val="21"/>
        <w:lang w:val="en-US" w:eastAsia="zh-CN"/>
      </w:rPr>
      <w:t>5</w:t>
    </w:r>
    <w:r>
      <w:rPr>
        <w:rFonts w:hint="eastAsia" w:ascii="宋体" w:hAnsi="宋体" w:eastAsia="宋体" w:cs="宋体"/>
        <w:bCs/>
        <w:sz w:val="21"/>
        <w:szCs w:val="21"/>
      </w:rPr>
      <w:t xml:space="preserve">  A/</w:t>
    </w:r>
    <w:r>
      <w:rPr>
        <w:rFonts w:hint="eastAsia" w:ascii="宋体" w:hAnsi="宋体" w:eastAsia="宋体" w:cs="宋体"/>
        <w:bCs/>
        <w:sz w:val="21"/>
        <w:szCs w:val="21"/>
        <w:lang w:val="en-US" w:eastAsia="zh-CN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2FD2571"/>
    <w:rsid w:val="055F0C77"/>
    <w:rsid w:val="06DB14AA"/>
    <w:rsid w:val="07681D0F"/>
    <w:rsid w:val="08F5473D"/>
    <w:rsid w:val="096C61E5"/>
    <w:rsid w:val="098C6F04"/>
    <w:rsid w:val="0B2226D0"/>
    <w:rsid w:val="0D5C6F99"/>
    <w:rsid w:val="0E4F7C80"/>
    <w:rsid w:val="0F00769C"/>
    <w:rsid w:val="0F7F47F0"/>
    <w:rsid w:val="10E46D93"/>
    <w:rsid w:val="1114721A"/>
    <w:rsid w:val="11B952FC"/>
    <w:rsid w:val="123D6144"/>
    <w:rsid w:val="12715512"/>
    <w:rsid w:val="12871615"/>
    <w:rsid w:val="12BB057A"/>
    <w:rsid w:val="1303728B"/>
    <w:rsid w:val="13E22296"/>
    <w:rsid w:val="1446086A"/>
    <w:rsid w:val="14EC34FF"/>
    <w:rsid w:val="17426297"/>
    <w:rsid w:val="18170F94"/>
    <w:rsid w:val="18AF51E3"/>
    <w:rsid w:val="1A0543B4"/>
    <w:rsid w:val="1BDC5D30"/>
    <w:rsid w:val="1C203BD3"/>
    <w:rsid w:val="1D830F56"/>
    <w:rsid w:val="1DD37737"/>
    <w:rsid w:val="1F6411C5"/>
    <w:rsid w:val="20917313"/>
    <w:rsid w:val="209C59BD"/>
    <w:rsid w:val="213B406A"/>
    <w:rsid w:val="22D646D4"/>
    <w:rsid w:val="2511409B"/>
    <w:rsid w:val="25691BC9"/>
    <w:rsid w:val="259B6464"/>
    <w:rsid w:val="25A65879"/>
    <w:rsid w:val="26AF5308"/>
    <w:rsid w:val="280A598A"/>
    <w:rsid w:val="2AA3263A"/>
    <w:rsid w:val="2B4A0667"/>
    <w:rsid w:val="2DA049F8"/>
    <w:rsid w:val="2DFA779A"/>
    <w:rsid w:val="2E511F1A"/>
    <w:rsid w:val="347D0A4F"/>
    <w:rsid w:val="34DF45F8"/>
    <w:rsid w:val="351C703B"/>
    <w:rsid w:val="357F11CA"/>
    <w:rsid w:val="38A3693F"/>
    <w:rsid w:val="38B4410D"/>
    <w:rsid w:val="3C3839F1"/>
    <w:rsid w:val="3F2D25A6"/>
    <w:rsid w:val="3FCA23A9"/>
    <w:rsid w:val="402E6CF6"/>
    <w:rsid w:val="40CD7BC5"/>
    <w:rsid w:val="41EF61E9"/>
    <w:rsid w:val="46847A57"/>
    <w:rsid w:val="482A1A16"/>
    <w:rsid w:val="49C224FB"/>
    <w:rsid w:val="507857EE"/>
    <w:rsid w:val="50B307AB"/>
    <w:rsid w:val="513C1B03"/>
    <w:rsid w:val="518474C0"/>
    <w:rsid w:val="546A0195"/>
    <w:rsid w:val="57632C60"/>
    <w:rsid w:val="58815CA8"/>
    <w:rsid w:val="59921D36"/>
    <w:rsid w:val="5C06240D"/>
    <w:rsid w:val="5C56383D"/>
    <w:rsid w:val="5E835FD9"/>
    <w:rsid w:val="5E9656DB"/>
    <w:rsid w:val="5EDF1DC6"/>
    <w:rsid w:val="5F8A5DFE"/>
    <w:rsid w:val="5FA46D15"/>
    <w:rsid w:val="60796DFE"/>
    <w:rsid w:val="60946A92"/>
    <w:rsid w:val="60F51252"/>
    <w:rsid w:val="636C2CDE"/>
    <w:rsid w:val="6545589C"/>
    <w:rsid w:val="65700122"/>
    <w:rsid w:val="68D45E21"/>
    <w:rsid w:val="68F940A0"/>
    <w:rsid w:val="692915C5"/>
    <w:rsid w:val="6AD27DCC"/>
    <w:rsid w:val="6B871A32"/>
    <w:rsid w:val="6DE04AB5"/>
    <w:rsid w:val="6E3231D7"/>
    <w:rsid w:val="70841568"/>
    <w:rsid w:val="7131619E"/>
    <w:rsid w:val="71986A58"/>
    <w:rsid w:val="72DE4928"/>
    <w:rsid w:val="733F7BF6"/>
    <w:rsid w:val="735D710E"/>
    <w:rsid w:val="73D43676"/>
    <w:rsid w:val="73F42753"/>
    <w:rsid w:val="75903F8C"/>
    <w:rsid w:val="75F608E0"/>
    <w:rsid w:val="78541CEF"/>
    <w:rsid w:val="7AED3B98"/>
    <w:rsid w:val="7BC84C6E"/>
    <w:rsid w:val="7CC540B3"/>
    <w:rsid w:val="7DD128D5"/>
    <w:rsid w:val="7FD91805"/>
    <w:rsid w:val="7FF33B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669966"/>
      <w:u w:val="none"/>
    </w:rPr>
  </w:style>
  <w:style w:type="character" w:styleId="8">
    <w:name w:val="Hyperlink"/>
    <w:basedOn w:val="6"/>
    <w:qFormat/>
    <w:uiPriority w:val="0"/>
    <w:rPr>
      <w:color w:val="669966"/>
      <w:u w:val="none"/>
    </w:rPr>
  </w:style>
  <w:style w:type="character" w:customStyle="1" w:styleId="9">
    <w:name w:val="litnav"/>
    <w:basedOn w:val="6"/>
    <w:qFormat/>
    <w:uiPriority w:val="0"/>
  </w:style>
  <w:style w:type="character" w:customStyle="1" w:styleId="10">
    <w:name w:val="fright"/>
    <w:basedOn w:val="6"/>
    <w:qFormat/>
    <w:uiPriority w:val="0"/>
  </w:style>
  <w:style w:type="character" w:customStyle="1" w:styleId="11">
    <w:name w:val="search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652</Words>
  <Characters>689</Characters>
  <Lines>0</Lines>
  <Paragraphs>0</Paragraphs>
  <TotalTime>2</TotalTime>
  <ScaleCrop>false</ScaleCrop>
  <LinksUpToDate>false</LinksUpToDate>
  <CharactersWithSpaces>1267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cp:lastPrinted>2022-04-21T10:17:20Z</cp:lastPrinted>
  <dcterms:modified xsi:type="dcterms:W3CDTF">2022-04-21T10:18:33Z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59DED6862EB74E7FA64D2A34717428A0</vt:lpwstr>
  </property>
</Properties>
</file>