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广州爱孕记信息科技有限公司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年度考核评价表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4"/>
        </w:rPr>
        <w:t xml:space="preserve">                </w:t>
      </w:r>
    </w:p>
    <w:tbl>
      <w:tblPr>
        <w:tblStyle w:val="6"/>
        <w:tblW w:w="15472" w:type="dxa"/>
        <w:tblInd w:w="-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205"/>
        <w:gridCol w:w="1205"/>
        <w:gridCol w:w="1473"/>
        <w:gridCol w:w="1443"/>
        <w:gridCol w:w="1772"/>
        <w:gridCol w:w="1700"/>
        <w:gridCol w:w="1842"/>
        <w:gridCol w:w="2472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序号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评价形式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入职时间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专业知识（20%）</w:t>
            </w: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实践经验（20%）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工作能力（60%）</w:t>
            </w: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综合评价得分</w:t>
            </w: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注：总分100分，专业知识占20%，实践经验占20%，工作能力60%，低于70分应当进行再次培训和考核。</w:t>
      </w:r>
    </w:p>
    <w:sectPr>
      <w:headerReference r:id="rId3" w:type="default"/>
      <w:pgSz w:w="16838" w:h="11906" w:orient="landscape"/>
      <w:pgMar w:top="1080" w:right="1134" w:bottom="1080" w:left="1020" w:header="851" w:footer="73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 w:ascii="宋体" w:hAnsi="宋体"/>
        <w:lang w:val="en-US" w:eastAsia="zh-CN"/>
      </w:rPr>
      <w:t>AYJ-QR01-005</w:t>
    </w:r>
    <w:r>
      <w:rPr>
        <w:rFonts w:hint="eastAsia" w:ascii="宋体" w:hAnsi="宋体"/>
      </w:rPr>
      <w:t xml:space="preserve">  A/</w:t>
    </w:r>
    <w:r>
      <w:rPr>
        <w:rFonts w:hint="eastAsia" w:ascii="宋体" w:hAnsi="宋体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8A413A"/>
    <w:rsid w:val="000D2267"/>
    <w:rsid w:val="00383BED"/>
    <w:rsid w:val="00746870"/>
    <w:rsid w:val="008C0369"/>
    <w:rsid w:val="00CE30E4"/>
    <w:rsid w:val="00D161BB"/>
    <w:rsid w:val="038A413A"/>
    <w:rsid w:val="0B4C7EF2"/>
    <w:rsid w:val="0E3B27BA"/>
    <w:rsid w:val="0FBB16C9"/>
    <w:rsid w:val="14184E54"/>
    <w:rsid w:val="16B479EA"/>
    <w:rsid w:val="22E26E75"/>
    <w:rsid w:val="25C03DA0"/>
    <w:rsid w:val="286A1BC2"/>
    <w:rsid w:val="29C678C7"/>
    <w:rsid w:val="2FC21F23"/>
    <w:rsid w:val="334F3F03"/>
    <w:rsid w:val="338658EA"/>
    <w:rsid w:val="36E1005C"/>
    <w:rsid w:val="370E16C6"/>
    <w:rsid w:val="37AB5C47"/>
    <w:rsid w:val="3CFF3773"/>
    <w:rsid w:val="3FCE7D54"/>
    <w:rsid w:val="40FF033A"/>
    <w:rsid w:val="45275500"/>
    <w:rsid w:val="46543308"/>
    <w:rsid w:val="46A55852"/>
    <w:rsid w:val="47FF4A7F"/>
    <w:rsid w:val="4E4D6193"/>
    <w:rsid w:val="4F3E6094"/>
    <w:rsid w:val="51CB1EB0"/>
    <w:rsid w:val="51FC6462"/>
    <w:rsid w:val="562318F7"/>
    <w:rsid w:val="585A1842"/>
    <w:rsid w:val="59F9532F"/>
    <w:rsid w:val="63AF5899"/>
    <w:rsid w:val="64C5508A"/>
    <w:rsid w:val="677E2E1E"/>
    <w:rsid w:val="67EB1C6F"/>
    <w:rsid w:val="6A5C3063"/>
    <w:rsid w:val="6A755506"/>
    <w:rsid w:val="6C5F6E3D"/>
    <w:rsid w:val="6D2772D6"/>
    <w:rsid w:val="6EE93E02"/>
    <w:rsid w:val="73AC6F69"/>
    <w:rsid w:val="7B3A0076"/>
    <w:rsid w:val="7C7128E6"/>
    <w:rsid w:val="7E4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151</Words>
  <Characters>864</Characters>
  <Lines>7</Lines>
  <Paragraphs>2</Paragraphs>
  <TotalTime>3</TotalTime>
  <ScaleCrop>false</ScaleCrop>
  <LinksUpToDate>false</LinksUpToDate>
  <CharactersWithSpaces>1013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2016-10-18T09:15:00Z</dcterms:created>
  <dc:creator>admin</dc:creator>
  <cp:lastModifiedBy>Admin</cp:lastModifiedBy>
  <cp:lastPrinted>2021-05-13T06:36:16Z</cp:lastPrinted>
  <dcterms:modified xsi:type="dcterms:W3CDTF">2021-05-13T06:36:30Z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432D3136D5DC46E19B7928091B1A8BA2</vt:lpwstr>
  </property>
</Properties>
</file>