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0E5B2C">
      <w:pPr>
        <w:pStyle w:val="a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100965</wp:posOffset>
                </wp:positionV>
                <wp:extent cx="5067300" cy="188214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AA0" w:rsidRDefault="00F06E1A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F06E1A">
                              <w:rPr>
                                <w:b/>
                                <w:sz w:val="72"/>
                              </w:rPr>
                              <w:t>NETCA PKI</w:t>
                            </w:r>
                            <w:r>
                              <w:rPr>
                                <w:rFonts w:hint="eastAsia"/>
                                <w:b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72"/>
                              </w:rPr>
                              <w:t>中间件</w:t>
                            </w:r>
                            <w:r>
                              <w:rPr>
                                <w:rFonts w:hint="eastAsia"/>
                                <w:b/>
                                <w:sz w:val="72"/>
                              </w:rPr>
                              <w:t>FA</w:t>
                            </w:r>
                            <w:r w:rsidR="002004A6">
                              <w:rPr>
                                <w:rFonts w:hint="eastAsia"/>
                                <w:b/>
                                <w:sz w:val="72"/>
                              </w:rPr>
                              <w:t>Q</w:t>
                            </w:r>
                            <w:r w:rsidR="00206D38">
                              <w:rPr>
                                <w:rFonts w:hint="eastAsia"/>
                                <w:b/>
                                <w:sz w:val="72"/>
                              </w:rPr>
                              <w:t>手册</w:t>
                            </w:r>
                          </w:p>
                          <w:p w:rsidR="00206D38" w:rsidRDefault="00206D38" w:rsidP="00206D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.25pt;margin-top:7.95pt;width:399pt;height:14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gZ/gwIAABA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" stroked="f">
                <v:textbox>
                  <w:txbxContent>
                    <w:p w:rsidR="00835AA0" w:rsidRDefault="00F06E1A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F06E1A">
                        <w:rPr>
                          <w:b/>
                          <w:sz w:val="72"/>
                        </w:rPr>
                        <w:t>NETCA PKI</w:t>
                      </w:r>
                      <w:r>
                        <w:rPr>
                          <w:rFonts w:hint="eastAsia"/>
                          <w:b/>
                          <w:sz w:val="7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72"/>
                        </w:rPr>
                        <w:t>中间件</w:t>
                      </w:r>
                      <w:r>
                        <w:rPr>
                          <w:rFonts w:hint="eastAsia"/>
                          <w:b/>
                          <w:sz w:val="72"/>
                        </w:rPr>
                        <w:t>FA</w:t>
                      </w:r>
                      <w:r w:rsidR="002004A6">
                        <w:rPr>
                          <w:rFonts w:hint="eastAsia"/>
                          <w:b/>
                          <w:sz w:val="72"/>
                        </w:rPr>
                        <w:t>Q</w:t>
                      </w:r>
                      <w:r w:rsidR="00206D38">
                        <w:rPr>
                          <w:rFonts w:hint="eastAsia"/>
                          <w:b/>
                          <w:sz w:val="72"/>
                        </w:rPr>
                        <w:t>手册</w:t>
                      </w:r>
                    </w:p>
                    <w:p w:rsidR="00206D38" w:rsidRDefault="00206D38" w:rsidP="00206D38"/>
                  </w:txbxContent>
                </v:textbox>
              </v:shape>
            </w:pict>
          </mc:Fallback>
        </mc:AlternateContent>
      </w: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181"/>
        <w:gridCol w:w="1008"/>
        <w:gridCol w:w="1095"/>
      </w:tblGrid>
      <w:tr w:rsidR="004B1AB5">
        <w:trPr>
          <w:cantSplit/>
          <w:jc w:val="center"/>
        </w:trPr>
        <w:tc>
          <w:tcPr>
            <w:tcW w:w="2189" w:type="dxa"/>
            <w:gridSpan w:val="2"/>
            <w:vAlign w:val="center"/>
          </w:tcPr>
          <w:p w:rsidR="004B1AB5" w:rsidRDefault="004B1AB5" w:rsidP="00CD10F9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文件编号：</w:t>
            </w:r>
            <w:r>
              <w:rPr>
                <w:rFonts w:eastAsia="楷体_GB2312"/>
              </w:rPr>
              <w:t xml:space="preserve">  </w:t>
            </w:r>
          </w:p>
        </w:tc>
        <w:tc>
          <w:tcPr>
            <w:tcW w:w="2276" w:type="dxa"/>
            <w:gridSpan w:val="2"/>
            <w:vAlign w:val="center"/>
          </w:tcPr>
          <w:p w:rsidR="004B1AB5" w:rsidRDefault="004B1AB5" w:rsidP="00CD10F9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生效日期：</w:t>
            </w:r>
            <w:r>
              <w:rPr>
                <w:rFonts w:eastAsia="楷体_GB2312"/>
              </w:rPr>
              <w:t xml:space="preserve">    </w:t>
            </w:r>
          </w:p>
        </w:tc>
        <w:tc>
          <w:tcPr>
            <w:tcW w:w="2103" w:type="dxa"/>
            <w:gridSpan w:val="2"/>
            <w:vAlign w:val="center"/>
          </w:tcPr>
          <w:p w:rsidR="004B1AB5" w:rsidRDefault="004B1AB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受控编号：</w:t>
            </w:r>
          </w:p>
        </w:tc>
      </w:tr>
      <w:tr w:rsidR="004B1AB5">
        <w:trPr>
          <w:cantSplit/>
          <w:jc w:val="center"/>
        </w:trPr>
        <w:tc>
          <w:tcPr>
            <w:tcW w:w="2189" w:type="dxa"/>
            <w:gridSpan w:val="2"/>
            <w:vAlign w:val="center"/>
          </w:tcPr>
          <w:p w:rsidR="004B1AB5" w:rsidRDefault="004B1AB5">
            <w:pPr>
              <w:framePr w:w="6384" w:h="3430" w:hSpace="181" w:wrap="around" w:vAnchor="page" w:hAnchor="page" w:x="3291" w:y="11269" w:anchorLock="1"/>
              <w:rPr>
                <w:rFonts w:eastAsia="黑体"/>
              </w:rPr>
            </w:pPr>
            <w:r>
              <w:rPr>
                <w:rFonts w:eastAsia="楷体_GB2312" w:hint="eastAsia"/>
              </w:rPr>
              <w:t>密级：</w:t>
            </w:r>
            <w:r>
              <w:rPr>
                <w:rFonts w:eastAsia="黑体" w:hint="eastAsia"/>
                <w:sz w:val="32"/>
              </w:rPr>
              <w:t>秘密</w:t>
            </w:r>
          </w:p>
        </w:tc>
        <w:tc>
          <w:tcPr>
            <w:tcW w:w="2276" w:type="dxa"/>
            <w:gridSpan w:val="2"/>
            <w:vAlign w:val="center"/>
          </w:tcPr>
          <w:p w:rsidR="004B1AB5" w:rsidRDefault="004B1AB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版次：</w:t>
            </w:r>
            <w:proofErr w:type="spellStart"/>
            <w:r>
              <w:rPr>
                <w:rFonts w:eastAsia="楷体_GB2312" w:hint="eastAsia"/>
              </w:rPr>
              <w:t>V</w:t>
            </w:r>
            <w:r>
              <w:rPr>
                <w:rFonts w:eastAsia="楷体_GB2312"/>
              </w:rPr>
              <w:t>er</w:t>
            </w:r>
            <w:proofErr w:type="spellEnd"/>
            <w:r w:rsidR="003F75C9">
              <w:rPr>
                <w:rFonts w:eastAsia="楷体_GB2312" w:hint="eastAsia"/>
              </w:rPr>
              <w:t xml:space="preserve"> 0.1</w:t>
            </w:r>
          </w:p>
        </w:tc>
        <w:tc>
          <w:tcPr>
            <w:tcW w:w="2103" w:type="dxa"/>
            <w:gridSpan w:val="2"/>
            <w:vAlign w:val="center"/>
          </w:tcPr>
          <w:p w:rsidR="004B1AB5" w:rsidRDefault="004B1AB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修改状态：</w:t>
            </w:r>
          </w:p>
        </w:tc>
      </w:tr>
      <w:tr w:rsidR="004B1AB5">
        <w:trPr>
          <w:cantSplit/>
          <w:jc w:val="center"/>
        </w:trPr>
        <w:tc>
          <w:tcPr>
            <w:tcW w:w="1094" w:type="dxa"/>
            <w:vAlign w:val="center"/>
          </w:tcPr>
          <w:p w:rsidR="004B1AB5" w:rsidRDefault="004B1AB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总页数</w:t>
            </w:r>
          </w:p>
        </w:tc>
        <w:tc>
          <w:tcPr>
            <w:tcW w:w="1095" w:type="dxa"/>
            <w:vAlign w:val="center"/>
          </w:tcPr>
          <w:p w:rsidR="004B1AB5" w:rsidRDefault="004B1AB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</w:p>
        </w:tc>
        <w:tc>
          <w:tcPr>
            <w:tcW w:w="1095" w:type="dxa"/>
            <w:vAlign w:val="center"/>
          </w:tcPr>
          <w:p w:rsidR="004B1AB5" w:rsidRDefault="004B1AB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正文</w:t>
            </w:r>
          </w:p>
        </w:tc>
        <w:tc>
          <w:tcPr>
            <w:tcW w:w="1181" w:type="dxa"/>
            <w:vAlign w:val="center"/>
          </w:tcPr>
          <w:p w:rsidR="004B1AB5" w:rsidRDefault="004B1AB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</w:p>
        </w:tc>
        <w:tc>
          <w:tcPr>
            <w:tcW w:w="1008" w:type="dxa"/>
            <w:vAlign w:val="center"/>
          </w:tcPr>
          <w:p w:rsidR="004B1AB5" w:rsidRDefault="004B1AB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附录</w:t>
            </w:r>
          </w:p>
        </w:tc>
        <w:tc>
          <w:tcPr>
            <w:tcW w:w="1095" w:type="dxa"/>
            <w:vAlign w:val="center"/>
          </w:tcPr>
          <w:p w:rsidR="004B1AB5" w:rsidRDefault="004B1AB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</w:p>
        </w:tc>
      </w:tr>
      <w:tr w:rsidR="004B1AB5">
        <w:trPr>
          <w:cantSplit/>
          <w:trHeight w:val="550"/>
          <w:jc w:val="center"/>
        </w:trPr>
        <w:tc>
          <w:tcPr>
            <w:tcW w:w="2189" w:type="dxa"/>
            <w:gridSpan w:val="2"/>
            <w:vAlign w:val="center"/>
          </w:tcPr>
          <w:p w:rsidR="004B1AB5" w:rsidRDefault="004B1AB5">
            <w:pPr>
              <w:pStyle w:val="ae"/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编制：</w:t>
            </w:r>
          </w:p>
        </w:tc>
        <w:tc>
          <w:tcPr>
            <w:tcW w:w="2276" w:type="dxa"/>
            <w:gridSpan w:val="2"/>
            <w:vAlign w:val="center"/>
          </w:tcPr>
          <w:p w:rsidR="004B1AB5" w:rsidRDefault="004B1AB5">
            <w:pPr>
              <w:pStyle w:val="ae"/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审核：</w:t>
            </w:r>
          </w:p>
        </w:tc>
        <w:tc>
          <w:tcPr>
            <w:tcW w:w="2103" w:type="dxa"/>
            <w:gridSpan w:val="2"/>
            <w:vAlign w:val="center"/>
          </w:tcPr>
          <w:p w:rsidR="004B1AB5" w:rsidRDefault="004B1AB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批准：</w:t>
            </w:r>
          </w:p>
        </w:tc>
      </w:tr>
    </w:tbl>
    <w:p w:rsidR="00F848A2" w:rsidRDefault="00F848A2" w:rsidP="00F848A2">
      <w:pPr>
        <w:framePr w:w="6384" w:h="3430" w:hSpace="181" w:wrap="around" w:vAnchor="page" w:hAnchor="page" w:x="3291" w:y="11269" w:anchorLock="1"/>
        <w:jc w:val="center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广东省电子商务认证有限公司</w:t>
      </w:r>
    </w:p>
    <w:p w:rsidR="00F848A2" w:rsidRDefault="00F848A2" w:rsidP="00F848A2">
      <w:pPr>
        <w:framePr w:w="6384" w:h="3430" w:hSpace="181" w:wrap="around" w:vAnchor="page" w:hAnchor="page" w:x="3291" w:y="11269" w:anchorLock="1"/>
        <w:jc w:val="center"/>
        <w:rPr>
          <w:sz w:val="28"/>
        </w:rPr>
      </w:pPr>
    </w:p>
    <w:p w:rsidR="00F848A2" w:rsidRDefault="00F848A2" w:rsidP="00F848A2">
      <w:pPr>
        <w:framePr w:w="6384" w:h="3430" w:hSpace="181" w:wrap="around" w:vAnchor="page" w:hAnchor="page" w:x="3291" w:y="11269" w:anchorLock="1"/>
        <w:jc w:val="center"/>
        <w:rPr>
          <w:sz w:val="24"/>
        </w:rPr>
      </w:pPr>
      <w:r>
        <w:rPr>
          <w:rFonts w:eastAsia="黑体" w:hint="eastAsia"/>
          <w:sz w:val="30"/>
        </w:rPr>
        <w:t>（版权所有，翻版必究）</w:t>
      </w:r>
    </w:p>
    <w:p w:rsidR="004B1AB5" w:rsidRPr="00F848A2" w:rsidRDefault="000E5B2C">
      <w:pPr>
        <w:pStyle w:val="a2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-4206240</wp:posOffset>
            </wp:positionV>
            <wp:extent cx="866775" cy="382905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8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</w:pPr>
    </w:p>
    <w:p w:rsidR="004B1AB5" w:rsidRDefault="004B1AB5">
      <w:pPr>
        <w:pStyle w:val="a2"/>
        <w:sectPr w:rsidR="004B1AB5">
          <w:headerReference w:type="default" r:id="rId9"/>
          <w:footerReference w:type="default" r:id="rId10"/>
          <w:pgSz w:w="11906" w:h="16838" w:code="9"/>
          <w:pgMar w:top="1440" w:right="1134" w:bottom="1440" w:left="1134" w:header="992" w:footer="992" w:gutter="567"/>
          <w:pgNumType w:start="1"/>
          <w:cols w:space="425"/>
          <w:docGrid w:type="lines" w:linePitch="312"/>
        </w:sectPr>
      </w:pPr>
    </w:p>
    <w:p w:rsidR="004B1AB5" w:rsidRDefault="004B1AB5">
      <w:pPr>
        <w:pStyle w:val="1"/>
        <w:numPr>
          <w:ilvl w:val="0"/>
          <w:numId w:val="22"/>
        </w:numPr>
      </w:pPr>
      <w:bookmarkStart w:id="0" w:name="_Toc32914691"/>
      <w:r>
        <w:rPr>
          <w:rFonts w:hint="eastAsia"/>
        </w:rPr>
        <w:lastRenderedPageBreak/>
        <w:t>引言</w:t>
      </w:r>
      <w:bookmarkEnd w:id="0"/>
    </w:p>
    <w:p w:rsidR="004B1AB5" w:rsidRDefault="004B1AB5">
      <w:pPr>
        <w:pStyle w:val="2"/>
      </w:pPr>
      <w:bookmarkStart w:id="1" w:name="_Toc32914692"/>
      <w:r>
        <w:rPr>
          <w:rFonts w:hint="eastAsia"/>
        </w:rPr>
        <w:t>目的</w:t>
      </w:r>
      <w:bookmarkEnd w:id="1"/>
    </w:p>
    <w:p w:rsidR="004B1AB5" w:rsidRDefault="00C3060B">
      <w:pPr>
        <w:pStyle w:val="a2"/>
      </w:pPr>
      <w:proofErr w:type="spellStart"/>
      <w:r>
        <w:rPr>
          <w:rFonts w:hint="eastAsia"/>
        </w:rPr>
        <w:t>Netca</w:t>
      </w:r>
      <w:proofErr w:type="spellEnd"/>
      <w:r>
        <w:rPr>
          <w:rFonts w:hint="eastAsia"/>
        </w:rPr>
        <w:t xml:space="preserve"> PKI</w:t>
      </w:r>
      <w:r>
        <w:rPr>
          <w:rFonts w:hint="eastAsia"/>
        </w:rPr>
        <w:t>中间件在使用过程中由于经验不足，或者场景不对，或者参数错误等导致各种疑难问题，现在编写该</w:t>
      </w:r>
      <w:r>
        <w:rPr>
          <w:rFonts w:hint="eastAsia"/>
        </w:rPr>
        <w:t>FA</w:t>
      </w:r>
      <w:r w:rsidR="008A444E">
        <w:rPr>
          <w:rFonts w:hint="eastAsia"/>
        </w:rPr>
        <w:t>Q</w:t>
      </w:r>
      <w:bookmarkStart w:id="2" w:name="_GoBack"/>
      <w:bookmarkEnd w:id="2"/>
      <w:r>
        <w:rPr>
          <w:rFonts w:hint="eastAsia"/>
        </w:rPr>
        <w:t>手册积累并记录解决办法，以备团队学习共享参考</w:t>
      </w:r>
      <w:r w:rsidR="004B1AB5">
        <w:rPr>
          <w:rFonts w:hint="eastAsia"/>
        </w:rPr>
        <w:t>。</w:t>
      </w:r>
    </w:p>
    <w:p w:rsidR="00C3060B" w:rsidRDefault="00C3060B">
      <w:pPr>
        <w:pStyle w:val="a2"/>
      </w:pPr>
      <w:r>
        <w:rPr>
          <w:rFonts w:hint="eastAsia"/>
        </w:rPr>
        <w:t>该文档</w:t>
      </w:r>
      <w:r w:rsidR="00330682">
        <w:rPr>
          <w:rFonts w:hint="eastAsia"/>
        </w:rPr>
        <w:t>目前</w:t>
      </w:r>
      <w:r>
        <w:rPr>
          <w:rFonts w:hint="eastAsia"/>
        </w:rPr>
        <w:t>包括</w:t>
      </w:r>
      <w:r>
        <w:rPr>
          <w:rFonts w:hint="eastAsia"/>
        </w:rPr>
        <w:t>NetcaJCrypto.jar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Netca</w:t>
      </w:r>
      <w:proofErr w:type="spellEnd"/>
      <w:r>
        <w:rPr>
          <w:rFonts w:hint="eastAsia"/>
        </w:rPr>
        <w:t xml:space="preserve"> PKI COM.dll</w:t>
      </w:r>
      <w:r>
        <w:rPr>
          <w:rFonts w:hint="eastAsia"/>
        </w:rPr>
        <w:t>、</w:t>
      </w:r>
      <w:r w:rsidR="00330682" w:rsidRPr="00330682">
        <w:t>NetcaRAClientCom.dl</w:t>
      </w:r>
      <w:r w:rsidR="009B5F3B">
        <w:rPr>
          <w:rFonts w:hint="eastAsia"/>
        </w:rPr>
        <w:t>l</w:t>
      </w:r>
      <w:r w:rsidR="00330682">
        <w:rPr>
          <w:rFonts w:hint="eastAsia"/>
        </w:rPr>
        <w:t>、</w:t>
      </w:r>
      <w:r w:rsidR="00330682" w:rsidRPr="00330682">
        <w:t>NETCA_XMLCOM.dll</w:t>
      </w:r>
      <w:r w:rsidR="00330682">
        <w:rPr>
          <w:rFonts w:hint="eastAsia"/>
        </w:rPr>
        <w:t>、</w:t>
      </w:r>
      <w:r w:rsidR="00330682" w:rsidRPr="00330682">
        <w:t>npnetcapki.dll</w:t>
      </w:r>
      <w:r w:rsidR="00330682">
        <w:rPr>
          <w:rFonts w:hint="eastAsia"/>
        </w:rPr>
        <w:t>等中间件的</w:t>
      </w:r>
      <w:r w:rsidR="00B135A4">
        <w:rPr>
          <w:rFonts w:hint="eastAsia"/>
        </w:rPr>
        <w:t>问题记录。</w:t>
      </w:r>
    </w:p>
    <w:p w:rsidR="004B1AB5" w:rsidRDefault="004B1AB5">
      <w:pPr>
        <w:pStyle w:val="2"/>
      </w:pPr>
      <w:bookmarkStart w:id="3" w:name="_Toc32914694"/>
      <w:r>
        <w:rPr>
          <w:rFonts w:hint="eastAsia"/>
        </w:rPr>
        <w:t>参考资料</w:t>
      </w:r>
      <w:bookmarkEnd w:id="3"/>
    </w:p>
    <w:p w:rsidR="004B1AB5" w:rsidRDefault="004B1AB5">
      <w:pPr>
        <w:pStyle w:val="a2"/>
      </w:pPr>
      <w:r>
        <w:rPr>
          <w:rFonts w:hint="eastAsia"/>
        </w:rPr>
        <w:t>列出编写本报告时参考的文件</w:t>
      </w:r>
      <w:r>
        <w:rPr>
          <w:rFonts w:hint="eastAsia"/>
        </w:rPr>
        <w:t>(</w:t>
      </w:r>
      <w:r>
        <w:rPr>
          <w:rFonts w:hint="eastAsia"/>
        </w:rPr>
        <w:t>如经核准的计划任务书或合同、上级机关的批文等</w:t>
      </w:r>
      <w:r>
        <w:rPr>
          <w:rFonts w:hint="eastAsia"/>
        </w:rPr>
        <w:t>)</w:t>
      </w:r>
      <w:r>
        <w:rPr>
          <w:rFonts w:hint="eastAsia"/>
        </w:rPr>
        <w:t>、资料、技术标准，以及他们的作者、标题、编号、发布日期和出版单位。</w:t>
      </w:r>
    </w:p>
    <w:tbl>
      <w:tblPr>
        <w:tblW w:w="8625" w:type="dxa"/>
        <w:tblInd w:w="6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1"/>
        <w:gridCol w:w="3315"/>
        <w:gridCol w:w="1134"/>
        <w:gridCol w:w="851"/>
        <w:gridCol w:w="1276"/>
        <w:gridCol w:w="1338"/>
      </w:tblGrid>
      <w:tr w:rsidR="004B1AB5" w:rsidTr="00F44652">
        <w:trPr>
          <w:trHeight w:val="371"/>
        </w:trPr>
        <w:tc>
          <w:tcPr>
            <w:tcW w:w="711" w:type="dxa"/>
          </w:tcPr>
          <w:p w:rsidR="004B1AB5" w:rsidRDefault="004B1AB5">
            <w:pPr>
              <w:spacing w:line="312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315" w:type="dxa"/>
          </w:tcPr>
          <w:p w:rsidR="004B1AB5" w:rsidRDefault="004B1AB5">
            <w:pPr>
              <w:spacing w:line="312" w:lineRule="atLeast"/>
              <w:jc w:val="center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1134" w:type="dxa"/>
          </w:tcPr>
          <w:p w:rsidR="004B1AB5" w:rsidRDefault="004B1AB5">
            <w:pPr>
              <w:spacing w:line="312" w:lineRule="atLeast"/>
              <w:jc w:val="center"/>
            </w:pPr>
            <w:r>
              <w:rPr>
                <w:rFonts w:hint="eastAsia"/>
              </w:rPr>
              <w:t>简介</w:t>
            </w:r>
          </w:p>
        </w:tc>
        <w:tc>
          <w:tcPr>
            <w:tcW w:w="851" w:type="dxa"/>
          </w:tcPr>
          <w:p w:rsidR="004B1AB5" w:rsidRDefault="004B1AB5">
            <w:pPr>
              <w:spacing w:line="312" w:lineRule="atLeast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76" w:type="dxa"/>
          </w:tcPr>
          <w:p w:rsidR="004B1AB5" w:rsidRDefault="004B1AB5">
            <w:pPr>
              <w:spacing w:line="312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338" w:type="dxa"/>
          </w:tcPr>
          <w:p w:rsidR="004B1AB5" w:rsidRDefault="004B1AB5">
            <w:pPr>
              <w:spacing w:line="312" w:lineRule="atLeast"/>
              <w:jc w:val="center"/>
            </w:pPr>
            <w:r>
              <w:rPr>
                <w:rFonts w:hint="eastAsia"/>
              </w:rPr>
              <w:t>出版单位</w:t>
            </w:r>
          </w:p>
        </w:tc>
      </w:tr>
      <w:tr w:rsidR="004B1AB5" w:rsidTr="00F44652">
        <w:trPr>
          <w:trHeight w:val="353"/>
        </w:trPr>
        <w:tc>
          <w:tcPr>
            <w:tcW w:w="711" w:type="dxa"/>
          </w:tcPr>
          <w:p w:rsidR="004B1AB5" w:rsidRDefault="007114E9">
            <w:pPr>
              <w:spacing w:line="312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15" w:type="dxa"/>
          </w:tcPr>
          <w:p w:rsidR="004B1AB5" w:rsidRDefault="00D36FA2" w:rsidP="00196DA7">
            <w:pPr>
              <w:spacing w:line="312" w:lineRule="atLeast"/>
              <w:jc w:val="left"/>
            </w:pPr>
            <w:r w:rsidRPr="00D36FA2">
              <w:rPr>
                <w:rFonts w:hint="eastAsia"/>
              </w:rPr>
              <w:t>NETCA PKI API</w:t>
            </w:r>
            <w:r w:rsidRPr="00D36FA2">
              <w:rPr>
                <w:rFonts w:hint="eastAsia"/>
              </w:rPr>
              <w:t>参考手册</w:t>
            </w:r>
          </w:p>
        </w:tc>
        <w:tc>
          <w:tcPr>
            <w:tcW w:w="1134" w:type="dxa"/>
          </w:tcPr>
          <w:p w:rsidR="004B1AB5" w:rsidRDefault="004B1AB5">
            <w:pPr>
              <w:spacing w:line="312" w:lineRule="atLeast"/>
            </w:pPr>
          </w:p>
        </w:tc>
        <w:tc>
          <w:tcPr>
            <w:tcW w:w="851" w:type="dxa"/>
          </w:tcPr>
          <w:p w:rsidR="004B1AB5" w:rsidRDefault="004B1AB5">
            <w:pPr>
              <w:spacing w:line="312" w:lineRule="atLeast"/>
            </w:pPr>
          </w:p>
        </w:tc>
        <w:tc>
          <w:tcPr>
            <w:tcW w:w="1276" w:type="dxa"/>
          </w:tcPr>
          <w:p w:rsidR="004B1AB5" w:rsidRDefault="004B1AB5">
            <w:pPr>
              <w:spacing w:line="312" w:lineRule="atLeast"/>
            </w:pPr>
          </w:p>
        </w:tc>
        <w:tc>
          <w:tcPr>
            <w:tcW w:w="1338" w:type="dxa"/>
          </w:tcPr>
          <w:p w:rsidR="004B1AB5" w:rsidRDefault="00DC5971">
            <w:pPr>
              <w:spacing w:line="312" w:lineRule="atLeast"/>
            </w:pPr>
            <w:r>
              <w:rPr>
                <w:rFonts w:hint="eastAsia"/>
              </w:rPr>
              <w:t>NETCA</w:t>
            </w:r>
            <w:r>
              <w:rPr>
                <w:rFonts w:hint="eastAsia"/>
              </w:rPr>
              <w:t>内部资料</w:t>
            </w:r>
          </w:p>
        </w:tc>
      </w:tr>
      <w:tr w:rsidR="00D36FA2" w:rsidTr="00F44652">
        <w:trPr>
          <w:trHeight w:val="353"/>
        </w:trPr>
        <w:tc>
          <w:tcPr>
            <w:tcW w:w="711" w:type="dxa"/>
          </w:tcPr>
          <w:p w:rsidR="00D36FA2" w:rsidRDefault="007114E9">
            <w:pPr>
              <w:spacing w:line="312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15" w:type="dxa"/>
          </w:tcPr>
          <w:p w:rsidR="00D36FA2" w:rsidRPr="00D36FA2" w:rsidRDefault="00D36FA2" w:rsidP="00196DA7">
            <w:pPr>
              <w:spacing w:line="312" w:lineRule="atLeast"/>
              <w:jc w:val="left"/>
            </w:pPr>
            <w:r w:rsidRPr="00D36FA2">
              <w:rPr>
                <w:rFonts w:hint="eastAsia"/>
              </w:rPr>
              <w:t>NETCA PKI API</w:t>
            </w:r>
            <w:r w:rsidRPr="00D36FA2">
              <w:rPr>
                <w:rFonts w:hint="eastAsia"/>
              </w:rPr>
              <w:t>教程</w:t>
            </w:r>
          </w:p>
        </w:tc>
        <w:tc>
          <w:tcPr>
            <w:tcW w:w="1134" w:type="dxa"/>
          </w:tcPr>
          <w:p w:rsidR="00D36FA2" w:rsidRDefault="00D36FA2">
            <w:pPr>
              <w:spacing w:line="312" w:lineRule="atLeast"/>
            </w:pPr>
          </w:p>
        </w:tc>
        <w:tc>
          <w:tcPr>
            <w:tcW w:w="851" w:type="dxa"/>
          </w:tcPr>
          <w:p w:rsidR="00D36FA2" w:rsidRDefault="00D36FA2">
            <w:pPr>
              <w:spacing w:line="312" w:lineRule="atLeast"/>
            </w:pPr>
          </w:p>
        </w:tc>
        <w:tc>
          <w:tcPr>
            <w:tcW w:w="1276" w:type="dxa"/>
          </w:tcPr>
          <w:p w:rsidR="00D36FA2" w:rsidRDefault="00D36FA2">
            <w:pPr>
              <w:spacing w:line="312" w:lineRule="atLeast"/>
            </w:pPr>
          </w:p>
        </w:tc>
        <w:tc>
          <w:tcPr>
            <w:tcW w:w="1338" w:type="dxa"/>
          </w:tcPr>
          <w:p w:rsidR="00D36FA2" w:rsidRDefault="00503CAA">
            <w:pPr>
              <w:spacing w:line="312" w:lineRule="atLeast"/>
            </w:pPr>
            <w:r>
              <w:rPr>
                <w:rFonts w:hint="eastAsia"/>
              </w:rPr>
              <w:t>NETCA</w:t>
            </w:r>
            <w:r>
              <w:rPr>
                <w:rFonts w:hint="eastAsia"/>
              </w:rPr>
              <w:t>内部资料</w:t>
            </w:r>
          </w:p>
        </w:tc>
      </w:tr>
      <w:tr w:rsidR="00503CAA" w:rsidTr="00F44652">
        <w:trPr>
          <w:trHeight w:val="353"/>
        </w:trPr>
        <w:tc>
          <w:tcPr>
            <w:tcW w:w="711" w:type="dxa"/>
          </w:tcPr>
          <w:p w:rsidR="00503CAA" w:rsidRDefault="00503CAA">
            <w:pPr>
              <w:spacing w:line="312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15" w:type="dxa"/>
          </w:tcPr>
          <w:p w:rsidR="00503CAA" w:rsidRPr="00D36FA2" w:rsidRDefault="00503CAA" w:rsidP="00196DA7">
            <w:pPr>
              <w:spacing w:line="312" w:lineRule="atLeast"/>
              <w:jc w:val="left"/>
            </w:pPr>
            <w:r w:rsidRPr="00D36FA2">
              <w:rPr>
                <w:rFonts w:hint="eastAsia"/>
              </w:rPr>
              <w:t>NETCA PKI COM</w:t>
            </w:r>
            <w:r w:rsidRPr="00D36FA2">
              <w:rPr>
                <w:rFonts w:hint="eastAsia"/>
              </w:rPr>
              <w:t>参考手册</w:t>
            </w:r>
          </w:p>
        </w:tc>
        <w:tc>
          <w:tcPr>
            <w:tcW w:w="1134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851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276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338" w:type="dxa"/>
          </w:tcPr>
          <w:p w:rsidR="00503CAA" w:rsidRDefault="00503CAA">
            <w:r w:rsidRPr="000C3132">
              <w:rPr>
                <w:rFonts w:hint="eastAsia"/>
              </w:rPr>
              <w:t>NETCA</w:t>
            </w:r>
            <w:r w:rsidRPr="000C3132">
              <w:rPr>
                <w:rFonts w:hint="eastAsia"/>
              </w:rPr>
              <w:t>内部资料</w:t>
            </w:r>
          </w:p>
        </w:tc>
      </w:tr>
      <w:tr w:rsidR="00503CAA" w:rsidTr="00F44652">
        <w:trPr>
          <w:trHeight w:val="353"/>
        </w:trPr>
        <w:tc>
          <w:tcPr>
            <w:tcW w:w="711" w:type="dxa"/>
          </w:tcPr>
          <w:p w:rsidR="00503CAA" w:rsidRDefault="00503CAA">
            <w:pPr>
              <w:spacing w:line="312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15" w:type="dxa"/>
          </w:tcPr>
          <w:p w:rsidR="00503CAA" w:rsidRPr="00D36FA2" w:rsidRDefault="00503CAA" w:rsidP="00196DA7">
            <w:pPr>
              <w:spacing w:line="312" w:lineRule="atLeast"/>
              <w:jc w:val="left"/>
            </w:pPr>
            <w:r w:rsidRPr="00D36FA2">
              <w:rPr>
                <w:rFonts w:hint="eastAsia"/>
              </w:rPr>
              <w:t>NETCA PKI COM</w:t>
            </w:r>
            <w:r w:rsidRPr="00D36FA2">
              <w:rPr>
                <w:rFonts w:hint="eastAsia"/>
              </w:rPr>
              <w:t>使用手册</w:t>
            </w:r>
          </w:p>
        </w:tc>
        <w:tc>
          <w:tcPr>
            <w:tcW w:w="1134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851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276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338" w:type="dxa"/>
          </w:tcPr>
          <w:p w:rsidR="00503CAA" w:rsidRDefault="00503CAA">
            <w:r w:rsidRPr="000C3132">
              <w:rPr>
                <w:rFonts w:hint="eastAsia"/>
              </w:rPr>
              <w:t>NETCA</w:t>
            </w:r>
            <w:r w:rsidRPr="000C3132">
              <w:rPr>
                <w:rFonts w:hint="eastAsia"/>
              </w:rPr>
              <w:t>内部资料</w:t>
            </w:r>
          </w:p>
        </w:tc>
      </w:tr>
      <w:tr w:rsidR="00503CAA" w:rsidTr="00F44652">
        <w:trPr>
          <w:trHeight w:val="353"/>
        </w:trPr>
        <w:tc>
          <w:tcPr>
            <w:tcW w:w="711" w:type="dxa"/>
          </w:tcPr>
          <w:p w:rsidR="00503CAA" w:rsidRDefault="00503CAA">
            <w:pPr>
              <w:spacing w:line="312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15" w:type="dxa"/>
          </w:tcPr>
          <w:p w:rsidR="00503CAA" w:rsidRPr="00D36FA2" w:rsidRDefault="00503CAA" w:rsidP="00196DA7">
            <w:pPr>
              <w:spacing w:line="312" w:lineRule="atLeast"/>
              <w:jc w:val="left"/>
            </w:pPr>
            <w:r w:rsidRPr="00D36FA2">
              <w:rPr>
                <w:rFonts w:hint="eastAsia"/>
              </w:rPr>
              <w:t>NETCA PKI Chrome</w:t>
            </w:r>
            <w:r w:rsidRPr="00D36FA2">
              <w:rPr>
                <w:rFonts w:hint="eastAsia"/>
              </w:rPr>
              <w:t>插件使用手册</w:t>
            </w:r>
          </w:p>
        </w:tc>
        <w:tc>
          <w:tcPr>
            <w:tcW w:w="1134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851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276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338" w:type="dxa"/>
          </w:tcPr>
          <w:p w:rsidR="00503CAA" w:rsidRDefault="00503CAA">
            <w:r w:rsidRPr="000C3132">
              <w:rPr>
                <w:rFonts w:hint="eastAsia"/>
              </w:rPr>
              <w:t>NETCA</w:t>
            </w:r>
            <w:r w:rsidRPr="000C3132">
              <w:rPr>
                <w:rFonts w:hint="eastAsia"/>
              </w:rPr>
              <w:t>内部资料</w:t>
            </w:r>
          </w:p>
        </w:tc>
      </w:tr>
      <w:tr w:rsidR="00503CAA" w:rsidTr="00F44652">
        <w:trPr>
          <w:trHeight w:val="353"/>
        </w:trPr>
        <w:tc>
          <w:tcPr>
            <w:tcW w:w="711" w:type="dxa"/>
          </w:tcPr>
          <w:p w:rsidR="00503CAA" w:rsidRDefault="00503CAA">
            <w:pPr>
              <w:spacing w:line="312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15" w:type="dxa"/>
          </w:tcPr>
          <w:p w:rsidR="00503CAA" w:rsidRPr="00D36FA2" w:rsidRDefault="00503CAA" w:rsidP="00196DA7">
            <w:pPr>
              <w:spacing w:line="312" w:lineRule="atLeast"/>
              <w:jc w:val="left"/>
            </w:pPr>
            <w:r w:rsidRPr="00D36FA2">
              <w:rPr>
                <w:rFonts w:hint="eastAsia"/>
              </w:rPr>
              <w:t>NETCA PKI Java API</w:t>
            </w:r>
            <w:r w:rsidRPr="00D36FA2">
              <w:rPr>
                <w:rFonts w:hint="eastAsia"/>
              </w:rPr>
              <w:t>使用手册</w:t>
            </w:r>
          </w:p>
        </w:tc>
        <w:tc>
          <w:tcPr>
            <w:tcW w:w="1134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851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276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338" w:type="dxa"/>
          </w:tcPr>
          <w:p w:rsidR="00503CAA" w:rsidRDefault="00503CAA">
            <w:r w:rsidRPr="000C3132">
              <w:rPr>
                <w:rFonts w:hint="eastAsia"/>
              </w:rPr>
              <w:t>NETCA</w:t>
            </w:r>
            <w:r w:rsidRPr="000C3132">
              <w:rPr>
                <w:rFonts w:hint="eastAsia"/>
              </w:rPr>
              <w:t>内部资料</w:t>
            </w:r>
          </w:p>
        </w:tc>
      </w:tr>
      <w:tr w:rsidR="00503CAA" w:rsidTr="00F44652">
        <w:trPr>
          <w:trHeight w:val="353"/>
        </w:trPr>
        <w:tc>
          <w:tcPr>
            <w:tcW w:w="711" w:type="dxa"/>
          </w:tcPr>
          <w:p w:rsidR="00503CAA" w:rsidRDefault="00503CAA" w:rsidP="00764410">
            <w:pPr>
              <w:spacing w:line="312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315" w:type="dxa"/>
          </w:tcPr>
          <w:p w:rsidR="00503CAA" w:rsidRPr="00D36FA2" w:rsidRDefault="00503CAA" w:rsidP="00196DA7">
            <w:pPr>
              <w:spacing w:line="312" w:lineRule="atLeast"/>
              <w:jc w:val="left"/>
            </w:pPr>
            <w:r w:rsidRPr="0009428E">
              <w:rPr>
                <w:rFonts w:hint="eastAsia"/>
              </w:rPr>
              <w:t>NETCA JCE</w:t>
            </w:r>
            <w:r w:rsidRPr="0009428E">
              <w:rPr>
                <w:rFonts w:hint="eastAsia"/>
              </w:rPr>
              <w:t>使用手册</w:t>
            </w:r>
          </w:p>
        </w:tc>
        <w:tc>
          <w:tcPr>
            <w:tcW w:w="1134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851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276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338" w:type="dxa"/>
          </w:tcPr>
          <w:p w:rsidR="00503CAA" w:rsidRDefault="00503CAA">
            <w:r w:rsidRPr="000C3132">
              <w:rPr>
                <w:rFonts w:hint="eastAsia"/>
              </w:rPr>
              <w:t>NETCA</w:t>
            </w:r>
            <w:r w:rsidRPr="000C3132">
              <w:rPr>
                <w:rFonts w:hint="eastAsia"/>
              </w:rPr>
              <w:t>内部资料</w:t>
            </w:r>
          </w:p>
        </w:tc>
      </w:tr>
      <w:tr w:rsidR="00503CAA" w:rsidTr="00F44652">
        <w:trPr>
          <w:trHeight w:val="353"/>
        </w:trPr>
        <w:tc>
          <w:tcPr>
            <w:tcW w:w="711" w:type="dxa"/>
          </w:tcPr>
          <w:p w:rsidR="00503CAA" w:rsidRDefault="00503CAA" w:rsidP="00764410">
            <w:pPr>
              <w:spacing w:line="312" w:lineRule="atLeas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315" w:type="dxa"/>
          </w:tcPr>
          <w:p w:rsidR="00503CAA" w:rsidRPr="00D36FA2" w:rsidRDefault="00503CAA" w:rsidP="00196DA7">
            <w:pPr>
              <w:spacing w:line="312" w:lineRule="atLeast"/>
              <w:jc w:val="left"/>
            </w:pPr>
            <w:r w:rsidRPr="00D36FA2">
              <w:rPr>
                <w:rFonts w:hint="eastAsia"/>
              </w:rPr>
              <w:t>NETCA RA</w:t>
            </w:r>
            <w:r w:rsidRPr="00D36FA2">
              <w:rPr>
                <w:rFonts w:hint="eastAsia"/>
              </w:rPr>
              <w:t>客户端控件使用手册</w:t>
            </w:r>
          </w:p>
        </w:tc>
        <w:tc>
          <w:tcPr>
            <w:tcW w:w="1134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851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276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338" w:type="dxa"/>
          </w:tcPr>
          <w:p w:rsidR="00503CAA" w:rsidRDefault="00503CAA">
            <w:r w:rsidRPr="000C3132">
              <w:rPr>
                <w:rFonts w:hint="eastAsia"/>
              </w:rPr>
              <w:t>NETCA</w:t>
            </w:r>
            <w:r w:rsidRPr="000C3132">
              <w:rPr>
                <w:rFonts w:hint="eastAsia"/>
              </w:rPr>
              <w:t>内部资料</w:t>
            </w:r>
          </w:p>
        </w:tc>
      </w:tr>
      <w:tr w:rsidR="00503CAA" w:rsidTr="00F44652">
        <w:trPr>
          <w:trHeight w:val="353"/>
        </w:trPr>
        <w:tc>
          <w:tcPr>
            <w:tcW w:w="711" w:type="dxa"/>
          </w:tcPr>
          <w:p w:rsidR="00503CAA" w:rsidRDefault="00503CAA" w:rsidP="00764410">
            <w:pPr>
              <w:spacing w:line="312" w:lineRule="atLeast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315" w:type="dxa"/>
          </w:tcPr>
          <w:p w:rsidR="00503CAA" w:rsidRPr="00D36FA2" w:rsidRDefault="00503CAA" w:rsidP="00196DA7">
            <w:pPr>
              <w:spacing w:line="312" w:lineRule="atLeast"/>
              <w:jc w:val="left"/>
            </w:pPr>
            <w:r w:rsidRPr="00D36FA2">
              <w:rPr>
                <w:rFonts w:hint="eastAsia"/>
              </w:rPr>
              <w:t>NETCA XML COM</w:t>
            </w:r>
            <w:r w:rsidRPr="00D36FA2">
              <w:rPr>
                <w:rFonts w:hint="eastAsia"/>
              </w:rPr>
              <w:t>参考手册</w:t>
            </w:r>
          </w:p>
        </w:tc>
        <w:tc>
          <w:tcPr>
            <w:tcW w:w="1134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851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276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338" w:type="dxa"/>
          </w:tcPr>
          <w:p w:rsidR="00503CAA" w:rsidRDefault="00503CAA">
            <w:r w:rsidRPr="000C3132">
              <w:rPr>
                <w:rFonts w:hint="eastAsia"/>
              </w:rPr>
              <w:t>NETCA</w:t>
            </w:r>
            <w:r w:rsidRPr="000C3132">
              <w:rPr>
                <w:rFonts w:hint="eastAsia"/>
              </w:rPr>
              <w:t>内部资料</w:t>
            </w:r>
          </w:p>
        </w:tc>
      </w:tr>
      <w:tr w:rsidR="00503CAA" w:rsidTr="00F44652">
        <w:trPr>
          <w:trHeight w:val="353"/>
        </w:trPr>
        <w:tc>
          <w:tcPr>
            <w:tcW w:w="711" w:type="dxa"/>
          </w:tcPr>
          <w:p w:rsidR="00503CAA" w:rsidRDefault="00503CAA" w:rsidP="00764410">
            <w:pPr>
              <w:spacing w:line="312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315" w:type="dxa"/>
          </w:tcPr>
          <w:p w:rsidR="00503CAA" w:rsidRPr="00D36FA2" w:rsidRDefault="00503CAA" w:rsidP="00196DA7">
            <w:pPr>
              <w:spacing w:line="312" w:lineRule="atLeast"/>
              <w:jc w:val="left"/>
            </w:pPr>
            <w:r w:rsidRPr="00D36FA2">
              <w:rPr>
                <w:rFonts w:hint="eastAsia"/>
              </w:rPr>
              <w:t>NETCA XML</w:t>
            </w:r>
            <w:r w:rsidRPr="00D36FA2">
              <w:rPr>
                <w:rFonts w:hint="eastAsia"/>
              </w:rPr>
              <w:t>库参考手册</w:t>
            </w:r>
          </w:p>
        </w:tc>
        <w:tc>
          <w:tcPr>
            <w:tcW w:w="1134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851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276" w:type="dxa"/>
          </w:tcPr>
          <w:p w:rsidR="00503CAA" w:rsidRDefault="00503CAA">
            <w:pPr>
              <w:spacing w:line="312" w:lineRule="atLeast"/>
            </w:pPr>
          </w:p>
        </w:tc>
        <w:tc>
          <w:tcPr>
            <w:tcW w:w="1338" w:type="dxa"/>
          </w:tcPr>
          <w:p w:rsidR="00503CAA" w:rsidRDefault="00503CAA">
            <w:r w:rsidRPr="000C3132">
              <w:rPr>
                <w:rFonts w:hint="eastAsia"/>
              </w:rPr>
              <w:t>NETCA</w:t>
            </w:r>
            <w:r w:rsidRPr="000C3132">
              <w:rPr>
                <w:rFonts w:hint="eastAsia"/>
              </w:rPr>
              <w:t>内部资料</w:t>
            </w:r>
          </w:p>
        </w:tc>
      </w:tr>
    </w:tbl>
    <w:p w:rsidR="004B1AB5" w:rsidRDefault="004B1AB5">
      <w:pPr>
        <w:pStyle w:val="a2"/>
      </w:pPr>
    </w:p>
    <w:p w:rsidR="004B1AB5" w:rsidRDefault="0086249C" w:rsidP="0086249C">
      <w:pPr>
        <w:pStyle w:val="1"/>
      </w:pPr>
      <w:proofErr w:type="spellStart"/>
      <w:r>
        <w:lastRenderedPageBreak/>
        <w:t>N</w:t>
      </w:r>
      <w:r>
        <w:rPr>
          <w:rFonts w:hint="eastAsia"/>
        </w:rPr>
        <w:t>etcaJCrypto</w:t>
      </w:r>
      <w:proofErr w:type="spellEnd"/>
    </w:p>
    <w:p w:rsidR="004B1AB5" w:rsidRDefault="00D87E47" w:rsidP="00D87E47">
      <w:pPr>
        <w:pStyle w:val="2"/>
      </w:pPr>
      <w:r>
        <w:rPr>
          <w:rFonts w:hint="eastAsia"/>
        </w:rPr>
        <w:t xml:space="preserve"> </w:t>
      </w:r>
      <w:proofErr w:type="spellStart"/>
      <w:r w:rsidRPr="00D87E47">
        <w:t>EnvelopedData</w:t>
      </w:r>
      <w:proofErr w:type="spellEnd"/>
    </w:p>
    <w:p w:rsidR="004B1AB5" w:rsidRDefault="00D87E47">
      <w:pPr>
        <w:pStyle w:val="a2"/>
      </w:pPr>
      <w:r>
        <w:rPr>
          <w:rFonts w:hint="eastAsia"/>
        </w:rPr>
        <w:t>失败原因：当前时间不在证书的有效期范围内，或过期或未生效。</w:t>
      </w:r>
    </w:p>
    <w:p w:rsidR="00D87E47" w:rsidRDefault="00D87E47">
      <w:pPr>
        <w:pStyle w:val="a2"/>
      </w:pPr>
      <w:r>
        <w:rPr>
          <w:rFonts w:hint="eastAsia"/>
        </w:rPr>
        <w:t>解决思路：</w:t>
      </w:r>
    </w:p>
    <w:p w:rsidR="00D87E47" w:rsidRDefault="00D87E47">
      <w:pPr>
        <w:pStyle w:val="a2"/>
      </w:pPr>
      <w:r>
        <w:rPr>
          <w:rFonts w:hint="eastAsia"/>
        </w:rPr>
        <w:t>1.</w:t>
      </w:r>
      <w:r>
        <w:rPr>
          <w:rFonts w:hint="eastAsia"/>
        </w:rPr>
        <w:t>检查证书有效期；</w:t>
      </w:r>
    </w:p>
    <w:p w:rsidR="00D87E47" w:rsidRPr="00D87E47" w:rsidRDefault="00D87E47">
      <w:pPr>
        <w:pStyle w:val="a2"/>
      </w:pPr>
      <w:r>
        <w:rPr>
          <w:rFonts w:hint="eastAsia"/>
        </w:rPr>
        <w:t>2.</w:t>
      </w:r>
      <w:r>
        <w:rPr>
          <w:rFonts w:hint="eastAsia"/>
        </w:rPr>
        <w:t>检查系统机器时间是否设置正确，包括时区。</w:t>
      </w:r>
    </w:p>
    <w:p w:rsidR="004B1AB5" w:rsidRDefault="005D12BE">
      <w:pPr>
        <w:pStyle w:val="2"/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过期</w:t>
      </w:r>
    </w:p>
    <w:p w:rsidR="005D12BE" w:rsidRDefault="005D12BE" w:rsidP="005D12BE">
      <w:pPr>
        <w:pStyle w:val="a2"/>
      </w:pPr>
      <w:r>
        <w:rPr>
          <w:rFonts w:hint="eastAsia"/>
        </w:rPr>
        <w:t>失败原因：私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/</w:t>
      </w:r>
      <w:r>
        <w:rPr>
          <w:rFonts w:hint="eastAsia"/>
        </w:rPr>
        <w:t>密钥对</w:t>
      </w:r>
      <w:r>
        <w:rPr>
          <w:rFonts w:hint="eastAsia"/>
        </w:rPr>
        <w:t>/</w:t>
      </w:r>
      <w:r>
        <w:rPr>
          <w:rFonts w:hint="eastAsia"/>
        </w:rPr>
        <w:t>设备的权限过期。可能是由于设备连接池中连接设备缓存已过期，连接</w:t>
      </w:r>
      <w:proofErr w:type="gramStart"/>
      <w:r>
        <w:rPr>
          <w:rFonts w:hint="eastAsia"/>
        </w:rPr>
        <w:t>池再次</w:t>
      </w:r>
      <w:proofErr w:type="gramEnd"/>
      <w:r>
        <w:rPr>
          <w:rFonts w:hint="eastAsia"/>
        </w:rPr>
        <w:t>可以连接设备，但并没有再次获得私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权限，需要再次验证权限。</w:t>
      </w:r>
    </w:p>
    <w:p w:rsidR="005D12BE" w:rsidRDefault="005D12BE" w:rsidP="005D12BE">
      <w:pPr>
        <w:pStyle w:val="a2"/>
      </w:pPr>
      <w:r>
        <w:rPr>
          <w:rFonts w:hint="eastAsia"/>
        </w:rPr>
        <w:t>解决思路：</w:t>
      </w:r>
    </w:p>
    <w:p w:rsidR="005D12BE" w:rsidRDefault="005D12BE" w:rsidP="005D12BE">
      <w:pPr>
        <w:pStyle w:val="a2"/>
        <w:numPr>
          <w:ilvl w:val="0"/>
          <w:numId w:val="30"/>
        </w:numPr>
      </w:pPr>
      <w:r>
        <w:rPr>
          <w:rFonts w:hint="eastAsia"/>
        </w:rPr>
        <w:t>再次验证权限</w:t>
      </w:r>
      <w:r w:rsidR="00E91364">
        <w:rPr>
          <w:rFonts w:hint="eastAsia"/>
        </w:rPr>
        <w:t>。</w:t>
      </w:r>
    </w:p>
    <w:p w:rsidR="005D12BE" w:rsidRDefault="005D12BE" w:rsidP="005D12BE">
      <w:pPr>
        <w:pStyle w:val="a2"/>
        <w:numPr>
          <w:ilvl w:val="0"/>
          <w:numId w:val="30"/>
        </w:numPr>
      </w:pPr>
      <w:r>
        <w:rPr>
          <w:rFonts w:hint="eastAsia"/>
        </w:rPr>
        <w:t>连接</w:t>
      </w:r>
      <w:proofErr w:type="gramStart"/>
      <w:r>
        <w:rPr>
          <w:rFonts w:hint="eastAsia"/>
        </w:rPr>
        <w:t>池设置</w:t>
      </w:r>
      <w:proofErr w:type="gramEnd"/>
      <w:r>
        <w:rPr>
          <w:rFonts w:hint="eastAsia"/>
        </w:rPr>
        <w:t>为永不过期</w:t>
      </w:r>
      <w:r w:rsidR="00E91364">
        <w:rPr>
          <w:rFonts w:hint="eastAsia"/>
        </w:rPr>
        <w:t>。</w:t>
      </w:r>
    </w:p>
    <w:p w:rsidR="005D12BE" w:rsidRPr="005D12BE" w:rsidRDefault="005D12BE" w:rsidP="005D12BE">
      <w:pPr>
        <w:pStyle w:val="a2"/>
      </w:pPr>
    </w:p>
    <w:p w:rsidR="004B1AB5" w:rsidRDefault="00B76562">
      <w:pPr>
        <w:pStyle w:val="a2"/>
      </w:pPr>
      <w:r>
        <w:rPr>
          <w:rFonts w:hint="eastAsia"/>
        </w:rPr>
        <w:t xml:space="preserve"> </w:t>
      </w:r>
    </w:p>
    <w:p w:rsidR="004B1AB5" w:rsidRDefault="001778C5">
      <w:pPr>
        <w:pStyle w:val="1"/>
      </w:pPr>
      <w:bookmarkStart w:id="4" w:name="_Toc32914699"/>
      <w:proofErr w:type="spellStart"/>
      <w:r>
        <w:rPr>
          <w:rFonts w:hint="eastAsia"/>
        </w:rPr>
        <w:t>Netca</w:t>
      </w:r>
      <w:proofErr w:type="spellEnd"/>
      <w:r>
        <w:rPr>
          <w:rFonts w:hint="eastAsia"/>
        </w:rPr>
        <w:t xml:space="preserve"> PKI COM</w:t>
      </w:r>
      <w:bookmarkEnd w:id="4"/>
    </w:p>
    <w:p w:rsidR="004B1AB5" w:rsidRDefault="00B76562" w:rsidP="001778C5">
      <w:pPr>
        <w:pStyle w:val="a2"/>
      </w:pPr>
      <w:r>
        <w:rPr>
          <w:rFonts w:hint="eastAsia"/>
        </w:rPr>
        <w:t xml:space="preserve"> </w:t>
      </w:r>
    </w:p>
    <w:p w:rsidR="004B1AB5" w:rsidRDefault="00F87E03" w:rsidP="007942A5">
      <w:pPr>
        <w:pStyle w:val="1"/>
      </w:pPr>
      <w:proofErr w:type="spellStart"/>
      <w:proofErr w:type="gramStart"/>
      <w:r>
        <w:rPr>
          <w:rFonts w:hint="eastAsia"/>
        </w:rPr>
        <w:t>n</w:t>
      </w:r>
      <w:r w:rsidR="009B5F3B" w:rsidRPr="00330682">
        <w:t>pnetcapki</w:t>
      </w:r>
      <w:proofErr w:type="spellEnd"/>
      <w:proofErr w:type="gramEnd"/>
    </w:p>
    <w:p w:rsidR="004E5A45" w:rsidRDefault="004E5A45">
      <w:pPr>
        <w:pStyle w:val="a2"/>
      </w:pPr>
    </w:p>
    <w:p w:rsidR="004E5A45" w:rsidRDefault="004E5A45" w:rsidP="007942A5">
      <w:pPr>
        <w:pStyle w:val="1"/>
      </w:pPr>
      <w:r w:rsidRPr="00330682">
        <w:lastRenderedPageBreak/>
        <w:t>NetcaRAClientCom.dl</w:t>
      </w:r>
      <w:r>
        <w:rPr>
          <w:rFonts w:hint="eastAsia"/>
        </w:rPr>
        <w:t>l</w:t>
      </w:r>
    </w:p>
    <w:p w:rsidR="0062775D" w:rsidRDefault="001B409D" w:rsidP="00345F2A">
      <w:pPr>
        <w:pStyle w:val="2"/>
      </w:pPr>
      <w:r>
        <w:rPr>
          <w:rFonts w:hint="eastAsia"/>
        </w:rPr>
        <w:t>证书安装方法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61"/>
        <w:gridCol w:w="2517"/>
        <w:gridCol w:w="2977"/>
      </w:tblGrid>
      <w:tr w:rsidR="00B31DED" w:rsidTr="00B31DED">
        <w:tc>
          <w:tcPr>
            <w:tcW w:w="3261" w:type="dxa"/>
          </w:tcPr>
          <w:p w:rsidR="00B31DED" w:rsidRDefault="00B31DED">
            <w:pPr>
              <w:pStyle w:val="a2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517" w:type="dxa"/>
          </w:tcPr>
          <w:p w:rsidR="00B31DED" w:rsidRDefault="00B31DED">
            <w:pPr>
              <w:pStyle w:val="a2"/>
              <w:ind w:firstLine="0"/>
            </w:pPr>
            <w:r>
              <w:rPr>
                <w:rFonts w:hint="eastAsia"/>
              </w:rPr>
              <w:t>参数限制</w:t>
            </w:r>
          </w:p>
        </w:tc>
        <w:tc>
          <w:tcPr>
            <w:tcW w:w="2977" w:type="dxa"/>
          </w:tcPr>
          <w:p w:rsidR="00B31DED" w:rsidRDefault="00B31DED">
            <w:pPr>
              <w:pStyle w:val="a2"/>
              <w:ind w:firstLine="0"/>
            </w:pPr>
            <w:r>
              <w:rPr>
                <w:rFonts w:hint="eastAsia"/>
              </w:rPr>
              <w:t>适应业务</w:t>
            </w:r>
          </w:p>
        </w:tc>
      </w:tr>
      <w:tr w:rsidR="00B31DED" w:rsidTr="00B31DED">
        <w:tc>
          <w:tcPr>
            <w:tcW w:w="3261" w:type="dxa"/>
          </w:tcPr>
          <w:p w:rsidR="00B31DED" w:rsidRDefault="00B31DED">
            <w:pPr>
              <w:pStyle w:val="a2"/>
              <w:ind w:firstLine="0"/>
            </w:pPr>
            <w:proofErr w:type="spellStart"/>
            <w:r w:rsidRPr="005E4BE0">
              <w:rPr>
                <w:rFonts w:ascii="宋体" w:hAnsi="宋体"/>
                <w:szCs w:val="21"/>
              </w:rPr>
              <w:t>InstallCert</w:t>
            </w:r>
            <w:proofErr w:type="spellEnd"/>
            <w:r w:rsidRPr="005E4BE0">
              <w:rPr>
                <w:rFonts w:ascii="宋体" w:hAnsi="宋体"/>
                <w:szCs w:val="21"/>
              </w:rPr>
              <w:t>(</w:t>
            </w:r>
            <w:proofErr w:type="spellStart"/>
            <w:r w:rsidRPr="005E4BE0">
              <w:rPr>
                <w:rFonts w:ascii="宋体" w:hAnsi="宋体"/>
                <w:szCs w:val="21"/>
              </w:rPr>
              <w:t>encCert</w:t>
            </w:r>
            <w:proofErr w:type="spellEnd"/>
            <w:r w:rsidRPr="005E4BE0">
              <w:rPr>
                <w:rFonts w:ascii="宋体" w:hAnsi="宋体"/>
                <w:szCs w:val="21"/>
              </w:rPr>
              <w:t xml:space="preserve"> As String, </w:t>
            </w:r>
            <w:proofErr w:type="spellStart"/>
            <w:r w:rsidRPr="005E4BE0">
              <w:rPr>
                <w:rFonts w:ascii="宋体" w:hAnsi="宋体"/>
                <w:szCs w:val="21"/>
              </w:rPr>
              <w:t>signCert</w:t>
            </w:r>
            <w:proofErr w:type="spellEnd"/>
            <w:r w:rsidRPr="005E4BE0">
              <w:rPr>
                <w:rFonts w:ascii="宋体" w:hAnsi="宋体"/>
                <w:szCs w:val="21"/>
              </w:rPr>
              <w:t xml:space="preserve"> As String)</w:t>
            </w:r>
          </w:p>
        </w:tc>
        <w:tc>
          <w:tcPr>
            <w:tcW w:w="2517" w:type="dxa"/>
          </w:tcPr>
          <w:p w:rsidR="00B31DED" w:rsidRDefault="00B31DED">
            <w:pPr>
              <w:pStyle w:val="a2"/>
              <w:ind w:firstLine="0"/>
            </w:pPr>
            <w:r>
              <w:rPr>
                <w:rFonts w:ascii="宋体" w:hAnsi="宋体" w:hint="eastAsia"/>
                <w:szCs w:val="21"/>
              </w:rPr>
              <w:t>参数</w:t>
            </w:r>
            <w:proofErr w:type="spellStart"/>
            <w:r w:rsidRPr="005E4BE0">
              <w:rPr>
                <w:rFonts w:ascii="宋体" w:hAnsi="宋体"/>
                <w:szCs w:val="21"/>
              </w:rPr>
              <w:t>encCert</w:t>
            </w:r>
            <w:proofErr w:type="spellEnd"/>
            <w:r>
              <w:rPr>
                <w:rFonts w:ascii="宋体" w:hAnsi="宋体" w:hint="eastAsia"/>
                <w:szCs w:val="21"/>
              </w:rPr>
              <w:t>、</w:t>
            </w:r>
            <w:proofErr w:type="spellStart"/>
            <w:r w:rsidRPr="005E4BE0">
              <w:rPr>
                <w:rFonts w:ascii="宋体" w:hAnsi="宋体"/>
                <w:szCs w:val="21"/>
              </w:rPr>
              <w:t>signCert</w:t>
            </w:r>
            <w:proofErr w:type="spellEnd"/>
            <w:r>
              <w:rPr>
                <w:rFonts w:ascii="宋体" w:hAnsi="宋体" w:hint="eastAsia"/>
                <w:szCs w:val="21"/>
              </w:rPr>
              <w:t>不能同时为空</w:t>
            </w:r>
          </w:p>
        </w:tc>
        <w:tc>
          <w:tcPr>
            <w:tcW w:w="2977" w:type="dxa"/>
          </w:tcPr>
          <w:p w:rsidR="00B31DED" w:rsidRDefault="00B31DED">
            <w:pPr>
              <w:pStyle w:val="a2"/>
              <w:ind w:firstLine="0"/>
            </w:pPr>
            <w:r>
              <w:rPr>
                <w:rFonts w:hint="eastAsia"/>
              </w:rPr>
              <w:t>只更新证书、不换加密密钥的业务：</w:t>
            </w:r>
            <w:r w:rsidRPr="00BD44D2">
              <w:rPr>
                <w:rFonts w:hint="eastAsia"/>
                <w:b/>
              </w:rPr>
              <w:t>续期</w:t>
            </w:r>
            <w:r>
              <w:rPr>
                <w:rFonts w:hint="eastAsia"/>
              </w:rPr>
              <w:t>、只更新签名证书、只更新加密证书</w:t>
            </w:r>
          </w:p>
        </w:tc>
      </w:tr>
      <w:tr w:rsidR="00B31DED" w:rsidTr="00B31DED">
        <w:tc>
          <w:tcPr>
            <w:tcW w:w="3261" w:type="dxa"/>
          </w:tcPr>
          <w:p w:rsidR="00B31DED" w:rsidRPr="005E4BE0" w:rsidRDefault="00B31DED" w:rsidP="00283001"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5E4BE0">
              <w:rPr>
                <w:rFonts w:ascii="宋体" w:hAnsi="宋体"/>
                <w:szCs w:val="21"/>
              </w:rPr>
              <w:t>InstallCertAndPrivKey</w:t>
            </w:r>
            <w:proofErr w:type="spellEnd"/>
            <w:r w:rsidRPr="005E4BE0">
              <w:rPr>
                <w:rFonts w:ascii="宋体" w:hAnsi="宋体"/>
                <w:szCs w:val="21"/>
              </w:rPr>
              <w:t>(</w:t>
            </w:r>
            <w:proofErr w:type="spellStart"/>
            <w:r w:rsidRPr="005E4BE0">
              <w:rPr>
                <w:rFonts w:ascii="宋体" w:hAnsi="宋体"/>
                <w:szCs w:val="21"/>
              </w:rPr>
              <w:t>encCert</w:t>
            </w:r>
            <w:proofErr w:type="spellEnd"/>
            <w:r w:rsidRPr="005E4BE0">
              <w:rPr>
                <w:rFonts w:ascii="宋体" w:hAnsi="宋体"/>
                <w:szCs w:val="21"/>
              </w:rPr>
              <w:t xml:space="preserve"> As String, </w:t>
            </w:r>
            <w:proofErr w:type="spellStart"/>
            <w:r w:rsidRPr="005E4BE0">
              <w:rPr>
                <w:rFonts w:ascii="宋体" w:hAnsi="宋体"/>
                <w:szCs w:val="21"/>
              </w:rPr>
              <w:t>signCert</w:t>
            </w:r>
            <w:proofErr w:type="spellEnd"/>
            <w:r w:rsidRPr="005E4BE0">
              <w:rPr>
                <w:rFonts w:ascii="宋体" w:hAnsi="宋体"/>
                <w:szCs w:val="21"/>
              </w:rPr>
              <w:t xml:space="preserve"> As String, </w:t>
            </w:r>
            <w:proofErr w:type="spellStart"/>
            <w:r w:rsidRPr="005E4BE0">
              <w:rPr>
                <w:rFonts w:ascii="宋体" w:hAnsi="宋体"/>
                <w:szCs w:val="21"/>
              </w:rPr>
              <w:t>encKeyPair</w:t>
            </w:r>
            <w:proofErr w:type="spellEnd"/>
            <w:r w:rsidRPr="005E4BE0">
              <w:rPr>
                <w:rFonts w:ascii="宋体" w:hAnsi="宋体"/>
                <w:szCs w:val="21"/>
              </w:rPr>
              <w:t xml:space="preserve"> As String)</w:t>
            </w:r>
          </w:p>
          <w:p w:rsidR="00B31DED" w:rsidRPr="001F782A" w:rsidRDefault="00B31DED">
            <w:pPr>
              <w:pStyle w:val="a2"/>
              <w:ind w:firstLine="0"/>
            </w:pPr>
          </w:p>
        </w:tc>
        <w:tc>
          <w:tcPr>
            <w:tcW w:w="2517" w:type="dxa"/>
          </w:tcPr>
          <w:p w:rsidR="00B31DED" w:rsidRDefault="00B31DED">
            <w:pPr>
              <w:pStyle w:val="a2"/>
              <w:ind w:firstLine="0"/>
            </w:pPr>
            <w:r>
              <w:rPr>
                <w:rFonts w:ascii="宋体" w:hAnsi="宋体" w:hint="eastAsia"/>
                <w:szCs w:val="21"/>
              </w:rPr>
              <w:t>参数</w:t>
            </w:r>
            <w:proofErr w:type="spellStart"/>
            <w:r w:rsidRPr="005E4BE0">
              <w:rPr>
                <w:rFonts w:ascii="宋体" w:hAnsi="宋体"/>
                <w:szCs w:val="21"/>
              </w:rPr>
              <w:t>encCert</w:t>
            </w:r>
            <w:proofErr w:type="spellEnd"/>
            <w:r>
              <w:rPr>
                <w:rFonts w:ascii="宋体" w:hAnsi="宋体" w:hint="eastAsia"/>
                <w:szCs w:val="21"/>
              </w:rPr>
              <w:t>、</w:t>
            </w:r>
            <w:proofErr w:type="spellStart"/>
            <w:r w:rsidRPr="005E4BE0">
              <w:rPr>
                <w:rFonts w:ascii="宋体" w:hAnsi="宋体"/>
                <w:szCs w:val="21"/>
              </w:rPr>
              <w:t>signCert</w:t>
            </w:r>
            <w:proofErr w:type="spellEnd"/>
            <w:r>
              <w:rPr>
                <w:rFonts w:ascii="宋体" w:hAnsi="宋体" w:hint="eastAsia"/>
                <w:szCs w:val="21"/>
              </w:rPr>
              <w:t>、</w:t>
            </w:r>
            <w:proofErr w:type="spellStart"/>
            <w:r w:rsidRPr="005E4BE0">
              <w:rPr>
                <w:rFonts w:ascii="宋体" w:hAnsi="宋体"/>
                <w:szCs w:val="21"/>
              </w:rPr>
              <w:t>encKeyPair</w:t>
            </w:r>
            <w:proofErr w:type="spellEnd"/>
            <w:r>
              <w:rPr>
                <w:rFonts w:ascii="宋体" w:hAnsi="宋体" w:hint="eastAsia"/>
                <w:szCs w:val="21"/>
              </w:rPr>
              <w:t>均不能为空</w:t>
            </w:r>
          </w:p>
        </w:tc>
        <w:tc>
          <w:tcPr>
            <w:tcW w:w="2977" w:type="dxa"/>
          </w:tcPr>
          <w:p w:rsidR="00B31DED" w:rsidRDefault="00B31DED">
            <w:pPr>
              <w:pStyle w:val="a2"/>
              <w:ind w:firstLine="0"/>
            </w:pPr>
            <w:r>
              <w:rPr>
                <w:rFonts w:hint="eastAsia"/>
              </w:rPr>
              <w:t>签名证书、加密证书、加密密钥全部更新的业务：</w:t>
            </w:r>
            <w:r w:rsidRPr="00BD44D2">
              <w:rPr>
                <w:rFonts w:hint="eastAsia"/>
                <w:b/>
              </w:rPr>
              <w:t>新申请、变更、更新</w:t>
            </w:r>
          </w:p>
        </w:tc>
      </w:tr>
      <w:tr w:rsidR="00B31DED" w:rsidTr="00B31DED">
        <w:tc>
          <w:tcPr>
            <w:tcW w:w="3261" w:type="dxa"/>
          </w:tcPr>
          <w:p w:rsidR="00B31DED" w:rsidRPr="005E4BE0" w:rsidRDefault="00B31DED" w:rsidP="00283001"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5E4BE0">
              <w:rPr>
                <w:rFonts w:ascii="宋体" w:hAnsi="宋体"/>
                <w:szCs w:val="21"/>
              </w:rPr>
              <w:t>InstallEncKeyPair</w:t>
            </w:r>
            <w:proofErr w:type="spellEnd"/>
            <w:r w:rsidRPr="005E4BE0">
              <w:rPr>
                <w:rFonts w:ascii="宋体" w:hAnsi="宋体"/>
                <w:szCs w:val="21"/>
              </w:rPr>
              <w:t>(</w:t>
            </w:r>
            <w:proofErr w:type="spellStart"/>
            <w:r w:rsidRPr="005E4BE0">
              <w:rPr>
                <w:rFonts w:ascii="宋体" w:hAnsi="宋体"/>
                <w:szCs w:val="21"/>
              </w:rPr>
              <w:t>encCert</w:t>
            </w:r>
            <w:proofErr w:type="spellEnd"/>
            <w:r w:rsidRPr="005E4BE0">
              <w:rPr>
                <w:rFonts w:ascii="宋体" w:hAnsi="宋体"/>
                <w:szCs w:val="21"/>
              </w:rPr>
              <w:t xml:space="preserve"> As String, </w:t>
            </w:r>
            <w:proofErr w:type="spellStart"/>
            <w:r w:rsidRPr="005E4BE0">
              <w:rPr>
                <w:rFonts w:ascii="宋体" w:hAnsi="宋体"/>
                <w:szCs w:val="21"/>
              </w:rPr>
              <w:t>encKeyPair</w:t>
            </w:r>
            <w:proofErr w:type="spellEnd"/>
            <w:r w:rsidRPr="005E4BE0">
              <w:rPr>
                <w:rFonts w:ascii="宋体" w:hAnsi="宋体"/>
                <w:szCs w:val="21"/>
              </w:rPr>
              <w:t xml:space="preserve"> As String)</w:t>
            </w:r>
          </w:p>
          <w:p w:rsidR="00B31DED" w:rsidRPr="001F782A" w:rsidRDefault="00B31DED">
            <w:pPr>
              <w:pStyle w:val="a2"/>
              <w:ind w:firstLine="0"/>
            </w:pPr>
          </w:p>
        </w:tc>
        <w:tc>
          <w:tcPr>
            <w:tcW w:w="2517" w:type="dxa"/>
          </w:tcPr>
          <w:p w:rsidR="00B31DED" w:rsidRDefault="00B31DED">
            <w:pPr>
              <w:pStyle w:val="a2"/>
              <w:ind w:firstLine="0"/>
            </w:pPr>
            <w:proofErr w:type="spellStart"/>
            <w:r w:rsidRPr="005E4BE0">
              <w:rPr>
                <w:rFonts w:ascii="宋体" w:hAnsi="宋体"/>
                <w:szCs w:val="21"/>
              </w:rPr>
              <w:t>encCert</w:t>
            </w:r>
            <w:proofErr w:type="spellEnd"/>
            <w:r>
              <w:rPr>
                <w:rFonts w:ascii="宋体" w:hAnsi="宋体" w:hint="eastAsia"/>
                <w:szCs w:val="21"/>
              </w:rPr>
              <w:t>、</w:t>
            </w:r>
            <w:proofErr w:type="spellStart"/>
            <w:r w:rsidRPr="005E4BE0">
              <w:rPr>
                <w:rFonts w:ascii="宋体" w:hAnsi="宋体"/>
                <w:szCs w:val="21"/>
              </w:rPr>
              <w:t>encKeyPair</w:t>
            </w:r>
            <w:proofErr w:type="spellEnd"/>
            <w:r>
              <w:rPr>
                <w:rFonts w:ascii="宋体" w:hAnsi="宋体" w:hint="eastAsia"/>
                <w:szCs w:val="21"/>
              </w:rPr>
              <w:t>均不能为空</w:t>
            </w:r>
          </w:p>
        </w:tc>
        <w:tc>
          <w:tcPr>
            <w:tcW w:w="2977" w:type="dxa"/>
          </w:tcPr>
          <w:p w:rsidR="00B31DED" w:rsidRPr="00BD44D2" w:rsidRDefault="00B31DED">
            <w:pPr>
              <w:pStyle w:val="a2"/>
              <w:ind w:firstLine="0"/>
              <w:rPr>
                <w:b/>
              </w:rPr>
            </w:pPr>
            <w:r w:rsidRPr="00BD44D2">
              <w:rPr>
                <w:rFonts w:hint="eastAsia"/>
                <w:b/>
              </w:rPr>
              <w:t>密钥恢复</w:t>
            </w:r>
          </w:p>
        </w:tc>
      </w:tr>
    </w:tbl>
    <w:p w:rsidR="007C6A3A" w:rsidRDefault="007C6A3A" w:rsidP="00B31DED">
      <w:pPr>
        <w:snapToGrid w:val="0"/>
        <w:spacing w:line="360" w:lineRule="auto"/>
      </w:pPr>
    </w:p>
    <w:p w:rsidR="00B31DED" w:rsidRPr="005E4BE0" w:rsidRDefault="00B31DED" w:rsidP="007C6A3A">
      <w:pPr>
        <w:snapToGrid w:val="0"/>
        <w:spacing w:line="360" w:lineRule="auto"/>
        <w:ind w:firstLine="425"/>
        <w:rPr>
          <w:rFonts w:ascii="宋体" w:hAnsi="宋体"/>
          <w:szCs w:val="21"/>
        </w:rPr>
      </w:pPr>
      <w:r>
        <w:rPr>
          <w:rFonts w:hint="eastAsia"/>
        </w:rPr>
        <w:t>需要安装签名证书、加密证书、加密密钥全部时，不能分开为先安装签名证书、然后再安装加密密钥和加密证书，即不能用</w:t>
      </w:r>
      <w:proofErr w:type="spellStart"/>
      <w:r w:rsidRPr="005E4BE0">
        <w:rPr>
          <w:rFonts w:ascii="宋体" w:hAnsi="宋体"/>
          <w:szCs w:val="21"/>
        </w:rPr>
        <w:t>InstallCert</w:t>
      </w:r>
      <w:proofErr w:type="spellEnd"/>
      <w:r>
        <w:rPr>
          <w:rFonts w:ascii="宋体" w:hAnsi="宋体" w:hint="eastAsia"/>
          <w:szCs w:val="21"/>
        </w:rPr>
        <w:t>（null，</w:t>
      </w:r>
      <w:proofErr w:type="spellStart"/>
      <w:r w:rsidRPr="005E4BE0">
        <w:rPr>
          <w:rFonts w:ascii="宋体" w:hAnsi="宋体"/>
          <w:szCs w:val="21"/>
        </w:rPr>
        <w:t>signCert</w:t>
      </w:r>
      <w:proofErr w:type="spellEnd"/>
      <w:r>
        <w:rPr>
          <w:rFonts w:ascii="宋体" w:hAnsi="宋体" w:hint="eastAsia"/>
          <w:szCs w:val="21"/>
        </w:rPr>
        <w:t xml:space="preserve">）+ </w:t>
      </w:r>
      <w:proofErr w:type="spellStart"/>
      <w:r w:rsidRPr="005E4BE0">
        <w:rPr>
          <w:rFonts w:ascii="宋体" w:hAnsi="宋体"/>
          <w:szCs w:val="21"/>
        </w:rPr>
        <w:t>InstallEncKeyPair</w:t>
      </w:r>
      <w:proofErr w:type="spellEnd"/>
      <w:r w:rsidRPr="005E4BE0">
        <w:rPr>
          <w:rFonts w:ascii="宋体" w:hAnsi="宋体"/>
          <w:szCs w:val="21"/>
        </w:rPr>
        <w:t>(</w:t>
      </w:r>
      <w:proofErr w:type="spellStart"/>
      <w:r w:rsidRPr="005E4BE0">
        <w:rPr>
          <w:rFonts w:ascii="宋体" w:hAnsi="宋体"/>
          <w:szCs w:val="21"/>
        </w:rPr>
        <w:t>encCert</w:t>
      </w:r>
      <w:proofErr w:type="spellEnd"/>
      <w:r w:rsidRPr="005E4BE0">
        <w:rPr>
          <w:rFonts w:ascii="宋体" w:hAnsi="宋体"/>
          <w:szCs w:val="21"/>
        </w:rPr>
        <w:t xml:space="preserve">, </w:t>
      </w:r>
      <w:proofErr w:type="spellStart"/>
      <w:r w:rsidRPr="005E4BE0">
        <w:rPr>
          <w:rFonts w:ascii="宋体" w:hAnsi="宋体"/>
          <w:szCs w:val="21"/>
        </w:rPr>
        <w:t>encKeyPair</w:t>
      </w:r>
      <w:proofErr w:type="spellEnd"/>
      <w:r w:rsidRPr="005E4BE0"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来代替</w:t>
      </w:r>
      <w:proofErr w:type="spellStart"/>
      <w:r w:rsidRPr="005E4BE0">
        <w:rPr>
          <w:rFonts w:ascii="宋体" w:hAnsi="宋体"/>
          <w:szCs w:val="21"/>
        </w:rPr>
        <w:t>InstallCertAndPrivKey</w:t>
      </w:r>
      <w:proofErr w:type="spellEnd"/>
      <w:r w:rsidRPr="005E4BE0">
        <w:rPr>
          <w:rFonts w:ascii="宋体" w:hAnsi="宋体"/>
          <w:szCs w:val="21"/>
        </w:rPr>
        <w:t>(</w:t>
      </w:r>
      <w:proofErr w:type="spellStart"/>
      <w:r w:rsidRPr="005E4BE0">
        <w:rPr>
          <w:rFonts w:ascii="宋体" w:hAnsi="宋体"/>
          <w:szCs w:val="21"/>
        </w:rPr>
        <w:t>encCert</w:t>
      </w:r>
      <w:proofErr w:type="spellEnd"/>
      <w:r w:rsidRPr="005E4BE0">
        <w:rPr>
          <w:rFonts w:ascii="宋体" w:hAnsi="宋体"/>
          <w:szCs w:val="21"/>
        </w:rPr>
        <w:t xml:space="preserve">, </w:t>
      </w:r>
      <w:proofErr w:type="spellStart"/>
      <w:r w:rsidRPr="005E4BE0">
        <w:rPr>
          <w:rFonts w:ascii="宋体" w:hAnsi="宋体"/>
          <w:szCs w:val="21"/>
        </w:rPr>
        <w:t>signCert</w:t>
      </w:r>
      <w:proofErr w:type="spellEnd"/>
      <w:r w:rsidRPr="005E4BE0">
        <w:rPr>
          <w:rFonts w:ascii="宋体" w:hAnsi="宋体"/>
          <w:szCs w:val="21"/>
        </w:rPr>
        <w:t xml:space="preserve">, </w:t>
      </w:r>
      <w:proofErr w:type="spellStart"/>
      <w:r w:rsidRPr="005E4BE0">
        <w:rPr>
          <w:rFonts w:ascii="宋体" w:hAnsi="宋体"/>
          <w:szCs w:val="21"/>
        </w:rPr>
        <w:t>encKeyPair</w:t>
      </w:r>
      <w:proofErr w:type="spellEnd"/>
      <w:r w:rsidRPr="005E4BE0"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。</w:t>
      </w:r>
    </w:p>
    <w:p w:rsidR="001F782A" w:rsidRPr="00B31DED" w:rsidRDefault="001F782A">
      <w:pPr>
        <w:pStyle w:val="a2"/>
      </w:pPr>
    </w:p>
    <w:p w:rsidR="001317BC" w:rsidRDefault="00FA3CCD">
      <w:pPr>
        <w:pStyle w:val="a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1317BC" w:rsidRPr="00317AE5" w:rsidRDefault="001317BC">
      <w:pPr>
        <w:pStyle w:val="a2"/>
      </w:pPr>
    </w:p>
    <w:p w:rsidR="0062775D" w:rsidRDefault="0062775D" w:rsidP="007942A5">
      <w:pPr>
        <w:pStyle w:val="1"/>
      </w:pPr>
      <w:r w:rsidRPr="00330682">
        <w:t>NETCA_XMLCOM.dll</w:t>
      </w:r>
    </w:p>
    <w:sectPr w:rsidR="0062775D" w:rsidSect="00B76562">
      <w:type w:val="continuous"/>
      <w:pgSz w:w="11906" w:h="16838" w:code="9"/>
      <w:pgMar w:top="1440" w:right="1134" w:bottom="1440" w:left="1134" w:header="992" w:footer="992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C1F" w:rsidRDefault="00F67C1F">
      <w:r>
        <w:separator/>
      </w:r>
    </w:p>
  </w:endnote>
  <w:endnote w:type="continuationSeparator" w:id="0">
    <w:p w:rsidR="00F67C1F" w:rsidRDefault="00F6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_GB2312">
    <w:altName w:val="幼圆"/>
    <w:charset w:val="86"/>
    <w:family w:val="auto"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A0" w:rsidRDefault="00835AA0">
    <w:pPr>
      <w:pStyle w:val="a6"/>
      <w:framePr w:w="760" w:wrap="around" w:vAnchor="text" w:hAnchor="page" w:x="9997" w:y="19"/>
      <w:pBdr>
        <w:bottom w:val="none" w:sz="0" w:space="0" w:color="auto"/>
      </w:pBdr>
      <w:rPr>
        <w:rStyle w:val="aa"/>
        <w:u w:val="single"/>
      </w:rPr>
    </w:pPr>
    <w:r>
      <w:rPr>
        <w:rStyle w:val="aa"/>
        <w:rFonts w:hint="eastAsia"/>
        <w:u w:val="single"/>
      </w:rPr>
      <w:t>第</w:t>
    </w:r>
    <w:r>
      <w:rPr>
        <w:rStyle w:val="aa"/>
        <w:rFonts w:hint="eastAsia"/>
        <w:u w:val="single"/>
      </w:rPr>
      <w:t xml:space="preserve"> </w:t>
    </w:r>
    <w:r>
      <w:rPr>
        <w:rStyle w:val="aa"/>
        <w:u w:val="single"/>
      </w:rPr>
      <w:fldChar w:fldCharType="begin"/>
    </w:r>
    <w:r>
      <w:rPr>
        <w:rStyle w:val="aa"/>
        <w:u w:val="single"/>
      </w:rPr>
      <w:instrText xml:space="preserve">PAGE  </w:instrText>
    </w:r>
    <w:r>
      <w:rPr>
        <w:rStyle w:val="aa"/>
        <w:u w:val="single"/>
      </w:rPr>
      <w:fldChar w:fldCharType="separate"/>
    </w:r>
    <w:r w:rsidR="008A444E">
      <w:rPr>
        <w:rStyle w:val="aa"/>
        <w:noProof/>
        <w:u w:val="single"/>
      </w:rPr>
      <w:t>1</w:t>
    </w:r>
    <w:r>
      <w:rPr>
        <w:rStyle w:val="aa"/>
        <w:u w:val="single"/>
      </w:rPr>
      <w:fldChar w:fldCharType="end"/>
    </w:r>
    <w:r>
      <w:rPr>
        <w:rStyle w:val="aa"/>
        <w:rFonts w:hint="eastAsia"/>
        <w:u w:val="single"/>
      </w:rPr>
      <w:t xml:space="preserve"> </w:t>
    </w:r>
    <w:r>
      <w:rPr>
        <w:rStyle w:val="aa"/>
        <w:rFonts w:hint="eastAsia"/>
        <w:u w:val="single"/>
      </w:rPr>
      <w:t>页</w:t>
    </w:r>
  </w:p>
  <w:p w:rsidR="00835AA0" w:rsidRDefault="00835AA0" w:rsidP="00F77396">
    <w:pPr>
      <w:pStyle w:val="a9"/>
    </w:pPr>
    <w:r>
      <w:rPr>
        <w:rFonts w:hint="eastAsia"/>
      </w:rPr>
      <w:t>广东省电子商务认证有限公司</w: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C1F" w:rsidRDefault="00F67C1F">
      <w:r>
        <w:separator/>
      </w:r>
    </w:p>
  </w:footnote>
  <w:footnote w:type="continuationSeparator" w:id="0">
    <w:p w:rsidR="00F67C1F" w:rsidRDefault="00F67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A0" w:rsidRDefault="00835AA0">
    <w:pPr>
      <w:pStyle w:val="a6"/>
      <w:framePr w:w="1780" w:wrap="around" w:vAnchor="text" w:hAnchor="page" w:x="8947" w:y="-1"/>
      <w:pBdr>
        <w:bottom w:val="none" w:sz="0" w:space="0" w:color="auto"/>
      </w:pBdr>
      <w:rPr>
        <w:rStyle w:val="aa"/>
        <w:u w:val="single"/>
      </w:rPr>
    </w:pPr>
    <w:r>
      <w:rPr>
        <w:rStyle w:val="aa"/>
        <w:rFonts w:hint="eastAsia"/>
        <w:u w:val="single"/>
      </w:rPr>
      <w:t>内部资料，注意保密</w:t>
    </w:r>
  </w:p>
  <w:p w:rsidR="00835AA0" w:rsidRDefault="00835AA0">
    <w:pPr>
      <w:pStyle w:val="a6"/>
      <w:pBdr>
        <w:bottom w:val="single" w:sz="6" w:space="9" w:color="auto"/>
      </w:pBdr>
      <w:ind w:right="41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B80A58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AA62E4E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4C8E53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6CE02B3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F77ABA0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78CB63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160BB0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4884CA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57CB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0A1AB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FFFFFFFE"/>
    <w:multiLevelType w:val="singleLevel"/>
    <w:tmpl w:val="FDAC7A84"/>
    <w:lvl w:ilvl="0">
      <w:numFmt w:val="decimal"/>
      <w:pStyle w:val="a"/>
      <w:lvlText w:val="*"/>
      <w:lvlJc w:val="left"/>
    </w:lvl>
  </w:abstractNum>
  <w:abstractNum w:abstractNumId="11">
    <w:nsid w:val="042A7758"/>
    <w:multiLevelType w:val="singleLevel"/>
    <w:tmpl w:val="5602FBA0"/>
    <w:lvl w:ilvl="0">
      <w:start w:val="1"/>
      <w:numFmt w:val="decimal"/>
      <w:lvlText w:val="%1)"/>
      <w:legacy w:legacy="1" w:legacySpace="0" w:legacyIndent="360"/>
      <w:lvlJc w:val="left"/>
      <w:pPr>
        <w:ind w:left="717" w:hanging="360"/>
      </w:pPr>
    </w:lvl>
  </w:abstractNum>
  <w:abstractNum w:abstractNumId="12">
    <w:nsid w:val="132D59C2"/>
    <w:multiLevelType w:val="singleLevel"/>
    <w:tmpl w:val="5602FBA0"/>
    <w:lvl w:ilvl="0">
      <w:start w:val="1"/>
      <w:numFmt w:val="decimal"/>
      <w:lvlText w:val="%1)"/>
      <w:legacy w:legacy="1" w:legacySpace="0" w:legacyIndent="360"/>
      <w:lvlJc w:val="left"/>
      <w:pPr>
        <w:ind w:left="717" w:hanging="360"/>
      </w:pPr>
    </w:lvl>
  </w:abstractNum>
  <w:abstractNum w:abstractNumId="13">
    <w:nsid w:val="13E73A72"/>
    <w:multiLevelType w:val="hybridMultilevel"/>
    <w:tmpl w:val="C52E1502"/>
    <w:lvl w:ilvl="0" w:tplc="0409000B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4">
    <w:nsid w:val="236D38E0"/>
    <w:multiLevelType w:val="multilevel"/>
    <w:tmpl w:val="5ECAF148"/>
    <w:lvl w:ilvl="0">
      <w:start w:val="5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067"/>
        </w:tabs>
        <w:ind w:left="1067" w:hanging="855"/>
      </w:pPr>
      <w:rPr>
        <w:rFonts w:hint="eastAsia"/>
      </w:rPr>
    </w:lvl>
    <w:lvl w:ilvl="2">
      <w:start w:val="4"/>
      <w:numFmt w:val="decimal"/>
      <w:lvlText w:val="%1.%2.%3"/>
      <w:lvlJc w:val="left"/>
      <w:pPr>
        <w:tabs>
          <w:tab w:val="num" w:pos="1279"/>
        </w:tabs>
        <w:ind w:left="1279" w:hanging="8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91"/>
        </w:tabs>
        <w:ind w:left="1491" w:hanging="8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03"/>
        </w:tabs>
        <w:ind w:left="1703" w:hanging="8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915"/>
        </w:tabs>
        <w:ind w:left="1915" w:hanging="8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27"/>
        </w:tabs>
        <w:ind w:left="2127" w:hanging="8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39"/>
        </w:tabs>
        <w:ind w:left="2339" w:hanging="8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51"/>
        </w:tabs>
        <w:ind w:left="2551" w:hanging="855"/>
      </w:pPr>
      <w:rPr>
        <w:rFonts w:hint="eastAsia"/>
      </w:rPr>
    </w:lvl>
  </w:abstractNum>
  <w:abstractNum w:abstractNumId="15">
    <w:nsid w:val="29501360"/>
    <w:multiLevelType w:val="multilevel"/>
    <w:tmpl w:val="EAD6B70A"/>
    <w:lvl w:ilvl="0">
      <w:start w:val="3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275"/>
        </w:tabs>
        <w:ind w:left="1275" w:hanging="9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35"/>
        </w:tabs>
        <w:ind w:left="1635" w:hanging="9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9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55"/>
        </w:tabs>
        <w:ind w:left="2355" w:hanging="9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2715" w:hanging="9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075"/>
        </w:tabs>
        <w:ind w:left="3075" w:hanging="9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435"/>
        </w:tabs>
        <w:ind w:left="3435" w:hanging="9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795"/>
        </w:tabs>
        <w:ind w:left="3795" w:hanging="915"/>
      </w:pPr>
      <w:rPr>
        <w:rFonts w:hint="eastAsia"/>
      </w:rPr>
    </w:lvl>
  </w:abstractNum>
  <w:abstractNum w:abstractNumId="16">
    <w:nsid w:val="2A745CEA"/>
    <w:multiLevelType w:val="singleLevel"/>
    <w:tmpl w:val="7B109410"/>
    <w:lvl w:ilvl="0">
      <w:start w:val="3"/>
      <w:numFmt w:val="decimal"/>
      <w:lvlText w:val="%1）"/>
      <w:lvlJc w:val="left"/>
      <w:pPr>
        <w:tabs>
          <w:tab w:val="num" w:pos="1635"/>
        </w:tabs>
        <w:ind w:left="1635" w:hanging="360"/>
      </w:pPr>
      <w:rPr>
        <w:rFonts w:hint="eastAsia"/>
      </w:rPr>
    </w:lvl>
  </w:abstractNum>
  <w:abstractNum w:abstractNumId="17">
    <w:nsid w:val="2FBF64C1"/>
    <w:multiLevelType w:val="multilevel"/>
    <w:tmpl w:val="09D8F26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0"/>
        </w:tabs>
        <w:ind w:left="2700" w:hanging="5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5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80"/>
        </w:tabs>
        <w:ind w:left="3780" w:hanging="5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5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60"/>
        </w:tabs>
        <w:ind w:left="4860" w:hanging="540"/>
      </w:pPr>
      <w:rPr>
        <w:rFonts w:hint="default"/>
      </w:rPr>
    </w:lvl>
  </w:abstractNum>
  <w:abstractNum w:abstractNumId="18">
    <w:nsid w:val="38136B43"/>
    <w:multiLevelType w:val="multilevel"/>
    <w:tmpl w:val="9F0E5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黑体"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855"/>
        </w:tabs>
        <w:ind w:left="8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default"/>
      </w:rPr>
    </w:lvl>
  </w:abstractNum>
  <w:abstractNum w:abstractNumId="19">
    <w:nsid w:val="4C2F61A0"/>
    <w:multiLevelType w:val="singleLevel"/>
    <w:tmpl w:val="5602FBA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0">
    <w:nsid w:val="4D7A777A"/>
    <w:multiLevelType w:val="multilevel"/>
    <w:tmpl w:val="79EA7AE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594D20A7"/>
    <w:multiLevelType w:val="singleLevel"/>
    <w:tmpl w:val="5602FBA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2">
    <w:nsid w:val="6A9E0D49"/>
    <w:multiLevelType w:val="singleLevel"/>
    <w:tmpl w:val="5602FBA0"/>
    <w:lvl w:ilvl="0">
      <w:start w:val="1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abstractNum w:abstractNumId="23">
    <w:nsid w:val="6C900DA2"/>
    <w:multiLevelType w:val="singleLevel"/>
    <w:tmpl w:val="5602FBA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>
    <w:nsid w:val="781B6790"/>
    <w:multiLevelType w:val="hybridMultilevel"/>
    <w:tmpl w:val="232E1E08"/>
    <w:lvl w:ilvl="0" w:tplc="BB42573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>
    <w:nsid w:val="78C56371"/>
    <w:multiLevelType w:val="singleLevel"/>
    <w:tmpl w:val="5602FBA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6">
    <w:nsid w:val="7DFE5E19"/>
    <w:multiLevelType w:val="singleLevel"/>
    <w:tmpl w:val="00D6566A"/>
    <w:lvl w:ilvl="0">
      <w:start w:val="1"/>
      <w:numFmt w:val="decimal"/>
      <w:pStyle w:val="a0"/>
      <w:lvlText w:val="%1)"/>
      <w:legacy w:legacy="1" w:legacySpace="0" w:legacyIndent="360"/>
      <w:lvlJc w:val="left"/>
      <w:pPr>
        <w:ind w:left="717" w:hanging="360"/>
      </w:pPr>
    </w:lvl>
  </w:abstractNum>
  <w:abstractNum w:abstractNumId="27">
    <w:nsid w:val="7FE13CEC"/>
    <w:multiLevelType w:val="hybridMultilevel"/>
    <w:tmpl w:val="C43A6882"/>
    <w:lvl w:ilvl="0" w:tplc="C2CA3048">
      <w:start w:val="3"/>
      <w:numFmt w:val="decimal"/>
      <w:lvlText w:val="%1）"/>
      <w:lvlJc w:val="left"/>
      <w:pPr>
        <w:tabs>
          <w:tab w:val="num" w:pos="860"/>
        </w:tabs>
        <w:ind w:left="860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8">
    <w:nsid w:val="7FF113EA"/>
    <w:multiLevelType w:val="multilevel"/>
    <w:tmpl w:val="D71AA97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eastAsia="幼圆_GB2312" w:hint="eastAsia"/>
        <w:sz w:val="18"/>
      </w:rPr>
    </w:lvl>
    <w:lvl w:ilvl="1">
      <w:start w:val="1"/>
      <w:numFmt w:val="decimal"/>
      <w:isLgl/>
      <w:lvlText w:val="%1.%2"/>
      <w:lvlJc w:val="left"/>
      <w:pPr>
        <w:tabs>
          <w:tab w:val="num" w:pos="855"/>
        </w:tabs>
        <w:ind w:left="8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5"/>
  </w:num>
  <w:num w:numId="13">
    <w:abstractNumId w:val="22"/>
  </w:num>
  <w:num w:numId="14">
    <w:abstractNumId w:val="19"/>
  </w:num>
  <w:num w:numId="15">
    <w:abstractNumId w:val="23"/>
  </w:num>
  <w:num w:numId="16">
    <w:abstractNumId w:val="21"/>
  </w:num>
  <w:num w:numId="17">
    <w:abstractNumId w:val="11"/>
  </w:num>
  <w:num w:numId="18">
    <w:abstractNumId w:val="12"/>
  </w:num>
  <w:num w:numId="19">
    <w:abstractNumId w:val="26"/>
  </w:num>
  <w:num w:numId="20">
    <w:abstractNumId w:val="10"/>
    <w:lvlOverride w:ilvl="0">
      <w:lvl w:ilvl="0">
        <w:start w:val="1"/>
        <w:numFmt w:val="bullet"/>
        <w:pStyle w:val="a"/>
        <w:lvlText w:val=""/>
        <w:legacy w:legacy="1" w:legacySpace="0" w:legacyIndent="360"/>
        <w:lvlJc w:val="left"/>
        <w:pPr>
          <w:ind w:left="720" w:hanging="360"/>
        </w:pPr>
        <w:rPr>
          <w:rFonts w:ascii="Courier" w:hAnsi="Courier" w:hint="default"/>
          <w:sz w:val="12"/>
        </w:rPr>
      </w:lvl>
    </w:lvlOverride>
  </w:num>
  <w:num w:numId="21">
    <w:abstractNumId w:val="27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5"/>
  </w:num>
  <w:num w:numId="25">
    <w:abstractNumId w:val="17"/>
  </w:num>
  <w:num w:numId="26">
    <w:abstractNumId w:val="16"/>
  </w:num>
  <w:num w:numId="27">
    <w:abstractNumId w:val="14"/>
  </w:num>
  <w:num w:numId="28">
    <w:abstractNumId w:val="13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2C"/>
    <w:rsid w:val="000030BA"/>
    <w:rsid w:val="0009428E"/>
    <w:rsid w:val="000E5B2C"/>
    <w:rsid w:val="001317BC"/>
    <w:rsid w:val="0013618F"/>
    <w:rsid w:val="001778C5"/>
    <w:rsid w:val="00196DA7"/>
    <w:rsid w:val="001B409D"/>
    <w:rsid w:val="001F782A"/>
    <w:rsid w:val="002004A6"/>
    <w:rsid w:val="00206D38"/>
    <w:rsid w:val="00212BC1"/>
    <w:rsid w:val="002300FB"/>
    <w:rsid w:val="00251C25"/>
    <w:rsid w:val="00283001"/>
    <w:rsid w:val="002A6B1B"/>
    <w:rsid w:val="00310529"/>
    <w:rsid w:val="00317AE5"/>
    <w:rsid w:val="00330682"/>
    <w:rsid w:val="00345F2A"/>
    <w:rsid w:val="003D445A"/>
    <w:rsid w:val="003F75C9"/>
    <w:rsid w:val="00402400"/>
    <w:rsid w:val="0040326B"/>
    <w:rsid w:val="00416F33"/>
    <w:rsid w:val="004675AA"/>
    <w:rsid w:val="004A03A4"/>
    <w:rsid w:val="004B1AB5"/>
    <w:rsid w:val="004E5A45"/>
    <w:rsid w:val="00503CAA"/>
    <w:rsid w:val="005D12BE"/>
    <w:rsid w:val="005D6056"/>
    <w:rsid w:val="0062775D"/>
    <w:rsid w:val="007114E9"/>
    <w:rsid w:val="00791B03"/>
    <w:rsid w:val="007942A5"/>
    <w:rsid w:val="007C6A3A"/>
    <w:rsid w:val="00835AA0"/>
    <w:rsid w:val="0086249C"/>
    <w:rsid w:val="008A444E"/>
    <w:rsid w:val="009B5F3B"/>
    <w:rsid w:val="00A27F62"/>
    <w:rsid w:val="00A8753B"/>
    <w:rsid w:val="00B135A4"/>
    <w:rsid w:val="00B16005"/>
    <w:rsid w:val="00B2632E"/>
    <w:rsid w:val="00B31DED"/>
    <w:rsid w:val="00B76562"/>
    <w:rsid w:val="00B8586E"/>
    <w:rsid w:val="00BC0BD9"/>
    <w:rsid w:val="00BD44D2"/>
    <w:rsid w:val="00BE5C12"/>
    <w:rsid w:val="00C3060B"/>
    <w:rsid w:val="00C64DB1"/>
    <w:rsid w:val="00C9187C"/>
    <w:rsid w:val="00CD10F9"/>
    <w:rsid w:val="00D03D39"/>
    <w:rsid w:val="00D07A67"/>
    <w:rsid w:val="00D36FA2"/>
    <w:rsid w:val="00D87E47"/>
    <w:rsid w:val="00DC5971"/>
    <w:rsid w:val="00DF08FA"/>
    <w:rsid w:val="00DF612C"/>
    <w:rsid w:val="00E91364"/>
    <w:rsid w:val="00F06E1A"/>
    <w:rsid w:val="00F44652"/>
    <w:rsid w:val="00F67C1F"/>
    <w:rsid w:val="00F77396"/>
    <w:rsid w:val="00F848A2"/>
    <w:rsid w:val="00F87E03"/>
    <w:rsid w:val="00FA2FA3"/>
    <w:rsid w:val="00FA3CCD"/>
    <w:rsid w:val="00F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2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2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2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1"/>
    <w:next w:val="a2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2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中文正文"/>
    <w:basedOn w:val="a1"/>
    <w:pPr>
      <w:spacing w:line="360" w:lineRule="auto"/>
      <w:ind w:firstLine="425"/>
    </w:pPr>
  </w:style>
  <w:style w:type="paragraph" w:styleId="a6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7">
    <w:name w:val="目录标题"/>
    <w:basedOn w:val="a1"/>
    <w:pPr>
      <w:jc w:val="center"/>
    </w:pPr>
    <w:rPr>
      <w:b/>
      <w:sz w:val="36"/>
    </w:rPr>
  </w:style>
  <w:style w:type="paragraph" w:styleId="10">
    <w:name w:val="toc 1"/>
    <w:basedOn w:val="a1"/>
    <w:next w:val="a1"/>
    <w:autoRedefine/>
    <w:semiHidden/>
    <w:pPr>
      <w:tabs>
        <w:tab w:val="left" w:pos="420"/>
        <w:tab w:val="right" w:leader="dot" w:pos="9061"/>
      </w:tabs>
      <w:spacing w:before="120" w:after="120"/>
      <w:jc w:val="left"/>
    </w:pPr>
    <w:rPr>
      <w:b/>
      <w:caps/>
      <w:noProof/>
      <w:sz w:val="20"/>
    </w:rPr>
  </w:style>
  <w:style w:type="paragraph" w:styleId="20">
    <w:name w:val="toc 2"/>
    <w:basedOn w:val="a1"/>
    <w:next w:val="a1"/>
    <w:autoRedefine/>
    <w:semiHidden/>
    <w:pPr>
      <w:tabs>
        <w:tab w:val="left" w:pos="735"/>
        <w:tab w:val="right" w:leader="dot" w:pos="9061"/>
      </w:tabs>
      <w:ind w:left="210"/>
      <w:jc w:val="left"/>
    </w:pPr>
    <w:rPr>
      <w:smallCaps/>
      <w:noProof/>
      <w:sz w:val="20"/>
    </w:rPr>
  </w:style>
  <w:style w:type="paragraph" w:styleId="30">
    <w:name w:val="toc 3"/>
    <w:basedOn w:val="a1"/>
    <w:next w:val="a1"/>
    <w:autoRedefine/>
    <w:semiHidden/>
    <w:pPr>
      <w:tabs>
        <w:tab w:val="left" w:pos="1155"/>
        <w:tab w:val="right" w:leader="dot" w:pos="9061"/>
      </w:tabs>
      <w:ind w:left="420"/>
      <w:jc w:val="left"/>
    </w:pPr>
    <w:rPr>
      <w:i/>
      <w:noProof/>
      <w:sz w:val="20"/>
    </w:rPr>
  </w:style>
  <w:style w:type="paragraph" w:styleId="40">
    <w:name w:val="toc 4"/>
    <w:basedOn w:val="a1"/>
    <w:next w:val="a1"/>
    <w:autoRedefine/>
    <w:semiHidden/>
    <w:pPr>
      <w:ind w:left="630"/>
      <w:jc w:val="left"/>
    </w:pPr>
    <w:rPr>
      <w:sz w:val="18"/>
    </w:rPr>
  </w:style>
  <w:style w:type="paragraph" w:styleId="50">
    <w:name w:val="toc 5"/>
    <w:basedOn w:val="a1"/>
    <w:next w:val="a1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1"/>
    <w:next w:val="a1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1"/>
    <w:next w:val="a1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1"/>
    <w:next w:val="a1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1"/>
    <w:next w:val="a1"/>
    <w:autoRedefine/>
    <w:semiHidden/>
    <w:pPr>
      <w:ind w:left="1680"/>
      <w:jc w:val="left"/>
    </w:pPr>
    <w:rPr>
      <w:sz w:val="18"/>
    </w:rPr>
  </w:style>
  <w:style w:type="character" w:styleId="a8">
    <w:name w:val="Hyperlink"/>
    <w:basedOn w:val="a3"/>
    <w:rPr>
      <w:color w:val="0000FF"/>
      <w:u w:val="single"/>
    </w:rPr>
  </w:style>
  <w:style w:type="paragraph" w:styleId="a9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a">
    <w:name w:val="page number"/>
    <w:basedOn w:val="a3"/>
  </w:style>
  <w:style w:type="paragraph" w:styleId="ab">
    <w:name w:val="List"/>
    <w:basedOn w:val="ac"/>
    <w:pPr>
      <w:widowControl/>
      <w:spacing w:after="240" w:line="240" w:lineRule="atLeast"/>
      <w:ind w:left="360" w:hanging="360"/>
    </w:pPr>
    <w:rPr>
      <w:rFonts w:ascii="Garamond" w:hAnsi="Garamond"/>
      <w:kern w:val="0"/>
    </w:rPr>
  </w:style>
  <w:style w:type="paragraph" w:styleId="ac">
    <w:name w:val="Body Text"/>
    <w:basedOn w:val="a1"/>
    <w:pPr>
      <w:spacing w:after="120"/>
    </w:pPr>
  </w:style>
  <w:style w:type="paragraph" w:styleId="21">
    <w:name w:val="List 2"/>
    <w:basedOn w:val="ab"/>
    <w:pPr>
      <w:ind w:left="720"/>
    </w:pPr>
  </w:style>
  <w:style w:type="paragraph" w:styleId="31">
    <w:name w:val="List 3"/>
    <w:basedOn w:val="ab"/>
    <w:pPr>
      <w:ind w:left="1080"/>
    </w:pPr>
  </w:style>
  <w:style w:type="paragraph" w:styleId="41">
    <w:name w:val="List 4"/>
    <w:basedOn w:val="ab"/>
    <w:pPr>
      <w:ind w:left="1440"/>
    </w:pPr>
  </w:style>
  <w:style w:type="paragraph" w:styleId="51">
    <w:name w:val="List 5"/>
    <w:basedOn w:val="ab"/>
    <w:pPr>
      <w:ind w:left="1800"/>
    </w:pPr>
  </w:style>
  <w:style w:type="paragraph" w:styleId="a0">
    <w:name w:val="List Number"/>
    <w:basedOn w:val="ab"/>
    <w:pPr>
      <w:numPr>
        <w:numId w:val="19"/>
      </w:numPr>
      <w:spacing w:after="120" w:line="240" w:lineRule="auto"/>
      <w:ind w:left="714" w:right="720" w:hanging="357"/>
    </w:pPr>
  </w:style>
  <w:style w:type="paragraph" w:styleId="22">
    <w:name w:val="List Number 2"/>
    <w:basedOn w:val="a0"/>
    <w:pPr>
      <w:ind w:left="1080"/>
    </w:pPr>
  </w:style>
  <w:style w:type="paragraph" w:styleId="32">
    <w:name w:val="List Number 3"/>
    <w:basedOn w:val="a0"/>
    <w:pPr>
      <w:ind w:left="1440"/>
    </w:pPr>
  </w:style>
  <w:style w:type="paragraph" w:styleId="42">
    <w:name w:val="List Number 4"/>
    <w:basedOn w:val="a0"/>
    <w:pPr>
      <w:ind w:left="1800"/>
    </w:pPr>
  </w:style>
  <w:style w:type="paragraph" w:styleId="52">
    <w:name w:val="List Number 5"/>
    <w:basedOn w:val="a0"/>
    <w:pPr>
      <w:ind w:left="2160"/>
    </w:pPr>
  </w:style>
  <w:style w:type="paragraph" w:styleId="ad">
    <w:name w:val="List Continue"/>
    <w:basedOn w:val="ab"/>
    <w:pPr>
      <w:ind w:left="720" w:right="720" w:firstLine="0"/>
    </w:pPr>
  </w:style>
  <w:style w:type="paragraph" w:styleId="23">
    <w:name w:val="List Continue 2"/>
    <w:basedOn w:val="ad"/>
    <w:pPr>
      <w:ind w:left="1080"/>
    </w:pPr>
  </w:style>
  <w:style w:type="paragraph" w:styleId="33">
    <w:name w:val="List Continue 3"/>
    <w:basedOn w:val="ad"/>
    <w:pPr>
      <w:ind w:left="1440"/>
    </w:pPr>
  </w:style>
  <w:style w:type="paragraph" w:styleId="43">
    <w:name w:val="List Continue 4"/>
    <w:basedOn w:val="ad"/>
    <w:pPr>
      <w:ind w:left="1800"/>
    </w:pPr>
  </w:style>
  <w:style w:type="paragraph" w:styleId="53">
    <w:name w:val="List Continue 5"/>
    <w:basedOn w:val="ad"/>
    <w:pPr>
      <w:ind w:left="2160"/>
    </w:pPr>
  </w:style>
  <w:style w:type="paragraph" w:styleId="a">
    <w:name w:val="List Bullet"/>
    <w:basedOn w:val="ab"/>
    <w:autoRedefine/>
    <w:pPr>
      <w:numPr>
        <w:numId w:val="20"/>
      </w:numPr>
      <w:spacing w:after="120" w:line="240" w:lineRule="auto"/>
      <w:ind w:left="714" w:right="720" w:hanging="357"/>
    </w:pPr>
  </w:style>
  <w:style w:type="paragraph" w:styleId="24">
    <w:name w:val="List Bullet 2"/>
    <w:basedOn w:val="a"/>
    <w:autoRedefine/>
    <w:pPr>
      <w:ind w:left="1080"/>
    </w:pPr>
  </w:style>
  <w:style w:type="paragraph" w:styleId="34">
    <w:name w:val="List Bullet 3"/>
    <w:basedOn w:val="a"/>
    <w:autoRedefine/>
    <w:pPr>
      <w:ind w:left="1440"/>
    </w:pPr>
  </w:style>
  <w:style w:type="paragraph" w:styleId="44">
    <w:name w:val="List Bullet 4"/>
    <w:basedOn w:val="a"/>
    <w:autoRedefine/>
    <w:pPr>
      <w:ind w:left="1800"/>
    </w:pPr>
  </w:style>
  <w:style w:type="paragraph" w:styleId="54">
    <w:name w:val="List Bullet 5"/>
    <w:basedOn w:val="a"/>
    <w:autoRedefine/>
    <w:pPr>
      <w:ind w:left="2160"/>
    </w:pPr>
  </w:style>
  <w:style w:type="paragraph" w:styleId="ae">
    <w:name w:val="Date"/>
    <w:basedOn w:val="a1"/>
    <w:next w:val="a1"/>
    <w:rPr>
      <w:sz w:val="24"/>
    </w:rPr>
  </w:style>
  <w:style w:type="paragraph" w:styleId="af">
    <w:name w:val="Body Text Indent"/>
    <w:basedOn w:val="a1"/>
    <w:pPr>
      <w:autoSpaceDE w:val="0"/>
      <w:autoSpaceDN w:val="0"/>
      <w:adjustRightInd w:val="0"/>
      <w:spacing w:line="360" w:lineRule="atLeast"/>
      <w:ind w:left="720"/>
    </w:pPr>
    <w:rPr>
      <w:rFonts w:ascii="宋体"/>
      <w:kern w:val="0"/>
      <w:sz w:val="24"/>
    </w:rPr>
  </w:style>
  <w:style w:type="paragraph" w:styleId="af0">
    <w:name w:val="Document Map"/>
    <w:basedOn w:val="a1"/>
    <w:semiHidden/>
    <w:rsid w:val="004B1AB5"/>
    <w:pPr>
      <w:shd w:val="clear" w:color="auto" w:fill="000080"/>
    </w:pPr>
  </w:style>
  <w:style w:type="paragraph" w:styleId="af1">
    <w:name w:val="Title"/>
    <w:basedOn w:val="a1"/>
    <w:next w:val="1"/>
    <w:autoRedefine/>
    <w:qFormat/>
    <w:rsid w:val="00F77396"/>
    <w:pPr>
      <w:spacing w:beforeLines="200" w:before="624" w:afterLines="100" w:after="312" w:line="360" w:lineRule="auto"/>
      <w:jc w:val="center"/>
      <w:outlineLvl w:val="0"/>
    </w:pPr>
    <w:rPr>
      <w:rFonts w:ascii="宋体" w:hAnsi="宋体" w:cs="Arial"/>
      <w:b/>
      <w:bCs/>
      <w:color w:val="0000FF"/>
      <w:sz w:val="32"/>
      <w:szCs w:val="32"/>
    </w:rPr>
  </w:style>
  <w:style w:type="paragraph" w:styleId="af2">
    <w:name w:val="Balloon Text"/>
    <w:basedOn w:val="a1"/>
    <w:link w:val="Char"/>
    <w:rsid w:val="00B76562"/>
    <w:rPr>
      <w:sz w:val="18"/>
      <w:szCs w:val="18"/>
    </w:rPr>
  </w:style>
  <w:style w:type="character" w:customStyle="1" w:styleId="Char">
    <w:name w:val="批注框文本 Char"/>
    <w:basedOn w:val="a3"/>
    <w:link w:val="af2"/>
    <w:rsid w:val="00B76562"/>
    <w:rPr>
      <w:kern w:val="2"/>
      <w:sz w:val="18"/>
      <w:szCs w:val="18"/>
    </w:rPr>
  </w:style>
  <w:style w:type="table" w:styleId="af3">
    <w:name w:val="Table Grid"/>
    <w:basedOn w:val="a4"/>
    <w:rsid w:val="001F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2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2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2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1"/>
    <w:next w:val="a2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2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中文正文"/>
    <w:basedOn w:val="a1"/>
    <w:pPr>
      <w:spacing w:line="360" w:lineRule="auto"/>
      <w:ind w:firstLine="425"/>
    </w:pPr>
  </w:style>
  <w:style w:type="paragraph" w:styleId="a6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7">
    <w:name w:val="目录标题"/>
    <w:basedOn w:val="a1"/>
    <w:pPr>
      <w:jc w:val="center"/>
    </w:pPr>
    <w:rPr>
      <w:b/>
      <w:sz w:val="36"/>
    </w:rPr>
  </w:style>
  <w:style w:type="paragraph" w:styleId="10">
    <w:name w:val="toc 1"/>
    <w:basedOn w:val="a1"/>
    <w:next w:val="a1"/>
    <w:autoRedefine/>
    <w:semiHidden/>
    <w:pPr>
      <w:tabs>
        <w:tab w:val="left" w:pos="420"/>
        <w:tab w:val="right" w:leader="dot" w:pos="9061"/>
      </w:tabs>
      <w:spacing w:before="120" w:after="120"/>
      <w:jc w:val="left"/>
    </w:pPr>
    <w:rPr>
      <w:b/>
      <w:caps/>
      <w:noProof/>
      <w:sz w:val="20"/>
    </w:rPr>
  </w:style>
  <w:style w:type="paragraph" w:styleId="20">
    <w:name w:val="toc 2"/>
    <w:basedOn w:val="a1"/>
    <w:next w:val="a1"/>
    <w:autoRedefine/>
    <w:semiHidden/>
    <w:pPr>
      <w:tabs>
        <w:tab w:val="left" w:pos="735"/>
        <w:tab w:val="right" w:leader="dot" w:pos="9061"/>
      </w:tabs>
      <w:ind w:left="210"/>
      <w:jc w:val="left"/>
    </w:pPr>
    <w:rPr>
      <w:smallCaps/>
      <w:noProof/>
      <w:sz w:val="20"/>
    </w:rPr>
  </w:style>
  <w:style w:type="paragraph" w:styleId="30">
    <w:name w:val="toc 3"/>
    <w:basedOn w:val="a1"/>
    <w:next w:val="a1"/>
    <w:autoRedefine/>
    <w:semiHidden/>
    <w:pPr>
      <w:tabs>
        <w:tab w:val="left" w:pos="1155"/>
        <w:tab w:val="right" w:leader="dot" w:pos="9061"/>
      </w:tabs>
      <w:ind w:left="420"/>
      <w:jc w:val="left"/>
    </w:pPr>
    <w:rPr>
      <w:i/>
      <w:noProof/>
      <w:sz w:val="20"/>
    </w:rPr>
  </w:style>
  <w:style w:type="paragraph" w:styleId="40">
    <w:name w:val="toc 4"/>
    <w:basedOn w:val="a1"/>
    <w:next w:val="a1"/>
    <w:autoRedefine/>
    <w:semiHidden/>
    <w:pPr>
      <w:ind w:left="630"/>
      <w:jc w:val="left"/>
    </w:pPr>
    <w:rPr>
      <w:sz w:val="18"/>
    </w:rPr>
  </w:style>
  <w:style w:type="paragraph" w:styleId="50">
    <w:name w:val="toc 5"/>
    <w:basedOn w:val="a1"/>
    <w:next w:val="a1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1"/>
    <w:next w:val="a1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1"/>
    <w:next w:val="a1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1"/>
    <w:next w:val="a1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1"/>
    <w:next w:val="a1"/>
    <w:autoRedefine/>
    <w:semiHidden/>
    <w:pPr>
      <w:ind w:left="1680"/>
      <w:jc w:val="left"/>
    </w:pPr>
    <w:rPr>
      <w:sz w:val="18"/>
    </w:rPr>
  </w:style>
  <w:style w:type="character" w:styleId="a8">
    <w:name w:val="Hyperlink"/>
    <w:basedOn w:val="a3"/>
    <w:rPr>
      <w:color w:val="0000FF"/>
      <w:u w:val="single"/>
    </w:rPr>
  </w:style>
  <w:style w:type="paragraph" w:styleId="a9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a">
    <w:name w:val="page number"/>
    <w:basedOn w:val="a3"/>
  </w:style>
  <w:style w:type="paragraph" w:styleId="ab">
    <w:name w:val="List"/>
    <w:basedOn w:val="ac"/>
    <w:pPr>
      <w:widowControl/>
      <w:spacing w:after="240" w:line="240" w:lineRule="atLeast"/>
      <w:ind w:left="360" w:hanging="360"/>
    </w:pPr>
    <w:rPr>
      <w:rFonts w:ascii="Garamond" w:hAnsi="Garamond"/>
      <w:kern w:val="0"/>
    </w:rPr>
  </w:style>
  <w:style w:type="paragraph" w:styleId="ac">
    <w:name w:val="Body Text"/>
    <w:basedOn w:val="a1"/>
    <w:pPr>
      <w:spacing w:after="120"/>
    </w:pPr>
  </w:style>
  <w:style w:type="paragraph" w:styleId="21">
    <w:name w:val="List 2"/>
    <w:basedOn w:val="ab"/>
    <w:pPr>
      <w:ind w:left="720"/>
    </w:pPr>
  </w:style>
  <w:style w:type="paragraph" w:styleId="31">
    <w:name w:val="List 3"/>
    <w:basedOn w:val="ab"/>
    <w:pPr>
      <w:ind w:left="1080"/>
    </w:pPr>
  </w:style>
  <w:style w:type="paragraph" w:styleId="41">
    <w:name w:val="List 4"/>
    <w:basedOn w:val="ab"/>
    <w:pPr>
      <w:ind w:left="1440"/>
    </w:pPr>
  </w:style>
  <w:style w:type="paragraph" w:styleId="51">
    <w:name w:val="List 5"/>
    <w:basedOn w:val="ab"/>
    <w:pPr>
      <w:ind w:left="1800"/>
    </w:pPr>
  </w:style>
  <w:style w:type="paragraph" w:styleId="a0">
    <w:name w:val="List Number"/>
    <w:basedOn w:val="ab"/>
    <w:pPr>
      <w:numPr>
        <w:numId w:val="19"/>
      </w:numPr>
      <w:spacing w:after="120" w:line="240" w:lineRule="auto"/>
      <w:ind w:left="714" w:right="720" w:hanging="357"/>
    </w:pPr>
  </w:style>
  <w:style w:type="paragraph" w:styleId="22">
    <w:name w:val="List Number 2"/>
    <w:basedOn w:val="a0"/>
    <w:pPr>
      <w:ind w:left="1080"/>
    </w:pPr>
  </w:style>
  <w:style w:type="paragraph" w:styleId="32">
    <w:name w:val="List Number 3"/>
    <w:basedOn w:val="a0"/>
    <w:pPr>
      <w:ind w:left="1440"/>
    </w:pPr>
  </w:style>
  <w:style w:type="paragraph" w:styleId="42">
    <w:name w:val="List Number 4"/>
    <w:basedOn w:val="a0"/>
    <w:pPr>
      <w:ind w:left="1800"/>
    </w:pPr>
  </w:style>
  <w:style w:type="paragraph" w:styleId="52">
    <w:name w:val="List Number 5"/>
    <w:basedOn w:val="a0"/>
    <w:pPr>
      <w:ind w:left="2160"/>
    </w:pPr>
  </w:style>
  <w:style w:type="paragraph" w:styleId="ad">
    <w:name w:val="List Continue"/>
    <w:basedOn w:val="ab"/>
    <w:pPr>
      <w:ind w:left="720" w:right="720" w:firstLine="0"/>
    </w:pPr>
  </w:style>
  <w:style w:type="paragraph" w:styleId="23">
    <w:name w:val="List Continue 2"/>
    <w:basedOn w:val="ad"/>
    <w:pPr>
      <w:ind w:left="1080"/>
    </w:pPr>
  </w:style>
  <w:style w:type="paragraph" w:styleId="33">
    <w:name w:val="List Continue 3"/>
    <w:basedOn w:val="ad"/>
    <w:pPr>
      <w:ind w:left="1440"/>
    </w:pPr>
  </w:style>
  <w:style w:type="paragraph" w:styleId="43">
    <w:name w:val="List Continue 4"/>
    <w:basedOn w:val="ad"/>
    <w:pPr>
      <w:ind w:left="1800"/>
    </w:pPr>
  </w:style>
  <w:style w:type="paragraph" w:styleId="53">
    <w:name w:val="List Continue 5"/>
    <w:basedOn w:val="ad"/>
    <w:pPr>
      <w:ind w:left="2160"/>
    </w:pPr>
  </w:style>
  <w:style w:type="paragraph" w:styleId="a">
    <w:name w:val="List Bullet"/>
    <w:basedOn w:val="ab"/>
    <w:autoRedefine/>
    <w:pPr>
      <w:numPr>
        <w:numId w:val="20"/>
      </w:numPr>
      <w:spacing w:after="120" w:line="240" w:lineRule="auto"/>
      <w:ind w:left="714" w:right="720" w:hanging="357"/>
    </w:pPr>
  </w:style>
  <w:style w:type="paragraph" w:styleId="24">
    <w:name w:val="List Bullet 2"/>
    <w:basedOn w:val="a"/>
    <w:autoRedefine/>
    <w:pPr>
      <w:ind w:left="1080"/>
    </w:pPr>
  </w:style>
  <w:style w:type="paragraph" w:styleId="34">
    <w:name w:val="List Bullet 3"/>
    <w:basedOn w:val="a"/>
    <w:autoRedefine/>
    <w:pPr>
      <w:ind w:left="1440"/>
    </w:pPr>
  </w:style>
  <w:style w:type="paragraph" w:styleId="44">
    <w:name w:val="List Bullet 4"/>
    <w:basedOn w:val="a"/>
    <w:autoRedefine/>
    <w:pPr>
      <w:ind w:left="1800"/>
    </w:pPr>
  </w:style>
  <w:style w:type="paragraph" w:styleId="54">
    <w:name w:val="List Bullet 5"/>
    <w:basedOn w:val="a"/>
    <w:autoRedefine/>
    <w:pPr>
      <w:ind w:left="2160"/>
    </w:pPr>
  </w:style>
  <w:style w:type="paragraph" w:styleId="ae">
    <w:name w:val="Date"/>
    <w:basedOn w:val="a1"/>
    <w:next w:val="a1"/>
    <w:rPr>
      <w:sz w:val="24"/>
    </w:rPr>
  </w:style>
  <w:style w:type="paragraph" w:styleId="af">
    <w:name w:val="Body Text Indent"/>
    <w:basedOn w:val="a1"/>
    <w:pPr>
      <w:autoSpaceDE w:val="0"/>
      <w:autoSpaceDN w:val="0"/>
      <w:adjustRightInd w:val="0"/>
      <w:spacing w:line="360" w:lineRule="atLeast"/>
      <w:ind w:left="720"/>
    </w:pPr>
    <w:rPr>
      <w:rFonts w:ascii="宋体"/>
      <w:kern w:val="0"/>
      <w:sz w:val="24"/>
    </w:rPr>
  </w:style>
  <w:style w:type="paragraph" w:styleId="af0">
    <w:name w:val="Document Map"/>
    <w:basedOn w:val="a1"/>
    <w:semiHidden/>
    <w:rsid w:val="004B1AB5"/>
    <w:pPr>
      <w:shd w:val="clear" w:color="auto" w:fill="000080"/>
    </w:pPr>
  </w:style>
  <w:style w:type="paragraph" w:styleId="af1">
    <w:name w:val="Title"/>
    <w:basedOn w:val="a1"/>
    <w:next w:val="1"/>
    <w:autoRedefine/>
    <w:qFormat/>
    <w:rsid w:val="00F77396"/>
    <w:pPr>
      <w:spacing w:beforeLines="200" w:before="624" w:afterLines="100" w:after="312" w:line="360" w:lineRule="auto"/>
      <w:jc w:val="center"/>
      <w:outlineLvl w:val="0"/>
    </w:pPr>
    <w:rPr>
      <w:rFonts w:ascii="宋体" w:hAnsi="宋体" w:cs="Arial"/>
      <w:b/>
      <w:bCs/>
      <w:color w:val="0000FF"/>
      <w:sz w:val="32"/>
      <w:szCs w:val="32"/>
    </w:rPr>
  </w:style>
  <w:style w:type="paragraph" w:styleId="af2">
    <w:name w:val="Balloon Text"/>
    <w:basedOn w:val="a1"/>
    <w:link w:val="Char"/>
    <w:rsid w:val="00B76562"/>
    <w:rPr>
      <w:sz w:val="18"/>
      <w:szCs w:val="18"/>
    </w:rPr>
  </w:style>
  <w:style w:type="character" w:customStyle="1" w:styleId="Char">
    <w:name w:val="批注框文本 Char"/>
    <w:basedOn w:val="a3"/>
    <w:link w:val="af2"/>
    <w:rsid w:val="00B76562"/>
    <w:rPr>
      <w:kern w:val="2"/>
      <w:sz w:val="18"/>
      <w:szCs w:val="18"/>
    </w:rPr>
  </w:style>
  <w:style w:type="table" w:styleId="af3">
    <w:name w:val="Table Grid"/>
    <w:basedOn w:val="a4"/>
    <w:rsid w:val="001F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VN\&#20869;&#37096;&#31649;&#29702;\&#24320;&#21457;&#31649;&#29702;&#35268;&#33539;\5.&#25991;&#26723;&#27169;&#26495;\&#38656;&#27714;&#20998;&#26512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需求分析说明书.dot</Template>
  <TotalTime>39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设计文件格式</vt:lpstr>
    </vt:vector>
  </TitlesOfParts>
  <Company>南方电子商务中心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需求分析说明书</dc:title>
  <dc:subject>需求设计说明书</dc:subject>
  <dc:creator>fulihua</dc:creator>
  <cp:lastModifiedBy>fulihua</cp:lastModifiedBy>
  <cp:revision>54</cp:revision>
  <cp:lastPrinted>1900-12-31T16:00:00Z</cp:lastPrinted>
  <dcterms:created xsi:type="dcterms:W3CDTF">2014-08-13T04:03:00Z</dcterms:created>
  <dcterms:modified xsi:type="dcterms:W3CDTF">2014-11-06T02:29:00Z</dcterms:modified>
</cp:coreProperties>
</file>